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Incident Response Policy &amp; Plan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prepare for, detect, respond to, and recover from cybersecurity incidents.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Incident Response Policy &amp; Plan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