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4410"/>
        <w:gridCol w:w="1800"/>
        <w:gridCol w:w="2070"/>
        <w:tblGridChange w:id="0">
          <w:tblGrid>
            <w:gridCol w:w="2340"/>
            <w:gridCol w:w="4410"/>
            <w:gridCol w:w="1800"/>
            <w:gridCol w:w="2070"/>
          </w:tblGrid>
        </w:tblGridChange>
      </w:tblGrid>
      <w:tr>
        <w:trPr>
          <w:cantSplit w:val="0"/>
          <w:trHeight w:val="270"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Unit</w:t>
            </w:r>
            <w:r w:rsidDel="00000000" w:rsidR="00000000" w:rsidRPr="00000000">
              <w:rPr>
                <w:rtl w:val="0"/>
              </w:rPr>
            </w:r>
          </w:p>
        </w:tc>
        <w:tc>
          <w:tcPr>
            <w:gridSpan w:val="3"/>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558" w:firstLine="0"/>
              <w:jc w:val="left"/>
              <w:rPr>
                <w:rFonts w:ascii="Arial" w:cs="Arial" w:eastAsia="Arial" w:hAnsi="Arial"/>
                <w:b w:val="0"/>
                <w:smallCaps w:val="0"/>
                <w:strike w:val="0"/>
                <w:color w:val="000000"/>
                <w:sz w:val="20"/>
                <w:szCs w:val="20"/>
                <w:highlight w:val="lightGray"/>
                <w:u w:val="none"/>
                <w:vertAlign w:val="baseline"/>
              </w:rPr>
            </w:pPr>
            <w:r w:rsidDel="00000000" w:rsidR="00000000" w:rsidRPr="00000000">
              <w:rPr>
                <w:rtl w:val="0"/>
              </w:rPr>
              <w:t xml:space="preserve">College of the Environment, CICOES</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tl w:val="0"/>
              </w:rPr>
              <w:t xml:space="preserve">PMEL Genetics and Genomics Group</w:t>
            </w:r>
            <w:r w:rsidDel="00000000" w:rsidR="00000000" w:rsidRPr="00000000">
              <w:rPr>
                <w:rtl w:val="0"/>
              </w:rPr>
            </w:r>
          </w:p>
        </w:tc>
      </w:tr>
      <w:tr>
        <w:trPr>
          <w:cantSplit w:val="0"/>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 Created for</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smallCaps w:val="0"/>
                <w:strike w:val="0"/>
                <w:color w:val="000000"/>
                <w:sz w:val="20"/>
                <w:szCs w:val="20"/>
                <w:u w:val="none"/>
                <w:vertAlign w:val="baseline"/>
              </w:rPr>
            </w:pPr>
            <w:r w:rsidDel="00000000" w:rsidR="00000000" w:rsidRPr="00000000">
              <w:rPr>
                <w:rtl w:val="0"/>
              </w:rPr>
              <w:t xml:space="preserve">Matt Galaska</w:t>
            </w:r>
            <w:r w:rsidDel="00000000" w:rsidR="00000000" w:rsidRPr="00000000">
              <w:rPr>
                <w:rtl w:val="0"/>
              </w:rPr>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revision:</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smallCaps w:val="0"/>
                <w:strike w:val="0"/>
                <w:color w:val="000000"/>
                <w:sz w:val="20"/>
                <w:szCs w:val="20"/>
                <w:u w:val="none"/>
                <w:vertAlign w:val="baseline"/>
              </w:rPr>
            </w:pPr>
            <w:r w:rsidDel="00000000" w:rsidR="00000000" w:rsidRPr="00000000">
              <w:rPr>
                <w:rtl w:val="0"/>
              </w:rPr>
              <w:t xml:space="preserve">10/25/2021</w:t>
            </w:r>
            <w:r w:rsidDel="00000000" w:rsidR="00000000" w:rsidRPr="00000000">
              <w:rPr>
                <w:rtl w:val="0"/>
              </w:rPr>
            </w:r>
          </w:p>
        </w:tc>
      </w:tr>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PI/Supervisor</w:t>
            </w:r>
          </w:p>
        </w:tc>
        <w:tc>
          <w:tcPr>
            <w:gridSpan w:val="3"/>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1"/>
                <w:smallCaps w:val="0"/>
                <w:strike w:val="0"/>
                <w:color w:val="000000"/>
                <w:sz w:val="20"/>
                <w:szCs w:val="20"/>
                <w:highlight w:val="lightGray"/>
                <w:u w:val="none"/>
                <w:vertAlign w:val="baseline"/>
              </w:rPr>
            </w:pPr>
            <w:r w:rsidDel="00000000" w:rsidR="00000000" w:rsidRPr="00000000">
              <w:rPr>
                <w:highlight w:val="white"/>
                <w:rtl w:val="0"/>
              </w:rPr>
              <w:t xml:space="preserve">David Butterfield; </w:t>
            </w:r>
            <w:hyperlink r:id="rId8">
              <w:r w:rsidDel="00000000" w:rsidR="00000000" w:rsidRPr="00000000">
                <w:rPr>
                  <w:color w:val="1155cc"/>
                  <w:highlight w:val="white"/>
                  <w:u w:val="single"/>
                  <w:rtl w:val="0"/>
                </w:rPr>
                <w:t xml:space="preserve">david.a.butterfield@noaa.gov</w:t>
              </w:r>
            </w:hyperlink>
            <w:r w:rsidDel="00000000" w:rsidR="00000000" w:rsidRPr="00000000">
              <w:rPr>
                <w:highlight w:val="white"/>
                <w:rtl w:val="0"/>
              </w:rPr>
              <w:t xml:space="preserve">; 206-778-2591</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Team Leader/ Chief Scientist</w:t>
            </w:r>
          </w:p>
        </w:tc>
        <w:tc>
          <w:tcPr>
            <w:gridSpan w:val="3"/>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b w:val="1"/>
              </w:rPr>
            </w:pPr>
            <w:r w:rsidDel="00000000" w:rsidR="00000000" w:rsidRPr="00000000">
              <w:rPr>
                <w:b w:val="1"/>
                <w:rtl w:val="0"/>
              </w:rPr>
              <w:t xml:space="preserve">Chief Scientist: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pPr>
            <w:r w:rsidDel="00000000" w:rsidR="00000000" w:rsidRPr="00000000">
              <w:rPr>
                <w:rtl w:val="0"/>
              </w:rPr>
              <w:t xml:space="preserve">Seth Danielson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pPr>
            <w:hyperlink r:id="rId9">
              <w:r w:rsidDel="00000000" w:rsidR="00000000" w:rsidRPr="00000000">
                <w:rPr>
                  <w:color w:val="1155cc"/>
                  <w:u w:val="single"/>
                  <w:rtl w:val="0"/>
                </w:rPr>
                <w:t xml:space="preserve">sldanielson@alaska.edu</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pPr>
            <w:r w:rsidDel="00000000" w:rsidR="00000000" w:rsidRPr="00000000">
              <w:rPr>
                <w:rtl w:val="0"/>
              </w:rPr>
              <w:t xml:space="preserve">907-388-7088 (cell)</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b w:val="1"/>
                <w:highlight w:val="white"/>
              </w:rPr>
            </w:pPr>
            <w:r w:rsidDel="00000000" w:rsidR="00000000" w:rsidRPr="00000000">
              <w:rPr>
                <w:b w:val="1"/>
                <w:highlight w:val="white"/>
                <w:rtl w:val="0"/>
              </w:rPr>
              <w:t xml:space="preserve">Co-Chief Scientist: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highlight w:val="white"/>
              </w:rPr>
            </w:pPr>
            <w:r w:rsidDel="00000000" w:rsidR="00000000" w:rsidRPr="00000000">
              <w:rPr>
                <w:color w:val="222222"/>
                <w:highlight w:val="white"/>
                <w:rtl w:val="0"/>
              </w:rPr>
              <w:t xml:space="preserve">Jackie Grebmeier</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highlight w:val="white"/>
              </w:rPr>
            </w:pPr>
            <w:r w:rsidDel="00000000" w:rsidR="00000000" w:rsidRPr="00000000">
              <w:rPr>
                <w:color w:val="1155cc"/>
                <w:highlight w:val="white"/>
                <w:rtl w:val="0"/>
              </w:rPr>
              <w:t xml:space="preserve">jgrebmei@umces.edu</w:t>
            </w:r>
            <w:r w:rsidDel="00000000" w:rsidR="00000000" w:rsidRPr="00000000">
              <w:rPr>
                <w:rtl w:val="0"/>
              </w:rPr>
            </w:r>
          </w:p>
          <w:p w:rsidR="00000000" w:rsidDel="00000000" w:rsidP="00000000" w:rsidRDefault="00000000" w:rsidRPr="00000000" w14:paraId="00000017">
            <w:pPr>
              <w:tabs>
                <w:tab w:val="center" w:pos="4320"/>
                <w:tab w:val="right" w:pos="8640"/>
              </w:tabs>
              <w:spacing w:after="60" w:before="60" w:lineRule="auto"/>
              <w:rPr/>
            </w:pPr>
            <w:r w:rsidDel="00000000" w:rsidR="00000000" w:rsidRPr="00000000">
              <w:rPr>
                <w:color w:val="222222"/>
                <w:highlight w:val="white"/>
                <w:rtl w:val="0"/>
              </w:rPr>
              <w:t xml:space="preserve">443-975-8007</w:t>
            </w:r>
            <w:r w:rsidDel="00000000" w:rsidR="00000000" w:rsidRPr="00000000">
              <w:rPr>
                <w:highlight w:val="white"/>
                <w:rtl w:val="0"/>
              </w:rPr>
              <w:t xml:space="preserve"> (cell)</w:t>
            </w:r>
            <w:r w:rsidDel="00000000" w:rsidR="00000000" w:rsidRPr="00000000">
              <w:rPr>
                <w:rtl w:val="0"/>
              </w:rPr>
            </w:r>
          </w:p>
          <w:p w:rsidR="00000000" w:rsidDel="00000000" w:rsidP="00000000" w:rsidRDefault="00000000" w:rsidRPr="00000000" w14:paraId="00000018">
            <w:pPr>
              <w:tabs>
                <w:tab w:val="center" w:pos="4320"/>
                <w:tab w:val="right" w:pos="8640"/>
              </w:tabs>
              <w:spacing w:after="60" w:before="60" w:lineRule="auto"/>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1"/>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COVID-19 Supplemental Information: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1"/>
                <w:smallCaps w:val="0"/>
                <w:strike w:val="0"/>
                <w:color w:val="000000"/>
                <w:sz w:val="20"/>
                <w:szCs w:val="20"/>
                <w:highlight w:val="lightGray"/>
                <w:u w:val="none"/>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Unless otherwise designated, this individual is considered to be the on-site COVID-19 supervisor who is responsible for oversight of project-specific health and safety plan implementation relative to COVID-19 prevention, mitigation, and response measures.</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Description</w:t>
            </w:r>
          </w:p>
        </w:tc>
        <w:tc>
          <w:tcPr>
            <w:gridSpan w:val="3"/>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smallCaps w:val="0"/>
                <w:strike w:val="0"/>
                <w:color w:val="000000"/>
                <w:highlight w:val="lightGray"/>
                <w:u w:val="none"/>
                <w:vertAlign w:val="baseline"/>
              </w:rPr>
            </w:pPr>
            <w:r w:rsidDel="00000000" w:rsidR="00000000" w:rsidRPr="00000000">
              <w:rPr>
                <w:color w:val="222222"/>
                <w:highlight w:val="white"/>
                <w:rtl w:val="0"/>
              </w:rPr>
              <w:t xml:space="preserve">CEO-DBO-EcoFOCI Alaskan Cruise</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Site Location(s)</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i w:val="1"/>
                <w:highlight w:val="lightGray"/>
              </w:rPr>
            </w:pPr>
            <w:r w:rsidDel="00000000" w:rsidR="00000000" w:rsidRPr="00000000">
              <w:rPr>
                <w:rtl w:val="0"/>
              </w:rPr>
              <w:t xml:space="preserve">Chukchi Sea and Beaufort Sea</w:t>
            </w:r>
            <w:r w:rsidDel="00000000" w:rsidR="00000000" w:rsidRPr="00000000">
              <w:rPr>
                <w:rtl w:val="0"/>
              </w:rPr>
              <w:t xml:space="preserve"> (Arctic Ocean) - ice dependent</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Date(s) of Fieldwork</w:t>
            </w:r>
          </w:p>
        </w:tc>
        <w:tc>
          <w:tcPr>
            <w:gridSpan w:val="3"/>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202124"/>
                <w:highlight w:val="white"/>
              </w:rPr>
            </w:pPr>
            <w:r w:rsidDel="00000000" w:rsidR="00000000" w:rsidRPr="00000000">
              <w:rPr>
                <w:b w:val="1"/>
                <w:rtl w:val="0"/>
              </w:rPr>
              <w:t xml:space="preserve">November 6:</w:t>
            </w:r>
            <w:r w:rsidDel="00000000" w:rsidR="00000000" w:rsidRPr="00000000">
              <w:rPr>
                <w:rtl w:val="0"/>
              </w:rPr>
              <w:t xml:space="preserve"> Arrive in Nome, Alask</w:t>
            </w:r>
            <w:r w:rsidDel="00000000" w:rsidR="00000000" w:rsidRPr="00000000">
              <w:rPr>
                <w:rtl w:val="0"/>
              </w:rPr>
              <w:t xml:space="preserve">a and board the </w:t>
            </w:r>
            <w:r w:rsidDel="00000000" w:rsidR="00000000" w:rsidRPr="00000000">
              <w:rPr>
                <w:color w:val="202124"/>
                <w:highlight w:val="white"/>
                <w:rtl w:val="0"/>
              </w:rPr>
              <w:t xml:space="preserve">R/V Sikuliaq</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202124"/>
                <w:highlight w:val="white"/>
              </w:rPr>
            </w:pPr>
            <w:r w:rsidDel="00000000" w:rsidR="00000000" w:rsidRPr="00000000">
              <w:rPr>
                <w:b w:val="1"/>
                <w:color w:val="202124"/>
                <w:highlight w:val="white"/>
                <w:rtl w:val="0"/>
              </w:rPr>
              <w:t xml:space="preserve">November 7-23:</w:t>
            </w:r>
            <w:r w:rsidDel="00000000" w:rsidR="00000000" w:rsidRPr="00000000">
              <w:rPr>
                <w:color w:val="202124"/>
                <w:highlight w:val="white"/>
                <w:rtl w:val="0"/>
              </w:rPr>
              <w:t xml:space="preserve"> Conducting research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202124"/>
                <w:highlight w:val="white"/>
              </w:rPr>
            </w:pPr>
            <w:r w:rsidDel="00000000" w:rsidR="00000000" w:rsidRPr="00000000">
              <w:rPr>
                <w:b w:val="1"/>
                <w:color w:val="202124"/>
                <w:highlight w:val="white"/>
                <w:rtl w:val="0"/>
              </w:rPr>
              <w:t xml:space="preserve">November 24: </w:t>
            </w:r>
            <w:r w:rsidDel="00000000" w:rsidR="00000000" w:rsidRPr="00000000">
              <w:rPr>
                <w:color w:val="202124"/>
                <w:highlight w:val="white"/>
                <w:rtl w:val="0"/>
              </w:rPr>
              <w:t xml:space="preserve">Return to Nome, Alaska, and fly directly back to Seattle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color w:val="202124"/>
                <w:highlight w:val="white"/>
              </w:rPr>
            </w:pPr>
            <w:r w:rsidDel="00000000" w:rsidR="00000000" w:rsidRPr="00000000">
              <w:rPr>
                <w:color w:val="202124"/>
                <w:highlight w:val="white"/>
                <w:rtl w:val="0"/>
              </w:rPr>
              <w:t xml:space="preserve">*Dates are still tentative and might shift slightly</w:t>
            </w:r>
            <w:r w:rsidDel="00000000" w:rsidR="00000000" w:rsidRPr="00000000">
              <w:rPr>
                <w:rtl w:val="0"/>
              </w:rPr>
            </w:r>
          </w:p>
        </w:tc>
      </w:tr>
    </w:tbl>
    <w:p w:rsidR="00000000" w:rsidDel="00000000" w:rsidP="00000000" w:rsidRDefault="00000000" w:rsidRPr="00000000" w14:paraId="0000002C">
      <w:pPr>
        <w:ind w:right="-36"/>
        <w:rPr>
          <w:b w:val="1"/>
          <w:color w:val="1f497d"/>
        </w:rPr>
      </w:pPr>
      <w:r w:rsidDel="00000000" w:rsidR="00000000" w:rsidRPr="00000000">
        <w:rPr>
          <w:rtl w:val="0"/>
        </w:rPr>
      </w:r>
    </w:p>
    <w:p w:rsidR="00000000" w:rsidDel="00000000" w:rsidP="00000000" w:rsidRDefault="00000000" w:rsidRPr="00000000" w14:paraId="0000002D">
      <w:pPr>
        <w:ind w:right="-36"/>
        <w:rPr>
          <w:b w:val="1"/>
          <w:color w:val="1f497d"/>
        </w:rPr>
      </w:pPr>
      <w:r w:rsidDel="00000000" w:rsidR="00000000" w:rsidRPr="00000000">
        <w:rPr>
          <w:rtl w:val="0"/>
        </w:rPr>
      </w:r>
    </w:p>
    <w:p w:rsidR="00000000" w:rsidDel="00000000" w:rsidP="00000000" w:rsidRDefault="00000000" w:rsidRPr="00000000" w14:paraId="0000002E">
      <w:pPr>
        <w:ind w:right="-36"/>
        <w:rPr>
          <w:b w:val="1"/>
          <w:color w:val="002060"/>
        </w:rPr>
      </w:pPr>
      <w:bookmarkStart w:colFirst="0" w:colLast="0" w:name="_heading=h.gjdgxs" w:id="0"/>
      <w:bookmarkEnd w:id="0"/>
      <w:r w:rsidDel="00000000" w:rsidR="00000000" w:rsidRPr="00000000">
        <w:rPr>
          <w:b w:val="1"/>
          <w:color w:val="002060"/>
          <w:rtl w:val="0"/>
        </w:rPr>
        <w:t xml:space="preserve">Fieldwork is an important part of teaching, research, and clinical practice at the University of Washington. It is also an extension of on-campus work, and adherence to University policy and a professional code of conduct by all members of a project field team while participating in University-sponsored fieldwork is required. This UW Fieldwork Health and Safety Plan (COVID Prevention) is required for lone workers as well as field teams and is intended to help you prepare for health and safety problems you might encounter when fieldwork takes you away from University facilities. This template is provided as a resource to field teams as a framework for field teams in their pre-departure planning and preparation. </w:t>
      </w:r>
    </w:p>
    <w:p w:rsidR="00000000" w:rsidDel="00000000" w:rsidP="00000000" w:rsidRDefault="00000000" w:rsidRPr="00000000" w14:paraId="0000002F">
      <w:pPr>
        <w:ind w:right="-36"/>
        <w:rPr>
          <w:b w:val="1"/>
          <w:color w:val="1f497d"/>
        </w:rPr>
      </w:pPr>
      <w:r w:rsidDel="00000000" w:rsidR="00000000" w:rsidRPr="00000000">
        <w:rPr>
          <w:rtl w:val="0"/>
        </w:rPr>
      </w:r>
    </w:p>
    <w:p w:rsidR="00000000" w:rsidDel="00000000" w:rsidP="00000000" w:rsidRDefault="00000000" w:rsidRPr="00000000" w14:paraId="00000030">
      <w:pPr>
        <w:ind w:right="-36"/>
        <w:rPr>
          <w:b w:val="1"/>
          <w:color w:val="ff0000"/>
        </w:rPr>
      </w:pPr>
      <w:r w:rsidDel="00000000" w:rsidR="00000000" w:rsidRPr="00000000">
        <w:rPr>
          <w:b w:val="1"/>
          <w:color w:val="ff0000"/>
          <w:rtl w:val="0"/>
        </w:rPr>
        <w:t xml:space="preserve">In addition, this Fieldwork Health and Safety Plan (COVID Prevention) template has been modified to include information relevant to COVID-19 mitigation measures to be undertaken when either the UW or the Washington State county(ies) in which the fieldwork is to be done in compliance with the </w:t>
      </w:r>
      <w:hyperlink r:id="rId10">
        <w:r w:rsidDel="00000000" w:rsidR="00000000" w:rsidRPr="00000000">
          <w:rPr>
            <w:b w:val="1"/>
            <w:color w:val="0000ff"/>
            <w:u w:val="single"/>
            <w:rtl w:val="0"/>
          </w:rPr>
          <w:t xml:space="preserve">Governor’s Roadmap to Healthy Washington</w:t>
        </w:r>
      </w:hyperlink>
      <w:r w:rsidDel="00000000" w:rsidR="00000000" w:rsidRPr="00000000">
        <w:rPr>
          <w:b w:val="1"/>
          <w:rtl w:val="0"/>
        </w:rPr>
        <w:t xml:space="preserve"> and </w:t>
      </w:r>
      <w:hyperlink r:id="rId11">
        <w:r w:rsidDel="00000000" w:rsidR="00000000" w:rsidRPr="00000000">
          <w:rPr>
            <w:b w:val="1"/>
            <w:color w:val="0000ff"/>
            <w:u w:val="single"/>
            <w:rtl w:val="0"/>
          </w:rPr>
          <w:t xml:space="preserve">Campus Reopening Guide</w:t>
        </w:r>
      </w:hyperlink>
      <w:r w:rsidDel="00000000" w:rsidR="00000000" w:rsidRPr="00000000">
        <w:rPr>
          <w:b w:val="1"/>
          <w:rtl w:val="0"/>
        </w:rPr>
        <w:t xml:space="preserve">. </w:t>
      </w:r>
      <w:r w:rsidDel="00000000" w:rsidR="00000000" w:rsidRPr="00000000">
        <w:rPr>
          <w:b w:val="1"/>
          <w:color w:val="ff0000"/>
          <w:rtl w:val="0"/>
        </w:rPr>
        <w:t xml:space="preserve">The conditions for returning to fieldwork should be evaluated against the current Washington State Phases as best as possible to determine what is allowable, and what precautions are necessary.</w:t>
      </w:r>
    </w:p>
    <w:p w:rsidR="00000000" w:rsidDel="00000000" w:rsidP="00000000" w:rsidRDefault="00000000" w:rsidRPr="00000000" w14:paraId="00000031">
      <w:pPr>
        <w:ind w:right="-36"/>
        <w:rPr>
          <w:b w:val="1"/>
          <w:color w:val="002060"/>
        </w:rPr>
      </w:pPr>
      <w:r w:rsidDel="00000000" w:rsidR="00000000" w:rsidRPr="00000000">
        <w:rPr>
          <w:rtl w:val="0"/>
        </w:rPr>
      </w:r>
    </w:p>
    <w:p w:rsidR="00000000" w:rsidDel="00000000" w:rsidP="00000000" w:rsidRDefault="00000000" w:rsidRPr="00000000" w14:paraId="00000032">
      <w:pPr>
        <w:ind w:right="-36"/>
        <w:rPr>
          <w:b w:val="1"/>
          <w:color w:val="002060"/>
        </w:rPr>
      </w:pPr>
      <w:r w:rsidDel="00000000" w:rsidR="00000000" w:rsidRPr="00000000">
        <w:rPr>
          <w:b w:val="1"/>
          <w:color w:val="002060"/>
          <w:rtl w:val="0"/>
        </w:rPr>
        <w:t xml:space="preserve">Note that not all elements of this plan are appropriate for all fieldwork. Local fieldwork with no overnight stay will not require as many elements as fieldwork with extensive travel and/or multiple overnight stays. Please consult your local unit requirements if you are unsure which apply to your fieldwork.</w:t>
      </w:r>
    </w:p>
    <w:p w:rsidR="00000000" w:rsidDel="00000000" w:rsidP="00000000" w:rsidRDefault="00000000" w:rsidRPr="00000000" w14:paraId="00000033">
      <w:pPr>
        <w:ind w:right="-36"/>
        <w:rPr>
          <w:b w:val="1"/>
          <w:color w:val="1f497d"/>
        </w:rPr>
      </w:pPr>
      <w:r w:rsidDel="00000000" w:rsidR="00000000" w:rsidRPr="00000000">
        <w:rPr>
          <w:rtl w:val="0"/>
        </w:rPr>
      </w:r>
    </w:p>
    <w:p w:rsidR="00000000" w:rsidDel="00000000" w:rsidP="00000000" w:rsidRDefault="00000000" w:rsidRPr="00000000" w14:paraId="00000034">
      <w:pPr>
        <w:ind w:right="-36"/>
        <w:rPr>
          <w:b w:val="1"/>
          <w:color w:val="1f497d"/>
        </w:rPr>
      </w:pPr>
      <w:r w:rsidDel="00000000" w:rsidR="00000000" w:rsidRPr="00000000">
        <w:rPr>
          <w:b w:val="1"/>
          <w:color w:val="1f497d"/>
          <w:rtl w:val="0"/>
        </w:rPr>
        <w:t xml:space="preserve">Instructions for the PI:</w:t>
      </w:r>
    </w:p>
    <w:p w:rsidR="00000000" w:rsidDel="00000000" w:rsidP="00000000" w:rsidRDefault="00000000" w:rsidRPr="00000000" w14:paraId="0000003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b w:val="1"/>
          <w:color w:val="1f497d"/>
          <w:rtl w:val="0"/>
        </w:rPr>
        <w:t xml:space="preserve">P</w:t>
      </w: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erform a </w:t>
      </w:r>
      <w:hyperlink r:id="rId1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Field Work Risk Assessment</w:t>
        </w:r>
      </w:hyperlink>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Complete this UW Fieldwork Health and Safety Plan (COVID Prevention) template (insert specifics for your project, delete irrelevant sections, add sections that may be unique to your work) and provide a copy to your unit administrator or other designated individual for use in an emergency. Note that additional templates are available on the </w:t>
      </w:r>
      <w:hyperlink r:id="rId1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EH&amp;S Website</w:t>
        </w:r>
      </w:hyperlink>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 but these do not mention precautions for COVID-19, which should be included in your plan. </w:t>
      </w:r>
    </w:p>
    <w:p w:rsidR="00000000" w:rsidDel="00000000" w:rsidP="00000000" w:rsidRDefault="00000000" w:rsidRPr="00000000" w14:paraId="0000003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Complete appropriate training for your site, operations, and personnel (e.g., first aid, task-specific training).  </w:t>
      </w:r>
    </w:p>
    <w:p w:rsidR="00000000" w:rsidDel="00000000" w:rsidP="00000000" w:rsidRDefault="00000000" w:rsidRPr="00000000" w14:paraId="0000003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Obtain immunizations and prophylaxis for your destination, if applicable. </w:t>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Hold a pre-trip meeting with your group and/or supervisor to review your field safety plan, travel logistics, packing lists, personnel safety and security concerns, conduct expectations, and any remaining training needs. </w:t>
      </w: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This meeting should be held remotely if possible.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36" w:hanging="36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As applicable, register your fieldwork with:</w:t>
      </w:r>
    </w:p>
    <w:p w:rsidR="00000000" w:rsidDel="00000000" w:rsidP="00000000" w:rsidRDefault="00000000" w:rsidRPr="00000000" w14:paraId="0000003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36" w:hanging="360"/>
        <w:jc w:val="left"/>
        <w:rPr>
          <w:rFonts w:ascii="Arial" w:cs="Arial" w:eastAsia="Arial" w:hAnsi="Arial"/>
          <w:b w:val="1"/>
          <w:i w:val="0"/>
          <w:smallCaps w:val="0"/>
          <w:strike w:val="0"/>
          <w:color w:val="1f497d"/>
          <w:sz w:val="20"/>
          <w:szCs w:val="20"/>
          <w:u w:val="none"/>
          <w:shd w:fill="auto" w:val="clear"/>
          <w:vertAlign w:val="baseline"/>
        </w:rPr>
      </w:pPr>
      <w:hyperlink r:id="rId1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UW International Travel Registry</w:t>
        </w:r>
      </w:hyperlink>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 for location-specific travel alerts and emergency/travel assistance contacts.</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36" w:hanging="360"/>
        <w:jc w:val="left"/>
        <w:rPr>
          <w:rFonts w:ascii="Arial" w:cs="Arial" w:eastAsia="Arial" w:hAnsi="Arial"/>
          <w:b w:val="1"/>
          <w:i w:val="0"/>
          <w:smallCaps w:val="0"/>
          <w:strike w:val="0"/>
          <w:color w:val="1f497d"/>
          <w:sz w:val="20"/>
          <w:szCs w:val="20"/>
          <w:u w:val="none"/>
          <w:shd w:fill="auto" w:val="clear"/>
          <w:vertAlign w:val="baseline"/>
        </w:rPr>
      </w:pPr>
      <w:hyperlink r:id="rId1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UW Youth Program Registration System</w:t>
        </w:r>
      </w:hyperlink>
      <w:r w:rsidDel="00000000" w:rsidR="00000000" w:rsidRPr="00000000">
        <w:rPr>
          <w:rFonts w:ascii="Arial" w:cs="Arial" w:eastAsia="Arial" w:hAnsi="Arial"/>
          <w:b w:val="1"/>
          <w:i w:val="0"/>
          <w:smallCaps w:val="0"/>
          <w:strike w:val="0"/>
          <w:color w:val="1f497d"/>
          <w:sz w:val="20"/>
          <w:szCs w:val="20"/>
          <w:u w:val="none"/>
          <w:shd w:fill="auto" w:val="clear"/>
          <w:vertAlign w:val="baseline"/>
          <w:rtl w:val="0"/>
        </w:rPr>
        <w:t xml:space="preserve"> for projects that involve individuals under the age of 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 w:firstLine="0"/>
        <w:jc w:val="left"/>
        <w:rPr>
          <w:rFonts w:ascii="Arial" w:cs="Arial" w:eastAsia="Arial" w:hAnsi="Arial"/>
          <w:b w:val="1"/>
          <w:i w:val="0"/>
          <w:smallCaps w:val="0"/>
          <w:strike w:val="0"/>
          <w:color w:val="1f497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spacing w:before="35" w:lineRule="auto"/>
        <w:rPr>
          <w:color w:val="0000ff"/>
          <w:u w:val="single"/>
        </w:rPr>
      </w:pPr>
      <w:r w:rsidDel="00000000" w:rsidR="00000000" w:rsidRPr="00000000">
        <w:rPr>
          <w:rtl w:val="0"/>
        </w:rPr>
        <w:t xml:space="preserve">In addition, the fieldwork must have an approved project-specific Health and Safety Plan that explicitly addresses the additional health and safety measures to be taken to mitigate the spread of COVID-19 and respond to potential or confirmed cases in the field. This UW Fieldwork Health and Safety Plan (COVID Prevention) Template can be used or an existing Health and Safety Plan. If applicable, the fieldwork</w:t>
      </w:r>
      <w:r w:rsidDel="00000000" w:rsidR="00000000" w:rsidRPr="00000000">
        <w:rPr>
          <w:i w:val="1"/>
          <w:rtl w:val="0"/>
        </w:rPr>
        <w:t xml:space="preserve"> </w:t>
      </w:r>
      <w:r w:rsidDel="00000000" w:rsidR="00000000" w:rsidRPr="00000000">
        <w:rPr>
          <w:rtl w:val="0"/>
        </w:rPr>
        <w:t xml:space="preserve">must also meet the criteria for continuation for research involving </w:t>
      </w:r>
      <w:hyperlink r:id="rId16">
        <w:r w:rsidDel="00000000" w:rsidR="00000000" w:rsidRPr="00000000">
          <w:rPr>
            <w:color w:val="0000ff"/>
            <w:u w:val="single"/>
            <w:rtl w:val="0"/>
          </w:rPr>
          <w:t xml:space="preserve">human subjects</w:t>
        </w:r>
      </w:hyperlink>
      <w:r w:rsidDel="00000000" w:rsidR="00000000" w:rsidRPr="00000000">
        <w:rPr>
          <w:rtl w:val="0"/>
        </w:rPr>
        <w:t xml:space="preserve"> or </w:t>
      </w:r>
      <w:hyperlink r:id="rId17">
        <w:r w:rsidDel="00000000" w:rsidR="00000000" w:rsidRPr="00000000">
          <w:rPr>
            <w:color w:val="0000ff"/>
            <w:u w:val="single"/>
            <w:rtl w:val="0"/>
          </w:rPr>
          <w:t xml:space="preserve">travel</w:t>
        </w:r>
      </w:hyperlink>
      <w:r w:rsidDel="00000000" w:rsidR="00000000" w:rsidRPr="00000000">
        <w:rPr>
          <w:color w:val="0000ff"/>
          <w:u w:val="single"/>
          <w:rtl w:val="0"/>
        </w:rPr>
        <w:t xml:space="preserve">.</w:t>
      </w:r>
    </w:p>
    <w:p w:rsidR="00000000" w:rsidDel="00000000" w:rsidP="00000000" w:rsidRDefault="00000000" w:rsidRPr="00000000" w14:paraId="0000003F">
      <w:pPr>
        <w:rPr>
          <w:color w:val="0000ff"/>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UW Fieldwork Health and Safety Plan (COVID Prevention) should be approved according to the processes established by each Dean-level unit. See the </w:t>
      </w:r>
      <w:hyperlink r:id="rId18">
        <w:r w:rsidDel="00000000" w:rsidR="00000000" w:rsidRPr="00000000">
          <w:rPr>
            <w:color w:val="0000ff"/>
            <w:u w:val="single"/>
            <w:rtl w:val="0"/>
          </w:rPr>
          <w:t xml:space="preserve">University of Washington COVID-19 Prevention Plan</w:t>
        </w:r>
      </w:hyperlink>
      <w:r w:rsidDel="00000000" w:rsidR="00000000" w:rsidRPr="00000000">
        <w:rPr>
          <w:rtl w:val="0"/>
        </w:rPr>
        <w:t xml:space="preserve"> for the Workplace for further details on unit-level prevention plan requirements and approvals.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2"/>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187"/>
        <w:gridCol w:w="2093"/>
        <w:tblGridChange w:id="0">
          <w:tblGrid>
            <w:gridCol w:w="2340"/>
            <w:gridCol w:w="6187"/>
            <w:gridCol w:w="2093"/>
          </w:tblGrid>
        </w:tblGridChange>
      </w:tblGrid>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Approved by:</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1"/>
                <w:smallCaps w:val="0"/>
                <w:strike w:val="0"/>
                <w:color w:val="000000"/>
                <w:sz w:val="20"/>
                <w:szCs w:val="20"/>
                <w:highlight w:val="lightGray"/>
                <w:u w:val="none"/>
                <w:vertAlign w:val="baseline"/>
              </w:rPr>
            </w:pPr>
            <w:r w:rsidDel="00000000" w:rsidR="00000000" w:rsidRPr="00000000">
              <w:rPr>
                <w:rFonts w:ascii="Arial" w:cs="Arial" w:eastAsia="Arial" w:hAnsi="Arial"/>
                <w:b w:val="0"/>
                <w:i w:val="1"/>
                <w:smallCaps w:val="0"/>
                <w:strike w:val="0"/>
                <w:color w:val="000000"/>
                <w:sz w:val="20"/>
                <w:szCs w:val="20"/>
                <w:highlight w:val="lightGray"/>
                <w:u w:val="none"/>
                <w:vertAlign w:val="baseline"/>
                <w:rtl w:val="0"/>
              </w:rPr>
              <w:t xml:space="preserve">Dean or School/department/program chair or director </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1"/>
                <w:smallCaps w:val="0"/>
                <w:strike w:val="0"/>
                <w:color w:val="000000"/>
                <w:sz w:val="20"/>
                <w:szCs w:val="20"/>
                <w:highlight w:val="lightGray"/>
                <w:u w:val="none"/>
                <w:vertAlign w:val="baseline"/>
              </w:rPr>
            </w:pPr>
            <w:r w:rsidDel="00000000" w:rsidR="00000000" w:rsidRPr="00000000">
              <w:rPr>
                <w:rFonts w:ascii="Arial" w:cs="Arial" w:eastAsia="Arial" w:hAnsi="Arial"/>
                <w:b w:val="0"/>
                <w:i w:val="1"/>
                <w:smallCaps w:val="0"/>
                <w:strike w:val="0"/>
                <w:color w:val="000000"/>
                <w:sz w:val="20"/>
                <w:szCs w:val="20"/>
                <w:highlight w:val="lightGray"/>
                <w:u w:val="none"/>
                <w:vertAlign w:val="baseline"/>
                <w:rtl w:val="0"/>
              </w:rPr>
              <w:t xml:space="preserve">MM/DD/YY</w:t>
            </w:r>
          </w:p>
        </w:tc>
      </w:tr>
    </w:tbl>
    <w:p w:rsidR="00000000" w:rsidDel="00000000" w:rsidP="00000000" w:rsidRDefault="00000000" w:rsidRPr="00000000" w14:paraId="00000046">
      <w:pPr>
        <w:spacing w:after="60" w:before="60" w:lineRule="auto"/>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Additional Resources</w:t>
      </w:r>
    </w:p>
    <w:p w:rsidR="00000000" w:rsidDel="00000000" w:rsidP="00000000" w:rsidRDefault="00000000" w:rsidRPr="00000000" w14:paraId="00000048">
      <w:pPr>
        <w:rPr/>
      </w:pPr>
      <w:hyperlink r:id="rId19">
        <w:r w:rsidDel="00000000" w:rsidR="00000000" w:rsidRPr="00000000">
          <w:rPr>
            <w:color w:val="0000ff"/>
            <w:u w:val="single"/>
            <w:rtl w:val="0"/>
          </w:rPr>
          <w:t xml:space="preserve">UW Field Operations Safety Webpage</w:t>
        </w:r>
      </w:hyperlink>
      <w:r w:rsidDel="00000000" w:rsidR="00000000" w:rsidRPr="00000000">
        <w:rPr>
          <w:rtl w:val="0"/>
        </w:rPr>
      </w:r>
    </w:p>
    <w:p w:rsidR="00000000" w:rsidDel="00000000" w:rsidP="00000000" w:rsidRDefault="00000000" w:rsidRPr="00000000" w14:paraId="00000049">
      <w:pPr>
        <w:rPr/>
      </w:pPr>
      <w:hyperlink r:id="rId20">
        <w:r w:rsidDel="00000000" w:rsidR="00000000" w:rsidRPr="00000000">
          <w:rPr>
            <w:color w:val="0000ff"/>
            <w:u w:val="single"/>
            <w:rtl w:val="0"/>
          </w:rPr>
          <w:t xml:space="preserve">UW Field Operations Safety Manual</w:t>
        </w:r>
      </w:hyperlink>
      <w:r w:rsidDel="00000000" w:rsidR="00000000" w:rsidRPr="00000000">
        <w:rPr>
          <w:rtl w:val="0"/>
        </w:rPr>
      </w:r>
    </w:p>
    <w:p w:rsidR="00000000" w:rsidDel="00000000" w:rsidP="00000000" w:rsidRDefault="00000000" w:rsidRPr="00000000" w14:paraId="0000004A">
      <w:pPr>
        <w:rPr/>
      </w:pPr>
      <w:hyperlink r:id="rId21">
        <w:r w:rsidDel="00000000" w:rsidR="00000000" w:rsidRPr="00000000">
          <w:rPr>
            <w:color w:val="0000ff"/>
            <w:u w:val="single"/>
            <w:rtl w:val="0"/>
          </w:rPr>
          <w:t xml:space="preserve">COVID-19 Prevention Guidelines for Small Boat Operations</w:t>
        </w:r>
      </w:hyperlink>
      <w:r w:rsidDel="00000000" w:rsidR="00000000" w:rsidRPr="00000000">
        <w:rPr>
          <w:rtl w:val="0"/>
        </w:rPr>
        <w:t xml:space="preserve">.</w:t>
      </w:r>
    </w:p>
    <w:p w:rsidR="00000000" w:rsidDel="00000000" w:rsidP="00000000" w:rsidRDefault="00000000" w:rsidRPr="00000000" w14:paraId="0000004B">
      <w:pPr>
        <w:rPr/>
      </w:pPr>
      <w:hyperlink r:id="rId22">
        <w:r w:rsidDel="00000000" w:rsidR="00000000" w:rsidRPr="00000000">
          <w:rPr>
            <w:color w:val="0000ff"/>
            <w:u w:val="single"/>
            <w:rtl w:val="0"/>
          </w:rPr>
          <w:t xml:space="preserve">COVID-19 Health and Safety Resources</w:t>
        </w:r>
      </w:hyperlink>
      <w:r w:rsidDel="00000000" w:rsidR="00000000" w:rsidRPr="00000000">
        <w:rPr>
          <w:rtl w:val="0"/>
        </w:rPr>
      </w:r>
    </w:p>
    <w:p w:rsidR="00000000" w:rsidDel="00000000" w:rsidP="00000000" w:rsidRDefault="00000000" w:rsidRPr="00000000" w14:paraId="0000004C">
      <w:pPr>
        <w:rPr>
          <w:color w:val="0000ff"/>
          <w:u w:val="single"/>
        </w:rPr>
      </w:pPr>
      <w:hyperlink r:id="rId23">
        <w:r w:rsidDel="00000000" w:rsidR="00000000" w:rsidRPr="00000000">
          <w:rPr>
            <w:color w:val="0000ff"/>
            <w:u w:val="single"/>
            <w:rtl w:val="0"/>
          </w:rPr>
          <w:t xml:space="preserve">UNOLS News Coronavirus Considerations Document</w:t>
        </w:r>
      </w:hyperlink>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tbl>
      <w:tblPr>
        <w:tblStyle w:val="Table3"/>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blHeader w:val="0"/>
        </w:trPr>
        <w:tc>
          <w:tcPr>
            <w:gridSpan w:val="2"/>
            <w:shd w:fill="b2a1c7" w:val="clear"/>
          </w:tcPr>
          <w:p w:rsidR="00000000" w:rsidDel="00000000" w:rsidP="00000000" w:rsidRDefault="00000000" w:rsidRPr="00000000" w14:paraId="0000004E">
            <w:pPr>
              <w:spacing w:after="60" w:before="60" w:lineRule="auto"/>
              <w:rPr>
                <w:b w:val="1"/>
                <w:highlight w:val="lightGray"/>
              </w:rPr>
            </w:pPr>
            <w:r w:rsidDel="00000000" w:rsidR="00000000" w:rsidRPr="00000000">
              <w:rPr>
                <w:b w:val="1"/>
                <w:rtl w:val="0"/>
              </w:rPr>
              <w:t xml:space="preserve">Site Information</w:t>
            </w:r>
            <w:r w:rsidDel="00000000" w:rsidR="00000000" w:rsidRPr="00000000">
              <w:rPr>
                <w:rtl w:val="0"/>
              </w:rPr>
            </w:r>
          </w:p>
        </w:tc>
      </w:tr>
      <w:tr>
        <w:trPr>
          <w:cantSplit w:val="0"/>
          <w:tblHeader w:val="0"/>
        </w:trPr>
        <w:tc>
          <w:tcPr/>
          <w:p w:rsidR="00000000" w:rsidDel="00000000" w:rsidP="00000000" w:rsidRDefault="00000000" w:rsidRPr="00000000" w14:paraId="00000050">
            <w:pPr>
              <w:spacing w:after="60" w:before="60" w:lineRule="auto"/>
              <w:rPr>
                <w:b w:val="1"/>
              </w:rPr>
            </w:pPr>
            <w:r w:rsidDel="00000000" w:rsidR="00000000" w:rsidRPr="00000000">
              <w:rPr>
                <w:b w:val="1"/>
                <w:rtl w:val="0"/>
              </w:rPr>
              <w:t xml:space="preserve">Location(s)</w:t>
            </w:r>
          </w:p>
        </w:tc>
        <w:tc>
          <w:tcPr/>
          <w:p w:rsidR="00000000" w:rsidDel="00000000" w:rsidP="00000000" w:rsidRDefault="00000000" w:rsidRPr="00000000" w14:paraId="00000051">
            <w:pPr>
              <w:spacing w:after="60" w:before="60" w:lineRule="auto"/>
              <w:rPr>
                <w:i w:val="1"/>
                <w:highlight w:val="lightGray"/>
              </w:rPr>
            </w:pPr>
            <w:r w:rsidDel="00000000" w:rsidR="00000000" w:rsidRPr="00000000">
              <w:rPr>
                <w:rtl w:val="0"/>
              </w:rPr>
              <w:t xml:space="preserve">The 2021 </w:t>
            </w:r>
            <w:r w:rsidDel="00000000" w:rsidR="00000000" w:rsidRPr="00000000">
              <w:rPr>
                <w:color w:val="222222"/>
                <w:highlight w:val="white"/>
                <w:rtl w:val="0"/>
              </w:rPr>
              <w:t xml:space="preserve">CEO-DBO-EcoFOCI Alaskan Cruise will sail on the R/V </w:t>
            </w:r>
            <w:r w:rsidDel="00000000" w:rsidR="00000000" w:rsidRPr="00000000">
              <w:rPr>
                <w:color w:val="202124"/>
                <w:highlight w:val="white"/>
                <w:rtl w:val="0"/>
              </w:rPr>
              <w:t xml:space="preserve">Sikuliaq, which is owned by the National Science Foundation and operated by the College of Fisheries and Ocean Sciences at the University of Alaska Fairbanks. The cruise will depart from Nome, Alaska, on November 7, 2021, to conduct research in the </w:t>
            </w:r>
            <w:r w:rsidDel="00000000" w:rsidR="00000000" w:rsidRPr="00000000">
              <w:rPr>
                <w:rtl w:val="0"/>
              </w:rPr>
              <w:t xml:space="preserve">Chukchi Sea and the Beaufort Sea. The overall aim of the cruise is to recover and deploy moorings and conduct hydrographic and biological surveys. The Genetics and Genomics group is specifically interested in collecting and processing environmental (e)DNA samples, as well as assisting with the deployment of their phytoplankton sampler at </w:t>
            </w:r>
            <w:r w:rsidDel="00000000" w:rsidR="00000000" w:rsidRPr="00000000">
              <w:rPr>
                <w:rtl w:val="0"/>
              </w:rPr>
              <w:t xml:space="preserve">M8/DBO. The cruise will last for 17 days maximum and will return to Nome, Alaska, on November 24, 2021.</w:t>
            </w:r>
            <w:r w:rsidDel="00000000" w:rsidR="00000000" w:rsidRPr="00000000">
              <w:rPr>
                <w:rtl w:val="0"/>
              </w:rPr>
            </w:r>
          </w:p>
        </w:tc>
      </w:tr>
      <w:tr>
        <w:trPr>
          <w:cantSplit w:val="0"/>
          <w:tblHeader w:val="0"/>
        </w:trPr>
        <w:tc>
          <w:tcPr/>
          <w:p w:rsidR="00000000" w:rsidDel="00000000" w:rsidP="00000000" w:rsidRDefault="00000000" w:rsidRPr="00000000" w14:paraId="00000052">
            <w:pPr>
              <w:spacing w:after="60" w:before="60" w:lineRule="auto"/>
              <w:rPr>
                <w:b w:val="1"/>
              </w:rPr>
            </w:pPr>
            <w:r w:rsidDel="00000000" w:rsidR="00000000" w:rsidRPr="00000000">
              <w:rPr>
                <w:b w:val="1"/>
                <w:rtl w:val="0"/>
              </w:rPr>
              <w:t xml:space="preserve">Site Information</w:t>
            </w:r>
          </w:p>
        </w:tc>
        <w:tc>
          <w:tcPr/>
          <w:p w:rsidR="00000000" w:rsidDel="00000000" w:rsidP="00000000" w:rsidRDefault="00000000" w:rsidRPr="00000000" w14:paraId="00000053">
            <w:pPr>
              <w:spacing w:after="60" w:before="60" w:lineRule="auto"/>
              <w:rPr/>
            </w:pPr>
            <w:r w:rsidDel="00000000" w:rsidR="00000000" w:rsidRPr="00000000">
              <w:rPr>
                <w:rtl w:val="0"/>
              </w:rPr>
              <w:t xml:space="preserve">The cruise will be conducted onboard the R/V Sikuliaq. Most of the work will occur outdoors on the back deck, including Niskin water collections. All samples will be processed inside either in the Main Lab or Wet Lab, depending on space availability.</w:t>
            </w:r>
          </w:p>
        </w:tc>
      </w:tr>
      <w:tr>
        <w:trPr>
          <w:cantSplit w:val="0"/>
          <w:tblHeader w:val="0"/>
        </w:trPr>
        <w:tc>
          <w:tcPr/>
          <w:p w:rsidR="00000000" w:rsidDel="00000000" w:rsidP="00000000" w:rsidRDefault="00000000" w:rsidRPr="00000000" w14:paraId="00000054">
            <w:pPr>
              <w:spacing w:after="60" w:before="60" w:lineRule="auto"/>
              <w:rPr>
                <w:b w:val="1"/>
              </w:rPr>
            </w:pPr>
            <w:r w:rsidDel="00000000" w:rsidR="00000000" w:rsidRPr="00000000">
              <w:rPr>
                <w:b w:val="1"/>
                <w:rtl w:val="0"/>
              </w:rPr>
              <w:t xml:space="preserve">Travel to Site</w:t>
            </w:r>
          </w:p>
        </w:tc>
        <w:tc>
          <w:tcPr/>
          <w:p w:rsidR="00000000" w:rsidDel="00000000" w:rsidP="00000000" w:rsidRDefault="00000000" w:rsidRPr="00000000" w14:paraId="00000055">
            <w:pPr>
              <w:spacing w:after="60" w:before="60" w:lineRule="auto"/>
              <w:rPr/>
            </w:pPr>
            <w:r w:rsidDel="00000000" w:rsidR="00000000" w:rsidRPr="00000000">
              <w:rPr>
                <w:rtl w:val="0"/>
              </w:rPr>
              <w:t xml:space="preserve">Matt Galaska will travel to Nome, AK from Seattle, WA via a commercial airline. Participants will immediately head to the ship after landing, and taxis will be used for transit. During travel, Matt Galaska will wear a mask and sanitize his hands regularly.</w:t>
            </w:r>
          </w:p>
          <w:p w:rsidR="00000000" w:rsidDel="00000000" w:rsidP="00000000" w:rsidRDefault="00000000" w:rsidRPr="00000000" w14:paraId="00000056">
            <w:pPr>
              <w:spacing w:after="60" w:before="60" w:lineRule="auto"/>
              <w:rPr/>
            </w:pPr>
            <w:r w:rsidDel="00000000" w:rsidR="00000000" w:rsidRPr="00000000">
              <w:rPr>
                <w:rtl w:val="0"/>
              </w:rPr>
            </w:r>
          </w:p>
          <w:p w:rsidR="00000000" w:rsidDel="00000000" w:rsidP="00000000" w:rsidRDefault="00000000" w:rsidRPr="00000000" w14:paraId="00000057">
            <w:pPr>
              <w:spacing w:after="60" w:before="60" w:lineRule="auto"/>
              <w:rPr>
                <w:color w:val="000000"/>
              </w:rPr>
            </w:pPr>
            <w:r w:rsidDel="00000000" w:rsidR="00000000" w:rsidRPr="00000000">
              <w:rPr>
                <w:rtl w:val="0"/>
              </w:rPr>
              <w:t xml:space="preserve">Cruise participants will follow COVID-19 protocols established by the </w:t>
            </w:r>
            <w:r w:rsidDel="00000000" w:rsidR="00000000" w:rsidRPr="00000000">
              <w:rPr>
                <w:color w:val="202124"/>
                <w:highlight w:val="white"/>
                <w:rtl w:val="0"/>
              </w:rPr>
              <w:t xml:space="preserve">University-National Oceanographic Laboratory System (UNOLS) for the duration of the cruise and the weeks leading up to departure (Appendix 3). All scientists are required to be vaccinated. Quarantine is not required; however, participants must perform daily temperature checks 14 days prior to departure and are asked to be careful in regard to COVID exposure at least 7 days prior. A negative PCR test is required within 72 hours prior to flights to Nome, AK. On embarkation of the R/V Sikuliaq, the medical officer will administer the antigen test and science party members will remain outside the skin of the ship until the test results are known. </w:t>
            </w:r>
            <w:r w:rsidDel="00000000" w:rsidR="00000000" w:rsidRPr="00000000">
              <w:rPr>
                <w:rtl w:val="0"/>
              </w:rPr>
            </w:r>
          </w:p>
        </w:tc>
      </w:tr>
      <w:tr>
        <w:trPr>
          <w:cantSplit w:val="0"/>
          <w:tblHeader w:val="0"/>
        </w:trPr>
        <w:tc>
          <w:tcPr/>
          <w:p w:rsidR="00000000" w:rsidDel="00000000" w:rsidP="00000000" w:rsidRDefault="00000000" w:rsidRPr="00000000" w14:paraId="00000058">
            <w:pPr>
              <w:spacing w:after="60" w:before="60" w:lineRule="auto"/>
              <w:rPr>
                <w:b w:val="1"/>
              </w:rPr>
            </w:pPr>
            <w:r w:rsidDel="00000000" w:rsidR="00000000" w:rsidRPr="00000000">
              <w:rPr>
                <w:b w:val="1"/>
                <w:rtl w:val="0"/>
              </w:rPr>
              <w:t xml:space="preserve">Site Ownership</w:t>
            </w:r>
          </w:p>
        </w:tc>
        <w:tc>
          <w:tcPr/>
          <w:p w:rsidR="00000000" w:rsidDel="00000000" w:rsidP="00000000" w:rsidRDefault="00000000" w:rsidRPr="00000000" w14:paraId="00000059">
            <w:pPr>
              <w:pStyle w:val="Heading1"/>
              <w:rPr/>
            </w:pPr>
            <w:r w:rsidDel="00000000" w:rsidR="00000000" w:rsidRPr="00000000">
              <w:rPr>
                <w:b w:val="0"/>
                <w:color w:val="222222"/>
                <w:highlight w:val="white"/>
                <w:rtl w:val="0"/>
              </w:rPr>
              <w:t xml:space="preserve">R/V </w:t>
            </w:r>
            <w:r w:rsidDel="00000000" w:rsidR="00000000" w:rsidRPr="00000000">
              <w:rPr>
                <w:b w:val="0"/>
                <w:color w:val="202124"/>
                <w:highlight w:val="white"/>
                <w:rtl w:val="0"/>
              </w:rPr>
              <w:t xml:space="preserve">Sikuliaq is owned by the National Science Foundation and operated by the College of Fisheries and Ocean Sciences at the University of Alaska Fairbanks. For embarkment and disembarkment, the R/V Sikuliaq will be parked at </w:t>
            </w:r>
            <w:r w:rsidDel="00000000" w:rsidR="00000000" w:rsidRPr="00000000">
              <w:rPr>
                <w:rtl w:val="0"/>
              </w:rPr>
            </w:r>
          </w:p>
        </w:tc>
      </w:tr>
      <w:tr>
        <w:trPr>
          <w:cantSplit w:val="0"/>
          <w:tblHeader w:val="0"/>
        </w:trPr>
        <w:tc>
          <w:tcPr/>
          <w:p w:rsidR="00000000" w:rsidDel="00000000" w:rsidP="00000000" w:rsidRDefault="00000000" w:rsidRPr="00000000" w14:paraId="0000005A">
            <w:pPr>
              <w:spacing w:after="60" w:before="60" w:lineRule="auto"/>
              <w:rPr>
                <w:b w:val="1"/>
                <w:highlight w:val="yellow"/>
              </w:rPr>
            </w:pPr>
            <w:r w:rsidDel="00000000" w:rsidR="00000000" w:rsidRPr="00000000">
              <w:rPr>
                <w:b w:val="1"/>
                <w:rtl w:val="0"/>
              </w:rPr>
              <w:t xml:space="preserve">Site Access</w:t>
            </w:r>
            <w:r w:rsidDel="00000000" w:rsidR="00000000" w:rsidRPr="00000000">
              <w:rPr>
                <w:rtl w:val="0"/>
              </w:rPr>
            </w:r>
          </w:p>
        </w:tc>
        <w:tc>
          <w:tcPr/>
          <w:p w:rsidR="00000000" w:rsidDel="00000000" w:rsidP="00000000" w:rsidRDefault="00000000" w:rsidRPr="00000000" w14:paraId="0000005B">
            <w:pPr>
              <w:pStyle w:val="Heading1"/>
              <w:rPr>
                <w:b w:val="0"/>
                <w:i w:val="1"/>
                <w:shd w:fill="d9d9d9" w:val="clear"/>
              </w:rPr>
            </w:pPr>
            <w:r w:rsidDel="00000000" w:rsidR="00000000" w:rsidRPr="00000000">
              <w:rPr>
                <w:b w:val="0"/>
                <w:rtl w:val="0"/>
              </w:rPr>
              <w:t xml:space="preserve">No restrictions or challenges related to site access.</w:t>
            </w:r>
            <w:r w:rsidDel="00000000" w:rsidR="00000000" w:rsidRPr="00000000">
              <w:rPr>
                <w:rtl w:val="0"/>
              </w:rPr>
            </w:r>
          </w:p>
          <w:p w:rsidR="00000000" w:rsidDel="00000000" w:rsidP="00000000" w:rsidRDefault="00000000" w:rsidRPr="00000000" w14:paraId="0000005C">
            <w:pPr>
              <w:rPr>
                <w:highlight w:val="lightGray"/>
              </w:rPr>
            </w:pPr>
            <w:r w:rsidDel="00000000" w:rsidR="00000000" w:rsidRPr="00000000">
              <w:rPr>
                <w:rtl w:val="0"/>
              </w:rPr>
            </w:r>
          </w:p>
          <w:p w:rsidR="00000000" w:rsidDel="00000000" w:rsidP="00000000" w:rsidRDefault="00000000" w:rsidRPr="00000000" w14:paraId="0000005D">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5E">
            <w:pPr>
              <w:rPr/>
            </w:pPr>
            <w:r w:rsidDel="00000000" w:rsidR="00000000" w:rsidRPr="00000000">
              <w:rPr>
                <w:rtl w:val="0"/>
              </w:rPr>
              <w:t xml:space="preserve">Not all public lands or other research sites may be open during the pandemic. Please make sure to obtain written confirmation from the property owner or responsible agency if the site(s) are otherwise closed to the public or to permitted research. In addition, once your fieldwork has been approved, you should receive an authorization letter on university letterhead. Make sure all members of the field team have a copy of this authorization letter and it can be made available upon request.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Is/are your site(s) open to the public, or do you have written confirmation of your ability to access the site?</w:t>
            </w:r>
            <w:r w:rsidDel="00000000" w:rsidR="00000000" w:rsidRPr="00000000">
              <w:rPr>
                <w:i w:val="1"/>
                <w:rtl w:val="0"/>
              </w:rPr>
              <w:t xml:space="preserve"> </w:t>
            </w: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Open to the public </w:t>
            </w:r>
            <w:r w:rsidDel="00000000" w:rsidR="00000000" w:rsidRPr="00000000">
              <w:rPr>
                <w:b w:val="1"/>
                <w:rtl w:val="0"/>
              </w:rPr>
              <w:t xml:space="preserve">X </w:t>
            </w:r>
            <w:r w:rsidDel="00000000" w:rsidR="00000000" w:rsidRPr="00000000">
              <w:rPr>
                <w:rtl w:val="0"/>
              </w:rPr>
              <w:t xml:space="preserve">Written confirmation of access </w:t>
            </w: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N/A</w:t>
            </w:r>
          </w:p>
          <w:p w:rsidR="00000000" w:rsidDel="00000000" w:rsidP="00000000" w:rsidRDefault="00000000" w:rsidRPr="00000000" w14:paraId="00000061">
            <w:pPr>
              <w:rPr/>
            </w:pPr>
            <w:r w:rsidDel="00000000" w:rsidR="00000000" w:rsidRPr="00000000">
              <w:rPr>
                <w:rtl w:val="0"/>
              </w:rPr>
              <w:t xml:space="preserve">Are there access restrictions related to COVID-19 mitigation measures that exceed those of the University of Washington? </w:t>
            </w:r>
            <w:r w:rsidDel="00000000" w:rsidR="00000000" w:rsidRPr="00000000">
              <w:rPr>
                <w:b w:val="1"/>
                <w:rtl w:val="0"/>
              </w:rPr>
              <w:t xml:space="preserve">X </w:t>
            </w:r>
            <w:r w:rsidDel="00000000" w:rsidR="00000000" w:rsidRPr="00000000">
              <w:rPr>
                <w:rtl w:val="0"/>
              </w:rPr>
              <w:t xml:space="preserve">Yes </w:t>
            </w: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p>
          <w:p w:rsidR="00000000" w:rsidDel="00000000" w:rsidP="00000000" w:rsidRDefault="00000000" w:rsidRPr="00000000" w14:paraId="00000062">
            <w:pPr>
              <w:rPr>
                <w:highlight w:val="lightGray"/>
              </w:rPr>
            </w:pPr>
            <w:r w:rsidDel="00000000" w:rsidR="00000000" w:rsidRPr="00000000">
              <w:rPr>
                <w:rtl w:val="0"/>
              </w:rPr>
              <w:t xml:space="preserve">If yes, have you integrated these measures into this Health and Safety Plan? </w:t>
            </w:r>
            <w:r w:rsidDel="00000000" w:rsidR="00000000" w:rsidRPr="00000000">
              <w:rPr>
                <w:b w:val="1"/>
                <w:rtl w:val="0"/>
              </w:rPr>
              <w:t xml:space="preserve">X</w:t>
            </w:r>
            <w:r w:rsidDel="00000000" w:rsidR="00000000" w:rsidRPr="00000000">
              <w:rPr>
                <w:rtl w:val="0"/>
              </w:rPr>
              <w:t xml:space="preserve"> Yes </w:t>
            </w: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No</w:t>
            </w:r>
            <w:r w:rsidDel="00000000" w:rsidR="00000000" w:rsidRPr="00000000">
              <w:rPr>
                <w:rtl w:val="0"/>
              </w:rPr>
            </w:r>
          </w:p>
        </w:tc>
      </w:tr>
      <w:tr>
        <w:trPr>
          <w:cantSplit w:val="0"/>
          <w:tblHeader w:val="0"/>
        </w:trPr>
        <w:tc>
          <w:tcPr/>
          <w:p w:rsidR="00000000" w:rsidDel="00000000" w:rsidP="00000000" w:rsidRDefault="00000000" w:rsidRPr="00000000" w14:paraId="00000063">
            <w:pPr>
              <w:spacing w:after="60" w:before="60" w:lineRule="auto"/>
              <w:rPr>
                <w:b w:val="1"/>
              </w:rPr>
            </w:pPr>
            <w:r w:rsidDel="00000000" w:rsidR="00000000" w:rsidRPr="00000000">
              <w:rPr>
                <w:b w:val="1"/>
                <w:rtl w:val="0"/>
              </w:rPr>
              <w:t xml:space="preserve">Environmental </w:t>
            </w:r>
          </w:p>
          <w:p w:rsidR="00000000" w:rsidDel="00000000" w:rsidP="00000000" w:rsidRDefault="00000000" w:rsidRPr="00000000" w14:paraId="00000064">
            <w:pPr>
              <w:spacing w:after="60" w:before="60" w:lineRule="auto"/>
              <w:rPr>
                <w:b w:val="1"/>
              </w:rPr>
            </w:pPr>
            <w:r w:rsidDel="00000000" w:rsidR="00000000" w:rsidRPr="00000000">
              <w:rPr>
                <w:b w:val="1"/>
                <w:rtl w:val="0"/>
              </w:rPr>
              <w:t xml:space="preserve">Hazards</w:t>
            </w:r>
          </w:p>
        </w:tc>
        <w:tc>
          <w:tcPr/>
          <w:p w:rsidR="00000000" w:rsidDel="00000000" w:rsidP="00000000" w:rsidRDefault="00000000" w:rsidRPr="00000000" w14:paraId="00000065">
            <w:pPr>
              <w:spacing w:after="0" w:before="0" w:lineRule="auto"/>
              <w:rPr/>
            </w:pPr>
            <w:r w:rsidDel="00000000" w:rsidR="00000000" w:rsidRPr="00000000">
              <w:rPr>
                <w:rtl w:val="0"/>
              </w:rPr>
              <w:t xml:space="preserve">Going to sea is inherently dangerous as ocean conditions are unpredictable. All persons will undergo safety training and participate in weekly safety drills on board the ship before their departure and during the cruise. The safety training and drills will review the procedures to follow in the event of a person overboard, a fire, an emergency that requires abandoning a ship, and (occasionally) pirate encounters. </w:t>
            </w:r>
          </w:p>
        </w:tc>
      </w:tr>
      <w:tr>
        <w:trPr>
          <w:cantSplit w:val="0"/>
          <w:tblHeader w:val="0"/>
        </w:trPr>
        <w:tc>
          <w:tcPr/>
          <w:p w:rsidR="00000000" w:rsidDel="00000000" w:rsidP="00000000" w:rsidRDefault="00000000" w:rsidRPr="00000000" w14:paraId="00000066">
            <w:pPr>
              <w:spacing w:after="60" w:before="60" w:lineRule="auto"/>
              <w:rPr>
                <w:b w:val="1"/>
              </w:rPr>
            </w:pPr>
            <w:r w:rsidDel="00000000" w:rsidR="00000000" w:rsidRPr="00000000">
              <w:rPr>
                <w:b w:val="1"/>
                <w:rtl w:val="0"/>
              </w:rPr>
              <w:t xml:space="preserve">International</w:t>
            </w:r>
          </w:p>
        </w:tc>
        <w:tc>
          <w:tcPr/>
          <w:p w:rsidR="00000000" w:rsidDel="00000000" w:rsidP="00000000" w:rsidRDefault="00000000" w:rsidRPr="00000000" w14:paraId="00000067">
            <w:pPr>
              <w:spacing w:after="60" w:before="60" w:lineRule="auto"/>
              <w:rPr>
                <w:i w:val="1"/>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68">
            <w:pPr>
              <w:spacing w:after="60" w:before="60" w:lineRule="auto"/>
              <w:rPr>
                <w:b w:val="1"/>
              </w:rPr>
            </w:pPr>
            <w:r w:rsidDel="00000000" w:rsidR="00000000" w:rsidRPr="00000000">
              <w:rPr>
                <w:b w:val="1"/>
                <w:rtl w:val="0"/>
              </w:rPr>
              <w:t xml:space="preserve">Security</w:t>
            </w:r>
          </w:p>
        </w:tc>
        <w:tc>
          <w:tcPr/>
          <w:p w:rsidR="00000000" w:rsidDel="00000000" w:rsidP="00000000" w:rsidRDefault="00000000" w:rsidRPr="00000000" w14:paraId="00000069">
            <w:pPr>
              <w:spacing w:after="60" w:before="60" w:lineRule="auto"/>
              <w:rPr/>
            </w:pPr>
            <w:r w:rsidDel="00000000" w:rsidR="00000000" w:rsidRPr="00000000">
              <w:rPr>
                <w:rtl w:val="0"/>
              </w:rPr>
              <w:t xml:space="preserve">There are no current travel alerts or restrictions aside from those dealt with separately as in response to COVID-19 supplementary prompts.</w:t>
            </w:r>
            <w:r w:rsidDel="00000000" w:rsidR="00000000" w:rsidRPr="00000000">
              <w:rPr>
                <w:rtl w:val="0"/>
              </w:rPr>
            </w:r>
          </w:p>
          <w:p w:rsidR="00000000" w:rsidDel="00000000" w:rsidP="00000000" w:rsidRDefault="00000000" w:rsidRPr="00000000" w14:paraId="0000006A">
            <w:pPr>
              <w:spacing w:after="60" w:before="60" w:lineRule="auto"/>
              <w:rPr/>
            </w:pPr>
            <w:r w:rsidDel="00000000" w:rsidR="00000000" w:rsidRPr="00000000">
              <w:rPr>
                <w:rtl w:val="0"/>
              </w:rPr>
            </w:r>
          </w:p>
          <w:p w:rsidR="00000000" w:rsidDel="00000000" w:rsidP="00000000" w:rsidRDefault="00000000" w:rsidRPr="00000000" w14:paraId="0000006B">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6C">
            <w:pPr>
              <w:spacing w:after="60" w:before="60" w:lineRule="auto"/>
              <w:rPr>
                <w:highlight w:val="lightGray"/>
              </w:rPr>
            </w:pPr>
            <w:r w:rsidDel="00000000" w:rsidR="00000000" w:rsidRPr="00000000">
              <w:rPr>
                <w:color w:val="3d3d3d"/>
                <w:highlight w:val="white"/>
                <w:rtl w:val="0"/>
              </w:rPr>
              <w:t xml:space="preserve">All official travel outside the U.S. by UW employees and students is </w:t>
            </w:r>
            <w:hyperlink r:id="rId24">
              <w:r w:rsidDel="00000000" w:rsidR="00000000" w:rsidRPr="00000000">
                <w:rPr>
                  <w:color w:val="0000ff"/>
                  <w:highlight w:val="white"/>
                  <w:u w:val="single"/>
                  <w:rtl w:val="0"/>
                </w:rPr>
                <w:t xml:space="preserve">restricted</w:t>
              </w:r>
            </w:hyperlink>
            <w:r w:rsidDel="00000000" w:rsidR="00000000" w:rsidRPr="00000000">
              <w:rPr>
                <w:color w:val="3d3d3d"/>
                <w:highlight w:val="white"/>
                <w:rtl w:val="0"/>
              </w:rPr>
              <w:t xml:space="preserve">. </w:t>
            </w:r>
            <w:r w:rsidDel="00000000" w:rsidR="00000000" w:rsidRPr="00000000">
              <w:rPr>
                <w:color w:val="3d3d3d"/>
                <w:rtl w:val="0"/>
              </w:rPr>
              <w:t xml:space="preserve">Faculty and staff researchers </w:t>
            </w:r>
            <w:hyperlink r:id="rId25">
              <w:r w:rsidDel="00000000" w:rsidR="00000000" w:rsidRPr="00000000">
                <w:rPr>
                  <w:color w:val="0000ff"/>
                  <w:u w:val="single"/>
                  <w:rtl w:val="0"/>
                </w:rPr>
                <w:t xml:space="preserve">may apply for an exceptional waiver</w:t>
              </w:r>
            </w:hyperlink>
            <w:r w:rsidDel="00000000" w:rsidR="00000000" w:rsidRPr="00000000">
              <w:rPr>
                <w:color w:val="3d3d3d"/>
                <w:rtl w:val="0"/>
              </w:rPr>
              <w:t xml:space="preserve"> to the current official travel restrictions. This may require endorsement by their Dean/s and the UW Office of Research.</w:t>
            </w:r>
            <w:r w:rsidDel="00000000" w:rsidR="00000000" w:rsidRPr="00000000">
              <w:rPr>
                <w:rtl w:val="0"/>
              </w:rPr>
            </w:r>
          </w:p>
        </w:tc>
      </w:tr>
      <w:tr>
        <w:trPr>
          <w:cantSplit w:val="0"/>
          <w:tblHeader w:val="0"/>
        </w:trPr>
        <w:tc>
          <w:tcPr/>
          <w:p w:rsidR="00000000" w:rsidDel="00000000" w:rsidP="00000000" w:rsidRDefault="00000000" w:rsidRPr="00000000" w14:paraId="0000006D">
            <w:pPr>
              <w:spacing w:after="60" w:before="60" w:lineRule="auto"/>
              <w:rPr>
                <w:b w:val="1"/>
              </w:rPr>
            </w:pPr>
            <w:r w:rsidDel="00000000" w:rsidR="00000000" w:rsidRPr="00000000">
              <w:rPr>
                <w:b w:val="1"/>
                <w:rtl w:val="0"/>
              </w:rPr>
              <w:t xml:space="preserve">No Go Criteria</w:t>
            </w:r>
          </w:p>
        </w:tc>
        <w:tc>
          <w:tcPr/>
          <w:p w:rsidR="00000000" w:rsidDel="00000000" w:rsidP="00000000" w:rsidRDefault="00000000" w:rsidRPr="00000000" w14:paraId="0000006E">
            <w:pPr>
              <w:spacing w:after="60" w:before="60" w:lineRule="auto"/>
              <w:rPr/>
            </w:pPr>
            <w:r w:rsidDel="00000000" w:rsidR="00000000" w:rsidRPr="00000000">
              <w:rPr>
                <w:rtl w:val="0"/>
              </w:rPr>
              <w:t xml:space="preserve">Weather conditions are evaluated by the Captain of the </w:t>
            </w:r>
            <w:r w:rsidDel="00000000" w:rsidR="00000000" w:rsidRPr="00000000">
              <w:rPr>
                <w:color w:val="222222"/>
                <w:highlight w:val="white"/>
                <w:rtl w:val="0"/>
              </w:rPr>
              <w:t xml:space="preserve">R/V </w:t>
            </w:r>
            <w:r w:rsidDel="00000000" w:rsidR="00000000" w:rsidRPr="00000000">
              <w:rPr>
                <w:color w:val="202124"/>
                <w:highlight w:val="white"/>
                <w:rtl w:val="0"/>
              </w:rPr>
              <w:t xml:space="preserve">Sikuliaq</w:t>
            </w:r>
            <w:r w:rsidDel="00000000" w:rsidR="00000000" w:rsidRPr="00000000">
              <w:rPr>
                <w:rtl w:val="0"/>
              </w:rPr>
              <w:t xml:space="preserve"> and the Chief Scientist, and science operations will be ceased in the event that weather or other conditions are thought to pose unusually high risk to personnel or equipment.</w:t>
            </w:r>
          </w:p>
          <w:p w:rsidR="00000000" w:rsidDel="00000000" w:rsidP="00000000" w:rsidRDefault="00000000" w:rsidRPr="00000000" w14:paraId="0000006F">
            <w:pPr>
              <w:spacing w:after="60" w:before="60" w:lineRule="auto"/>
              <w:rPr/>
            </w:pPr>
            <w:r w:rsidDel="00000000" w:rsidR="00000000" w:rsidRPr="00000000">
              <w:rPr>
                <w:rtl w:val="0"/>
              </w:rPr>
            </w:r>
          </w:p>
          <w:p w:rsidR="00000000" w:rsidDel="00000000" w:rsidP="00000000" w:rsidRDefault="00000000" w:rsidRPr="00000000" w14:paraId="00000070">
            <w:pPr>
              <w:spacing w:after="60" w:before="60" w:lineRule="auto"/>
              <w:rPr/>
            </w:pPr>
            <w:r w:rsidDel="00000000" w:rsidR="00000000" w:rsidRPr="00000000">
              <w:rPr>
                <w:rtl w:val="0"/>
              </w:rPr>
              <w:t xml:space="preserve">Matt Galaska reviewed the Returning to In-Person Research Involving Fieldwork Decision Tree before completing this H&amp;S Plan, and all questions were answered Yes or N/A; therefore, the fieldwork was deemed permissible to proceed.</w:t>
            </w:r>
          </w:p>
          <w:p w:rsidR="00000000" w:rsidDel="00000000" w:rsidP="00000000" w:rsidRDefault="00000000" w:rsidRPr="00000000" w14:paraId="00000071">
            <w:pPr>
              <w:spacing w:after="60" w:before="60" w:lineRule="auto"/>
              <w:rPr>
                <w:i w:val="1"/>
              </w:rPr>
            </w:pPr>
            <w:r w:rsidDel="00000000" w:rsidR="00000000" w:rsidRPr="00000000">
              <w:rPr>
                <w:rtl w:val="0"/>
              </w:rPr>
            </w:r>
          </w:p>
          <w:p w:rsidR="00000000" w:rsidDel="00000000" w:rsidP="00000000" w:rsidRDefault="00000000" w:rsidRPr="00000000" w14:paraId="00000072">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73">
            <w:pPr>
              <w:spacing w:after="60" w:before="60" w:lineRule="auto"/>
              <w:ind w:left="316" w:hanging="316"/>
              <w:rPr/>
            </w:pPr>
            <w:r w:rsidDel="00000000" w:rsidR="00000000" w:rsidRPr="00000000">
              <w:rPr>
                <w:b w:val="1"/>
                <w:rtl w:val="0"/>
              </w:rPr>
              <w:t xml:space="preserve">X</w:t>
            </w:r>
            <w:r w:rsidDel="00000000" w:rsidR="00000000" w:rsidRPr="00000000">
              <w:rPr>
                <w:rtl w:val="0"/>
              </w:rPr>
              <w:t xml:space="preserve"> The UW Returning to Research Involving Fieldwork Decision Tree must be completed. If the questions in the Decision Tree cannot be answered Yes or N/A at any point during the project, the fieldwork may not proceed. </w:t>
            </w:r>
          </w:p>
        </w:tc>
      </w:tr>
      <w:tr>
        <w:trPr>
          <w:cantSplit w:val="0"/>
          <w:tblHeader w:val="0"/>
        </w:trPr>
        <w:tc>
          <w:tcPr/>
          <w:p w:rsidR="00000000" w:rsidDel="00000000" w:rsidP="00000000" w:rsidRDefault="00000000" w:rsidRPr="00000000" w14:paraId="00000074">
            <w:pPr>
              <w:spacing w:after="60" w:before="60" w:lineRule="auto"/>
              <w:rPr>
                <w:b w:val="1"/>
                <w:highlight w:val="yellow"/>
              </w:rPr>
            </w:pPr>
            <w:r w:rsidDel="00000000" w:rsidR="00000000" w:rsidRPr="00000000">
              <w:rPr>
                <w:b w:val="1"/>
                <w:rtl w:val="0"/>
              </w:rPr>
              <w:t xml:space="preserve">Expected Weather</w:t>
            </w:r>
            <w:r w:rsidDel="00000000" w:rsidR="00000000" w:rsidRPr="00000000">
              <w:rPr>
                <w:rtl w:val="0"/>
              </w:rPr>
            </w:r>
          </w:p>
        </w:tc>
        <w:tc>
          <w:tcPr/>
          <w:p w:rsidR="00000000" w:rsidDel="00000000" w:rsidP="00000000" w:rsidRDefault="00000000" w:rsidRPr="00000000" w14:paraId="00000075">
            <w:pPr>
              <w:spacing w:after="60" w:before="60" w:lineRule="auto"/>
              <w:rPr>
                <w:b w:val="1"/>
              </w:rPr>
            </w:pPr>
            <w:r w:rsidDel="00000000" w:rsidR="00000000" w:rsidRPr="00000000">
              <w:rPr>
                <w:rtl w:val="0"/>
              </w:rPr>
              <w:t xml:space="preserve">If the ship encounters extreme weather, the ship will divert course to avoid it or if necessary return to the nearest port.</w:t>
            </w:r>
            <w:r w:rsidDel="00000000" w:rsidR="00000000" w:rsidRPr="00000000">
              <w:rPr>
                <w:rtl w:val="0"/>
              </w:rPr>
            </w:r>
          </w:p>
        </w:tc>
      </w:tr>
      <w:tr>
        <w:trPr>
          <w:cantSplit w:val="0"/>
          <w:tblHeader w:val="0"/>
        </w:trPr>
        <w:tc>
          <w:tcPr/>
          <w:p w:rsidR="00000000" w:rsidDel="00000000" w:rsidP="00000000" w:rsidRDefault="00000000" w:rsidRPr="00000000" w14:paraId="00000076">
            <w:pPr>
              <w:spacing w:after="60" w:before="60" w:lineRule="auto"/>
              <w:rPr>
                <w:b w:val="1"/>
              </w:rPr>
            </w:pPr>
            <w:r w:rsidDel="00000000" w:rsidR="00000000" w:rsidRPr="00000000">
              <w:rPr>
                <w:b w:val="1"/>
                <w:rtl w:val="0"/>
              </w:rPr>
              <w:t xml:space="preserve">Drinking Water Availability </w:t>
            </w:r>
          </w:p>
          <w:p w:rsidR="00000000" w:rsidDel="00000000" w:rsidP="00000000" w:rsidRDefault="00000000" w:rsidRPr="00000000" w14:paraId="00000077">
            <w:pPr>
              <w:spacing w:after="60" w:before="60" w:lineRule="auto"/>
              <w:rPr>
                <w:b w:val="1"/>
              </w:rPr>
            </w:pPr>
            <w:r w:rsidDel="00000000" w:rsidR="00000000" w:rsidRPr="00000000">
              <w:rPr>
                <w:rtl w:val="0"/>
              </w:rPr>
            </w:r>
          </w:p>
        </w:tc>
        <w:tc>
          <w:tcPr/>
          <w:p w:rsidR="00000000" w:rsidDel="00000000" w:rsidP="00000000" w:rsidRDefault="00000000" w:rsidRPr="00000000" w14:paraId="00000078">
            <w:pPr>
              <w:spacing w:after="60" w:before="60" w:lineRule="auto"/>
              <w:rPr/>
            </w:pPr>
            <w:r w:rsidDel="00000000" w:rsidR="00000000" w:rsidRPr="00000000">
              <w:rPr>
                <w:b w:val="1"/>
                <w:rtl w:val="0"/>
              </w:rPr>
              <w:t xml:space="preserve">X</w:t>
            </w:r>
            <w:r w:rsidDel="00000000" w:rsidR="00000000" w:rsidRPr="00000000">
              <w:rPr>
                <w:rtl w:val="0"/>
              </w:rPr>
              <w:t xml:space="preserve"> Plumbed water available </w:t>
            </w:r>
            <w:r w:rsidDel="00000000" w:rsidR="00000000" w:rsidRPr="00000000">
              <w:rPr>
                <w:rFonts w:ascii="MS Gothic" w:cs="MS Gothic" w:eastAsia="MS Gothic" w:hAnsi="MS Gothic"/>
                <w:highlight w:val="lightGray"/>
                <w:rtl w:val="0"/>
              </w:rPr>
              <w:t xml:space="preserve">☐</w:t>
            </w:r>
            <w:r w:rsidDel="00000000" w:rsidR="00000000" w:rsidRPr="00000000">
              <w:rPr>
                <w:rtl w:val="0"/>
              </w:rPr>
              <w:t xml:space="preserve"> Water cooler with ice provided   </w:t>
            </w:r>
            <w:r w:rsidDel="00000000" w:rsidR="00000000" w:rsidRPr="00000000">
              <w:rPr>
                <w:rFonts w:ascii="MS Gothic" w:cs="MS Gothic" w:eastAsia="MS Gothic" w:hAnsi="MS Gothic"/>
                <w:highlight w:val="lightGray"/>
                <w:rtl w:val="0"/>
              </w:rPr>
              <w:t xml:space="preserve">☐</w:t>
            </w:r>
            <w:r w:rsidDel="00000000" w:rsidR="00000000" w:rsidRPr="00000000">
              <w:rPr>
                <w:rtl w:val="0"/>
              </w:rPr>
              <w:t xml:space="preserve"> Bottled water provided</w:t>
            </w:r>
          </w:p>
          <w:p w:rsidR="00000000" w:rsidDel="00000000" w:rsidP="00000000" w:rsidRDefault="00000000" w:rsidRPr="00000000" w14:paraId="00000079">
            <w:pPr>
              <w:spacing w:after="60" w:before="60" w:lineRule="auto"/>
              <w:rPr>
                <w:i w:val="1"/>
              </w:rPr>
            </w:pPr>
            <w:r w:rsidDel="00000000" w:rsidR="00000000" w:rsidRPr="00000000">
              <w:rPr>
                <w:rFonts w:ascii="MS Gothic" w:cs="MS Gothic" w:eastAsia="MS Gothic" w:hAnsi="MS Gothic"/>
                <w:highlight w:val="lightGray"/>
                <w:rtl w:val="0"/>
              </w:rPr>
              <w:t xml:space="preserve">☐</w:t>
            </w:r>
            <w:r w:rsidDel="00000000" w:rsidR="00000000" w:rsidRPr="00000000">
              <w:rPr>
                <w:rtl w:val="0"/>
              </w:rPr>
              <w:t xml:space="preserve"> Natural source and treatment methods (e.g. filtration, boiling, chemical disinfection): </w:t>
            </w:r>
            <w:r w:rsidDel="00000000" w:rsidR="00000000" w:rsidRPr="00000000">
              <w:rPr>
                <w:rtl w:val="0"/>
              </w:rPr>
            </w:r>
          </w:p>
        </w:tc>
      </w:tr>
      <w:tr>
        <w:trPr>
          <w:cantSplit w:val="0"/>
          <w:tblHeader w:val="0"/>
        </w:trPr>
        <w:tc>
          <w:tcPr/>
          <w:p w:rsidR="00000000" w:rsidDel="00000000" w:rsidP="00000000" w:rsidRDefault="00000000" w:rsidRPr="00000000" w14:paraId="0000007A">
            <w:pPr>
              <w:spacing w:after="60" w:before="60" w:lineRule="auto"/>
              <w:rPr>
                <w:b w:val="1"/>
              </w:rPr>
            </w:pPr>
            <w:r w:rsidDel="00000000" w:rsidR="00000000" w:rsidRPr="00000000">
              <w:rPr>
                <w:b w:val="1"/>
                <w:rtl w:val="0"/>
              </w:rPr>
              <w:t xml:space="preserve">Access to Shade/Shelter</w:t>
            </w:r>
          </w:p>
        </w:tc>
        <w:tc>
          <w:tcPr/>
          <w:p w:rsidR="00000000" w:rsidDel="00000000" w:rsidP="00000000" w:rsidRDefault="00000000" w:rsidRPr="00000000" w14:paraId="0000007B">
            <w:pPr>
              <w:spacing w:after="60" w:before="60" w:lineRule="auto"/>
              <w:rPr/>
            </w:pPr>
            <w:r w:rsidDel="00000000" w:rsidR="00000000" w:rsidRPr="00000000">
              <w:rPr>
                <w:rtl w:val="0"/>
              </w:rPr>
              <w:t xml:space="preserve">If forecast temperatures exceed 80°F, shade must be provided by natural or artificial means for rest breaks. What will be available to the field team members?</w:t>
            </w:r>
          </w:p>
          <w:p w:rsidR="00000000" w:rsidDel="00000000" w:rsidP="00000000" w:rsidRDefault="00000000" w:rsidRPr="00000000" w14:paraId="0000007C">
            <w:pPr>
              <w:spacing w:after="60" w:before="60" w:lineRule="auto"/>
              <w:rPr>
                <w:b w:val="1"/>
              </w:rPr>
            </w:pPr>
            <w:r w:rsidDel="00000000" w:rsidR="00000000" w:rsidRPr="00000000">
              <w:rPr>
                <w:b w:val="1"/>
                <w:rtl w:val="0"/>
              </w:rPr>
              <w:t xml:space="preserve">X</w:t>
            </w:r>
            <w:r w:rsidDel="00000000" w:rsidR="00000000" w:rsidRPr="00000000">
              <w:rPr>
                <w:rtl w:val="0"/>
              </w:rPr>
              <w:t xml:space="preserve"> Ship structures  </w:t>
            </w:r>
            <w:sdt>
              <w:sdtPr>
                <w:tag w:val="goog_rdk_4"/>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Trees  </w:t>
            </w:r>
            <w:sdt>
              <w:sdtPr>
                <w:tag w:val="goog_rdk_5"/>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Temporary Canopy/Tarp  </w:t>
            </w:r>
            <w:sdt>
              <w:sdtPr>
                <w:tag w:val="goog_rdk_6"/>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Vehicle with A/C  </w:t>
            </w:r>
            <w:sdt>
              <w:sdtPr>
                <w:tag w:val="goog_rdk_7"/>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Other: </w:t>
            </w:r>
            <w:r w:rsidDel="00000000" w:rsidR="00000000" w:rsidRPr="00000000">
              <w:rPr>
                <w:i w:val="1"/>
                <w:highlight w:val="lightGray"/>
                <w:rtl w:val="0"/>
              </w:rPr>
              <w:t xml:space="preserve">       .     </w:t>
            </w:r>
            <w:r w:rsidDel="00000000" w:rsidR="00000000" w:rsidRPr="00000000">
              <w:rPr>
                <w:rtl w:val="0"/>
              </w:rPr>
            </w:r>
          </w:p>
        </w:tc>
      </w:tr>
      <w:tr>
        <w:trPr>
          <w:cantSplit w:val="0"/>
          <w:tblHeader w:val="0"/>
        </w:trPr>
        <w:tc>
          <w:tcPr/>
          <w:p w:rsidR="00000000" w:rsidDel="00000000" w:rsidP="00000000" w:rsidRDefault="00000000" w:rsidRPr="00000000" w14:paraId="0000007D">
            <w:pPr>
              <w:spacing w:after="60" w:before="60" w:lineRule="auto"/>
              <w:rPr>
                <w:b w:val="1"/>
              </w:rPr>
            </w:pPr>
            <w:r w:rsidDel="00000000" w:rsidR="00000000" w:rsidRPr="00000000">
              <w:rPr>
                <w:b w:val="1"/>
                <w:rtl w:val="0"/>
              </w:rPr>
              <w:t xml:space="preserve">High Heat Procedures </w:t>
            </w:r>
          </w:p>
        </w:tc>
        <w:tc>
          <w:tcPr/>
          <w:p w:rsidR="00000000" w:rsidDel="00000000" w:rsidP="00000000" w:rsidRDefault="00000000" w:rsidRPr="00000000" w14:paraId="0000007E">
            <w:pPr>
              <w:spacing w:after="60" w:before="60" w:lineRule="auto"/>
              <w:rPr/>
            </w:pPr>
            <w:r w:rsidDel="00000000" w:rsidR="00000000" w:rsidRPr="00000000">
              <w:rPr>
                <w:rtl w:val="0"/>
              </w:rPr>
              <w:t xml:space="preserve">Required when temperatures are expected to exceed 95° F: If possible, limit strenuous tasks to morning or late afternoon hours. Rest breaks in shade must be provided at least 10 minutes every 2 hours (or more if needed). Effective means of communication, observation, and monitoring for signs of heat illness are required at all times. Pre-work safety discussion required. </w:t>
            </w:r>
          </w:p>
          <w:p w:rsidR="00000000" w:rsidDel="00000000" w:rsidP="00000000" w:rsidRDefault="00000000" w:rsidRPr="00000000" w14:paraId="0000007F">
            <w:pPr>
              <w:spacing w:after="60" w:before="60" w:lineRule="auto"/>
              <w:rPr>
                <w:i w:val="1"/>
              </w:rPr>
            </w:pPr>
            <w:sdt>
              <w:sdtPr>
                <w:tag w:val="goog_rdk_8"/>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Direct supervision </w:t>
            </w:r>
            <w:r w:rsidDel="00000000" w:rsidR="00000000" w:rsidRPr="00000000">
              <w:rPr>
                <w:b w:val="1"/>
                <w:rtl w:val="0"/>
              </w:rPr>
              <w:t xml:space="preserve">X</w:t>
            </w:r>
            <w:r w:rsidDel="00000000" w:rsidR="00000000" w:rsidRPr="00000000">
              <w:rPr>
                <w:rtl w:val="0"/>
              </w:rPr>
              <w:t xml:space="preserve"> Buddy system </w:t>
            </w:r>
            <w:sdt>
              <w:sdtPr>
                <w:tag w:val="goog_rdk_9"/>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Reliable cell or radio contact </w:t>
            </w:r>
            <w:sdt>
              <w:sdtPr>
                <w:tag w:val="goog_rdk_10"/>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Other:</w:t>
            </w:r>
            <w:r w:rsidDel="00000000" w:rsidR="00000000" w:rsidRPr="00000000">
              <w:rPr>
                <w:i w:val="1"/>
                <w:highlight w:val="lightGray"/>
                <w:rtl w:val="0"/>
              </w:rPr>
              <w:t xml:space="preserve">                         .</w:t>
            </w:r>
            <w:r w:rsidDel="00000000" w:rsidR="00000000" w:rsidRPr="00000000">
              <w:rPr>
                <w:rtl w:val="0"/>
              </w:rPr>
            </w:r>
          </w:p>
        </w:tc>
      </w:tr>
      <w:tr>
        <w:trPr>
          <w:cantSplit w:val="0"/>
          <w:trHeight w:val="2265" w:hRule="atLeast"/>
          <w:tblHeader w:val="0"/>
        </w:trPr>
        <w:tc>
          <w:tcPr/>
          <w:p w:rsidR="00000000" w:rsidDel="00000000" w:rsidP="00000000" w:rsidRDefault="00000000" w:rsidRPr="00000000" w14:paraId="00000080">
            <w:pPr>
              <w:spacing w:after="60" w:before="60" w:lineRule="auto"/>
              <w:rPr>
                <w:b w:val="1"/>
              </w:rPr>
            </w:pPr>
            <w:r w:rsidDel="00000000" w:rsidR="00000000" w:rsidRPr="00000000">
              <w:rPr>
                <w:b w:val="1"/>
                <w:rtl w:val="0"/>
              </w:rPr>
              <w:t xml:space="preserve">Cold Weather Procedures </w:t>
            </w:r>
          </w:p>
        </w:tc>
        <w:tc>
          <w:tcPr/>
          <w:p w:rsidR="00000000" w:rsidDel="00000000" w:rsidP="00000000" w:rsidRDefault="00000000" w:rsidRPr="00000000" w14:paraId="00000081">
            <w:pPr>
              <w:spacing w:after="60" w:before="60" w:lineRule="auto"/>
              <w:rPr/>
            </w:pPr>
            <w:r w:rsidDel="00000000" w:rsidR="00000000" w:rsidRPr="00000000">
              <w:rPr>
                <w:rtl w:val="0"/>
              </w:rPr>
              <w:t xml:space="preserve">Required when temperatures drop below normal and wind speed increases, allowing heat to leave a body more rapidly: If possible, schedule heavy work during the warmer part of the day. Provide frequent breaks in warm areas. Acclimatize new workers and those returning after time away from work. Effective means of communication, observation, and monitoring for signs of cold stress are required at all times. Pre-work safety discussion required. </w:t>
            </w:r>
          </w:p>
          <w:p w:rsidR="00000000" w:rsidDel="00000000" w:rsidP="00000000" w:rsidRDefault="00000000" w:rsidRPr="00000000" w14:paraId="00000082">
            <w:pPr>
              <w:spacing w:after="60" w:before="60" w:lineRule="auto"/>
              <w:rPr>
                <w:color w:val="1f497d"/>
              </w:rPr>
            </w:pPr>
            <w:sdt>
              <w:sdtPr>
                <w:tag w:val="goog_rdk_11"/>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Direct supervision </w:t>
            </w:r>
            <w:r w:rsidDel="00000000" w:rsidR="00000000" w:rsidRPr="00000000">
              <w:rPr>
                <w:b w:val="1"/>
                <w:rtl w:val="0"/>
              </w:rPr>
              <w:t xml:space="preserve">X </w:t>
            </w:r>
            <w:r w:rsidDel="00000000" w:rsidR="00000000" w:rsidRPr="00000000">
              <w:rPr>
                <w:rtl w:val="0"/>
              </w:rPr>
              <w:t xml:space="preserve">Buddy system </w:t>
            </w:r>
            <w:sdt>
              <w:sdtPr>
                <w:tag w:val="goog_rdk_12"/>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Reliable cell or radio contact </w:t>
            </w:r>
            <w:sdt>
              <w:sdtPr>
                <w:tag w:val="goog_rdk_13"/>
              </w:sdtPr>
              <w:sdtContent>
                <w:r w:rsidDel="00000000" w:rsidR="00000000" w:rsidRPr="00000000">
                  <w:rPr>
                    <w:rFonts w:ascii="Arial Unicode MS" w:cs="Arial Unicode MS" w:eastAsia="Arial Unicode MS" w:hAnsi="Arial Unicode MS"/>
                    <w:highlight w:val="lightGray"/>
                    <w:rtl w:val="0"/>
                  </w:rPr>
                  <w:t xml:space="preserve">☐</w:t>
                </w:r>
              </w:sdtContent>
            </w:sdt>
            <w:r w:rsidDel="00000000" w:rsidR="00000000" w:rsidRPr="00000000">
              <w:rPr>
                <w:rtl w:val="0"/>
              </w:rPr>
              <w:t xml:space="preserve"> Other:</w:t>
            </w:r>
            <w:r w:rsidDel="00000000" w:rsidR="00000000" w:rsidRPr="00000000">
              <w:rPr>
                <w:i w:val="1"/>
                <w:highlight w:val="lightGray"/>
                <w:rtl w:val="0"/>
              </w:rPr>
              <w:t xml:space="preserve">                         .</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83">
      <w:pPr>
        <w:rPr/>
      </w:pPr>
      <w:r w:rsidDel="00000000" w:rsidR="00000000" w:rsidRPr="00000000">
        <w:br w:type="page"/>
      </w:r>
      <w:r w:rsidDel="00000000" w:rsidR="00000000" w:rsidRPr="00000000">
        <w:rPr>
          <w:rtl w:val="0"/>
        </w:rPr>
      </w:r>
    </w:p>
    <w:tbl>
      <w:tblPr>
        <w:tblStyle w:val="Table4"/>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3427"/>
        <w:gridCol w:w="1886"/>
        <w:gridCol w:w="3417"/>
        <w:tblGridChange w:id="0">
          <w:tblGrid>
            <w:gridCol w:w="1890"/>
            <w:gridCol w:w="3427"/>
            <w:gridCol w:w="1886"/>
            <w:gridCol w:w="3417"/>
          </w:tblGrid>
        </w:tblGridChange>
      </w:tblGrid>
      <w:tr>
        <w:trPr>
          <w:cantSplit w:val="0"/>
          <w:tblHeader w:val="0"/>
        </w:trPr>
        <w:tc>
          <w:tcPr>
            <w:gridSpan w:val="4"/>
            <w:shd w:fill="b2a1c7" w:val="clear"/>
          </w:tcPr>
          <w:p w:rsidR="00000000" w:rsidDel="00000000" w:rsidP="00000000" w:rsidRDefault="00000000" w:rsidRPr="00000000" w14:paraId="00000084">
            <w:pPr>
              <w:spacing w:after="60" w:before="60" w:lineRule="auto"/>
              <w:rPr>
                <w:i w:val="1"/>
              </w:rPr>
            </w:pPr>
            <w:r w:rsidDel="00000000" w:rsidR="00000000" w:rsidRPr="00000000">
              <w:rPr>
                <w:b w:val="1"/>
                <w:rtl w:val="0"/>
              </w:rPr>
              <w:t xml:space="preserve">Emergency Services and Contact Information</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Local Contact</w:t>
            </w:r>
          </w:p>
        </w:tc>
        <w:tc>
          <w:tcPr/>
          <w:p w:rsidR="00000000" w:rsidDel="00000000" w:rsidP="00000000" w:rsidRDefault="00000000" w:rsidRPr="00000000" w14:paraId="00000089">
            <w:pPr>
              <w:tabs>
                <w:tab w:val="center" w:pos="4320"/>
                <w:tab w:val="right" w:pos="8640"/>
              </w:tabs>
              <w:spacing w:after="60" w:before="60" w:lineRule="auto"/>
              <w:rPr/>
            </w:pPr>
            <w:r w:rsidDel="00000000" w:rsidR="00000000" w:rsidRPr="00000000">
              <w:rPr>
                <w:rtl w:val="0"/>
              </w:rPr>
              <w:t xml:space="preserve">Seth Danielson</w:t>
            </w:r>
          </w:p>
          <w:p w:rsidR="00000000" w:rsidDel="00000000" w:rsidP="00000000" w:rsidRDefault="00000000" w:rsidRPr="00000000" w14:paraId="0000008A">
            <w:pPr>
              <w:tabs>
                <w:tab w:val="center" w:pos="4320"/>
                <w:tab w:val="right" w:pos="8640"/>
              </w:tabs>
              <w:spacing w:after="60" w:before="60" w:lineRule="auto"/>
              <w:rPr/>
            </w:pPr>
            <w:r w:rsidDel="00000000" w:rsidR="00000000" w:rsidRPr="00000000">
              <w:rPr>
                <w:rtl w:val="0"/>
              </w:rPr>
              <w:t xml:space="preserve">Chief Scientist</w:t>
            </w:r>
          </w:p>
          <w:p w:rsidR="00000000" w:rsidDel="00000000" w:rsidP="00000000" w:rsidRDefault="00000000" w:rsidRPr="00000000" w14:paraId="0000008B">
            <w:pPr>
              <w:tabs>
                <w:tab w:val="center" w:pos="4320"/>
                <w:tab w:val="right" w:pos="8640"/>
              </w:tabs>
              <w:spacing w:after="60" w:before="60" w:lineRule="auto"/>
              <w:rPr/>
            </w:pPr>
            <w:hyperlink r:id="rId26">
              <w:r w:rsidDel="00000000" w:rsidR="00000000" w:rsidRPr="00000000">
                <w:rPr>
                  <w:color w:val="1155cc"/>
                  <w:u w:val="single"/>
                  <w:rtl w:val="0"/>
                </w:rPr>
                <w:t xml:space="preserve">sldanielson@alaska.edu</w:t>
              </w:r>
            </w:hyperlink>
            <w:r w:rsidDel="00000000" w:rsidR="00000000" w:rsidRPr="00000000">
              <w:rPr>
                <w:rtl w:val="0"/>
              </w:rPr>
            </w:r>
          </w:p>
          <w:p w:rsidR="00000000" w:rsidDel="00000000" w:rsidP="00000000" w:rsidRDefault="00000000" w:rsidRPr="00000000" w14:paraId="0000008C">
            <w:pPr>
              <w:spacing w:after="60" w:before="60" w:lineRule="auto"/>
              <w:rPr/>
            </w:pPr>
            <w:r w:rsidDel="00000000" w:rsidR="00000000" w:rsidRPr="00000000">
              <w:rPr>
                <w:rtl w:val="0"/>
              </w:rPr>
              <w:t xml:space="preserve">907-388-7088 (cell)</w:t>
            </w:r>
          </w:p>
          <w:p w:rsidR="00000000" w:rsidDel="00000000" w:rsidP="00000000" w:rsidRDefault="00000000" w:rsidRPr="00000000" w14:paraId="0000008D">
            <w:pPr>
              <w:spacing w:after="60" w:before="60" w:lineRule="auto"/>
              <w:rPr>
                <w:b w:val="1"/>
              </w:rPr>
            </w:pPr>
            <w:r w:rsidDel="00000000" w:rsidR="00000000" w:rsidRPr="00000000">
              <w:rPr>
                <w:rtl w:val="0"/>
              </w:rPr>
            </w:r>
          </w:p>
        </w:tc>
        <w:tc>
          <w:tcPr/>
          <w:p w:rsidR="00000000" w:rsidDel="00000000" w:rsidP="00000000" w:rsidRDefault="00000000" w:rsidRPr="00000000" w14:paraId="0000008E">
            <w:pPr>
              <w:spacing w:after="60" w:before="60" w:lineRule="auto"/>
              <w:rPr>
                <w:b w:val="1"/>
              </w:rPr>
            </w:pPr>
            <w:r w:rsidDel="00000000" w:rsidR="00000000" w:rsidRPr="00000000">
              <w:rPr>
                <w:b w:val="1"/>
                <w:rtl w:val="0"/>
              </w:rPr>
              <w:t xml:space="preserve">University Contact</w:t>
            </w:r>
          </w:p>
          <w:p w:rsidR="00000000" w:rsidDel="00000000" w:rsidP="00000000" w:rsidRDefault="00000000" w:rsidRPr="00000000" w14:paraId="0000008F">
            <w:pPr>
              <w:spacing w:after="60" w:before="60" w:lineRule="auto"/>
              <w:rPr/>
            </w:pPr>
            <w:r w:rsidDel="00000000" w:rsidR="00000000" w:rsidRPr="00000000">
              <w:rPr>
                <w:rtl w:val="0"/>
              </w:rPr>
              <w:t xml:space="preserve">Collen Marquist</w:t>
            </w:r>
          </w:p>
          <w:p w:rsidR="00000000" w:rsidDel="00000000" w:rsidP="00000000" w:rsidRDefault="00000000" w:rsidRPr="00000000" w14:paraId="00000090">
            <w:pPr>
              <w:spacing w:after="60" w:before="60" w:lineRule="auto"/>
              <w:rPr/>
            </w:pPr>
            <w:r w:rsidDel="00000000" w:rsidR="00000000" w:rsidRPr="00000000">
              <w:rPr>
                <w:rtl w:val="0"/>
              </w:rPr>
              <w:t xml:space="preserve">marquist@uw.edu</w:t>
            </w:r>
          </w:p>
        </w:tc>
        <w:tc>
          <w:tcPr/>
          <w:p w:rsidR="00000000" w:rsidDel="00000000" w:rsidP="00000000" w:rsidRDefault="00000000" w:rsidRPr="00000000" w14:paraId="00000091">
            <w:pPr>
              <w:spacing w:before="60" w:lineRule="auto"/>
              <w:ind w:left="0" w:firstLine="0"/>
              <w:rPr/>
            </w:pPr>
            <w:r w:rsidDel="00000000" w:rsidR="00000000" w:rsidRPr="00000000">
              <w:rPr>
                <w:b w:val="1"/>
                <w:rtl w:val="0"/>
              </w:rPr>
              <w:t xml:space="preserve">PI:</w:t>
            </w:r>
            <w:r w:rsidDel="00000000" w:rsidR="00000000" w:rsidRPr="00000000">
              <w:rPr>
                <w:rtl w:val="0"/>
              </w:rPr>
              <w:t xml:space="preserve"> David Butterfield;</w:t>
            </w:r>
          </w:p>
          <w:p w:rsidR="00000000" w:rsidDel="00000000" w:rsidP="00000000" w:rsidRDefault="00000000" w:rsidRPr="00000000" w14:paraId="00000092">
            <w:pPr>
              <w:spacing w:before="60" w:lineRule="auto"/>
              <w:ind w:left="0" w:firstLine="0"/>
              <w:rPr/>
            </w:pPr>
            <w:hyperlink r:id="rId27">
              <w:r w:rsidDel="00000000" w:rsidR="00000000" w:rsidRPr="00000000">
                <w:rPr>
                  <w:color w:val="1155cc"/>
                  <w:u w:val="single"/>
                  <w:rtl w:val="0"/>
                </w:rPr>
                <w:t xml:space="preserve">david.a.butterfield@noaa.gov</w:t>
              </w:r>
            </w:hyperlink>
            <w:r w:rsidDel="00000000" w:rsidR="00000000" w:rsidRPr="00000000">
              <w:rPr>
                <w:rtl w:val="0"/>
              </w:rPr>
              <w:t xml:space="preserve">;</w:t>
            </w:r>
          </w:p>
          <w:p w:rsidR="00000000" w:rsidDel="00000000" w:rsidP="00000000" w:rsidRDefault="00000000" w:rsidRPr="00000000" w14:paraId="00000093">
            <w:pPr>
              <w:spacing w:after="60" w:before="60" w:lineRule="auto"/>
              <w:rPr/>
            </w:pPr>
            <w:r w:rsidDel="00000000" w:rsidR="00000000" w:rsidRPr="00000000">
              <w:rPr>
                <w:rtl w:val="0"/>
              </w:rPr>
              <w:t xml:space="preserve">206-778-2591 </w:t>
            </w:r>
          </w:p>
          <w:p w:rsidR="00000000" w:rsidDel="00000000" w:rsidP="00000000" w:rsidRDefault="00000000" w:rsidRPr="00000000" w14:paraId="00000094">
            <w:pPr>
              <w:spacing w:after="60" w:before="60" w:lineRule="auto"/>
              <w:rPr>
                <w:b w:val="1"/>
              </w:rPr>
            </w:pPr>
            <w:r w:rsidDel="00000000" w:rsidR="00000000" w:rsidRPr="00000000">
              <w:rPr>
                <w:rtl w:val="0"/>
              </w:rPr>
              <w:t xml:space="preserve">Daily if needed by email</w:t>
            </w:r>
            <w:r w:rsidDel="00000000" w:rsidR="00000000" w:rsidRPr="00000000">
              <w:rPr>
                <w:rtl w:val="0"/>
              </w:rPr>
            </w:r>
          </w:p>
        </w:tc>
      </w:tr>
      <w:tr>
        <w:trPr>
          <w:cantSplit w:val="0"/>
          <w:tblHeader w:val="0"/>
        </w:trPr>
        <w:tc>
          <w:tcPr/>
          <w:p w:rsidR="00000000" w:rsidDel="00000000" w:rsidP="00000000" w:rsidRDefault="00000000" w:rsidRPr="00000000" w14:paraId="00000095">
            <w:pPr>
              <w:spacing w:after="60" w:before="60" w:lineRule="auto"/>
              <w:rPr>
                <w:b w:val="1"/>
              </w:rPr>
            </w:pPr>
            <w:r w:rsidDel="00000000" w:rsidR="00000000" w:rsidRPr="00000000">
              <w:rPr>
                <w:b w:val="1"/>
                <w:rtl w:val="0"/>
              </w:rPr>
              <w:t xml:space="preserve">Lodging Location</w:t>
            </w:r>
          </w:p>
        </w:tc>
        <w:tc>
          <w:tcPr>
            <w:gridSpan w:val="3"/>
          </w:tcPr>
          <w:p w:rsidR="00000000" w:rsidDel="00000000" w:rsidP="00000000" w:rsidRDefault="00000000" w:rsidRPr="00000000" w14:paraId="00000096">
            <w:pPr>
              <w:spacing w:after="60" w:before="60" w:lineRule="auto"/>
              <w:rPr/>
            </w:pPr>
            <w:r w:rsidDel="00000000" w:rsidR="00000000" w:rsidRPr="00000000">
              <w:rPr>
                <w:rtl w:val="0"/>
              </w:rPr>
              <w:t xml:space="preserve">N/A as all lodging will be on the ship prior to departure. There is a maximum of 14 participants,</w:t>
            </w:r>
          </w:p>
          <w:p w:rsidR="00000000" w:rsidDel="00000000" w:rsidP="00000000" w:rsidRDefault="00000000" w:rsidRPr="00000000" w14:paraId="00000097">
            <w:pPr>
              <w:spacing w:after="60" w:before="60" w:lineRule="auto"/>
              <w:rPr/>
            </w:pPr>
            <w:r w:rsidDel="00000000" w:rsidR="00000000" w:rsidRPr="00000000">
              <w:rPr>
                <w:rtl w:val="0"/>
              </w:rPr>
              <w:t xml:space="preserve">and all participants will have a single room, except for 2 rooms with 2 people. The paired individuals already form their own safety bubble due to research requirements.</w:t>
            </w:r>
            <w:r w:rsidDel="00000000" w:rsidR="00000000" w:rsidRPr="00000000">
              <w:rPr>
                <w:rtl w:val="0"/>
              </w:rPr>
              <w:t xml:space="preserve"> Matt Galaska is among the scientists who will have his own room.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A">
            <w:pPr>
              <w:spacing w:after="60" w:before="60" w:lineRule="auto"/>
              <w:rPr>
                <w:b w:val="1"/>
              </w:rPr>
            </w:pPr>
            <w:r w:rsidDel="00000000" w:rsidR="00000000" w:rsidRPr="00000000">
              <w:rPr>
                <w:b w:val="1"/>
                <w:color w:val="ff0000"/>
                <w:rtl w:val="0"/>
              </w:rPr>
              <w:t xml:space="preserve">Local Emergency Number</w:t>
            </w:r>
            <w:r w:rsidDel="00000000" w:rsidR="00000000" w:rsidRPr="00000000">
              <w:rPr>
                <w:rtl w:val="0"/>
              </w:rPr>
            </w:r>
          </w:p>
        </w:tc>
        <w:tc>
          <w:tcPr>
            <w:gridSpan w:val="3"/>
            <w:vAlign w:val="center"/>
          </w:tcPr>
          <w:p w:rsidR="00000000" w:rsidDel="00000000" w:rsidP="00000000" w:rsidRDefault="00000000" w:rsidRPr="00000000" w14:paraId="0000009B">
            <w:pPr>
              <w:spacing w:after="60" w:before="60" w:lineRule="auto"/>
              <w:rPr/>
            </w:pPr>
            <w:r w:rsidDel="00000000" w:rsidR="00000000" w:rsidRPr="00000000">
              <w:rPr>
                <w:rtl w:val="0"/>
              </w:rPr>
              <w:t xml:space="preserve">911</w:t>
            </w:r>
            <w:r w:rsidDel="00000000" w:rsidR="00000000" w:rsidRPr="00000000">
              <w:rPr>
                <w:rtl w:val="0"/>
              </w:rPr>
            </w:r>
          </w:p>
        </w:tc>
      </w:tr>
      <w:tr>
        <w:trPr>
          <w:cantSplit w:val="0"/>
          <w:tblHeader w:val="0"/>
        </w:trPr>
        <w:tc>
          <w:tcPr/>
          <w:p w:rsidR="00000000" w:rsidDel="00000000" w:rsidP="00000000" w:rsidRDefault="00000000" w:rsidRPr="00000000" w14:paraId="0000009E">
            <w:pPr>
              <w:spacing w:after="60" w:before="60" w:lineRule="auto"/>
              <w:rPr>
                <w:b w:val="1"/>
              </w:rPr>
            </w:pPr>
            <w:r w:rsidDel="00000000" w:rsidR="00000000" w:rsidRPr="00000000">
              <w:rPr>
                <w:b w:val="1"/>
                <w:rtl w:val="0"/>
              </w:rPr>
              <w:t xml:space="preserve">Emergency Medical Services</w:t>
            </w:r>
          </w:p>
        </w:tc>
        <w:tc>
          <w:tcPr>
            <w:gridSpan w:val="3"/>
          </w:tcPr>
          <w:p w:rsidR="00000000" w:rsidDel="00000000" w:rsidP="00000000" w:rsidRDefault="00000000" w:rsidRPr="00000000" w14:paraId="0000009F">
            <w:pPr>
              <w:spacing w:after="60" w:before="60" w:lineRule="auto"/>
              <w:rPr>
                <w:b w:val="1"/>
              </w:rPr>
            </w:pPr>
            <w:r w:rsidDel="00000000" w:rsidR="00000000" w:rsidRPr="00000000">
              <w:rPr>
                <w:rtl w:val="0"/>
              </w:rPr>
              <w:t xml:space="preserve">While ashore, medical services can be accessed by dialing 911. The Norton Sound Regional Hospital is located in Nome, AK, and is readily accessible from the port. A medical officer is available on the</w:t>
            </w:r>
            <w:r w:rsidDel="00000000" w:rsidR="00000000" w:rsidRPr="00000000">
              <w:rPr>
                <w:color w:val="222222"/>
                <w:highlight w:val="white"/>
                <w:rtl w:val="0"/>
              </w:rPr>
              <w:t xml:space="preserve"> R/V </w:t>
            </w:r>
            <w:r w:rsidDel="00000000" w:rsidR="00000000" w:rsidRPr="00000000">
              <w:rPr>
                <w:color w:val="202124"/>
                <w:highlight w:val="white"/>
                <w:rtl w:val="0"/>
              </w:rPr>
              <w:t xml:space="preserve">Sikuliaq to provide medical support while at sea.</w:t>
            </w:r>
            <w:r w:rsidDel="00000000" w:rsidR="00000000" w:rsidRPr="00000000">
              <w:rPr>
                <w:rtl w:val="0"/>
              </w:rPr>
            </w:r>
          </w:p>
        </w:tc>
      </w:tr>
      <w:tr>
        <w:trPr>
          <w:cantSplit w:val="0"/>
          <w:tblHeader w:val="0"/>
        </w:trPr>
        <w:tc>
          <w:tcPr/>
          <w:p w:rsidR="00000000" w:rsidDel="00000000" w:rsidP="00000000" w:rsidRDefault="00000000" w:rsidRPr="00000000" w14:paraId="000000A2">
            <w:pPr>
              <w:spacing w:after="60" w:before="60" w:lineRule="auto"/>
              <w:rPr>
                <w:b w:val="1"/>
              </w:rPr>
            </w:pPr>
            <w:r w:rsidDel="00000000" w:rsidR="00000000" w:rsidRPr="00000000">
              <w:rPr>
                <w:b w:val="1"/>
                <w:rtl w:val="0"/>
              </w:rPr>
              <w:t xml:space="preserve">Nearest Emergency Department</w:t>
            </w:r>
          </w:p>
        </w:tc>
        <w:tc>
          <w:tcPr>
            <w:gridSpan w:val="3"/>
          </w:tcPr>
          <w:p w:rsidR="00000000" w:rsidDel="00000000" w:rsidP="00000000" w:rsidRDefault="00000000" w:rsidRPr="00000000" w14:paraId="000000A3">
            <w:pPr>
              <w:jc w:val="center"/>
              <w:rPr>
                <w:b w:val="1"/>
              </w:rPr>
            </w:pPr>
            <w:r w:rsidDel="00000000" w:rsidR="00000000" w:rsidRPr="00000000">
              <w:rPr>
                <w:rtl w:val="0"/>
              </w:rPr>
              <w:t xml:space="preserve">The Norton Sound Regional Hospital is located in Nome, AK, and is accessible from the port.</w:t>
            </w:r>
            <w:r w:rsidDel="00000000" w:rsidR="00000000" w:rsidRPr="00000000">
              <w:rPr>
                <w:b w:val="1"/>
                <w:color w:val="ff0000"/>
              </w:rPr>
              <w:drawing>
                <wp:inline distB="114300" distT="114300" distL="114300" distR="114300">
                  <wp:extent cx="2449251" cy="1614488"/>
                  <wp:effectExtent b="0" l="0" r="0" t="0"/>
                  <wp:docPr id="5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449251" cy="161448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6">
            <w:pPr>
              <w:spacing w:after="60" w:before="60" w:lineRule="auto"/>
              <w:rPr>
                <w:b w:val="1"/>
              </w:rPr>
            </w:pPr>
            <w:r w:rsidDel="00000000" w:rsidR="00000000" w:rsidRPr="00000000">
              <w:rPr>
                <w:b w:val="1"/>
                <w:rtl w:val="0"/>
              </w:rPr>
              <w:t xml:space="preserve">Cell Phone Coverage</w:t>
            </w:r>
          </w:p>
        </w:tc>
        <w:tc>
          <w:tcPr>
            <w:gridSpan w:val="3"/>
          </w:tcPr>
          <w:p w:rsidR="00000000" w:rsidDel="00000000" w:rsidP="00000000" w:rsidRDefault="00000000" w:rsidRPr="00000000" w14:paraId="000000A7">
            <w:pPr>
              <w:rPr>
                <w:b w:val="1"/>
              </w:rPr>
            </w:pPr>
            <w:r w:rsidDel="00000000" w:rsidR="00000000" w:rsidRPr="00000000">
              <w:rPr>
                <w:b w:val="1"/>
                <w:rtl w:val="0"/>
              </w:rPr>
              <w:t xml:space="preserve">Primary Number: </w:t>
            </w:r>
            <w:r w:rsidDel="00000000" w:rsidR="00000000" w:rsidRPr="00000000">
              <w:rPr>
                <w:rtl w:val="0"/>
              </w:rPr>
              <w:t xml:space="preserve">Matt Galaska (</w:t>
            </w:r>
            <w:r w:rsidDel="00000000" w:rsidR="00000000" w:rsidRPr="00000000">
              <w:rPr>
                <w:highlight w:val="white"/>
                <w:rtl w:val="0"/>
              </w:rPr>
              <w:t xml:space="preserve">734-904-0513)</w:t>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Coverage:</w:t>
            </w:r>
            <w:r w:rsidDel="00000000" w:rsidR="00000000" w:rsidRPr="00000000">
              <w:rPr>
                <w:rtl w:val="0"/>
              </w:rPr>
              <w:t xml:space="preserve"> Questionable in AK; once aboard email will be the primary form of communication</w:t>
            </w:r>
          </w:p>
          <w:p w:rsidR="00000000" w:rsidDel="00000000" w:rsidP="00000000" w:rsidRDefault="00000000" w:rsidRPr="00000000" w14:paraId="000000A9">
            <w:pPr>
              <w:rPr>
                <w:i w:val="1"/>
                <w:u w:val="single"/>
              </w:rPr>
            </w:pPr>
            <w:r w:rsidDel="00000000" w:rsidR="00000000" w:rsidRPr="00000000">
              <w:rPr>
                <w:b w:val="1"/>
                <w:rtl w:val="0"/>
              </w:rPr>
              <w:t xml:space="preserve">Nearest location with reliable coverage:</w:t>
            </w:r>
            <w:r w:rsidDel="00000000" w:rsidR="00000000" w:rsidRPr="00000000">
              <w:rPr>
                <w:rtl w:val="0"/>
              </w:rPr>
              <w:t xml:space="preserve"> N/A</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Satellite phone/other device</w:t>
            </w:r>
          </w:p>
        </w:tc>
        <w:tc>
          <w:tcPr>
            <w:gridSpan w:val="3"/>
          </w:tcPr>
          <w:p w:rsidR="00000000" w:rsidDel="00000000" w:rsidP="00000000" w:rsidRDefault="00000000" w:rsidRPr="00000000" w14:paraId="000000AD">
            <w:pPr>
              <w:rPr/>
            </w:pPr>
            <w:r w:rsidDel="00000000" w:rsidR="00000000" w:rsidRPr="00000000">
              <w:rPr>
                <w:b w:val="1"/>
                <w:rtl w:val="0"/>
              </w:rPr>
              <w:t xml:space="preserve">Device carried?</w:t>
            </w:r>
            <w:r w:rsidDel="00000000" w:rsidR="00000000" w:rsidRPr="00000000">
              <w:rPr>
                <w:rtl w:val="0"/>
              </w:rPr>
              <w:t xml:space="preserve"> </w:t>
            </w:r>
            <w:r w:rsidDel="00000000" w:rsidR="00000000" w:rsidRPr="00000000">
              <w:rPr>
                <w:b w:val="1"/>
                <w:rtl w:val="0"/>
              </w:rPr>
              <w:t xml:space="preserve">X</w:t>
            </w:r>
            <w:r w:rsidDel="00000000" w:rsidR="00000000" w:rsidRPr="00000000">
              <w:rPr>
                <w:rFonts w:ascii="MS Gothic" w:cs="MS Gothic" w:eastAsia="MS Gothic" w:hAnsi="MS Gothic"/>
                <w:rtl w:val="0"/>
              </w:rPr>
              <w:t xml:space="preserve">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w:t>
            </w:r>
          </w:p>
          <w:p w:rsidR="00000000" w:rsidDel="00000000" w:rsidP="00000000" w:rsidRDefault="00000000" w:rsidRPr="00000000" w14:paraId="000000AE">
            <w:pPr>
              <w:rPr>
                <w:color w:val="0000ff"/>
              </w:rPr>
            </w:pPr>
            <w:r w:rsidDel="00000000" w:rsidR="00000000" w:rsidRPr="00000000">
              <w:rPr>
                <w:b w:val="1"/>
                <w:rtl w:val="0"/>
              </w:rPr>
              <w:t xml:space="preserve">Type/number:</w:t>
            </w:r>
            <w:r w:rsidDel="00000000" w:rsidR="00000000" w:rsidRPr="00000000">
              <w:rPr>
                <w:rtl w:val="0"/>
              </w:rPr>
              <w:t xml:space="preserve"> </w:t>
            </w:r>
            <w:r w:rsidDel="00000000" w:rsidR="00000000" w:rsidRPr="00000000">
              <w:rPr>
                <w:rtl w:val="0"/>
              </w:rPr>
              <w:t xml:space="preserve">Iridium and Fleet BroadBand satellite phone available</w:t>
            </w:r>
            <w:r w:rsidDel="00000000" w:rsidR="00000000" w:rsidRPr="00000000">
              <w:rPr>
                <w:color w:val="ffff00"/>
                <w:rtl w:val="0"/>
              </w:rPr>
              <w:t xml:space="preserve"> </w:t>
            </w:r>
            <w:r w:rsidDel="00000000" w:rsidR="00000000" w:rsidRPr="00000000">
              <w:rPr>
                <w:color w:val="0000ff"/>
                <w:rtl w:val="0"/>
              </w:rPr>
              <w:t xml:space="preserve">Inquired about the number, will fill in once I get an answer.</w:t>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Location/access: </w:t>
            </w:r>
            <w:r w:rsidDel="00000000" w:rsidR="00000000" w:rsidRPr="00000000">
              <w:rPr>
                <w:rtl w:val="0"/>
              </w:rPr>
              <w:t xml:space="preserve">Located on the bridge of the R/V </w:t>
            </w:r>
            <w:r w:rsidDel="00000000" w:rsidR="00000000" w:rsidRPr="00000000">
              <w:rPr>
                <w:color w:val="202124"/>
                <w:highlight w:val="white"/>
                <w:rtl w:val="0"/>
              </w:rPr>
              <w:t xml:space="preserve">Sikuliaq </w:t>
            </w:r>
            <w:r w:rsidDel="00000000" w:rsidR="00000000" w:rsidRPr="00000000">
              <w:rPr>
                <w:rtl w:val="0"/>
              </w:rPr>
            </w:r>
          </w:p>
        </w:tc>
      </w:tr>
      <w:tr>
        <w:trPr>
          <w:cantSplit w:val="0"/>
          <w:tblHeader w:val="0"/>
        </w:trPr>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Nearby Facilities</w:t>
            </w:r>
          </w:p>
        </w:tc>
        <w:tc>
          <w:tcPr>
            <w:gridSpan w:val="3"/>
          </w:tcPr>
          <w:p w:rsidR="00000000" w:rsidDel="00000000" w:rsidP="00000000" w:rsidRDefault="00000000" w:rsidRPr="00000000" w14:paraId="000000B3">
            <w:pPr>
              <w:spacing w:after="60" w:before="60" w:lineRule="auto"/>
              <w:rPr/>
            </w:pPr>
            <w:r w:rsidDel="00000000" w:rsidR="00000000" w:rsidRPr="00000000">
              <w:rPr>
                <w:rtl w:val="0"/>
              </w:rPr>
              <w:t xml:space="preserve">While in port and at sea, facilities are readily accessible (restrooms, water, internet, food, etc.). At sea, the nearest services in case of emergency will be available on board and at the nearest port, the ship diverts to.</w:t>
            </w:r>
          </w:p>
          <w:p w:rsidR="00000000" w:rsidDel="00000000" w:rsidP="00000000" w:rsidRDefault="00000000" w:rsidRPr="00000000" w14:paraId="000000B4">
            <w:pPr>
              <w:spacing w:after="60" w:before="60" w:lineRule="auto"/>
              <w:rPr/>
            </w:pPr>
            <w:r w:rsidDel="00000000" w:rsidR="00000000" w:rsidRPr="00000000">
              <w:rPr>
                <w:rtl w:val="0"/>
              </w:rPr>
            </w:r>
          </w:p>
          <w:p w:rsidR="00000000" w:rsidDel="00000000" w:rsidP="00000000" w:rsidRDefault="00000000" w:rsidRPr="00000000" w14:paraId="000000B5">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B6">
            <w:pPr>
              <w:spacing w:after="60" w:before="60" w:lineRule="auto"/>
              <w:rPr/>
            </w:pPr>
            <w:r w:rsidDel="00000000" w:rsidR="00000000" w:rsidRPr="00000000">
              <w:rPr>
                <w:rtl w:val="0"/>
              </w:rPr>
              <w:t xml:space="preserve">In order to minimize the risk of spreading COVID-19 to or from the field team, visits to nearby facilities should be minimized and done only to support field operations. Members of the field team who visit facilities away from the field site(s) or otherwise interact with individuals outside of the field team must:</w:t>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 social distancing of at least 6 feet at all times;</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wear appropriate PPE (e.g., disposable gloves, masks); and</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or sanitize their hands thoroughly prior to and after each visit.</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Side Trips</w:t>
            </w:r>
          </w:p>
        </w:tc>
        <w:tc>
          <w:tcPr>
            <w:gridSpan w:val="3"/>
          </w:tcPr>
          <w:p w:rsidR="00000000" w:rsidDel="00000000" w:rsidP="00000000" w:rsidRDefault="00000000" w:rsidRPr="00000000" w14:paraId="000000BD">
            <w:pPr>
              <w:spacing w:after="60" w:before="60" w:lineRule="auto"/>
              <w:rPr>
                <w:i w:val="1"/>
                <w:highlight w:val="lightGray"/>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5"/>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blHeader w:val="0"/>
        </w:trPr>
        <w:tc>
          <w:tcPr>
            <w:gridSpan w:val="2"/>
            <w:shd w:fill="b2a1c7" w:val="clear"/>
          </w:tcPr>
          <w:p w:rsidR="00000000" w:rsidDel="00000000" w:rsidP="00000000" w:rsidRDefault="00000000" w:rsidRPr="00000000" w14:paraId="000000C4">
            <w:pPr>
              <w:spacing w:after="60" w:before="60" w:lineRule="auto"/>
              <w:rPr>
                <w:i w:val="1"/>
                <w:highlight w:val="lightGray"/>
              </w:rPr>
            </w:pPr>
            <w:r w:rsidDel="00000000" w:rsidR="00000000" w:rsidRPr="00000000">
              <w:rPr>
                <w:b w:val="1"/>
                <w:rtl w:val="0"/>
              </w:rPr>
              <w:t xml:space="preserve">Participant Information</w:t>
            </w:r>
            <w:r w:rsidDel="00000000" w:rsidR="00000000" w:rsidRPr="00000000">
              <w:rPr>
                <w:rtl w:val="0"/>
              </w:rPr>
            </w:r>
          </w:p>
        </w:tc>
      </w:tr>
      <w:tr>
        <w:trPr>
          <w:cantSplit w:val="0"/>
          <w:trHeight w:val="2145" w:hRule="atLeast"/>
          <w:tblHeader w:val="0"/>
        </w:trPr>
        <w:tc>
          <w:tcPr/>
          <w:p w:rsidR="00000000" w:rsidDel="00000000" w:rsidP="00000000" w:rsidRDefault="00000000" w:rsidRPr="00000000" w14:paraId="000000C6">
            <w:pPr>
              <w:spacing w:after="60" w:before="60" w:lineRule="auto"/>
              <w:rPr>
                <w:b w:val="1"/>
              </w:rPr>
            </w:pPr>
            <w:r w:rsidDel="00000000" w:rsidR="00000000" w:rsidRPr="00000000">
              <w:rPr>
                <w:b w:val="1"/>
                <w:rtl w:val="0"/>
              </w:rPr>
              <w:t xml:space="preserve">Field Team/ Participants</w:t>
            </w:r>
          </w:p>
        </w:tc>
        <w:tc>
          <w:tcPr/>
          <w:p w:rsidR="00000000" w:rsidDel="00000000" w:rsidP="00000000" w:rsidRDefault="00000000" w:rsidRPr="00000000" w14:paraId="000000C7">
            <w:pPr>
              <w:spacing w:after="60" w:before="60" w:lineRule="auto"/>
              <w:rPr/>
            </w:pPr>
            <w:r w:rsidDel="00000000" w:rsidR="00000000" w:rsidRPr="00000000">
              <w:rPr>
                <w:rtl w:val="0"/>
              </w:rPr>
              <w:t xml:space="preserve">Primary Field Team Leader (Chief Scientist): Seth Danielson, 907-388-7088</w:t>
            </w:r>
          </w:p>
          <w:p w:rsidR="00000000" w:rsidDel="00000000" w:rsidP="00000000" w:rsidRDefault="00000000" w:rsidRPr="00000000" w14:paraId="000000C8">
            <w:pPr>
              <w:spacing w:after="60" w:before="60" w:lineRule="auto"/>
              <w:rPr/>
            </w:pPr>
            <w:r w:rsidDel="00000000" w:rsidR="00000000" w:rsidRPr="00000000">
              <w:rPr>
                <w:rtl w:val="0"/>
              </w:rPr>
              <w:t xml:space="preserve">Secondary Field Team Leader (Co-Chief Scientist): Jackie Grebmeier, </w:t>
            </w:r>
            <w:r w:rsidDel="00000000" w:rsidR="00000000" w:rsidRPr="00000000">
              <w:rPr>
                <w:color w:val="222222"/>
                <w:highlight w:val="white"/>
                <w:rtl w:val="0"/>
              </w:rPr>
              <w:t xml:space="preserve">443-975-8007</w:t>
            </w:r>
            <w:r w:rsidDel="00000000" w:rsidR="00000000" w:rsidRPr="00000000">
              <w:rPr>
                <w:rtl w:val="0"/>
              </w:rPr>
            </w:r>
          </w:p>
          <w:p w:rsidR="00000000" w:rsidDel="00000000" w:rsidP="00000000" w:rsidRDefault="00000000" w:rsidRPr="00000000" w14:paraId="000000C9">
            <w:pPr>
              <w:tabs>
                <w:tab w:val="center" w:pos="4320"/>
                <w:tab w:val="right" w:pos="8640"/>
              </w:tabs>
              <w:spacing w:after="60" w:before="60" w:lineRule="auto"/>
              <w:rPr/>
            </w:pPr>
            <w:r w:rsidDel="00000000" w:rsidR="00000000" w:rsidRPr="00000000">
              <w:rPr>
                <w:rtl w:val="0"/>
              </w:rPr>
            </w:r>
          </w:p>
          <w:p w:rsidR="00000000" w:rsidDel="00000000" w:rsidP="00000000" w:rsidRDefault="00000000" w:rsidRPr="00000000" w14:paraId="000000CA">
            <w:pPr>
              <w:spacing w:after="60" w:before="60" w:lineRule="auto"/>
              <w:rPr/>
            </w:pPr>
            <w:r w:rsidDel="00000000" w:rsidR="00000000" w:rsidRPr="00000000">
              <w:rPr>
                <w:rtl w:val="0"/>
              </w:rPr>
              <w:t xml:space="preserve">Omics Group Participant: Matt Galaska, </w:t>
            </w:r>
            <w:r w:rsidDel="00000000" w:rsidR="00000000" w:rsidRPr="00000000">
              <w:rPr>
                <w:rtl w:val="0"/>
              </w:rPr>
              <w:t xml:space="preserve">734-904-0513</w:t>
            </w:r>
            <w:r w:rsidDel="00000000" w:rsidR="00000000" w:rsidRPr="00000000">
              <w:rPr>
                <w:rtl w:val="0"/>
              </w:rPr>
            </w:r>
          </w:p>
          <w:p w:rsidR="00000000" w:rsidDel="00000000" w:rsidP="00000000" w:rsidRDefault="00000000" w:rsidRPr="00000000" w14:paraId="000000CB">
            <w:pPr>
              <w:spacing w:after="60" w:before="60" w:lineRule="auto"/>
              <w:rPr/>
            </w:pPr>
            <w:r w:rsidDel="00000000" w:rsidR="00000000" w:rsidRPr="00000000">
              <w:rPr>
                <w:rtl w:val="0"/>
              </w:rPr>
            </w:r>
          </w:p>
          <w:p w:rsidR="00000000" w:rsidDel="00000000" w:rsidP="00000000" w:rsidRDefault="00000000" w:rsidRPr="00000000" w14:paraId="000000CC">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CD">
            <w:pPr>
              <w:spacing w:after="60" w:before="60" w:lineRule="auto"/>
              <w:rPr/>
            </w:pPr>
            <w:r w:rsidDel="00000000" w:rsidR="00000000" w:rsidRPr="00000000">
              <w:rPr>
                <w:rtl w:val="0"/>
              </w:rPr>
              <w:t xml:space="preserve">The field team should be reduced to the minimum number necessary to safely carry out work.  </w:t>
            </w:r>
          </w:p>
        </w:tc>
      </w:tr>
      <w:tr>
        <w:trPr>
          <w:cantSplit w:val="0"/>
          <w:tblHeader w:val="0"/>
        </w:trPr>
        <w:tc>
          <w:tcPr/>
          <w:p w:rsidR="00000000" w:rsidDel="00000000" w:rsidP="00000000" w:rsidRDefault="00000000" w:rsidRPr="00000000" w14:paraId="000000CE">
            <w:pPr>
              <w:spacing w:after="60" w:before="60" w:lineRule="auto"/>
              <w:rPr>
                <w:b w:val="1"/>
              </w:rPr>
            </w:pPr>
            <w:r w:rsidDel="00000000" w:rsidR="00000000" w:rsidRPr="00000000">
              <w:rPr>
                <w:b w:val="1"/>
                <w:rtl w:val="0"/>
              </w:rPr>
              <w:t xml:space="preserve">Physical Demands</w:t>
            </w:r>
          </w:p>
        </w:tc>
        <w:tc>
          <w:tcPr/>
          <w:p w:rsidR="00000000" w:rsidDel="00000000" w:rsidP="00000000" w:rsidRDefault="00000000" w:rsidRPr="00000000" w14:paraId="000000CF">
            <w:pPr>
              <w:spacing w:after="60" w:before="60" w:lineRule="auto"/>
              <w:rPr>
                <w:b w:val="1"/>
              </w:rPr>
            </w:pPr>
            <w:r w:rsidDel="00000000" w:rsidR="00000000" w:rsidRPr="00000000">
              <w:rPr>
                <w:rtl w:val="0"/>
              </w:rPr>
              <w:t xml:space="preserve">Mooring and oceanographic operations will be handled by trained personnel. The deck will likely be wet from spray and the cleaning of instruments and floats. Appropriate footwear (e.g., steel-toed boots) and safety equipment (e.g., hard hats, PFDs) will be worn on the deck.</w:t>
            </w:r>
            <w:r w:rsidDel="00000000" w:rsidR="00000000" w:rsidRPr="00000000">
              <w:rPr>
                <w:rtl w:val="0"/>
              </w:rPr>
            </w:r>
          </w:p>
        </w:tc>
      </w:tr>
      <w:tr>
        <w:trPr>
          <w:cantSplit w:val="0"/>
          <w:tblHeader w:val="0"/>
        </w:trPr>
        <w:tc>
          <w:tcPr/>
          <w:p w:rsidR="00000000" w:rsidDel="00000000" w:rsidP="00000000" w:rsidRDefault="00000000" w:rsidRPr="00000000" w14:paraId="000000D0">
            <w:pPr>
              <w:spacing w:after="60" w:before="60" w:lineRule="auto"/>
              <w:rPr>
                <w:b w:val="1"/>
              </w:rPr>
            </w:pPr>
            <w:r w:rsidDel="00000000" w:rsidR="00000000" w:rsidRPr="00000000">
              <w:rPr>
                <w:b w:val="1"/>
                <w:rtl w:val="0"/>
              </w:rPr>
              <w:t xml:space="preserve">Mental Demands</w:t>
            </w:r>
          </w:p>
        </w:tc>
        <w:tc>
          <w:tcPr/>
          <w:p w:rsidR="00000000" w:rsidDel="00000000" w:rsidP="00000000" w:rsidRDefault="00000000" w:rsidRPr="00000000" w14:paraId="000000D1">
            <w:pPr>
              <w:spacing w:after="60" w:before="60" w:lineRule="auto"/>
              <w:rPr/>
            </w:pPr>
            <w:r w:rsidDel="00000000" w:rsidR="00000000" w:rsidRPr="00000000">
              <w:rPr>
                <w:rtl w:val="0"/>
              </w:rPr>
              <w:t xml:space="preserve">While the cruise is only ~17 days long, operations will be 24/7, for the duration of the trip. Mooring and oceanographic operations in Alaska lead to long days in cold conditions. To alleviate the stress and fatigue, oversight is key. The bridge will serve as a safety officer whose job is to watch over the deck and keep an eye on safety issues that might arise. </w:t>
            </w:r>
          </w:p>
        </w:tc>
      </w:tr>
      <w:tr>
        <w:trPr>
          <w:cantSplit w:val="0"/>
          <w:tblHeader w:val="0"/>
        </w:trPr>
        <w:tc>
          <w:tcPr/>
          <w:p w:rsidR="00000000" w:rsidDel="00000000" w:rsidP="00000000" w:rsidRDefault="00000000" w:rsidRPr="00000000" w14:paraId="000000D2">
            <w:pPr>
              <w:spacing w:after="60" w:before="60" w:lineRule="auto"/>
              <w:rPr>
                <w:b w:val="1"/>
              </w:rPr>
            </w:pPr>
            <w:r w:rsidDel="00000000" w:rsidR="00000000" w:rsidRPr="00000000">
              <w:rPr>
                <w:b w:val="1"/>
                <w:rtl w:val="0"/>
              </w:rPr>
              <w:t xml:space="preserve">Lone Worker</w:t>
            </w:r>
          </w:p>
        </w:tc>
        <w:tc>
          <w:tcPr/>
          <w:p w:rsidR="00000000" w:rsidDel="00000000" w:rsidP="00000000" w:rsidRDefault="00000000" w:rsidRPr="00000000" w14:paraId="000000D3">
            <w:pPr>
              <w:spacing w:after="60" w:before="60" w:lineRule="auto"/>
              <w:rPr/>
            </w:pPr>
            <w:r w:rsidDel="00000000" w:rsidR="00000000" w:rsidRPr="00000000">
              <w:rPr>
                <w:rtl w:val="0"/>
              </w:rPr>
              <w:t xml:space="preserve">Is anyone working alone?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b w:val="1"/>
                <w:rtl w:val="0"/>
              </w:rPr>
              <w:t xml:space="preserve">X </w:t>
            </w:r>
            <w:r w:rsidDel="00000000" w:rsidR="00000000" w:rsidRPr="00000000">
              <w:rPr>
                <w:rtl w:val="0"/>
              </w:rPr>
              <w:t xml:space="preserve">No  </w:t>
            </w:r>
          </w:p>
        </w:tc>
      </w:tr>
      <w:tr>
        <w:trPr>
          <w:cantSplit w:val="0"/>
          <w:tblHeader w:val="0"/>
        </w:trPr>
        <w:tc>
          <w:tcPr/>
          <w:p w:rsidR="00000000" w:rsidDel="00000000" w:rsidP="00000000" w:rsidRDefault="00000000" w:rsidRPr="00000000" w14:paraId="000000D4">
            <w:pPr>
              <w:spacing w:after="60" w:before="60" w:lineRule="auto"/>
              <w:rPr>
                <w:b w:val="1"/>
              </w:rPr>
            </w:pPr>
            <w:r w:rsidDel="00000000" w:rsidR="00000000" w:rsidRPr="00000000">
              <w:rPr>
                <w:b w:val="1"/>
                <w:rtl w:val="0"/>
              </w:rPr>
              <w:t xml:space="preserve">First Aid Training</w:t>
            </w:r>
          </w:p>
          <w:p w:rsidR="00000000" w:rsidDel="00000000" w:rsidP="00000000" w:rsidRDefault="00000000" w:rsidRPr="00000000" w14:paraId="000000D5">
            <w:pPr>
              <w:spacing w:after="60" w:before="60" w:lineRule="auto"/>
              <w:rPr>
                <w:b w:val="1"/>
              </w:rPr>
            </w:pPr>
            <w:r w:rsidDel="00000000" w:rsidR="00000000" w:rsidRPr="00000000">
              <w:rPr>
                <w:rtl w:val="0"/>
              </w:rPr>
            </w:r>
          </w:p>
        </w:tc>
        <w:tc>
          <w:tcPr/>
          <w:p w:rsidR="00000000" w:rsidDel="00000000" w:rsidP="00000000" w:rsidRDefault="00000000" w:rsidRPr="00000000" w14:paraId="000000D6">
            <w:pPr>
              <w:spacing w:after="60" w:before="60" w:lineRule="auto"/>
              <w:rPr/>
            </w:pPr>
            <w:hyperlink r:id="rId29">
              <w:r w:rsidDel="00000000" w:rsidR="00000000" w:rsidRPr="00000000">
                <w:rPr>
                  <w:color w:val="0000ff"/>
                  <w:u w:val="single"/>
                  <w:rtl w:val="0"/>
                </w:rPr>
                <w:t xml:space="preserve">UW policy (APS 10.5)</w:t>
              </w:r>
            </w:hyperlink>
            <w:r w:rsidDel="00000000" w:rsidR="00000000" w:rsidRPr="00000000">
              <w:rPr>
                <w:rtl w:val="0"/>
              </w:rPr>
              <w:t xml:space="preserve"> requires that all academic and/or research field teams must include at least one person with valid first aid certification. The level of first aid training required will depend on the type of activity the team is pursuing; the location; and the availability, response time, and means of communication by and with emergency response units. The EH&amp;S Training office (206-543-7201, </w:t>
            </w:r>
            <w:hyperlink r:id="rId30">
              <w:r w:rsidDel="00000000" w:rsidR="00000000" w:rsidRPr="00000000">
                <w:rPr>
                  <w:color w:val="0000ff"/>
                  <w:u w:val="single"/>
                  <w:rtl w:val="0"/>
                </w:rPr>
                <w:t xml:space="preserve">ehstrain@uw.edu</w:t>
              </w:r>
            </w:hyperlink>
            <w:r w:rsidDel="00000000" w:rsidR="00000000" w:rsidRPr="00000000">
              <w:rPr>
                <w:rtl w:val="0"/>
              </w:rPr>
              <w:t xml:space="preserve">) can advise on the first aid training and certification requirements on a case-by-case basis.</w:t>
            </w:r>
          </w:p>
          <w:p w:rsidR="00000000" w:rsidDel="00000000" w:rsidP="00000000" w:rsidRDefault="00000000" w:rsidRPr="00000000" w14:paraId="000000D7">
            <w:pPr>
              <w:spacing w:after="60" w:before="60" w:lineRule="auto"/>
              <w:rPr/>
            </w:pPr>
            <w:r w:rsidDel="00000000" w:rsidR="00000000" w:rsidRPr="00000000">
              <w:rPr>
                <w:rtl w:val="0"/>
              </w:rPr>
            </w:r>
          </w:p>
          <w:p w:rsidR="00000000" w:rsidDel="00000000" w:rsidP="00000000" w:rsidRDefault="00000000" w:rsidRPr="00000000" w14:paraId="000000D8">
            <w:pPr>
              <w:spacing w:after="60" w:before="60" w:lineRule="auto"/>
              <w:rPr/>
            </w:pPr>
            <w:r w:rsidDel="00000000" w:rsidR="00000000" w:rsidRPr="00000000">
              <w:rPr>
                <w:rtl w:val="0"/>
              </w:rPr>
              <w:t xml:space="preserve">All R/V </w:t>
            </w:r>
            <w:r w:rsidDel="00000000" w:rsidR="00000000" w:rsidRPr="00000000">
              <w:rPr>
                <w:color w:val="202124"/>
                <w:highlight w:val="white"/>
                <w:rtl w:val="0"/>
              </w:rPr>
              <w:t xml:space="preserve">Sikuliaq </w:t>
            </w:r>
            <w:r w:rsidDel="00000000" w:rsidR="00000000" w:rsidRPr="00000000">
              <w:rPr>
                <w:rtl w:val="0"/>
              </w:rPr>
              <w:t xml:space="preserve">crew members have up-to-date First Aid/CPR training.</w:t>
            </w:r>
            <w:r w:rsidDel="00000000" w:rsidR="00000000" w:rsidRPr="00000000">
              <w:rPr>
                <w:rtl w:val="0"/>
              </w:rPr>
            </w:r>
          </w:p>
          <w:p w:rsidR="00000000" w:rsidDel="00000000" w:rsidP="00000000" w:rsidRDefault="00000000" w:rsidRPr="00000000" w14:paraId="000000D9">
            <w:pPr>
              <w:spacing w:after="60" w:before="60" w:lineRule="auto"/>
              <w:rPr>
                <w:i w:val="1"/>
                <w:highlight w:val="lightGray"/>
              </w:rPr>
            </w:pPr>
            <w:r w:rsidDel="00000000" w:rsidR="00000000" w:rsidRPr="00000000">
              <w:rPr>
                <w:rtl w:val="0"/>
              </w:rPr>
            </w:r>
          </w:p>
          <w:p w:rsidR="00000000" w:rsidDel="00000000" w:rsidP="00000000" w:rsidRDefault="00000000" w:rsidRPr="00000000" w14:paraId="000000DA">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0DB">
            <w:pPr>
              <w:spacing w:after="60" w:before="60" w:lineRule="auto"/>
              <w:rPr/>
            </w:pPr>
            <w:r w:rsidDel="00000000" w:rsidR="00000000" w:rsidRPr="00000000">
              <w:rPr>
                <w:rtl w:val="0"/>
              </w:rPr>
              <w:t xml:space="preserve">Compression-only CPR is an acceptable alternative for those who are unwilling, unable, untrained or are no longer able to perform full CPR.</w:t>
            </w:r>
          </w:p>
        </w:tc>
      </w:tr>
      <w:tr>
        <w:trPr>
          <w:cantSplit w:val="0"/>
          <w:tblHeader w:val="0"/>
        </w:trPr>
        <w:tc>
          <w:tcPr/>
          <w:p w:rsidR="00000000" w:rsidDel="00000000" w:rsidP="00000000" w:rsidRDefault="00000000" w:rsidRPr="00000000" w14:paraId="000000DC">
            <w:pPr>
              <w:spacing w:after="60" w:before="60" w:lineRule="auto"/>
              <w:rPr>
                <w:b w:val="1"/>
              </w:rPr>
            </w:pPr>
            <w:r w:rsidDel="00000000" w:rsidR="00000000" w:rsidRPr="00000000">
              <w:rPr>
                <w:b w:val="1"/>
                <w:rtl w:val="0"/>
              </w:rPr>
              <w:t xml:space="preserve">Packing List</w:t>
            </w:r>
          </w:p>
        </w:tc>
        <w:tc>
          <w:tcPr/>
          <w:p w:rsidR="00000000" w:rsidDel="00000000" w:rsidP="00000000" w:rsidRDefault="00000000" w:rsidRPr="00000000" w14:paraId="000000DD">
            <w:pPr>
              <w:spacing w:after="60" w:before="60" w:lineRule="auto"/>
              <w:ind w:left="316" w:hanging="316"/>
              <w:rPr/>
            </w:pPr>
            <w:r w:rsidDel="00000000" w:rsidR="00000000" w:rsidRPr="00000000">
              <w:rPr>
                <w:b w:val="1"/>
                <w:rtl w:val="0"/>
              </w:rPr>
              <w:t xml:space="preserve">X</w:t>
            </w:r>
            <w:r w:rsidDel="00000000" w:rsidR="00000000" w:rsidRPr="00000000">
              <w:rPr>
                <w:rtl w:val="0"/>
              </w:rPr>
              <w:t xml:space="preserve"> Attach a copy of the packing list for your field team/participants, including information on who is responsible for providing specific supplies and/or PPE as applicable.</w:t>
            </w:r>
          </w:p>
        </w:tc>
      </w:tr>
      <w:tr>
        <w:trPr>
          <w:cantSplit w:val="0"/>
          <w:tblHeader w:val="0"/>
        </w:trPr>
        <w:tc>
          <w:tcPr/>
          <w:p w:rsidR="00000000" w:rsidDel="00000000" w:rsidP="00000000" w:rsidRDefault="00000000" w:rsidRPr="00000000" w14:paraId="000000DE">
            <w:pPr>
              <w:spacing w:after="60" w:before="60" w:lineRule="auto"/>
              <w:rPr>
                <w:b w:val="1"/>
              </w:rPr>
            </w:pPr>
            <w:r w:rsidDel="00000000" w:rsidR="00000000" w:rsidRPr="00000000">
              <w:rPr>
                <w:b w:val="1"/>
                <w:rtl w:val="0"/>
              </w:rPr>
              <w:t xml:space="preserve">Immunizations or Required Medical Evaluation  </w:t>
            </w:r>
          </w:p>
        </w:tc>
        <w:tc>
          <w:tcPr/>
          <w:p w:rsidR="00000000" w:rsidDel="00000000" w:rsidP="00000000" w:rsidRDefault="00000000" w:rsidRPr="00000000" w14:paraId="000000DF">
            <w:pPr>
              <w:spacing w:after="60" w:before="60" w:lineRule="auto"/>
              <w:rPr/>
            </w:pPr>
            <w:r w:rsidDel="00000000" w:rsidR="00000000" w:rsidRPr="00000000">
              <w:rPr>
                <w:rtl w:val="0"/>
              </w:rPr>
              <w:t xml:space="preserve">All of the science crew is vaccinated against COVID-19 and have verified such with the Chief Scientist. All participants will be tested within 72 hours of the start of travel and upon boarding the vessel in Nome, AK. No additional immunizations are required.</w:t>
            </w:r>
          </w:p>
        </w:tc>
      </w:tr>
      <w:tr>
        <w:trPr>
          <w:cantSplit w:val="0"/>
          <w:tblHeader w:val="0"/>
        </w:trPr>
        <w:tc>
          <w:tcPr/>
          <w:p w:rsidR="00000000" w:rsidDel="00000000" w:rsidP="00000000" w:rsidRDefault="00000000" w:rsidRPr="00000000" w14:paraId="000000E0">
            <w:pPr>
              <w:spacing w:after="60" w:before="60" w:lineRule="auto"/>
              <w:rPr>
                <w:b w:val="1"/>
              </w:rPr>
            </w:pPr>
            <w:r w:rsidDel="00000000" w:rsidR="00000000" w:rsidRPr="00000000">
              <w:rPr>
                <w:b w:val="1"/>
                <w:rtl w:val="0"/>
              </w:rPr>
              <w:t xml:space="preserve">Participant Emergency Contact Information</w:t>
            </w:r>
          </w:p>
        </w:tc>
        <w:tc>
          <w:tcPr/>
          <w:p w:rsidR="00000000" w:rsidDel="00000000" w:rsidP="00000000" w:rsidRDefault="00000000" w:rsidRPr="00000000" w14:paraId="000000E1">
            <w:pPr>
              <w:rPr/>
            </w:pPr>
            <w:r w:rsidDel="00000000" w:rsidR="00000000" w:rsidRPr="00000000">
              <w:rPr>
                <w:rtl w:val="0"/>
              </w:rPr>
              <w:t xml:space="preserve">While the University cannot require field participants to provide current emergency contact information and proof of medical insurance, PIs are encouraged to request this information from all field trip participants so that they have the information on hand to give to medical providers if the field team participants are not able to do so themselves. This information should be 1) treated as confidential (i.e., locked, limited access and distribution); 2) accessed and shared only with health providers during an emergency; and 3) shredded immediately upon completion of the trip.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316" w:hanging="316"/>
              <w:rPr/>
            </w:pPr>
            <w:r w:rsidDel="00000000" w:rsidR="00000000" w:rsidRPr="00000000">
              <w:rPr>
                <w:b w:val="1"/>
                <w:rtl w:val="0"/>
              </w:rPr>
              <w:t xml:space="preserve">X </w:t>
            </w:r>
            <w:r w:rsidDel="00000000" w:rsidR="00000000" w:rsidRPr="00000000">
              <w:rPr>
                <w:rtl w:val="0"/>
              </w:rPr>
              <w:t xml:space="preserve">Encourage field team members to ensure their emergency contact information in Workday is current for use in case of an emergency.</w:t>
            </w:r>
          </w:p>
          <w:p w:rsidR="00000000" w:rsidDel="00000000" w:rsidP="00000000" w:rsidRDefault="00000000" w:rsidRPr="00000000" w14:paraId="000000E4">
            <w:pPr>
              <w:spacing w:after="60" w:before="60" w:lineRule="auto"/>
              <w:ind w:left="316" w:hanging="316"/>
              <w:rPr/>
            </w:pPr>
            <w:r w:rsidDel="00000000" w:rsidR="00000000" w:rsidRPr="00000000">
              <w:rPr>
                <w:rFonts w:ascii="MS Gothic" w:cs="MS Gothic" w:eastAsia="MS Gothic" w:hAnsi="MS Gothic"/>
                <w:rtl w:val="0"/>
              </w:rPr>
              <w:t xml:space="preserve">☐</w:t>
            </w:r>
            <w:r w:rsidDel="00000000" w:rsidR="00000000" w:rsidRPr="00000000">
              <w:rPr>
                <w:rtl w:val="0"/>
              </w:rPr>
              <w:t xml:space="preserve"> Check box if optional Emergency Contact Information/Medical Information Forms have been collected. (See Appendix XXX) </w:t>
            </w:r>
            <w:r w:rsidDel="00000000" w:rsidR="00000000" w:rsidRPr="00000000">
              <w:rPr>
                <w:i w:val="1"/>
                <w:rtl w:val="0"/>
              </w:rPr>
              <w:t xml:space="preserve">If yes, describe security measures to be taken to ensure information is kept confidential and available to be used by medical personnel in the event of an emergency.   </w:t>
            </w:r>
            <w:r w:rsidDel="00000000" w:rsidR="00000000" w:rsidRPr="00000000">
              <w:rPr>
                <w:rtl w:val="0"/>
              </w:rPr>
            </w:r>
          </w:p>
        </w:tc>
      </w:tr>
      <w:tr>
        <w:trPr>
          <w:cantSplit w:val="0"/>
          <w:tblHeader w:val="0"/>
        </w:trPr>
        <w:tc>
          <w:tcPr/>
          <w:p w:rsidR="00000000" w:rsidDel="00000000" w:rsidP="00000000" w:rsidRDefault="00000000" w:rsidRPr="00000000" w14:paraId="000000E5">
            <w:pPr>
              <w:spacing w:after="60" w:before="60" w:lineRule="auto"/>
              <w:rPr>
                <w:b w:val="1"/>
              </w:rPr>
            </w:pPr>
            <w:r w:rsidDel="00000000" w:rsidR="00000000" w:rsidRPr="00000000">
              <w:rPr>
                <w:b w:val="1"/>
                <w:rtl w:val="0"/>
              </w:rPr>
              <w:t xml:space="preserve">Volunteers</w:t>
            </w:r>
          </w:p>
        </w:tc>
        <w:tc>
          <w:tcPr/>
          <w:p w:rsidR="00000000" w:rsidDel="00000000" w:rsidP="00000000" w:rsidRDefault="00000000" w:rsidRPr="00000000" w14:paraId="000000E6">
            <w:pPr>
              <w:spacing w:after="60" w:before="60" w:lineRule="auto"/>
              <w:ind w:left="316" w:hanging="316"/>
              <w:rPr>
                <w:i w:val="1"/>
                <w:highlight w:val="lightGray"/>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E7">
            <w:pPr>
              <w:spacing w:after="60" w:before="60" w:lineRule="auto"/>
              <w:rPr>
                <w:b w:val="1"/>
              </w:rPr>
            </w:pPr>
            <w:r w:rsidDel="00000000" w:rsidR="00000000" w:rsidRPr="00000000">
              <w:rPr>
                <w:b w:val="1"/>
                <w:rtl w:val="0"/>
              </w:rPr>
              <w:t xml:space="preserve">Minors</w:t>
            </w:r>
          </w:p>
        </w:tc>
        <w:tc>
          <w:tcPr>
            <w:shd w:fill="auto" w:val="clear"/>
          </w:tcPr>
          <w:p w:rsidR="00000000" w:rsidDel="00000000" w:rsidP="00000000" w:rsidRDefault="00000000" w:rsidRPr="00000000" w14:paraId="000000E8">
            <w:pPr>
              <w:spacing w:after="60" w:before="60" w:lineRule="auto"/>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E9">
      <w:pPr>
        <w:ind w:hanging="360"/>
        <w:rPr>
          <w:b w:val="1"/>
          <w:u w:val="single"/>
        </w:rPr>
      </w:pPr>
      <w:r w:rsidDel="00000000" w:rsidR="00000000" w:rsidRPr="00000000">
        <w:rPr>
          <w:rtl w:val="0"/>
        </w:rPr>
      </w:r>
    </w:p>
    <w:p w:rsidR="00000000" w:rsidDel="00000000" w:rsidP="00000000" w:rsidRDefault="00000000" w:rsidRPr="00000000" w14:paraId="000000EA">
      <w:pPr>
        <w:rPr>
          <w:b w:val="1"/>
          <w:color w:val="ff0000"/>
        </w:rPr>
      </w:pPr>
      <w:r w:rsidDel="00000000" w:rsidR="00000000" w:rsidRPr="00000000">
        <w:rPr>
          <w:b w:val="1"/>
          <w:color w:val="ff0000"/>
          <w:rtl w:val="0"/>
        </w:rPr>
        <w:t xml:space="preserve">COVID-19 Supplemental Information</w:t>
      </w:r>
    </w:p>
    <w:p w:rsidR="00000000" w:rsidDel="00000000" w:rsidP="00000000" w:rsidRDefault="00000000" w:rsidRPr="00000000" w14:paraId="000000EB">
      <w:pPr>
        <w:rPr/>
      </w:pPr>
      <w:r w:rsidDel="00000000" w:rsidR="00000000" w:rsidRPr="00000000">
        <w:rPr>
          <w:rtl w:val="0"/>
        </w:rPr>
      </w:r>
    </w:p>
    <w:tbl>
      <w:tblPr>
        <w:tblStyle w:val="Table6"/>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rHeight w:val="740" w:hRule="atLeast"/>
          <w:tblHeader w:val="0"/>
        </w:trPr>
        <w:tc>
          <w:tcPr/>
          <w:p w:rsidR="00000000" w:rsidDel="00000000" w:rsidP="00000000" w:rsidRDefault="00000000" w:rsidRPr="00000000" w14:paraId="000000EC">
            <w:pPr>
              <w:spacing w:after="60" w:before="60" w:lineRule="auto"/>
              <w:rPr>
                <w:b w:val="1"/>
              </w:rPr>
            </w:pPr>
            <w:r w:rsidDel="00000000" w:rsidR="00000000" w:rsidRPr="00000000">
              <w:rPr>
                <w:b w:val="1"/>
                <w:rtl w:val="0"/>
              </w:rPr>
              <w:t xml:space="preserve">Attestations of Health</w:t>
            </w:r>
          </w:p>
        </w:tc>
        <w:tc>
          <w:tcPr/>
          <w:p w:rsidR="00000000" w:rsidDel="00000000" w:rsidP="00000000" w:rsidRDefault="00000000" w:rsidRPr="00000000" w14:paraId="000000ED">
            <w:pPr>
              <w:rPr>
                <w:u w:val="single"/>
              </w:rPr>
            </w:pPr>
            <w:r w:rsidDel="00000000" w:rsidR="00000000" w:rsidRPr="00000000">
              <w:rPr>
                <w:u w:val="single"/>
                <w:rtl w:val="0"/>
              </w:rPr>
              <w:t xml:space="preserve">Fieldwork involving daily travel to field site from home</w:t>
            </w:r>
          </w:p>
          <w:p w:rsidR="00000000" w:rsidDel="00000000" w:rsidP="00000000" w:rsidRDefault="00000000" w:rsidRPr="00000000" w14:paraId="000000E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2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Participants should follow the same protocols for daily attestations of health as UW researchers going into a UW facility (i.e., Daily attestations of well-being through Workday or other communications with a supervisor if Workday is not an option)</w:t>
            </w:r>
          </w:p>
          <w:p w:rsidR="00000000" w:rsidDel="00000000" w:rsidP="00000000" w:rsidRDefault="00000000" w:rsidRPr="00000000" w14:paraId="000000E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2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Personnel who feel ill may not participate in fieldwork and should notify their supervisor that they are unable to do so. In addition, if a member of their household develops symptoms of illness they must stay home and self-</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quarantine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according to current CDC recommendations.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u w:val="single"/>
                <w:rtl w:val="0"/>
              </w:rPr>
              <w:t xml:space="preserve">Fieldwork involving travel to a remote field site for longer than one day</w:t>
            </w:r>
          </w:p>
          <w:p w:rsidR="00000000" w:rsidDel="00000000" w:rsidP="00000000" w:rsidRDefault="00000000" w:rsidRPr="00000000" w14:paraId="000000F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Members of the field team who exhibit any symptoms of illness within 72 hours prior to departure MUST stay home. </w:t>
            </w:r>
          </w:p>
          <w:p w:rsidR="00000000" w:rsidDel="00000000" w:rsidP="00000000" w:rsidRDefault="00000000" w:rsidRPr="00000000" w14:paraId="000000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team participants must submit an attestation (See Appendix B) to the field team leader immediately prior to departure before being allowed to participate.</w:t>
            </w:r>
          </w:p>
          <w:p w:rsidR="00000000" w:rsidDel="00000000" w:rsidP="00000000" w:rsidRDefault="00000000" w:rsidRPr="00000000" w14:paraId="000000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Team leaders should incorporate daily in-person health check-ins as part of routine operations.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F6">
            <w:pPr>
              <w:spacing w:after="60" w:before="60" w:lineRule="auto"/>
              <w:rPr>
                <w:b w:val="1"/>
              </w:rPr>
            </w:pPr>
            <w:r w:rsidDel="00000000" w:rsidR="00000000" w:rsidRPr="00000000">
              <w:rPr>
                <w:b w:val="1"/>
                <w:rtl w:val="0"/>
              </w:rPr>
              <w:t xml:space="preserve">COVID-19 Virus Testing and Quarantine</w:t>
            </w:r>
          </w:p>
        </w:tc>
        <w:tc>
          <w:tcPr/>
          <w:p w:rsidR="00000000" w:rsidDel="00000000" w:rsidP="00000000" w:rsidRDefault="00000000" w:rsidRPr="00000000" w14:paraId="000000F7">
            <w:pPr>
              <w:spacing w:after="60" w:before="60" w:lineRule="auto"/>
              <w:rPr/>
            </w:pPr>
            <w:r w:rsidDel="00000000" w:rsidR="00000000" w:rsidRPr="00000000">
              <w:rPr>
                <w:rtl w:val="0"/>
              </w:rPr>
              <w:t xml:space="preserve">Cruise participants will follow COVID-19 protocols established by the </w:t>
            </w:r>
            <w:r w:rsidDel="00000000" w:rsidR="00000000" w:rsidRPr="00000000">
              <w:rPr>
                <w:color w:val="202124"/>
                <w:highlight w:val="white"/>
                <w:rtl w:val="0"/>
              </w:rPr>
              <w:t xml:space="preserve">University-National Oceanographic Laboratory System (UNOLS) for the duration of the cruise and the weeks leading up to departure (Appendix 3). All scientists are required to be vaccinated. Quarantine is not required; however, participants must perform daily temperature checks 14 days prior to departure and are asked to be careful in regard to COVID exposure at least 7 days prior. A negative PCR test is required within 72 hours prior to flights to Nome, AK. On embarkation of the R/V Sikuliaq, the medical officer will administer the antigen test and science party members will remain outside the skin of the ship until the test results are known. </w:t>
            </w: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rtl w:val="0"/>
              </w:rPr>
              <w:t xml:space="preserve">Personnel will be reminded to practice handwashing/sanitizing frequently. The vessel will supply all cleaning supplies necessary for COVID prevention. The crew will clean the ship’s common areas daily, and cleaning supplies will be available to all science personnel to clean their berthing and science spaces. All science crew are required to bring one rapid COVID test kit to keep on the vessel, which will be used if they exhibit symptoms during the mission. Matt Galaska is being sent with a COVID test kit and extra COVID PPE (Appendix 2). All mission personnel will adhere strictly to current DOC and CDC masking and social distancing guidelines in the time leading up to and during the proposed mission dates. This includes masking when inside and outdoors when social distancing cannot be maintained. Masking will be required for a period of no less than 10 days.</w:t>
            </w:r>
            <w:r w:rsidDel="00000000" w:rsidR="00000000" w:rsidRPr="00000000">
              <w:rPr>
                <w:rtl w:val="0"/>
              </w:rPr>
            </w:r>
          </w:p>
        </w:tc>
      </w:tr>
      <w:tr>
        <w:trPr>
          <w:cantSplit w:val="0"/>
          <w:tblHeader w:val="0"/>
        </w:trPr>
        <w:tc>
          <w:tcPr>
            <w:gridSpan w:val="2"/>
            <w:shd w:fill="b2a1c7" w:val="clear"/>
          </w:tcPr>
          <w:p w:rsidR="00000000" w:rsidDel="00000000" w:rsidP="00000000" w:rsidRDefault="00000000" w:rsidRPr="00000000" w14:paraId="000000FA">
            <w:pPr>
              <w:spacing w:after="60" w:before="60" w:lineRule="auto"/>
              <w:rPr>
                <w:i w:val="1"/>
                <w:highlight w:val="lightGray"/>
              </w:rPr>
            </w:pPr>
            <w:r w:rsidDel="00000000" w:rsidR="00000000" w:rsidRPr="00000000">
              <w:rPr>
                <w:b w:val="1"/>
                <w:rtl w:val="0"/>
              </w:rPr>
              <w:t xml:space="preserve">Activities, Equipment, and Supplies – Consult with EH&amp;S for specific training and requirements</w:t>
            </w:r>
            <w:r w:rsidDel="00000000" w:rsidR="00000000" w:rsidRPr="00000000">
              <w:rPr>
                <w:rtl w:val="0"/>
              </w:rPr>
            </w:r>
          </w:p>
        </w:tc>
      </w:tr>
      <w:tr>
        <w:trPr>
          <w:cantSplit w:val="0"/>
          <w:tblHeader w:val="0"/>
        </w:trPr>
        <w:tc>
          <w:tcPr/>
          <w:p w:rsidR="00000000" w:rsidDel="00000000" w:rsidP="00000000" w:rsidRDefault="00000000" w:rsidRPr="00000000" w14:paraId="000000FC">
            <w:pPr>
              <w:spacing w:after="60" w:before="60" w:lineRule="auto"/>
              <w:rPr>
                <w:b w:val="1"/>
              </w:rPr>
            </w:pPr>
            <w:r w:rsidDel="00000000" w:rsidR="00000000" w:rsidRPr="00000000">
              <w:rPr>
                <w:b w:val="1"/>
                <w:rtl w:val="0"/>
              </w:rPr>
              <w:t xml:space="preserve">Research Activities</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pPr>
            <w:r w:rsidDel="00000000" w:rsidR="00000000" w:rsidRPr="00000000">
              <w:rPr>
                <w:rtl w:val="0"/>
              </w:rPr>
              <w:t xml:space="preserve">The overall goal of this research cruise is to evaluate the ecosystem status and changes at time-series stations and </w:t>
            </w:r>
            <w:r w:rsidDel="00000000" w:rsidR="00000000" w:rsidRPr="00000000">
              <w:rPr>
                <w:rtl w:val="0"/>
              </w:rPr>
              <w:t xml:space="preserve">to deploy/recover about 35 NOAA moorings and single Chukchi Environmental observatory (CEO) moorings.</w:t>
            </w:r>
            <w:r w:rsidDel="00000000" w:rsidR="00000000" w:rsidRPr="00000000">
              <w:rPr>
                <w:rtl w:val="0"/>
              </w:rPr>
              <w:t xml:space="preserve"> Water will be captured using a CTD rosette at planned stations. Nutrients, oxygen, chlorophyll, carbon, and eDNA will be captured via the water samples. The Omics Group is specifically interested in the eDNA portion. Water column samples of zooplankton and larval fish will be captured with bongo nets to monitor abundance and biomass. The benthos will be sampled with Van Veen grabs to monitor macrobenthos abundance, biomass, and population structure. Sediment will also be monitored for organic carbon, nitrogen, chlorophyll, grain size, and harmful algal blooms. Additionally, epibenthic beam trawls will be conducted as well as underway seabird surveys.</w:t>
            </w:r>
            <w:r w:rsidDel="00000000" w:rsidR="00000000" w:rsidRPr="00000000">
              <w:rPr>
                <w:rtl w:val="0"/>
              </w:rPr>
            </w:r>
          </w:p>
        </w:tc>
      </w:tr>
      <w:tr>
        <w:trPr>
          <w:cantSplit w:val="0"/>
          <w:tblHeader w:val="0"/>
        </w:trPr>
        <w:tc>
          <w:tcPr/>
          <w:p w:rsidR="00000000" w:rsidDel="00000000" w:rsidP="00000000" w:rsidRDefault="00000000" w:rsidRPr="00000000" w14:paraId="000000FE">
            <w:pPr>
              <w:spacing w:after="60" w:before="60" w:lineRule="auto"/>
              <w:rPr>
                <w:b w:val="1"/>
              </w:rPr>
            </w:pPr>
            <w:r w:rsidDel="00000000" w:rsidR="00000000" w:rsidRPr="00000000">
              <w:rPr>
                <w:b w:val="1"/>
                <w:rtl w:val="0"/>
              </w:rPr>
              <w:t xml:space="preserve">Field</w:t>
            </w:r>
          </w:p>
          <w:p w:rsidR="00000000" w:rsidDel="00000000" w:rsidP="00000000" w:rsidRDefault="00000000" w:rsidRPr="00000000" w14:paraId="000000FF">
            <w:pPr>
              <w:spacing w:after="60" w:before="60" w:lineRule="auto"/>
              <w:rPr>
                <w:b w:val="1"/>
              </w:rPr>
            </w:pPr>
            <w:r w:rsidDel="00000000" w:rsidR="00000000" w:rsidRPr="00000000">
              <w:rPr>
                <w:b w:val="1"/>
                <w:rtl w:val="0"/>
              </w:rPr>
              <w:t xml:space="preserve">Transportation</w:t>
            </w:r>
          </w:p>
        </w:tc>
        <w:tc>
          <w:tcPr/>
          <w:p w:rsidR="00000000" w:rsidDel="00000000" w:rsidP="00000000" w:rsidRDefault="00000000" w:rsidRPr="00000000" w14:paraId="00000100">
            <w:pPr>
              <w:spacing w:after="60" w:before="60" w:lineRule="auto"/>
              <w:rPr/>
            </w:pPr>
            <w:r w:rsidDel="00000000" w:rsidR="00000000" w:rsidRPr="00000000">
              <w:rPr>
                <w:color w:val="222222"/>
                <w:highlight w:val="white"/>
                <w:rtl w:val="0"/>
              </w:rPr>
              <w:t xml:space="preserve">R/V </w:t>
            </w:r>
            <w:r w:rsidDel="00000000" w:rsidR="00000000" w:rsidRPr="00000000">
              <w:rPr>
                <w:color w:val="202124"/>
                <w:highlight w:val="white"/>
                <w:rtl w:val="0"/>
              </w:rPr>
              <w:t xml:space="preserve">Sikuliaq is owned by the National Science Foundation and operated by the College of Fisheries and Ocean Sciences at the University of Alaska Fairbanks. Commercial airlines will be used to get from Seattle, WA to Nome, AK. Taxis will be used to commute to the vessel from the airport in Nome.</w:t>
            </w:r>
            <w:r w:rsidDel="00000000" w:rsidR="00000000" w:rsidRPr="00000000">
              <w:rPr>
                <w:rtl w:val="0"/>
              </w:rPr>
            </w:r>
          </w:p>
        </w:tc>
      </w:tr>
      <w:tr>
        <w:trPr>
          <w:cantSplit w:val="0"/>
          <w:tblHeader w:val="0"/>
        </w:trPr>
        <w:tc>
          <w:tcPr/>
          <w:p w:rsidR="00000000" w:rsidDel="00000000" w:rsidP="00000000" w:rsidRDefault="00000000" w:rsidRPr="00000000" w14:paraId="00000101">
            <w:pPr>
              <w:spacing w:after="60" w:before="60" w:lineRule="auto"/>
              <w:rPr>
                <w:b w:val="1"/>
              </w:rPr>
            </w:pPr>
            <w:r w:rsidDel="00000000" w:rsidR="00000000" w:rsidRPr="00000000">
              <w:rPr>
                <w:b w:val="1"/>
                <w:rtl w:val="0"/>
              </w:rPr>
              <w:t xml:space="preserve">Research Tools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pPr>
            <w:r w:rsidDel="00000000" w:rsidR="00000000" w:rsidRPr="00000000">
              <w:rPr>
                <w:rtl w:val="0"/>
              </w:rPr>
              <w:t xml:space="preserve">All science personnel will have their own PPE including a hard hat, face mask, steel-toed boots, float coat, gloves, and rain pants. Shipboard operations include the use of cranes and winches to launch and recover the CTD rosette and mooring gear. All gear will be operated by trained personnel. </w:t>
            </w:r>
          </w:p>
          <w:p w:rsidR="00000000" w:rsidDel="00000000" w:rsidP="00000000" w:rsidRDefault="00000000" w:rsidRPr="00000000" w14:paraId="00000103">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60" w:line="240" w:lineRule="auto"/>
              <w:ind w:left="720" w:right="0" w:hanging="360"/>
              <w:jc w:val="left"/>
              <w:rPr>
                <w:u w:val="none"/>
              </w:rPr>
            </w:pPr>
            <w:r w:rsidDel="00000000" w:rsidR="00000000" w:rsidRPr="00000000">
              <w:rPr>
                <w:rtl w:val="0"/>
              </w:rPr>
              <w:t xml:space="preserve">Matt Galaska will assist with the deployment of a phytoplankton sampler (PPS). The sampler will be set up and programmed on deck; then trained crew will deploy the device. Masks will be worn if social distancing can not be maintained, and hands will be sanitized frequently. A personal computer will be used to program the device, and since personal computers are not shared, further sanitization is not required.</w:t>
            </w:r>
          </w:p>
          <w:p w:rsidR="00000000" w:rsidDel="00000000" w:rsidP="00000000" w:rsidRDefault="00000000" w:rsidRPr="00000000" w14:paraId="00000104">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720" w:right="0" w:hanging="360"/>
              <w:jc w:val="left"/>
              <w:rPr>
                <w:u w:val="none"/>
              </w:rPr>
            </w:pPr>
            <w:r w:rsidDel="00000000" w:rsidR="00000000" w:rsidRPr="00000000">
              <w:rPr>
                <w:rtl w:val="0"/>
              </w:rPr>
              <w:t xml:space="preserve">All areas of contact on research equipment will be cleaned regularly.</w:t>
            </w:r>
          </w:p>
          <w:p w:rsidR="00000000" w:rsidDel="00000000" w:rsidP="00000000" w:rsidRDefault="00000000" w:rsidRPr="00000000" w14:paraId="00000105">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320"/>
                <w:tab w:val="right" w:pos="8640"/>
              </w:tabs>
              <w:spacing w:after="0" w:before="0" w:beforeAutospacing="0" w:line="240" w:lineRule="auto"/>
              <w:ind w:left="720" w:right="0" w:hanging="360"/>
              <w:jc w:val="left"/>
              <w:rPr>
                <w:u w:val="none"/>
              </w:rPr>
            </w:pPr>
            <w:r w:rsidDel="00000000" w:rsidR="00000000" w:rsidRPr="00000000">
              <w:rPr>
                <w:rtl w:val="0"/>
              </w:rPr>
              <w:t xml:space="preserve">Matt Galaska will collect water samples from Niskin bottles located on the deck of the R/V Sikuliaq. Water will be filtered using a peristaltic pump to collect environmental and microbial DNA. These samples will be preserved in ethanol. Gloves and masks will be worn throughout the process. In addition, to prevent cross-contamination, the sample bottles and all equipment will be routinely wiped down with bleach and ethanol. Water sample filtering will be performed in the Main Lab, and when six feet of distance can not be maintained, masks will be worn.</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1"/>
                <w:smallCaps w:val="0"/>
                <w:strike w:val="0"/>
                <w:color w:val="000000"/>
                <w:sz w:val="20"/>
                <w:szCs w:val="20"/>
                <w:u w:val="none"/>
                <w:shd w:fill="d9d9d9" w:val="clear"/>
                <w:vertAlign w:val="baseline"/>
              </w:rPr>
            </w:pPr>
            <w:r w:rsidDel="00000000" w:rsidR="00000000" w:rsidRPr="00000000">
              <w:rPr>
                <w:rtl w:val="0"/>
              </w:rPr>
            </w:r>
          </w:p>
          <w:p w:rsidR="00000000" w:rsidDel="00000000" w:rsidP="00000000" w:rsidRDefault="00000000" w:rsidRPr="00000000" w14:paraId="00000107">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08">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Field crew members should be assigned individual field equipment (e.g., GPS units, binoculars, spotting scope, clipboard, and other miscellaneous field gear) for the duration of the field season to the extent possible. </w:t>
            </w:r>
          </w:p>
          <w:p w:rsidR="00000000" w:rsidDel="00000000" w:rsidP="00000000" w:rsidRDefault="00000000" w:rsidRPr="00000000" w14:paraId="00000109">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Prior to use, field equipment should be cleaned with a disinfecting cleaner. Equipment should be sanitized again before it is returned at the end of the field season. </w:t>
            </w:r>
          </w:p>
          <w:p w:rsidR="00000000" w:rsidDel="00000000" w:rsidP="00000000" w:rsidRDefault="00000000" w:rsidRPr="00000000" w14:paraId="0000010A">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If at any time there is a need to share equipment, crew members should wipe down the equipment first with disinfecting cleaner and thoroughly wash their hands afterward.</w:t>
            </w:r>
            <w:r w:rsidDel="00000000" w:rsidR="00000000" w:rsidRPr="00000000">
              <w:rPr>
                <w:rtl w:val="0"/>
              </w:rPr>
            </w:r>
          </w:p>
        </w:tc>
      </w:tr>
      <w:tr>
        <w:trPr>
          <w:cantSplit w:val="0"/>
          <w:tblHeader w:val="0"/>
        </w:trPr>
        <w:tc>
          <w:tcPr/>
          <w:p w:rsidR="00000000" w:rsidDel="00000000" w:rsidP="00000000" w:rsidRDefault="00000000" w:rsidRPr="00000000" w14:paraId="0000010B">
            <w:pPr>
              <w:spacing w:after="60" w:before="60" w:lineRule="auto"/>
              <w:rPr>
                <w:b w:val="1"/>
              </w:rPr>
            </w:pPr>
            <w:r w:rsidDel="00000000" w:rsidR="00000000" w:rsidRPr="00000000">
              <w:rPr>
                <w:b w:val="1"/>
                <w:rtl w:val="0"/>
              </w:rPr>
              <w:t xml:space="preserve">Other Research Hazards</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t xml:space="preserve">Matt Galaska will be using ethanol to preserve samples. When not in use, ethanol will be stored in chemical lockers provided to the scientists. Electronic MSDS sheets are held by the CO and Chief Scientist, and at the end of the cruise, chemicals will be returned to Seattle via sea.</w:t>
            </w:r>
            <w:r w:rsidDel="00000000" w:rsidR="00000000" w:rsidRPr="00000000">
              <w:rPr>
                <w:rtl w:val="0"/>
              </w:rPr>
            </w:r>
          </w:p>
        </w:tc>
      </w:tr>
      <w:tr>
        <w:trPr>
          <w:cantSplit w:val="0"/>
          <w:tblHeader w:val="0"/>
        </w:trPr>
        <w:tc>
          <w:tcPr/>
          <w:p w:rsidR="00000000" w:rsidDel="00000000" w:rsidP="00000000" w:rsidRDefault="00000000" w:rsidRPr="00000000" w14:paraId="0000010D">
            <w:pPr>
              <w:rPr>
                <w:b w:val="1"/>
              </w:rPr>
            </w:pPr>
            <w:r w:rsidDel="00000000" w:rsidR="00000000" w:rsidRPr="00000000">
              <w:rPr>
                <w:b w:val="1"/>
                <w:rtl w:val="0"/>
              </w:rPr>
              <w:t xml:space="preserve">Personal Protective Equipment</w:t>
            </w:r>
          </w:p>
        </w:tc>
        <w:tc>
          <w:tcPr/>
          <w:p w:rsidR="00000000" w:rsidDel="00000000" w:rsidP="00000000" w:rsidRDefault="00000000" w:rsidRPr="00000000" w14:paraId="0000010E">
            <w:pPr>
              <w:rPr/>
            </w:pPr>
            <w:r w:rsidDel="00000000" w:rsidR="00000000" w:rsidRPr="00000000">
              <w:rPr>
                <w:rtl w:val="0"/>
              </w:rPr>
              <w:t xml:space="preserve">Each scientist will be supplied with a hard hat, float coat, steel-toed boots, and gloves. They will be asked to supply their own rain pants and face masks. The chief scientist will have disposable face masks available. Face masks will be required for a period of no less than 10 days. Scientists are recommended to bring layers (base, intermediate, outer), hats, thick socks, and warm gloves.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vessel will supply all cleaning supplies necessary for COVID prevention. The crew will clean the ship’s common areas daily. Cleaning supplies will be provided to the science personnel to clean their berthing and science spaces.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13">
            <w:pPr>
              <w:rPr/>
            </w:pPr>
            <w:r w:rsidDel="00000000" w:rsidR="00000000" w:rsidRPr="00000000">
              <w:rPr>
                <w:rtl w:val="0"/>
              </w:rPr>
              <w:t xml:space="preserve">Keeping a distance (at least 6 feet) from other people is the best protection against COVID-19; however, wearing a mask can add another layer of protection, especially if you must be inside with others. Masks can help protect others by containing respiratory droplets when the mask wearer coughs, sneezes, or speaks. Face coverings must not interfere with other PPE (e.g., eye shields), required for safety, and must be compatible with all safety requirements.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Face coverings are required: </w:t>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are indoors where other people are present. A face covering is not needed when working alone in a private office or work area. </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 are outdoors whenever keeping a 6-foot distance from other people may not be possible. A face covering is not needed when you are outdoors (e.g., walking, exercising) and you are able to stay 6 feet away from other people.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Cloth face coverings do not replace job-specific requirements for use of personal protective equipment (PPE). EH&amp;S provides a </w:t>
            </w:r>
            <w:hyperlink r:id="rId32">
              <w:r w:rsidDel="00000000" w:rsidR="00000000" w:rsidRPr="00000000">
                <w:rPr>
                  <w:color w:val="0000ff"/>
                  <w:u w:val="single"/>
                  <w:rtl w:val="0"/>
                </w:rPr>
                <w:t xml:space="preserve">PPE selection matrix</w:t>
              </w:r>
            </w:hyperlink>
            <w:r w:rsidDel="00000000" w:rsidR="00000000" w:rsidRPr="00000000">
              <w:rPr>
                <w:rtl w:val="0"/>
              </w:rPr>
              <w:t xml:space="preserve"> that can be used as a reference.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ind w:left="316" w:hanging="316"/>
              <w:rPr/>
            </w:pPr>
            <w:r w:rsidDel="00000000" w:rsidR="00000000" w:rsidRPr="00000000">
              <w:rPr>
                <w:b w:val="1"/>
                <w:rtl w:val="0"/>
              </w:rPr>
              <w:t xml:space="preserve">X </w:t>
            </w:r>
            <w:r w:rsidDel="00000000" w:rsidR="00000000" w:rsidRPr="00000000">
              <w:rPr>
                <w:rtl w:val="0"/>
              </w:rPr>
              <w:t xml:space="preserve">Attach a copy of the list of PPE required to safely implement your fieldwork that will be provided by the PI/Supervisor. An adequate supply of masks and disposable gloves should be included on this list. (Surgical masks or N-95 respirators are critical supplies that must continue to be reserved for healthcare workers and other medical first responders. They should not be used for fieldwork.) PPE should be purchased in advance to confirm availability prior to departure and the location of supplies should be announced to all team members.</w:t>
            </w:r>
          </w:p>
        </w:tc>
      </w:tr>
      <w:tr>
        <w:trPr>
          <w:cantSplit w:val="0"/>
          <w:tblHeader w:val="0"/>
        </w:trPr>
        <w:tc>
          <w:tcPr/>
          <w:p w:rsidR="00000000" w:rsidDel="00000000" w:rsidP="00000000" w:rsidRDefault="00000000" w:rsidRPr="00000000" w14:paraId="0000011C">
            <w:pPr>
              <w:rPr>
                <w:b w:val="1"/>
              </w:rPr>
            </w:pPr>
            <w:r w:rsidDel="00000000" w:rsidR="00000000" w:rsidRPr="00000000">
              <w:rPr>
                <w:b w:val="1"/>
                <w:rtl w:val="0"/>
              </w:rPr>
              <w:t xml:space="preserve">Supplies</w:t>
            </w:r>
          </w:p>
        </w:tc>
        <w:tc>
          <w:tcPr/>
          <w:p w:rsidR="00000000" w:rsidDel="00000000" w:rsidP="00000000" w:rsidRDefault="00000000" w:rsidRPr="00000000" w14:paraId="0000011D">
            <w:pPr>
              <w:spacing w:after="0" w:before="0" w:lineRule="auto"/>
              <w:rPr/>
            </w:pPr>
            <w:r w:rsidDel="00000000" w:rsidR="00000000" w:rsidRPr="00000000">
              <w:rPr>
                <w:b w:val="1"/>
                <w:rtl w:val="0"/>
              </w:rPr>
              <w:t xml:space="preserve">PPS Supplies: </w:t>
            </w:r>
            <w:r w:rsidDel="00000000" w:rsidR="00000000" w:rsidRPr="00000000">
              <w:rPr>
                <w:rtl w:val="0"/>
              </w:rPr>
              <w:t xml:space="preserve">Phytoplankton sampler, Toolkit (with necessary replacements), Computer,</w:t>
            </w:r>
          </w:p>
          <w:p w:rsidR="00000000" w:rsidDel="00000000" w:rsidP="00000000" w:rsidRDefault="00000000" w:rsidRPr="00000000" w14:paraId="0000011E">
            <w:pPr>
              <w:spacing w:after="0" w:before="0" w:lineRule="auto"/>
              <w:rPr/>
            </w:pPr>
            <w:r w:rsidDel="00000000" w:rsidR="00000000" w:rsidRPr="00000000">
              <w:rPr>
                <w:rtl w:val="0"/>
              </w:rPr>
              <w:t xml:space="preserve">Communications Cable, Extension Cord, and 15 mL falcon tubes for sample storage</w:t>
            </w:r>
          </w:p>
          <w:p w:rsidR="00000000" w:rsidDel="00000000" w:rsidP="00000000" w:rsidRDefault="00000000" w:rsidRPr="00000000" w14:paraId="0000011F">
            <w:pPr>
              <w:spacing w:after="0" w:before="0" w:lineRule="auto"/>
              <w:rPr/>
            </w:pPr>
            <w:r w:rsidDel="00000000" w:rsidR="00000000" w:rsidRPr="00000000">
              <w:rPr>
                <w:rtl w:val="0"/>
              </w:rPr>
            </w:r>
          </w:p>
          <w:p w:rsidR="00000000" w:rsidDel="00000000" w:rsidP="00000000" w:rsidRDefault="00000000" w:rsidRPr="00000000" w14:paraId="00000120">
            <w:pPr>
              <w:spacing w:after="0" w:before="0" w:lineRule="auto"/>
              <w:rPr/>
            </w:pPr>
            <w:r w:rsidDel="00000000" w:rsidR="00000000" w:rsidRPr="00000000">
              <w:rPr>
                <w:b w:val="1"/>
                <w:rtl w:val="0"/>
              </w:rPr>
              <w:t xml:space="preserve">eDNA Supplies:</w:t>
            </w:r>
            <w:r w:rsidDel="00000000" w:rsidR="00000000" w:rsidRPr="00000000">
              <w:rPr>
                <w:rtl w:val="0"/>
              </w:rPr>
              <w:t xml:space="preserve"> Peristaltic pump, 1 L brown Nalgenes bottles, 25’ 3/8” ID polyurethane tubing,</w:t>
            </w:r>
          </w:p>
          <w:p w:rsidR="00000000" w:rsidDel="00000000" w:rsidP="00000000" w:rsidRDefault="00000000" w:rsidRPr="00000000" w14:paraId="00000121">
            <w:pPr>
              <w:spacing w:after="0" w:before="0" w:lineRule="auto"/>
              <w:rPr/>
            </w:pPr>
            <w:r w:rsidDel="00000000" w:rsidR="00000000" w:rsidRPr="00000000">
              <w:rPr>
                <w:rtl w:val="0"/>
              </w:rPr>
              <w:t xml:space="preserve">sterivex filters, pipette + tips, generic field supplies (lab tape, pens, scissors), gloves, cooler, and ethanol</w:t>
            </w:r>
          </w:p>
          <w:p w:rsidR="00000000" w:rsidDel="00000000" w:rsidP="00000000" w:rsidRDefault="00000000" w:rsidRPr="00000000" w14:paraId="00000122">
            <w:pPr>
              <w:spacing w:after="0" w:before="0" w:lineRule="auto"/>
              <w:rPr/>
            </w:pPr>
            <w:r w:rsidDel="00000000" w:rsidR="00000000" w:rsidRPr="00000000">
              <w:rPr>
                <w:rtl w:val="0"/>
              </w:rPr>
            </w:r>
          </w:p>
          <w:p w:rsidR="00000000" w:rsidDel="00000000" w:rsidP="00000000" w:rsidRDefault="00000000" w:rsidRPr="00000000" w14:paraId="00000123">
            <w:pPr>
              <w:spacing w:after="0" w:before="0" w:lineRule="auto"/>
              <w:rPr/>
            </w:pPr>
            <w:r w:rsidDel="00000000" w:rsidR="00000000" w:rsidRPr="00000000">
              <w:rPr>
                <w:b w:val="1"/>
                <w:rtl w:val="0"/>
              </w:rPr>
              <w:t xml:space="preserve">Personal Supplies:</w:t>
            </w:r>
            <w:r w:rsidDel="00000000" w:rsidR="00000000" w:rsidRPr="00000000">
              <w:rPr>
                <w:rtl w:val="0"/>
              </w:rPr>
              <w:t xml:space="preserve"> Water bottle, warm clothing, sea-sickness medication, toiletries, required PPE (masks, hand sanitizer, Clorox wipes)</w:t>
            </w:r>
          </w:p>
          <w:p w:rsidR="00000000" w:rsidDel="00000000" w:rsidP="00000000" w:rsidRDefault="00000000" w:rsidRPr="00000000" w14:paraId="00000124">
            <w:pPr>
              <w:spacing w:after="0" w:before="0" w:lineRule="auto"/>
              <w:rPr/>
            </w:pPr>
            <w:r w:rsidDel="00000000" w:rsidR="00000000" w:rsidRPr="00000000">
              <w:rPr>
                <w:rtl w:val="0"/>
              </w:rPr>
            </w:r>
          </w:p>
          <w:p w:rsidR="00000000" w:rsidDel="00000000" w:rsidP="00000000" w:rsidRDefault="00000000" w:rsidRPr="00000000" w14:paraId="00000125">
            <w:pPr>
              <w:spacing w:after="0" w:before="0" w:lineRule="auto"/>
              <w:ind w:left="0" w:firstLine="0"/>
              <w:rPr/>
            </w:pPr>
            <w:r w:rsidDel="00000000" w:rsidR="00000000" w:rsidRPr="00000000">
              <w:rPr>
                <w:rtl w:val="0"/>
              </w:rPr>
              <w:t xml:space="preserve">*All PPS and eDNA supplies are already in Alaska and they were transferred from the previous Discovery cruise; therefore, the only required equipment for Matt Galaska to travel with is personal supplies.</w:t>
            </w:r>
          </w:p>
          <w:p w:rsidR="00000000" w:rsidDel="00000000" w:rsidP="00000000" w:rsidRDefault="00000000" w:rsidRPr="00000000" w14:paraId="00000126">
            <w:pPr>
              <w:spacing w:after="60" w:before="60" w:lineRule="auto"/>
              <w:rPr/>
            </w:pPr>
            <w:r w:rsidDel="00000000" w:rsidR="00000000" w:rsidRPr="00000000">
              <w:rPr>
                <w:rtl w:val="0"/>
              </w:rPr>
            </w:r>
          </w:p>
          <w:p w:rsidR="00000000" w:rsidDel="00000000" w:rsidP="00000000" w:rsidRDefault="00000000" w:rsidRPr="00000000" w14:paraId="00000127">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2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Tissues, hand sanitizer and soap/potable water should be provided by the PI/Supervisor.  </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Review the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EH&amp;S Cleaning and Disinfection Resources</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to help select appropriate disinfection products, including the use of EPA-registered disinfectants, and the manufacturer’s instructions for safe and effective use of all cleaning and disinfection products. Contact EH&amp;S at </w:t>
            </w:r>
            <w:hyperlink r:id="rId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ehsdept@uw.edu</w:t>
              </w:r>
            </w:hyperlink>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 or 206-543-7262 with questions about cleaning and disinfection procedures.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spacing w:after="60" w:before="60" w:lineRule="auto"/>
              <w:ind w:left="316" w:hanging="316"/>
              <w:rPr/>
            </w:pPr>
            <w:r w:rsidDel="00000000" w:rsidR="00000000" w:rsidRPr="00000000">
              <w:rPr>
                <w:b w:val="1"/>
                <w:rtl w:val="0"/>
              </w:rPr>
              <w:t xml:space="preserve">X</w:t>
            </w:r>
            <w:r w:rsidDel="00000000" w:rsidR="00000000" w:rsidRPr="00000000">
              <w:rPr>
                <w:rtl w:val="0"/>
              </w:rPr>
              <w:t xml:space="preserve"> Attach a copy of a list of COVID-19-related cleaning/disinfecting supplies required to safely implement your fieldwork. These products should be purchased in advance to confirm availability and the location of supplies should be announced to all team members.</w:t>
            </w:r>
          </w:p>
          <w:p w:rsidR="00000000" w:rsidDel="00000000" w:rsidP="00000000" w:rsidRDefault="00000000" w:rsidRPr="00000000" w14:paraId="0000012C">
            <w:pPr>
              <w:spacing w:after="60" w:before="60" w:lineRule="auto"/>
              <w:ind w:left="316" w:hanging="316"/>
              <w:rPr/>
            </w:pPr>
            <w:r w:rsidDel="00000000" w:rsidR="00000000" w:rsidRPr="00000000">
              <w:rPr>
                <w:rtl w:val="0"/>
              </w:rPr>
            </w:r>
          </w:p>
        </w:tc>
      </w:tr>
      <w:tr>
        <w:trPr>
          <w:cantSplit w:val="0"/>
          <w:tblHeader w:val="0"/>
        </w:trPr>
        <w:tc>
          <w:tcPr/>
          <w:p w:rsidR="00000000" w:rsidDel="00000000" w:rsidP="00000000" w:rsidRDefault="00000000" w:rsidRPr="00000000" w14:paraId="0000012D">
            <w:pPr>
              <w:rPr>
                <w:b w:val="1"/>
              </w:rPr>
            </w:pPr>
            <w:r w:rsidDel="00000000" w:rsidR="00000000" w:rsidRPr="00000000">
              <w:rPr>
                <w:b w:val="1"/>
                <w:rtl w:val="0"/>
              </w:rPr>
              <w:t xml:space="preserve">First Aid Supplies</w:t>
            </w:r>
          </w:p>
        </w:tc>
        <w:tc>
          <w:tcPr/>
          <w:p w:rsidR="00000000" w:rsidDel="00000000" w:rsidP="00000000" w:rsidRDefault="00000000" w:rsidRPr="00000000" w14:paraId="0000012E">
            <w:pPr>
              <w:spacing w:after="60" w:before="60" w:lineRule="auto"/>
              <w:rPr/>
            </w:pPr>
            <w:r w:rsidDel="00000000" w:rsidR="00000000" w:rsidRPr="00000000">
              <w:rPr>
                <w:rtl w:val="0"/>
              </w:rPr>
              <w:t xml:space="preserve">An emergency first aid kit should be available to the entire field team at all times. If a member field team requires urgent medical attention, emergency services should be called immediately.</w:t>
            </w:r>
          </w:p>
          <w:p w:rsidR="00000000" w:rsidDel="00000000" w:rsidP="00000000" w:rsidRDefault="00000000" w:rsidRPr="00000000" w14:paraId="0000012F">
            <w:pPr>
              <w:spacing w:after="60" w:before="60" w:lineRule="auto"/>
              <w:rPr/>
            </w:pPr>
            <w:r w:rsidDel="00000000" w:rsidR="00000000" w:rsidRPr="00000000">
              <w:rPr>
                <w:rtl w:val="0"/>
              </w:rPr>
            </w:r>
          </w:p>
          <w:p w:rsidR="00000000" w:rsidDel="00000000" w:rsidP="00000000" w:rsidRDefault="00000000" w:rsidRPr="00000000" w14:paraId="00000130">
            <w:pPr>
              <w:spacing w:after="60" w:before="60" w:lineRule="auto"/>
              <w:rPr/>
            </w:pPr>
            <w:r w:rsidDel="00000000" w:rsidR="00000000" w:rsidRPr="00000000">
              <w:rPr>
                <w:rtl w:val="0"/>
              </w:rPr>
              <w:t xml:space="preserve">Location and description of group medical/first aid kit(s):</w:t>
            </w:r>
            <w:r w:rsidDel="00000000" w:rsidR="00000000" w:rsidRPr="00000000">
              <w:rPr>
                <w:i w:val="1"/>
                <w:rtl w:val="0"/>
              </w:rPr>
              <w:t xml:space="preserve"> </w:t>
            </w:r>
            <w:r w:rsidDel="00000000" w:rsidR="00000000" w:rsidRPr="00000000">
              <w:rPr>
                <w:rtl w:val="0"/>
              </w:rPr>
              <w:t xml:space="preserve">The </w:t>
            </w:r>
            <w:r w:rsidDel="00000000" w:rsidR="00000000" w:rsidRPr="00000000">
              <w:rPr>
                <w:color w:val="202124"/>
                <w:highlight w:val="white"/>
                <w:rtl w:val="0"/>
              </w:rPr>
              <w:t xml:space="preserve">R/V Sikuliaq has a range of first aid kits located throughout the ship, and their location will be highlighted during a vessel tour upon embarking.</w:t>
            </w:r>
            <w:r w:rsidDel="00000000" w:rsidR="00000000" w:rsidRPr="00000000">
              <w:rPr>
                <w:rtl w:val="0"/>
              </w:rPr>
            </w:r>
          </w:p>
          <w:p w:rsidR="00000000" w:rsidDel="00000000" w:rsidP="00000000" w:rsidRDefault="00000000" w:rsidRPr="00000000" w14:paraId="00000131">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32">
            <w:pPr>
              <w:spacing w:after="60" w:before="60" w:lineRule="auto"/>
              <w:rPr/>
            </w:pPr>
            <w:r w:rsidDel="00000000" w:rsidR="00000000" w:rsidRPr="00000000">
              <w:rPr>
                <w:rtl w:val="0"/>
              </w:rPr>
              <w:t xml:space="preserve">First aid kits must include single-use thermometers and/or thermometers that can be sanitized between uses.</w:t>
            </w:r>
          </w:p>
          <w:p w:rsidR="00000000" w:rsidDel="00000000" w:rsidP="00000000" w:rsidRDefault="00000000" w:rsidRPr="00000000" w14:paraId="00000133">
            <w:pPr>
              <w:spacing w:after="60" w:before="60" w:lineRule="auto"/>
              <w:rPr/>
            </w:pPr>
            <w:r w:rsidDel="00000000" w:rsidR="00000000" w:rsidRPr="00000000">
              <w:rPr>
                <w:rtl w:val="0"/>
              </w:rPr>
            </w:r>
          </w:p>
          <w:p w:rsidR="00000000" w:rsidDel="00000000" w:rsidP="00000000" w:rsidRDefault="00000000" w:rsidRPr="00000000" w14:paraId="00000134">
            <w:pPr>
              <w:spacing w:after="60" w:before="60" w:lineRule="auto"/>
              <w:rPr/>
            </w:pPr>
            <w:r w:rsidDel="00000000" w:rsidR="00000000" w:rsidRPr="00000000">
              <w:rPr>
                <w:rtl w:val="0"/>
              </w:rPr>
              <w:t xml:space="preserve">If a member of the field team requires immediate first aid that cannot be self-administered, another crew member may assist. All members of the field team involved in the emergency response (including the injured party) will sanitize their hands prior to and aftercare and wear personal protective equipment (e.g., gloves, face masks). </w:t>
            </w:r>
          </w:p>
          <w:p w:rsidR="00000000" w:rsidDel="00000000" w:rsidP="00000000" w:rsidRDefault="00000000" w:rsidRPr="00000000" w14:paraId="00000135">
            <w:pPr>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136">
            <w:pPr>
              <w:spacing w:after="60" w:before="60" w:lineRule="auto"/>
              <w:rPr>
                <w:b w:val="1"/>
              </w:rPr>
            </w:pPr>
            <w:r w:rsidDel="00000000" w:rsidR="00000000" w:rsidRPr="00000000">
              <w:rPr>
                <w:b w:val="1"/>
                <w:rtl w:val="0"/>
              </w:rPr>
              <w:t xml:space="preserve">Cleaning and Sanitizing Procedures</w:t>
            </w:r>
          </w:p>
        </w:tc>
        <w:tc>
          <w:tcPr/>
          <w:p w:rsidR="00000000" w:rsidDel="00000000" w:rsidP="00000000" w:rsidRDefault="00000000" w:rsidRPr="00000000" w14:paraId="00000137">
            <w:pPr>
              <w:spacing w:after="0" w:before="0" w:lineRule="auto"/>
              <w:rPr/>
            </w:pPr>
            <w:r w:rsidDel="00000000" w:rsidR="00000000" w:rsidRPr="00000000">
              <w:rPr>
                <w:rtl w:val="0"/>
              </w:rPr>
              <w:t xml:space="preserve">All members of the science party will be responsible for the daily cleaning of shared science and</w:t>
            </w:r>
          </w:p>
          <w:p w:rsidR="00000000" w:rsidDel="00000000" w:rsidP="00000000" w:rsidRDefault="00000000" w:rsidRPr="00000000" w14:paraId="00000138">
            <w:pPr>
              <w:spacing w:after="0" w:before="0" w:lineRule="auto"/>
              <w:rPr/>
            </w:pPr>
            <w:r w:rsidDel="00000000" w:rsidR="00000000" w:rsidRPr="00000000">
              <w:rPr>
                <w:rtl w:val="0"/>
              </w:rPr>
              <w:t xml:space="preserve">living spaces. The ship will supply cleaning solutions to wipe high-touch surfaces regularly. All</w:t>
            </w:r>
          </w:p>
          <w:p w:rsidR="00000000" w:rsidDel="00000000" w:rsidP="00000000" w:rsidRDefault="00000000" w:rsidRPr="00000000" w14:paraId="00000139">
            <w:pPr>
              <w:spacing w:after="0" w:before="0" w:lineRule="auto"/>
              <w:rPr/>
            </w:pPr>
            <w:r w:rsidDel="00000000" w:rsidR="00000000" w:rsidRPr="00000000">
              <w:rPr>
                <w:rtl w:val="0"/>
              </w:rPr>
              <w:t xml:space="preserve">communal areas (besides research areas) will be cleaned daily by the ship crew.</w:t>
            </w:r>
          </w:p>
          <w:p w:rsidR="00000000" w:rsidDel="00000000" w:rsidP="00000000" w:rsidRDefault="00000000" w:rsidRPr="00000000" w14:paraId="0000013A">
            <w:pPr>
              <w:spacing w:after="160" w:line="252.00000000000003" w:lineRule="auto"/>
              <w:rPr/>
            </w:pPr>
            <w:r w:rsidDel="00000000" w:rsidR="00000000" w:rsidRPr="00000000">
              <w:rPr>
                <w:rtl w:val="0"/>
              </w:rPr>
            </w:r>
          </w:p>
          <w:p w:rsidR="00000000" w:rsidDel="00000000" w:rsidP="00000000" w:rsidRDefault="00000000" w:rsidRPr="00000000" w14:paraId="0000013B">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3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2.00000000000003" w:lineRule="auto"/>
              <w:ind w:left="41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alignment with public health recommendations, field teams should undertake </w:t>
            </w:r>
            <w:hyperlink r:id="rId3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enhanced cleaning and disinfection procedures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Increase the frequency of cleaning and disinfecting, focusing on high-touch surfaces in common areas, restrooms, etc. Increased frequency of cleaning and disinfecting with attention to these areas helps remove bacteria and viruses, including the novel coronavirus. Identify all high touch surfaces in communal spaces and disinfect them before and after use, and daily at a minimum.</w:t>
            </w:r>
          </w:p>
          <w:p w:rsidR="00000000" w:rsidDel="00000000" w:rsidP="00000000" w:rsidRDefault="00000000" w:rsidRPr="00000000" w14:paraId="0000013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2.00000000000003" w:lineRule="auto"/>
              <w:ind w:left="41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any communal use equipment such that appropriate cleaning can take place before and after use.</w:t>
            </w:r>
          </w:p>
          <w:p w:rsidR="00000000" w:rsidDel="00000000" w:rsidP="00000000" w:rsidRDefault="00000000" w:rsidRPr="00000000" w14:paraId="0000013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160" w:before="0" w:line="252.00000000000003" w:lineRule="auto"/>
              <w:ind w:left="41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Participants should be able to wash their hands often with soap and water, for at least 20 seconds, or use hand sanitizer that contains at least 60% alcohol if soap and water are not available.</w:t>
            </w:r>
            <w:r w:rsidDel="00000000" w:rsidR="00000000" w:rsidRPr="00000000">
              <w:rPr>
                <w:rtl w:val="0"/>
              </w:rPr>
            </w:r>
          </w:p>
        </w:tc>
      </w:tr>
      <w:tr>
        <w:trPr>
          <w:cantSplit w:val="0"/>
          <w:tblHeader w:val="0"/>
        </w:trPr>
        <w:tc>
          <w:tcPr/>
          <w:p w:rsidR="00000000" w:rsidDel="00000000" w:rsidP="00000000" w:rsidRDefault="00000000" w:rsidRPr="00000000" w14:paraId="0000013F">
            <w:pPr>
              <w:spacing w:after="60" w:before="60" w:lineRule="auto"/>
              <w:rPr>
                <w:b w:val="1"/>
              </w:rPr>
            </w:pPr>
            <w:r w:rsidDel="00000000" w:rsidR="00000000" w:rsidRPr="00000000">
              <w:rPr>
                <w:b w:val="1"/>
                <w:rtl w:val="0"/>
              </w:rPr>
              <w:t xml:space="preserve">Food and Meals</w:t>
            </w:r>
          </w:p>
        </w:tc>
        <w:tc>
          <w:tcPr/>
          <w:p w:rsidR="00000000" w:rsidDel="00000000" w:rsidP="00000000" w:rsidRDefault="00000000" w:rsidRPr="00000000" w14:paraId="00000140">
            <w:pPr>
              <w:spacing w:after="0" w:before="0" w:lineRule="auto"/>
              <w:rPr/>
            </w:pPr>
            <w:r w:rsidDel="00000000" w:rsidR="00000000" w:rsidRPr="00000000">
              <w:rPr>
                <w:rtl w:val="0"/>
              </w:rPr>
              <w:t xml:space="preserve">The vessel has a full cafeteria-style buffet line with people serving them behind glass counters.</w:t>
            </w:r>
          </w:p>
          <w:p w:rsidR="00000000" w:rsidDel="00000000" w:rsidP="00000000" w:rsidRDefault="00000000" w:rsidRPr="00000000" w14:paraId="00000141">
            <w:pPr>
              <w:spacing w:after="0" w:before="0" w:lineRule="auto"/>
              <w:rPr/>
            </w:pPr>
            <w:r w:rsidDel="00000000" w:rsidR="00000000" w:rsidRPr="00000000">
              <w:rPr>
                <w:rtl w:val="0"/>
              </w:rPr>
              <w:t xml:space="preserve">Everyone is required to wash their hands prior to entering the food line.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44">
            <w:pPr>
              <w:rPr>
                <w:u w:val="single"/>
              </w:rPr>
            </w:pPr>
            <w:r w:rsidDel="00000000" w:rsidR="00000000" w:rsidRPr="00000000">
              <w:rPr>
                <w:u w:val="single"/>
                <w:rtl w:val="0"/>
              </w:rPr>
              <w:t xml:space="preserve">Fieldwork involving daily travel to field site from home</w:t>
            </w:r>
          </w:p>
          <w:p w:rsidR="00000000" w:rsidDel="00000000" w:rsidP="00000000" w:rsidRDefault="00000000" w:rsidRPr="00000000" w14:paraId="0000014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41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Individuals who travel daily to a field site should pack in their food/water each day. Provisions should not be shared with other crew members.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u w:val="single"/>
              </w:rPr>
            </w:pPr>
            <w:r w:rsidDel="00000000" w:rsidR="00000000" w:rsidRPr="00000000">
              <w:rPr>
                <w:u w:val="single"/>
                <w:rtl w:val="0"/>
              </w:rPr>
              <w:t xml:space="preserve">Fieldwork involving travel to a remote field site for longer than one day</w:t>
            </w:r>
          </w:p>
          <w:p w:rsidR="00000000" w:rsidDel="00000000" w:rsidP="00000000" w:rsidRDefault="00000000" w:rsidRPr="00000000" w14:paraId="0000014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412"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practicable, establish social distancing policies and procedures around meals. E.g.,</w:t>
            </w:r>
          </w:p>
          <w:p w:rsidR="00000000" w:rsidDel="00000000" w:rsidP="00000000" w:rsidRDefault="00000000" w:rsidRPr="00000000" w14:paraId="0000014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Adjusting mealtimes to facilitate social distancing while eating</w:t>
            </w:r>
          </w:p>
          <w:p w:rsidR="00000000" w:rsidDel="00000000" w:rsidP="00000000" w:rsidRDefault="00000000" w:rsidRPr="00000000" w14:paraId="0000014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food service operations away from self-service</w:t>
            </w:r>
          </w:p>
          <w:p w:rsidR="00000000" w:rsidDel="00000000" w:rsidP="00000000" w:rsidRDefault="00000000" w:rsidRPr="00000000" w14:paraId="0000014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Participants should wash or sanitize their hands before and after meals</w:t>
            </w:r>
          </w:p>
        </w:tc>
      </w:tr>
    </w:tbl>
    <w:p w:rsidR="00000000" w:rsidDel="00000000" w:rsidP="00000000" w:rsidRDefault="00000000" w:rsidRPr="00000000" w14:paraId="0000014C">
      <w:pPr>
        <w:rPr/>
      </w:pPr>
      <w:r w:rsidDel="00000000" w:rsidR="00000000" w:rsidRPr="00000000">
        <w:br w:type="page"/>
      </w:r>
      <w:r w:rsidDel="00000000" w:rsidR="00000000" w:rsidRPr="00000000">
        <w:rPr>
          <w:rtl w:val="0"/>
        </w:rPr>
      </w:r>
    </w:p>
    <w:tbl>
      <w:tblPr>
        <w:tblStyle w:val="Table7"/>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blHeader w:val="0"/>
        </w:trPr>
        <w:tc>
          <w:tcPr>
            <w:gridSpan w:val="2"/>
            <w:shd w:fill="b2a1c7" w:val="clear"/>
          </w:tcPr>
          <w:p w:rsidR="00000000" w:rsidDel="00000000" w:rsidP="00000000" w:rsidRDefault="00000000" w:rsidRPr="00000000" w14:paraId="0000014D">
            <w:pPr>
              <w:spacing w:after="60" w:before="60" w:lineRule="auto"/>
              <w:rPr>
                <w:i w:val="1"/>
                <w:highlight w:val="lightGray"/>
              </w:rPr>
            </w:pPr>
            <w:r w:rsidDel="00000000" w:rsidR="00000000" w:rsidRPr="00000000">
              <w:rPr>
                <w:b w:val="1"/>
                <w:rtl w:val="0"/>
              </w:rPr>
              <w:t xml:space="preserve">Additional Considerations</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14F">
            <w:pPr>
              <w:spacing w:after="60" w:before="60" w:lineRule="auto"/>
              <w:rPr>
                <w:b w:val="1"/>
              </w:rPr>
            </w:pPr>
            <w:r w:rsidDel="00000000" w:rsidR="00000000" w:rsidRPr="00000000">
              <w:rPr>
                <w:b w:val="1"/>
                <w:rtl w:val="0"/>
              </w:rPr>
              <w:t xml:space="preserve">Insurance </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Equipment Insurance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University property and equipment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 automatically insured. </w:t>
            </w:r>
            <w:hyperlink r:id="rId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UW Equipment Insurance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a campus-wide online program administered by Risk Services which provides optional, low cost coverage to University departments for owned, leased or borrowed equipment used for UW work.</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Travel Insurance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University employees, including student employees, are covered by Washington State L&amp;I for work-related injuries. However, for personal health care issues, employees may want to look into getting supplemental insurance when away from home on travel. Students, including student employees,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purchase CISI travel insurance prior to international travel and can contact CISI at 1.855.327.1419 (toll-free) or 1.630.694.9794 (accepts Collect calls).</w:t>
            </w:r>
          </w:p>
          <w:p w:rsidR="00000000" w:rsidDel="00000000" w:rsidP="00000000" w:rsidRDefault="00000000" w:rsidRPr="00000000" w14:paraId="00000155">
            <w:pPr>
              <w:spacing w:after="60" w:before="60" w:lineRule="auto"/>
              <w:rPr>
                <w:color w:val="ff0000"/>
              </w:rPr>
            </w:pPr>
            <w:r w:rsidDel="00000000" w:rsidR="00000000" w:rsidRPr="00000000">
              <w:rPr>
                <w:rtl w:val="0"/>
              </w:rPr>
            </w:r>
          </w:p>
          <w:p w:rsidR="00000000" w:rsidDel="00000000" w:rsidP="00000000" w:rsidRDefault="00000000" w:rsidRPr="00000000" w14:paraId="00000156">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Fonts w:ascii="Arial" w:cs="Arial" w:eastAsia="Arial" w:hAnsi="Arial"/>
                <w:b w:val="0"/>
                <w:i w:val="0"/>
                <w:smallCaps w:val="0"/>
                <w:strike w:val="0"/>
                <w:color w:val="3d3d3d"/>
                <w:sz w:val="20"/>
                <w:szCs w:val="20"/>
                <w:highlight w:val="white"/>
                <w:u w:val="none"/>
                <w:vertAlign w:val="baseline"/>
                <w:rtl w:val="0"/>
              </w:rPr>
              <w:t xml:space="preserve">All official travel outside the U.S. by UW employees and students is </w:t>
            </w:r>
            <w:hyperlink r:id="rId37">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restricted</w:t>
              </w:r>
            </w:hyperlink>
            <w:r w:rsidDel="00000000" w:rsidR="00000000" w:rsidRPr="00000000">
              <w:rPr>
                <w:rFonts w:ascii="Arial" w:cs="Arial" w:eastAsia="Arial" w:hAnsi="Arial"/>
                <w:b w:val="0"/>
                <w:i w:val="0"/>
                <w:smallCaps w:val="0"/>
                <w:strike w:val="0"/>
                <w:color w:val="3d3d3d"/>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Faculty and staff researchers </w:t>
            </w:r>
            <w:hyperlink r:id="rId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may apply for an exceptional waiver</w:t>
              </w:r>
            </w:hyperlink>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 to the current official travel restrictions. This may require endorsement by their Dean/s and the UW Office of Research.</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that even with a waiver, personal evacuation insurance may be required, as UW insurance does not cover international travel at this time.</w:t>
            </w:r>
            <w:r w:rsidDel="00000000" w:rsidR="00000000" w:rsidRPr="00000000">
              <w:rPr>
                <w:rtl w:val="0"/>
              </w:rPr>
            </w:r>
          </w:p>
        </w:tc>
      </w:tr>
      <w:tr>
        <w:trPr>
          <w:cantSplit w:val="0"/>
          <w:tblHeader w:val="0"/>
        </w:trPr>
        <w:tc>
          <w:tcPr/>
          <w:p w:rsidR="00000000" w:rsidDel="00000000" w:rsidP="00000000" w:rsidRDefault="00000000" w:rsidRPr="00000000" w14:paraId="00000158">
            <w:pPr>
              <w:spacing w:after="60" w:before="60" w:lineRule="auto"/>
              <w:rPr>
                <w:b w:val="1"/>
              </w:rPr>
            </w:pPr>
            <w:r w:rsidDel="00000000" w:rsidR="00000000" w:rsidRPr="00000000">
              <w:rPr>
                <w:b w:val="1"/>
                <w:rtl w:val="0"/>
              </w:rPr>
              <w:t xml:space="preserve">Animal Research</w:t>
            </w:r>
          </w:p>
        </w:tc>
        <w:tc>
          <w:tcPr/>
          <w:p w:rsidR="00000000" w:rsidDel="00000000" w:rsidP="00000000" w:rsidRDefault="00000000" w:rsidRPr="00000000" w14:paraId="00000159">
            <w:pPr>
              <w:spacing w:after="60" w:before="60" w:lineRule="auto"/>
              <w:ind w:left="316" w:hanging="316"/>
              <w:rPr/>
            </w:pPr>
            <w:r w:rsidDel="00000000" w:rsidR="00000000" w:rsidRPr="00000000">
              <w:rPr>
                <w:rFonts w:ascii="MS Gothic" w:cs="MS Gothic" w:eastAsia="MS Gothic" w:hAnsi="MS Gothic"/>
                <w:highlight w:val="lightGray"/>
                <w:rtl w:val="0"/>
              </w:rPr>
              <w:t xml:space="preserve">☐</w:t>
            </w:r>
            <w:r w:rsidDel="00000000" w:rsidR="00000000" w:rsidRPr="00000000">
              <w:rPr>
                <w:rtl w:val="0"/>
              </w:rPr>
              <w:t xml:space="preserve"> Does your fieldwork require a Collection, Import, Transfer or other permit? If yes, attach a copy of all permits to this Plan.</w:t>
            </w:r>
          </w:p>
          <w:p w:rsidR="00000000" w:rsidDel="00000000" w:rsidP="00000000" w:rsidRDefault="00000000" w:rsidRPr="00000000" w14:paraId="0000015A">
            <w:pPr>
              <w:spacing w:after="60" w:before="60" w:lineRule="auto"/>
              <w:ind w:left="316" w:hanging="316"/>
              <w:rPr>
                <w:highlight w:val="white"/>
              </w:rPr>
            </w:pPr>
            <w:r w:rsidDel="00000000" w:rsidR="00000000" w:rsidRPr="00000000">
              <w:rPr>
                <w:rFonts w:ascii="MS Gothic" w:cs="MS Gothic" w:eastAsia="MS Gothic" w:hAnsi="MS Gothic"/>
                <w:highlight w:val="lightGray"/>
                <w:rtl w:val="0"/>
              </w:rPr>
              <w:t xml:space="preserve">☐</w:t>
            </w:r>
            <w:r w:rsidDel="00000000" w:rsidR="00000000" w:rsidRPr="00000000">
              <w:rPr>
                <w:rtl w:val="0"/>
              </w:rPr>
              <w:t xml:space="preserve"> </w:t>
            </w:r>
            <w:r w:rsidDel="00000000" w:rsidR="00000000" w:rsidRPr="00000000">
              <w:rPr>
                <w:highlight w:val="white"/>
                <w:rtl w:val="0"/>
              </w:rPr>
              <w:t xml:space="preserve">If research will be done with animals at a foreign site, identify whether institutional reviews will be required and whether there will be additional costs for those reviews. </w:t>
            </w:r>
          </w:p>
          <w:p w:rsidR="00000000" w:rsidDel="00000000" w:rsidP="00000000" w:rsidRDefault="00000000" w:rsidRPr="00000000" w14:paraId="0000015B">
            <w:pPr>
              <w:spacing w:after="60" w:before="60" w:lineRule="auto"/>
              <w:rPr>
                <w:i w:val="1"/>
                <w:highlight w:val="lightGray"/>
              </w:rPr>
            </w:pPr>
            <w:r w:rsidDel="00000000" w:rsidR="00000000" w:rsidRPr="00000000">
              <w:rPr>
                <w:rtl w:val="0"/>
              </w:rPr>
            </w:r>
          </w:p>
        </w:tc>
      </w:tr>
      <w:tr>
        <w:trPr>
          <w:cantSplit w:val="0"/>
          <w:tblHeader w:val="0"/>
        </w:trPr>
        <w:tc>
          <w:tcPr/>
          <w:p w:rsidR="00000000" w:rsidDel="00000000" w:rsidP="00000000" w:rsidRDefault="00000000" w:rsidRPr="00000000" w14:paraId="0000015C">
            <w:pPr>
              <w:spacing w:after="60" w:before="60" w:lineRule="auto"/>
              <w:rPr>
                <w:b w:val="1"/>
              </w:rPr>
            </w:pPr>
            <w:r w:rsidDel="00000000" w:rsidR="00000000" w:rsidRPr="00000000">
              <w:rPr>
                <w:b w:val="1"/>
                <w:rtl w:val="0"/>
              </w:rPr>
              <w:t xml:space="preserve">Human Subjects Research</w:t>
            </w:r>
          </w:p>
        </w:tc>
        <w:tc>
          <w:tcPr/>
          <w:p w:rsidR="00000000" w:rsidDel="00000000" w:rsidP="00000000" w:rsidRDefault="00000000" w:rsidRPr="00000000" w14:paraId="0000015D">
            <w:pPr>
              <w:rPr/>
            </w:pPr>
            <w:r w:rsidDel="00000000" w:rsidR="00000000" w:rsidRPr="00000000">
              <w:rPr>
                <w:rtl w:val="0"/>
              </w:rPr>
              <w:t xml:space="preserve">If research will be done with human subjects at the foreign site, determine which of the following reviews will be required. Also, identify whether translation services will be required and if there will be additional costs for foreign reviews. </w:t>
            </w:r>
          </w:p>
          <w:p w:rsidR="00000000" w:rsidDel="00000000" w:rsidP="00000000" w:rsidRDefault="00000000" w:rsidRPr="00000000" w14:paraId="0000015E">
            <w:pPr>
              <w:numPr>
                <w:ilvl w:val="0"/>
                <w:numId w:val="19"/>
              </w:numPr>
              <w:spacing w:after="0" w:before="280" w:lineRule="auto"/>
              <w:ind w:left="720" w:hanging="360"/>
              <w:rPr>
                <w:color w:val="595959"/>
              </w:rPr>
            </w:pPr>
            <w:hyperlink r:id="rId39">
              <w:r w:rsidDel="00000000" w:rsidR="00000000" w:rsidRPr="00000000">
                <w:rPr>
                  <w:color w:val="0000ff"/>
                  <w:u w:val="single"/>
                  <w:rtl w:val="0"/>
                </w:rPr>
                <w:t xml:space="preserve">UW human subjects review</w:t>
              </w:r>
            </w:hyperlink>
            <w:r w:rsidDel="00000000" w:rsidR="00000000" w:rsidRPr="00000000">
              <w:rPr>
                <w:rtl w:val="0"/>
              </w:rPr>
            </w:r>
          </w:p>
          <w:p w:rsidR="00000000" w:rsidDel="00000000" w:rsidP="00000000" w:rsidRDefault="00000000" w:rsidRPr="00000000" w14:paraId="0000015F">
            <w:pPr>
              <w:numPr>
                <w:ilvl w:val="0"/>
                <w:numId w:val="19"/>
              </w:numPr>
              <w:spacing w:after="0" w:before="0" w:lineRule="auto"/>
              <w:ind w:left="720" w:hanging="360"/>
              <w:rPr/>
            </w:pPr>
            <w:r w:rsidDel="00000000" w:rsidR="00000000" w:rsidRPr="00000000">
              <w:rPr>
                <w:rtl w:val="0"/>
              </w:rPr>
              <w:t xml:space="preserve">Sponsor’s requirement for human subjects review</w:t>
            </w:r>
          </w:p>
          <w:p w:rsidR="00000000" w:rsidDel="00000000" w:rsidP="00000000" w:rsidRDefault="00000000" w:rsidRPr="00000000" w14:paraId="00000160">
            <w:pPr>
              <w:numPr>
                <w:ilvl w:val="0"/>
                <w:numId w:val="19"/>
              </w:numPr>
              <w:spacing w:after="280" w:before="0" w:lineRule="auto"/>
              <w:ind w:left="720" w:hanging="360"/>
              <w:rPr/>
            </w:pPr>
            <w:r w:rsidDel="00000000" w:rsidR="00000000" w:rsidRPr="00000000">
              <w:rPr>
                <w:rtl w:val="0"/>
              </w:rPr>
              <w:t xml:space="preserve">Foreign collaborator’s requirement for human subjects review</w:t>
            </w:r>
          </w:p>
          <w:p w:rsidR="00000000" w:rsidDel="00000000" w:rsidP="00000000" w:rsidRDefault="00000000" w:rsidRPr="00000000" w14:paraId="00000161">
            <w:pPr>
              <w:rPr>
                <w:color w:val="595959"/>
              </w:rPr>
            </w:pPr>
            <w:r w:rsidDel="00000000" w:rsidR="00000000" w:rsidRPr="00000000">
              <w:rPr>
                <w:rtl w:val="0"/>
              </w:rPr>
              <w:t xml:space="preserve">Compensation for research subjects in economically disadvantaged settings should be consistent with local norms. See guidance from the U.S. Department of Health and Human Services on </w:t>
            </w:r>
            <w:hyperlink r:id="rId40">
              <w:r w:rsidDel="00000000" w:rsidR="00000000" w:rsidRPr="00000000">
                <w:rPr>
                  <w:color w:val="0000ff"/>
                  <w:u w:val="single"/>
                  <w:rtl w:val="0"/>
                </w:rPr>
                <w:t xml:space="preserve">international human subjects</w:t>
              </w:r>
            </w:hyperlink>
            <w:r w:rsidDel="00000000" w:rsidR="00000000" w:rsidRPr="00000000">
              <w:rPr>
                <w:color w:val="595959"/>
                <w:rtl w:val="0"/>
              </w:rPr>
              <w:t xml:space="preserve">.</w:t>
            </w:r>
          </w:p>
          <w:p w:rsidR="00000000" w:rsidDel="00000000" w:rsidP="00000000" w:rsidRDefault="00000000" w:rsidRPr="00000000" w14:paraId="00000162">
            <w:pPr>
              <w:rPr>
                <w:color w:val="595959"/>
              </w:rPr>
            </w:pPr>
            <w:r w:rsidDel="00000000" w:rsidR="00000000" w:rsidRPr="00000000">
              <w:rPr>
                <w:rtl w:val="0"/>
              </w:rPr>
            </w:r>
          </w:p>
          <w:p w:rsidR="00000000" w:rsidDel="00000000" w:rsidP="00000000" w:rsidRDefault="00000000" w:rsidRPr="00000000" w14:paraId="00000163">
            <w:pPr>
              <w:rPr>
                <w:color w:val="595959"/>
              </w:rPr>
            </w:pPr>
            <w:r w:rsidDel="00000000" w:rsidR="00000000" w:rsidRPr="00000000">
              <w:rPr>
                <w:rtl w:val="0"/>
              </w:rPr>
            </w:r>
          </w:p>
          <w:p w:rsidR="00000000" w:rsidDel="00000000" w:rsidP="00000000" w:rsidRDefault="00000000" w:rsidRPr="00000000" w14:paraId="00000164">
            <w:pPr>
              <w:spacing w:after="60" w:before="60" w:lineRule="auto"/>
              <w:rPr>
                <w:color w:val="ff0000"/>
              </w:rPr>
            </w:pPr>
            <w:r w:rsidDel="00000000" w:rsidR="00000000" w:rsidRPr="00000000">
              <w:rPr>
                <w:color w:val="ff0000"/>
                <w:rtl w:val="0"/>
              </w:rPr>
              <w:t xml:space="preserve">COVID-19 Supplemental Information:</w:t>
            </w:r>
          </w:p>
          <w:p w:rsidR="00000000" w:rsidDel="00000000" w:rsidP="00000000" w:rsidRDefault="00000000" w:rsidRPr="00000000" w14:paraId="00000165">
            <w:pPr>
              <w:spacing w:after="60" w:before="60" w:lineRule="auto"/>
              <w:rPr/>
            </w:pPr>
            <w:r w:rsidDel="00000000" w:rsidR="00000000" w:rsidRPr="00000000">
              <w:rPr>
                <w:rtl w:val="0"/>
              </w:rPr>
              <w:t xml:space="preserve">Please see the </w:t>
            </w:r>
            <w:hyperlink r:id="rId41">
              <w:r w:rsidDel="00000000" w:rsidR="00000000" w:rsidRPr="00000000">
                <w:rPr>
                  <w:color w:val="000000"/>
                  <w:u w:val="single"/>
                  <w:rtl w:val="0"/>
                </w:rPr>
                <w:t xml:space="preserve">Human Subjects Division website</w:t>
              </w:r>
            </w:hyperlink>
            <w:r w:rsidDel="00000000" w:rsidR="00000000" w:rsidRPr="00000000">
              <w:rPr>
                <w:rtl w:val="0"/>
              </w:rPr>
              <w:t xml:space="preserve"> for the latest information on permissible human subjects research.</w:t>
            </w:r>
          </w:p>
        </w:tc>
      </w:tr>
    </w:tbl>
    <w:p w:rsidR="00000000" w:rsidDel="00000000" w:rsidP="00000000" w:rsidRDefault="00000000" w:rsidRPr="00000000" w14:paraId="00000166">
      <w:pPr>
        <w:rPr/>
      </w:pPr>
      <w:r w:rsidDel="00000000" w:rsidR="00000000" w:rsidRPr="00000000">
        <w:br w:type="page"/>
      </w:r>
      <w:r w:rsidDel="00000000" w:rsidR="00000000" w:rsidRPr="00000000">
        <w:rPr>
          <w:rtl w:val="0"/>
        </w:rPr>
      </w:r>
    </w:p>
    <w:tbl>
      <w:tblPr>
        <w:tblStyle w:val="Table8"/>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blHeader w:val="0"/>
        </w:trPr>
        <w:tc>
          <w:tcPr>
            <w:gridSpan w:val="2"/>
            <w:shd w:fill="b2a1c7" w:val="clear"/>
          </w:tcPr>
          <w:p w:rsidR="00000000" w:rsidDel="00000000" w:rsidP="00000000" w:rsidRDefault="00000000" w:rsidRPr="00000000" w14:paraId="00000167">
            <w:pPr>
              <w:spacing w:after="60" w:before="60" w:lineRule="auto"/>
              <w:rPr>
                <w:i w:val="1"/>
                <w:highlight w:val="lightGray"/>
              </w:rPr>
            </w:pPr>
            <w:r w:rsidDel="00000000" w:rsidR="00000000" w:rsidRPr="00000000">
              <w:rPr>
                <w:b w:val="1"/>
                <w:rtl w:val="0"/>
              </w:rPr>
              <w:t xml:space="preserve">Campus Contacts</w:t>
            </w:r>
            <w:r w:rsidDel="00000000" w:rsidR="00000000" w:rsidRPr="00000000">
              <w:rPr>
                <w:rtl w:val="0"/>
              </w:rPr>
            </w:r>
          </w:p>
        </w:tc>
      </w:tr>
      <w:tr>
        <w:trPr>
          <w:cantSplit w:val="0"/>
          <w:tblHeader w:val="0"/>
        </w:trPr>
        <w:tc>
          <w:tcPr/>
          <w:p w:rsidR="00000000" w:rsidDel="00000000" w:rsidP="00000000" w:rsidRDefault="00000000" w:rsidRPr="00000000" w14:paraId="00000169">
            <w:pPr>
              <w:spacing w:after="60" w:before="60" w:lineRule="auto"/>
              <w:rPr>
                <w:b w:val="1"/>
              </w:rPr>
            </w:pPr>
            <w:r w:rsidDel="00000000" w:rsidR="00000000" w:rsidRPr="00000000">
              <w:rPr>
                <w:b w:val="1"/>
                <w:rtl w:val="0"/>
              </w:rPr>
              <w:t xml:space="preserve">Primary Department Contacts</w:t>
            </w:r>
          </w:p>
        </w:tc>
        <w:tc>
          <w:tcPr/>
          <w:p w:rsidR="00000000" w:rsidDel="00000000" w:rsidP="00000000" w:rsidRDefault="00000000" w:rsidRPr="00000000" w14:paraId="0000016A">
            <w:pPr>
              <w:spacing w:after="60" w:before="60" w:lineRule="auto"/>
              <w:rPr>
                <w:b w:val="1"/>
              </w:rPr>
            </w:pPr>
            <w:r w:rsidDel="00000000" w:rsidR="00000000" w:rsidRPr="00000000">
              <w:rPr>
                <w:b w:val="1"/>
                <w:rtl w:val="0"/>
              </w:rPr>
              <w:t xml:space="preserve">John Horne, CICOES Executive Director,  </w:t>
            </w:r>
            <w:hyperlink r:id="rId42">
              <w:r w:rsidDel="00000000" w:rsidR="00000000" w:rsidRPr="00000000">
                <w:rPr>
                  <w:b w:val="1"/>
                  <w:color w:val="1155cc"/>
                  <w:u w:val="single"/>
                  <w:rtl w:val="0"/>
                </w:rPr>
                <w:t xml:space="preserve">jhorne@uw.edu</w:t>
              </w:r>
            </w:hyperlink>
            <w:r w:rsidDel="00000000" w:rsidR="00000000" w:rsidRPr="00000000">
              <w:rPr>
                <w:b w:val="1"/>
                <w:rtl w:val="0"/>
              </w:rPr>
              <w:t xml:space="preserve">, 206-616-6890</w:t>
            </w:r>
          </w:p>
          <w:p w:rsidR="00000000" w:rsidDel="00000000" w:rsidP="00000000" w:rsidRDefault="00000000" w:rsidRPr="00000000" w14:paraId="0000016B">
            <w:pPr>
              <w:spacing w:after="60" w:before="60" w:lineRule="auto"/>
              <w:rPr>
                <w:b w:val="1"/>
              </w:rPr>
            </w:pPr>
            <w:r w:rsidDel="00000000" w:rsidR="00000000" w:rsidRPr="00000000">
              <w:rPr>
                <w:b w:val="1"/>
                <w:rtl w:val="0"/>
              </w:rPr>
              <w:t xml:space="preserve">Fred Averick, CICOES Assistant Director, </w:t>
            </w:r>
            <w:hyperlink r:id="rId43">
              <w:r w:rsidDel="00000000" w:rsidR="00000000" w:rsidRPr="00000000">
                <w:rPr>
                  <w:b w:val="1"/>
                  <w:color w:val="1155cc"/>
                  <w:u w:val="single"/>
                  <w:rtl w:val="0"/>
                </w:rPr>
                <w:t xml:space="preserve">faverick@uw.edu</w:t>
              </w:r>
            </w:hyperlink>
            <w:r w:rsidDel="00000000" w:rsidR="00000000" w:rsidRPr="00000000">
              <w:rPr>
                <w:b w:val="1"/>
                <w:rtl w:val="0"/>
              </w:rPr>
              <w:t xml:space="preserve">, 206-616-6763</w:t>
            </w:r>
          </w:p>
          <w:p w:rsidR="00000000" w:rsidDel="00000000" w:rsidP="00000000" w:rsidRDefault="00000000" w:rsidRPr="00000000" w14:paraId="0000016C">
            <w:pPr>
              <w:spacing w:after="60" w:before="60" w:lineRule="auto"/>
              <w:rPr>
                <w:b w:val="1"/>
              </w:rPr>
            </w:pPr>
            <w:r w:rsidDel="00000000" w:rsidR="00000000" w:rsidRPr="00000000">
              <w:rPr>
                <w:b w:val="1"/>
                <w:rtl w:val="0"/>
              </w:rPr>
              <w:t xml:space="preserve">Collen Marquist, CICOES Safety &amp; Health Manager, </w:t>
            </w:r>
            <w:hyperlink r:id="rId44">
              <w:r w:rsidDel="00000000" w:rsidR="00000000" w:rsidRPr="00000000">
                <w:rPr>
                  <w:b w:val="1"/>
                  <w:color w:val="1155cc"/>
                  <w:u w:val="single"/>
                  <w:rtl w:val="0"/>
                </w:rPr>
                <w:t xml:space="preserve">marquist@uw.edu</w:t>
              </w:r>
            </w:hyperlink>
            <w:r w:rsidDel="00000000" w:rsidR="00000000" w:rsidRPr="00000000">
              <w:rPr>
                <w:b w:val="1"/>
                <w:rtl w:val="0"/>
              </w:rPr>
              <w:t xml:space="preserve">, 206-330-6740</w:t>
            </w:r>
          </w:p>
          <w:p w:rsidR="00000000" w:rsidDel="00000000" w:rsidP="00000000" w:rsidRDefault="00000000" w:rsidRPr="00000000" w14:paraId="0000016D">
            <w:pPr>
              <w:spacing w:after="60" w:before="60" w:lineRule="auto"/>
              <w:rPr/>
            </w:pPr>
            <w:r w:rsidDel="00000000" w:rsidR="00000000" w:rsidRPr="00000000">
              <w:rPr>
                <w:rtl w:val="0"/>
              </w:rPr>
              <w:t xml:space="preserve">These individuals should have access to a copy of your final project Health and Safety Plan.</w:t>
            </w:r>
          </w:p>
        </w:tc>
      </w:tr>
      <w:tr>
        <w:trPr>
          <w:cantSplit w:val="0"/>
          <w:tblHeader w:val="0"/>
        </w:trPr>
        <w:tc>
          <w:tcPr/>
          <w:p w:rsidR="00000000" w:rsidDel="00000000" w:rsidP="00000000" w:rsidRDefault="00000000" w:rsidRPr="00000000" w14:paraId="0000016E">
            <w:pPr>
              <w:spacing w:after="60" w:before="60" w:lineRule="auto"/>
              <w:rPr>
                <w:b w:val="1"/>
              </w:rPr>
            </w:pPr>
            <w:r w:rsidDel="00000000" w:rsidR="00000000" w:rsidRPr="00000000">
              <w:rPr>
                <w:b w:val="1"/>
                <w:rtl w:val="0"/>
              </w:rPr>
              <w:t xml:space="preserve">Mental Health</w:t>
            </w:r>
          </w:p>
        </w:tc>
        <w:tc>
          <w:tcPr/>
          <w:p w:rsidR="00000000" w:rsidDel="00000000" w:rsidP="00000000" w:rsidRDefault="00000000" w:rsidRPr="00000000" w14:paraId="0000016F">
            <w:pPr>
              <w:shd w:fill="ffffff" w:val="clear"/>
              <w:rPr>
                <w:color w:val="3d3d3d"/>
              </w:rPr>
            </w:pPr>
            <w:r w:rsidDel="00000000" w:rsidR="00000000" w:rsidRPr="00000000">
              <w:rPr>
                <w:color w:val="3d3d3d"/>
                <w:u w:val="single"/>
                <w:rtl w:val="0"/>
              </w:rPr>
              <w:t xml:space="preserve">Employees</w:t>
            </w:r>
            <w:r w:rsidDel="00000000" w:rsidR="00000000" w:rsidRPr="00000000">
              <w:rPr>
                <w:color w:val="3d3d3d"/>
                <w:rtl w:val="0"/>
              </w:rPr>
              <w:t xml:space="preserve">: </w:t>
            </w:r>
            <w:hyperlink r:id="rId45">
              <w:r w:rsidDel="00000000" w:rsidR="00000000" w:rsidRPr="00000000">
                <w:rPr>
                  <w:color w:val="0000ff"/>
                  <w:u w:val="single"/>
                  <w:rtl w:val="0"/>
                </w:rPr>
                <w:t xml:space="preserve">CareLink</w:t>
              </w:r>
            </w:hyperlink>
            <w:r w:rsidDel="00000000" w:rsidR="00000000" w:rsidRPr="00000000">
              <w:rPr>
                <w:color w:val="3d3d3d"/>
                <w:rtl w:val="0"/>
              </w:rPr>
              <w:t xml:space="preserve"> (24 hours a day, 7 days a week, 866-598-3978)</w:t>
            </w:r>
          </w:p>
          <w:p w:rsidR="00000000" w:rsidDel="00000000" w:rsidP="00000000" w:rsidRDefault="00000000" w:rsidRPr="00000000" w14:paraId="00000170">
            <w:pPr>
              <w:shd w:fill="ffffff" w:val="clear"/>
              <w:rPr>
                <w:color w:val="3d3d3d"/>
                <w:u w:val="single"/>
              </w:rPr>
            </w:pPr>
            <w:r w:rsidDel="00000000" w:rsidR="00000000" w:rsidRPr="00000000">
              <w:rPr>
                <w:rtl w:val="0"/>
              </w:rPr>
            </w:r>
          </w:p>
          <w:p w:rsidR="00000000" w:rsidDel="00000000" w:rsidP="00000000" w:rsidRDefault="00000000" w:rsidRPr="00000000" w14:paraId="00000171">
            <w:pPr>
              <w:shd w:fill="ffffff" w:val="clear"/>
              <w:rPr>
                <w:color w:val="3d3d3d"/>
                <w:u w:val="single"/>
              </w:rPr>
            </w:pPr>
            <w:r w:rsidDel="00000000" w:rsidR="00000000" w:rsidRPr="00000000">
              <w:rPr>
                <w:color w:val="3d3d3d"/>
                <w:u w:val="single"/>
                <w:rtl w:val="0"/>
              </w:rPr>
              <w:t xml:space="preserve">Students</w:t>
            </w:r>
          </w:p>
          <w:p w:rsidR="00000000" w:rsidDel="00000000" w:rsidP="00000000" w:rsidRDefault="00000000" w:rsidRPr="00000000" w14:paraId="0000017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82" w:right="0" w:hanging="270"/>
              <w:jc w:val="left"/>
              <w:rPr>
                <w:rFonts w:ascii="Arial" w:cs="Arial" w:eastAsia="Arial" w:hAnsi="Arial"/>
                <w:b w:val="0"/>
                <w:i w:val="0"/>
                <w:smallCaps w:val="0"/>
                <w:strike w:val="0"/>
                <w:color w:val="3d3d3d"/>
                <w:sz w:val="20"/>
                <w:szCs w:val="20"/>
                <w:u w:val="none"/>
                <w:shd w:fill="auto" w:val="clear"/>
                <w:vertAlign w:val="baseline"/>
              </w:rPr>
            </w:pPr>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Bothell: </w:t>
            </w:r>
            <w:hyperlink r:id="rId4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Counseling Center</w:t>
              </w:r>
            </w:hyperlink>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 (425-352-3183)</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82" w:right="0" w:hanging="270"/>
              <w:jc w:val="left"/>
              <w:rPr>
                <w:rFonts w:ascii="Arial" w:cs="Arial" w:eastAsia="Arial" w:hAnsi="Arial"/>
                <w:b w:val="0"/>
                <w:i w:val="0"/>
                <w:smallCaps w:val="0"/>
                <w:strike w:val="0"/>
                <w:color w:val="3d3d3d"/>
                <w:sz w:val="20"/>
                <w:szCs w:val="20"/>
                <w:u w:val="none"/>
                <w:shd w:fill="auto" w:val="clear"/>
                <w:vertAlign w:val="baseline"/>
              </w:rPr>
            </w:pPr>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Seattle: </w:t>
            </w:r>
            <w:hyperlink r:id="rId4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Counseling Center</w:t>
              </w:r>
            </w:hyperlink>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 (206-543-1240) and </w:t>
            </w:r>
            <w:hyperlink r:id="rId4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Hall Health Mental Health</w:t>
              </w:r>
            </w:hyperlink>
            <w:r w:rsidDel="00000000" w:rsidR="00000000" w:rsidRPr="00000000">
              <w:rPr>
                <w:rFonts w:ascii="Arial" w:cs="Arial" w:eastAsia="Arial" w:hAnsi="Arial"/>
                <w:b w:val="0"/>
                <w:i w:val="0"/>
                <w:smallCaps w:val="0"/>
                <w:strike w:val="0"/>
                <w:color w:val="3d3d3d"/>
                <w:sz w:val="20"/>
                <w:szCs w:val="20"/>
                <w:u w:val="none"/>
                <w:shd w:fill="auto" w:val="clear"/>
                <w:vertAlign w:val="baseline"/>
                <w:rtl w:val="0"/>
              </w:rPr>
              <w:t xml:space="preserve"> (206-543-5030)</w:t>
            </w:r>
          </w:p>
          <w:p w:rsidR="00000000" w:rsidDel="00000000" w:rsidP="00000000" w:rsidRDefault="00000000" w:rsidRPr="00000000" w14:paraId="00000174">
            <w:pPr>
              <w:numPr>
                <w:ilvl w:val="0"/>
                <w:numId w:val="2"/>
              </w:numPr>
              <w:shd w:fill="ffffff" w:val="clear"/>
              <w:ind w:left="682" w:hanging="270"/>
              <w:rPr>
                <w:color w:val="3d3d3d"/>
              </w:rPr>
            </w:pPr>
            <w:r w:rsidDel="00000000" w:rsidR="00000000" w:rsidRPr="00000000">
              <w:rPr>
                <w:color w:val="3d3d3d"/>
                <w:rtl w:val="0"/>
              </w:rPr>
              <w:t xml:space="preserve">Tacoma: </w:t>
            </w:r>
            <w:hyperlink r:id="rId49">
              <w:r w:rsidDel="00000000" w:rsidR="00000000" w:rsidRPr="00000000">
                <w:rPr>
                  <w:color w:val="0000ff"/>
                  <w:u w:val="single"/>
                  <w:rtl w:val="0"/>
                </w:rPr>
                <w:t xml:space="preserve">Counseling &amp; Psychological Services</w:t>
              </w:r>
            </w:hyperlink>
            <w:r w:rsidDel="00000000" w:rsidR="00000000" w:rsidRPr="00000000">
              <w:rPr>
                <w:color w:val="3d3d3d"/>
                <w:rtl w:val="0"/>
              </w:rPr>
              <w:t xml:space="preserve"> (</w:t>
            </w:r>
            <w:hyperlink r:id="rId50">
              <w:r w:rsidDel="00000000" w:rsidR="00000000" w:rsidRPr="00000000">
                <w:rPr>
                  <w:color w:val="0000ff"/>
                  <w:u w:val="single"/>
                  <w:rtl w:val="0"/>
                </w:rPr>
                <w:t xml:space="preserve">uwtcaps@uw.edu</w:t>
              </w:r>
            </w:hyperlink>
            <w:r w:rsidDel="00000000" w:rsidR="00000000" w:rsidRPr="00000000">
              <w:rPr>
                <w:color w:val="3d3d3d"/>
                <w:rtl w:val="0"/>
              </w:rPr>
              <w:t xml:space="preserve">)</w:t>
            </w:r>
          </w:p>
          <w:p w:rsidR="00000000" w:rsidDel="00000000" w:rsidP="00000000" w:rsidRDefault="00000000" w:rsidRPr="00000000" w14:paraId="00000175">
            <w:pPr>
              <w:numPr>
                <w:ilvl w:val="0"/>
                <w:numId w:val="2"/>
              </w:numPr>
              <w:shd w:fill="ffffff" w:val="clear"/>
              <w:ind w:left="682" w:hanging="270"/>
              <w:rPr>
                <w:color w:val="3d3d3d"/>
              </w:rPr>
            </w:pPr>
            <w:r w:rsidDel="00000000" w:rsidR="00000000" w:rsidRPr="00000000">
              <w:rPr>
                <w:color w:val="3d3d3d"/>
                <w:rtl w:val="0"/>
              </w:rPr>
              <w:t xml:space="preserve">While Abroad – The UW Student Abroad Insurance has mental health coverage. Students can arrange to see a mental health provider in-person locally or remotely.</w:t>
            </w:r>
          </w:p>
          <w:p w:rsidR="00000000" w:rsidDel="00000000" w:rsidP="00000000" w:rsidRDefault="00000000" w:rsidRPr="00000000" w14:paraId="00000176">
            <w:pPr>
              <w:shd w:fill="ffffff" w:val="clear"/>
              <w:rPr>
                <w:color w:val="3d3d3d"/>
              </w:rPr>
            </w:pPr>
            <w:r w:rsidDel="00000000" w:rsidR="00000000" w:rsidRPr="00000000">
              <w:rPr>
                <w:rtl w:val="0"/>
              </w:rPr>
            </w:r>
          </w:p>
          <w:p w:rsidR="00000000" w:rsidDel="00000000" w:rsidP="00000000" w:rsidRDefault="00000000" w:rsidRPr="00000000" w14:paraId="00000177">
            <w:pPr>
              <w:shd w:fill="ffffff" w:val="clear"/>
              <w:rPr>
                <w:color w:val="3d3d3d"/>
              </w:rPr>
            </w:pPr>
            <w:r w:rsidDel="00000000" w:rsidR="00000000" w:rsidRPr="00000000">
              <w:rPr>
                <w:color w:val="3d3d3d"/>
                <w:rtl w:val="0"/>
              </w:rPr>
              <w:t xml:space="preserve">National Suicide Prevention Lifeline (24 hours a day, 7 days a week, 800-273-8255)</w:t>
            </w:r>
          </w:p>
          <w:p w:rsidR="00000000" w:rsidDel="00000000" w:rsidP="00000000" w:rsidRDefault="00000000" w:rsidRPr="00000000" w14:paraId="00000178">
            <w:pPr>
              <w:shd w:fill="ffffff" w:val="clear"/>
              <w:rPr>
                <w:color w:val="3d3d3d"/>
              </w:rPr>
            </w:pPr>
            <w:r w:rsidDel="00000000" w:rsidR="00000000" w:rsidRPr="00000000">
              <w:rPr>
                <w:rtl w:val="0"/>
              </w:rPr>
            </w:r>
          </w:p>
        </w:tc>
      </w:tr>
      <w:tr>
        <w:trPr>
          <w:cantSplit w:val="0"/>
          <w:tblHeader w:val="0"/>
        </w:trPr>
        <w:tc>
          <w:tcPr/>
          <w:p w:rsidR="00000000" w:rsidDel="00000000" w:rsidP="00000000" w:rsidRDefault="00000000" w:rsidRPr="00000000" w14:paraId="00000179">
            <w:pPr>
              <w:spacing w:after="60" w:before="60" w:lineRule="auto"/>
              <w:rPr>
                <w:b w:val="1"/>
              </w:rPr>
            </w:pPr>
            <w:r w:rsidDel="00000000" w:rsidR="00000000" w:rsidRPr="00000000">
              <w:rPr>
                <w:b w:val="1"/>
                <w:rtl w:val="0"/>
              </w:rPr>
              <w:t xml:space="preserve">Environmental Health and Safety (EH&amp;S)</w:t>
            </w:r>
          </w:p>
        </w:tc>
        <w:tc>
          <w:tcPr/>
          <w:p w:rsidR="00000000" w:rsidDel="00000000" w:rsidP="00000000" w:rsidRDefault="00000000" w:rsidRPr="00000000" w14:paraId="0000017A">
            <w:pPr>
              <w:spacing w:after="60" w:before="60" w:lineRule="auto"/>
              <w:rPr/>
            </w:pPr>
            <w:r w:rsidDel="00000000" w:rsidR="00000000" w:rsidRPr="00000000">
              <w:rPr>
                <w:rtl w:val="0"/>
              </w:rPr>
              <w:t xml:space="preserve">206-543-7262, </w:t>
            </w:r>
            <w:hyperlink r:id="rId51">
              <w:r w:rsidDel="00000000" w:rsidR="00000000" w:rsidRPr="00000000">
                <w:rPr>
                  <w:color w:val="0000ff"/>
                  <w:u w:val="single"/>
                  <w:rtl w:val="0"/>
                </w:rPr>
                <w:t xml:space="preserve">ehsdept@uw.edu</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17B">
            <w:pPr>
              <w:rPr>
                <w:b w:val="1"/>
              </w:rPr>
            </w:pPr>
            <w:r w:rsidDel="00000000" w:rsidR="00000000" w:rsidRPr="00000000">
              <w:rPr>
                <w:b w:val="1"/>
                <w:rtl w:val="0"/>
              </w:rPr>
              <w:t xml:space="preserve">International Assistance</w:t>
            </w:r>
          </w:p>
        </w:tc>
        <w:tc>
          <w:tcPr/>
          <w:p w:rsidR="00000000" w:rsidDel="00000000" w:rsidP="00000000" w:rsidRDefault="00000000" w:rsidRPr="00000000" w14:paraId="0000017C">
            <w:pPr>
              <w:rPr>
                <w:u w:val="single"/>
              </w:rPr>
            </w:pPr>
            <w:r w:rsidDel="00000000" w:rsidR="00000000" w:rsidRPr="00000000">
              <w:rPr>
                <w:u w:val="single"/>
                <w:rtl w:val="0"/>
              </w:rPr>
              <w:t xml:space="preserve">Emergency assistance</w:t>
            </w:r>
          </w:p>
          <w:p w:rsidR="00000000" w:rsidDel="00000000" w:rsidP="00000000" w:rsidRDefault="00000000" w:rsidRPr="00000000" w14:paraId="0000017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0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whatever actions are necessary to assure your immediate safety.</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0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 the local emergency number.</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0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Call CISI at 1-855-327-1419 (toll-free) or 1-630-694-9794 (accepts Collect calls).</w:t>
            </w:r>
            <w:r w:rsidDel="00000000" w:rsidR="00000000" w:rsidRPr="00000000">
              <w:rPr>
                <w:rtl w:val="0"/>
              </w:rPr>
            </w:r>
          </w:p>
          <w:p w:rsidR="00000000" w:rsidDel="00000000" w:rsidP="00000000" w:rsidRDefault="00000000" w:rsidRPr="00000000" w14:paraId="0000018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06"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the UW Global Emergency line at 001-206-632-0153 for further assistance.</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u w:val="single"/>
              </w:rPr>
            </w:pPr>
            <w:r w:rsidDel="00000000" w:rsidR="00000000" w:rsidRPr="00000000">
              <w:rPr>
                <w:u w:val="single"/>
                <w:rtl w:val="0"/>
              </w:rPr>
              <w:t xml:space="preserve">Non-emergency assistance</w:t>
            </w:r>
          </w:p>
          <w:p w:rsidR="00000000" w:rsidDel="00000000" w:rsidP="00000000" w:rsidRDefault="00000000" w:rsidRPr="00000000" w14:paraId="00000183">
            <w:pPr>
              <w:rPr/>
            </w:pPr>
            <w:r w:rsidDel="00000000" w:rsidR="00000000" w:rsidRPr="00000000">
              <w:rPr>
                <w:rtl w:val="0"/>
              </w:rPr>
              <w:t xml:space="preserve">If the incident is no longer an immediate or potential risk to health, safety or security, report it to the UW Global Travel Security Manager during the next business day at 001-206-616-7927 and/or </w:t>
            </w:r>
            <w:hyperlink r:id="rId52">
              <w:r w:rsidDel="00000000" w:rsidR="00000000" w:rsidRPr="00000000">
                <w:rPr>
                  <w:color w:val="0000ff"/>
                  <w:u w:val="single"/>
                  <w:rtl w:val="0"/>
                </w:rPr>
                <w:t xml:space="preserve">travelemergency@uw.edu</w:t>
              </w:r>
            </w:hyperlink>
            <w:r w:rsidDel="00000000" w:rsidR="00000000" w:rsidRPr="00000000">
              <w:rPr>
                <w:rtl w:val="0"/>
              </w:rPr>
              <w:t xml:space="preserve">. For time-sensitive matters, please call versus emailing.</w:t>
            </w:r>
          </w:p>
          <w:p w:rsidR="00000000" w:rsidDel="00000000" w:rsidP="00000000" w:rsidRDefault="00000000" w:rsidRPr="00000000" w14:paraId="00000184">
            <w:pPr>
              <w:rPr/>
            </w:pPr>
            <w:r w:rsidDel="00000000" w:rsidR="00000000" w:rsidRPr="00000000">
              <w:rPr>
                <w:rtl w:val="0"/>
              </w:rPr>
            </w:r>
          </w:p>
        </w:tc>
      </w:tr>
      <w:tr>
        <w:trPr>
          <w:cantSplit w:val="0"/>
          <w:tblHeader w:val="0"/>
        </w:trPr>
        <w:tc>
          <w:tcPr/>
          <w:p w:rsidR="00000000" w:rsidDel="00000000" w:rsidP="00000000" w:rsidRDefault="00000000" w:rsidRPr="00000000" w14:paraId="00000185">
            <w:pPr>
              <w:spacing w:after="60" w:before="60" w:lineRule="auto"/>
              <w:rPr>
                <w:b w:val="1"/>
              </w:rPr>
            </w:pPr>
            <w:r w:rsidDel="00000000" w:rsidR="00000000" w:rsidRPr="00000000">
              <w:rPr>
                <w:b w:val="1"/>
                <w:rtl w:val="0"/>
              </w:rPr>
              <w:t xml:space="preserve">Report Injuries and Accidents</w:t>
            </w:r>
          </w:p>
        </w:tc>
        <w:tc>
          <w:tcPr/>
          <w:p w:rsidR="00000000" w:rsidDel="00000000" w:rsidP="00000000" w:rsidRDefault="00000000" w:rsidRPr="00000000" w14:paraId="00000186">
            <w:pPr>
              <w:rPr/>
            </w:pPr>
            <w:r w:rsidDel="00000000" w:rsidR="00000000" w:rsidRPr="00000000">
              <w:rPr>
                <w:color w:val="3d3d3d"/>
                <w:highlight w:val="white"/>
                <w:rtl w:val="0"/>
              </w:rPr>
              <w:t xml:space="preserve">Report any work-related injury or illness to your supervisor as soon as possible. After reporting the incident to your supervisor, submit a report of the incident within 24 hours to EH&amp;S via the UW’s </w:t>
            </w:r>
            <w:hyperlink r:id="rId53">
              <w:r w:rsidDel="00000000" w:rsidR="00000000" w:rsidRPr="00000000">
                <w:rPr>
                  <w:color w:val="0000ff"/>
                  <w:highlight w:val="white"/>
                  <w:u w:val="single"/>
                  <w:rtl w:val="0"/>
                </w:rPr>
                <w:t xml:space="preserve">Online Accident Reporting System (OARS)</w:t>
              </w:r>
            </w:hyperlink>
            <w:r w:rsidDel="00000000" w:rsidR="00000000" w:rsidRPr="00000000">
              <w:rPr>
                <w:color w:val="0070c0"/>
                <w:rtl w:val="0"/>
              </w:rPr>
              <w:t xml:space="preserve">.</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hd w:fill="ffffff" w:val="clear"/>
              <w:rPr>
                <w:color w:val="3d3d3d"/>
              </w:rPr>
            </w:pPr>
            <w:r w:rsidDel="00000000" w:rsidR="00000000" w:rsidRPr="00000000">
              <w:rPr>
                <w:b w:val="1"/>
                <w:color w:val="3d3d3d"/>
                <w:rtl w:val="0"/>
              </w:rPr>
              <w:t xml:space="preserve">Call EH&amp;S immediately at 206-543-7262 if the incident involves any of the following:</w:t>
            </w:r>
            <w:r w:rsidDel="00000000" w:rsidR="00000000" w:rsidRPr="00000000">
              <w:rPr>
                <w:rtl w:val="0"/>
              </w:rPr>
            </w:r>
          </w:p>
          <w:p w:rsidR="00000000" w:rsidDel="00000000" w:rsidP="00000000" w:rsidRDefault="00000000" w:rsidRPr="00000000" w14:paraId="00000189">
            <w:pPr>
              <w:numPr>
                <w:ilvl w:val="0"/>
                <w:numId w:val="9"/>
              </w:numPr>
              <w:shd w:fill="ffffff" w:val="clear"/>
              <w:ind w:left="720" w:hanging="360"/>
              <w:rPr>
                <w:color w:val="595959"/>
              </w:rPr>
            </w:pPr>
            <w:r w:rsidDel="00000000" w:rsidR="00000000" w:rsidRPr="00000000">
              <w:rPr>
                <w:color w:val="595959"/>
                <w:rtl w:val="0"/>
              </w:rPr>
              <w:t xml:space="preserve">In-patient hospitalization</w:t>
            </w:r>
          </w:p>
          <w:p w:rsidR="00000000" w:rsidDel="00000000" w:rsidP="00000000" w:rsidRDefault="00000000" w:rsidRPr="00000000" w14:paraId="0000018A">
            <w:pPr>
              <w:numPr>
                <w:ilvl w:val="0"/>
                <w:numId w:val="9"/>
              </w:numPr>
              <w:shd w:fill="ffffff" w:val="clear"/>
              <w:ind w:left="720" w:hanging="360"/>
              <w:rPr>
                <w:color w:val="595959"/>
              </w:rPr>
            </w:pPr>
            <w:r w:rsidDel="00000000" w:rsidR="00000000" w:rsidRPr="00000000">
              <w:rPr>
                <w:color w:val="595959"/>
                <w:rtl w:val="0"/>
              </w:rPr>
              <w:t xml:space="preserve">Recombinant/synthetic DNA exposure or spill</w:t>
            </w:r>
          </w:p>
          <w:p w:rsidR="00000000" w:rsidDel="00000000" w:rsidP="00000000" w:rsidRDefault="00000000" w:rsidRPr="00000000" w14:paraId="0000018B">
            <w:pPr>
              <w:numPr>
                <w:ilvl w:val="0"/>
                <w:numId w:val="9"/>
              </w:numPr>
              <w:shd w:fill="ffffff" w:val="clear"/>
              <w:ind w:left="720" w:hanging="360"/>
              <w:rPr>
                <w:color w:val="595959"/>
              </w:rPr>
            </w:pPr>
            <w:r w:rsidDel="00000000" w:rsidR="00000000" w:rsidRPr="00000000">
              <w:rPr>
                <w:color w:val="595959"/>
                <w:rtl w:val="0"/>
              </w:rPr>
              <w:t xml:space="preserve">Fatality</w:t>
            </w:r>
          </w:p>
          <w:p w:rsidR="00000000" w:rsidDel="00000000" w:rsidP="00000000" w:rsidRDefault="00000000" w:rsidRPr="00000000" w14:paraId="0000018C">
            <w:pPr>
              <w:shd w:fill="ffffff" w:val="clear"/>
              <w:ind w:left="720" w:firstLine="0"/>
              <w:rPr>
                <w:color w:val="595959"/>
              </w:rPr>
            </w:pPr>
            <w:r w:rsidDel="00000000" w:rsidR="00000000" w:rsidRPr="00000000">
              <w:rPr>
                <w:rtl w:val="0"/>
              </w:rPr>
            </w:r>
          </w:p>
          <w:p w:rsidR="00000000" w:rsidDel="00000000" w:rsidP="00000000" w:rsidRDefault="00000000" w:rsidRPr="00000000" w14:paraId="0000018D">
            <w:pPr>
              <w:shd w:fill="ffffff" w:val="clear"/>
              <w:rPr>
                <w:color w:val="3d3d3d"/>
              </w:rPr>
            </w:pPr>
            <w:r w:rsidDel="00000000" w:rsidR="00000000" w:rsidRPr="00000000">
              <w:rPr>
                <w:color w:val="3d3d3d"/>
                <w:rtl w:val="0"/>
              </w:rPr>
              <w:t xml:space="preserve">EH&amp;S must immediately report any employee in-patient hospitalization or fatality to Washington State Department of Labor &amp; Industries (L&amp;I). Do not move any equipment involved in the incident until EH&amp;S receives clearance from L&amp;I.</w:t>
            </w:r>
          </w:p>
          <w:p w:rsidR="00000000" w:rsidDel="00000000" w:rsidP="00000000" w:rsidRDefault="00000000" w:rsidRPr="00000000" w14:paraId="0000018E">
            <w:pPr>
              <w:shd w:fill="ffffff" w:val="clear"/>
              <w:rPr>
                <w:color w:val="3d3d3d"/>
              </w:rPr>
            </w:pPr>
            <w:r w:rsidDel="00000000" w:rsidR="00000000" w:rsidRPr="00000000">
              <w:rPr>
                <w:rtl w:val="0"/>
              </w:rPr>
            </w:r>
          </w:p>
          <w:p w:rsidR="00000000" w:rsidDel="00000000" w:rsidP="00000000" w:rsidRDefault="00000000" w:rsidRPr="00000000" w14:paraId="0000018F">
            <w:pPr>
              <w:shd w:fill="ffffff" w:val="clear"/>
              <w:rPr>
                <w:color w:val="3d3d3d"/>
              </w:rPr>
            </w:pPr>
            <w:r w:rsidDel="00000000" w:rsidR="00000000" w:rsidRPr="00000000">
              <w:rPr>
                <w:b w:val="1"/>
                <w:color w:val="3d3d3d"/>
                <w:rtl w:val="0"/>
              </w:rPr>
              <w:t xml:space="preserve">Outside of EH&amp;S business hours (8:00 a.m. to 5:00 p.m., Monday to Friday), call the UW Police Department (UWPD) at 206-685-UWPD (8973).</w:t>
            </w:r>
            <w:r w:rsidDel="00000000" w:rsidR="00000000" w:rsidRPr="00000000">
              <w:rPr>
                <w:color w:val="3d3d3d"/>
                <w:rtl w:val="0"/>
              </w:rPr>
              <w:t xml:space="preserve"> UWPD will notify an EH&amp;S on-call staff member.</w:t>
            </w:r>
          </w:p>
          <w:p w:rsidR="00000000" w:rsidDel="00000000" w:rsidP="00000000" w:rsidRDefault="00000000" w:rsidRPr="00000000" w14:paraId="00000190">
            <w:pPr>
              <w:rPr/>
            </w:pPr>
            <w:r w:rsidDel="00000000" w:rsidR="00000000" w:rsidRPr="00000000">
              <w:rPr>
                <w:rtl w:val="0"/>
              </w:rPr>
            </w:r>
          </w:p>
        </w:tc>
      </w:tr>
      <w:tr>
        <w:trPr>
          <w:cantSplit w:val="0"/>
          <w:tblHeader w:val="0"/>
        </w:trPr>
        <w:tc>
          <w:tcPr/>
          <w:p w:rsidR="00000000" w:rsidDel="00000000" w:rsidP="00000000" w:rsidRDefault="00000000" w:rsidRPr="00000000" w14:paraId="00000191">
            <w:pPr>
              <w:spacing w:after="60" w:before="60" w:lineRule="auto"/>
              <w:rPr>
                <w:b w:val="1"/>
              </w:rPr>
            </w:pPr>
            <w:r w:rsidDel="00000000" w:rsidR="00000000" w:rsidRPr="00000000">
              <w:rPr>
                <w:b w:val="1"/>
                <w:rtl w:val="0"/>
              </w:rPr>
              <w:t xml:space="preserve">Report Harassment </w:t>
            </w:r>
          </w:p>
          <w:p w:rsidR="00000000" w:rsidDel="00000000" w:rsidP="00000000" w:rsidRDefault="00000000" w:rsidRPr="00000000" w14:paraId="00000192">
            <w:pPr>
              <w:spacing w:after="60" w:before="60" w:lineRule="auto"/>
              <w:rPr>
                <w:b w:val="1"/>
              </w:rPr>
            </w:pP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members of the UW community have the right to a non-harassing (both sexual and non-sexual in nature) and non-discriminatory environment both on campus and in fieldwork situations. Individuals are encouraged to bring up safety and well-being concerns for themselves or others with the following individuals: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Team</w:t>
            </w:r>
          </w:p>
          <w:p w:rsidR="00000000" w:rsidDel="00000000" w:rsidP="00000000" w:rsidRDefault="00000000" w:rsidRPr="00000000" w14:paraId="000001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Team Leader/Chief Scientist: </w:t>
            </w:r>
            <w:r w:rsidDel="00000000" w:rsidR="00000000" w:rsidRPr="00000000">
              <w:rPr>
                <w:rtl w:val="0"/>
              </w:rPr>
              <w:t xml:space="preserve">Seth Danielson</w:t>
            </w:r>
            <w:r w:rsidDel="00000000" w:rsidR="00000000" w:rsidRPr="00000000">
              <w:rPr>
                <w:rtl w:val="0"/>
              </w:rPr>
            </w:r>
          </w:p>
          <w:p w:rsidR="00000000" w:rsidDel="00000000" w:rsidP="00000000" w:rsidRDefault="00000000" w:rsidRPr="00000000" w14:paraId="000001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senior person (e.g., Co-PI, ship captain, bosun): </w:t>
            </w:r>
            <w:r w:rsidDel="00000000" w:rsidR="00000000" w:rsidRPr="00000000">
              <w:rPr>
                <w:color w:val="222222"/>
                <w:highlight w:val="white"/>
                <w:rtl w:val="0"/>
              </w:rPr>
              <w:t xml:space="preserve">Jackie Grebmeier</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members of the science team: </w:t>
            </w:r>
            <w:r w:rsidDel="00000000" w:rsidR="00000000" w:rsidRPr="00000000">
              <w:rPr>
                <w:color w:val="222222"/>
                <w:highlight w:val="white"/>
                <w:rtl w:val="0"/>
              </w:rPr>
              <w:t xml:space="preserve">Phyllis Stabeno</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UW Resources and Reporting</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UW Advocates and Offices may be contacted regardless of the institutional affiliation(s) of the individuals involved).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6" w:right="0" w:firstLine="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Confidential Advocates for support, information and assistance</w:t>
            </w:r>
          </w:p>
          <w:p w:rsidR="00000000" w:rsidDel="00000000" w:rsidP="00000000" w:rsidRDefault="00000000" w:rsidRPr="00000000" w14:paraId="000001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Faculty/Postdocs/Staff - Victim Advocate: UWPDAdvocate@uw.edu, 206-543-9337</w:t>
            </w:r>
          </w:p>
          <w:p w:rsidR="00000000" w:rsidDel="00000000" w:rsidP="00000000" w:rsidRDefault="00000000" w:rsidRPr="00000000" w14:paraId="000001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6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w:t>
            </w:r>
          </w:p>
          <w:p w:rsidR="00000000" w:rsidDel="00000000" w:rsidP="00000000" w:rsidRDefault="00000000" w:rsidRPr="00000000" w14:paraId="0000019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Bothell: Violence Prevention and Advocacy Program Manager, uwbvae@uw.edu, 425-352-3851</w:t>
            </w:r>
          </w:p>
          <w:p w:rsidR="00000000" w:rsidDel="00000000" w:rsidP="00000000" w:rsidRDefault="00000000" w:rsidRPr="00000000" w14:paraId="000001A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Seattle: Livewell Student Advocate: hwadvoc@uw.edu, 206-685-4357</w:t>
            </w:r>
          </w:p>
          <w:p w:rsidR="00000000" w:rsidDel="00000000" w:rsidP="00000000" w:rsidRDefault="00000000" w:rsidRPr="00000000" w14:paraId="000001A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Tacoma: Assistant Director for Student Advocacy and Support, uwtsva@uw.edu, 253-692-5934</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Other University Resources</w:t>
            </w:r>
          </w:p>
          <w:p w:rsidR="00000000" w:rsidDel="00000000" w:rsidP="00000000" w:rsidRDefault="00000000" w:rsidRPr="00000000" w14:paraId="000001A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6" w:right="0" w:hanging="360"/>
              <w:jc w:val="both"/>
              <w:rPr>
                <w:rFonts w:ascii="Arial" w:cs="Arial" w:eastAsia="Arial" w:hAnsi="Arial"/>
                <w:b w:val="0"/>
                <w:i w:val="0"/>
                <w:smallCaps w:val="0"/>
                <w:strike w:val="0"/>
                <w:color w:val="000000"/>
                <w:sz w:val="20"/>
                <w:szCs w:val="20"/>
                <w:u w:val="none"/>
                <w:shd w:fill="auto" w:val="clear"/>
                <w:vertAlign w:val="baseline"/>
              </w:rPr>
            </w:pPr>
            <w:hyperlink r:id="rId5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SafeCampus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24 hours a day, 7 days a week, 206-685-7233</w:t>
            </w:r>
          </w:p>
          <w:p w:rsidR="00000000" w:rsidDel="00000000" w:rsidP="00000000" w:rsidRDefault="00000000" w:rsidRPr="00000000" w14:paraId="000001A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UW Global Emergency Line for international assistance: 206-632-0153 (Emergency) or 206-616-7927 (Non-Emergency) </w:t>
            </w:r>
          </w:p>
          <w:p w:rsidR="00000000" w:rsidDel="00000000" w:rsidP="00000000" w:rsidRDefault="00000000" w:rsidRPr="00000000" w14:paraId="000001A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66"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 of Ombud (office hours): ombuds@uw.edu, 206-543-6028</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Other</w:t>
            </w:r>
          </w:p>
          <w:p w:rsidR="00000000" w:rsidDel="00000000" w:rsidP="00000000" w:rsidRDefault="00000000" w:rsidRPr="00000000" w14:paraId="000001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Campus/Home Buddy: TBD</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bl>
    <w:p w:rsidR="00000000" w:rsidDel="00000000" w:rsidP="00000000" w:rsidRDefault="00000000" w:rsidRPr="00000000" w14:paraId="000001AB">
      <w:pPr>
        <w:ind w:hanging="360"/>
        <w:rPr>
          <w:b w:val="1"/>
          <w:u w:val="single"/>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hanging="360"/>
        <w:rPr>
          <w:b w:val="1"/>
          <w:u w:val="single"/>
        </w:rPr>
      </w:pPr>
      <w:r w:rsidDel="00000000" w:rsidR="00000000" w:rsidRPr="00000000">
        <w:rPr>
          <w:rtl w:val="0"/>
        </w:rPr>
      </w:r>
    </w:p>
    <w:p w:rsidR="00000000" w:rsidDel="00000000" w:rsidP="00000000" w:rsidRDefault="00000000" w:rsidRPr="00000000" w14:paraId="000001AE">
      <w:pPr>
        <w:rPr>
          <w:b w:val="1"/>
          <w:color w:val="ff0000"/>
        </w:rPr>
      </w:pPr>
      <w:r w:rsidDel="00000000" w:rsidR="00000000" w:rsidRPr="00000000">
        <w:rPr>
          <w:b w:val="1"/>
          <w:color w:val="ff0000"/>
          <w:rtl w:val="0"/>
        </w:rPr>
        <w:t xml:space="preserve">COVID-19 Supplemental Information</w:t>
      </w:r>
    </w:p>
    <w:p w:rsidR="00000000" w:rsidDel="00000000" w:rsidP="00000000" w:rsidRDefault="00000000" w:rsidRPr="00000000" w14:paraId="000001AF">
      <w:pPr>
        <w:rPr/>
      </w:pPr>
      <w:r w:rsidDel="00000000" w:rsidR="00000000" w:rsidRPr="00000000">
        <w:rPr>
          <w:rtl w:val="0"/>
        </w:rPr>
      </w:r>
    </w:p>
    <w:tbl>
      <w:tblPr>
        <w:tblStyle w:val="Table9"/>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8730"/>
        <w:tblGridChange w:id="0">
          <w:tblGrid>
            <w:gridCol w:w="1890"/>
            <w:gridCol w:w="8730"/>
          </w:tblGrid>
        </w:tblGridChange>
      </w:tblGrid>
      <w:tr>
        <w:trPr>
          <w:cantSplit w:val="0"/>
          <w:trHeight w:val="740" w:hRule="atLeast"/>
          <w:tblHeader w:val="0"/>
        </w:trPr>
        <w:tc>
          <w:tcPr/>
          <w:p w:rsidR="00000000" w:rsidDel="00000000" w:rsidP="00000000" w:rsidRDefault="00000000" w:rsidRPr="00000000" w14:paraId="000001B0">
            <w:pPr>
              <w:spacing w:after="60" w:before="60" w:lineRule="auto"/>
              <w:rPr>
                <w:b w:val="1"/>
              </w:rPr>
            </w:pPr>
            <w:r w:rsidDel="00000000" w:rsidR="00000000" w:rsidRPr="00000000">
              <w:rPr>
                <w:b w:val="1"/>
                <w:rtl w:val="0"/>
              </w:rPr>
              <w:t xml:space="preserve">Reporting Cases of COVID-19</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member of the field team shows any symptoms of COVID-19 infection, they should do the following:</w:t>
            </w:r>
          </w:p>
          <w:p w:rsidR="00000000" w:rsidDel="00000000" w:rsidP="00000000" w:rsidRDefault="00000000" w:rsidRPr="00000000" w14:paraId="000001B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Isolate themselves from all other members of the field team </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their health care provider in advance or </w:t>
            </w:r>
            <w:r w:rsidDel="00000000" w:rsidR="00000000" w:rsidRPr="00000000">
              <w:rPr>
                <w:rFonts w:ascii="Arial" w:cs="Arial" w:eastAsia="Arial" w:hAnsi="Arial"/>
                <w:b w:val="0"/>
                <w:i w:val="0"/>
                <w:smallCaps w:val="0"/>
                <w:strike w:val="0"/>
                <w:color w:val="3d3d3d"/>
                <w:sz w:val="20"/>
                <w:szCs w:val="20"/>
                <w:highlight w:val="white"/>
                <w:u w:val="none"/>
                <w:vertAlign w:val="baseline"/>
                <w:rtl w:val="0"/>
              </w:rPr>
              <w:t xml:space="preserve">a </w:t>
            </w:r>
            <w:hyperlink r:id="rId5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UW Medicine facility</w:t>
              </w:r>
            </w:hyperlink>
            <w:r w:rsidDel="00000000" w:rsidR="00000000" w:rsidRPr="00000000">
              <w:rPr>
                <w:rFonts w:ascii="Arial" w:cs="Arial" w:eastAsia="Arial" w:hAnsi="Arial"/>
                <w:b w:val="0"/>
                <w:i w:val="0"/>
                <w:smallCaps w:val="0"/>
                <w:strike w:val="0"/>
                <w:color w:val="3d3d3d"/>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to discuss whether they should be evacuated and/or tested. Do not go directly to a clinic. </w:t>
            </w:r>
          </w:p>
          <w:p w:rsidR="00000000" w:rsidDel="00000000" w:rsidP="00000000" w:rsidRDefault="00000000" w:rsidRPr="00000000" w14:paraId="000001B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Contact UW EH&amp;S Employee Health Center at </w:t>
            </w:r>
            <w:hyperlink r:id="rId5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covidehc@uw.edu</w:t>
              </w:r>
            </w:hyperlink>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or 206-616-3344. They will help facilitate testing and provide next steps for field group tracking and contract tracing.</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team leads are required to direct personnel to follow the steps in the FAQ “</w:t>
            </w:r>
            <w:hyperlink r:id="rId5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What do I do if I feel sick?,</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includes the above information.</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1"/>
                <w:i w:val="0"/>
                <w:smallCaps w:val="0"/>
                <w:strike w:val="0"/>
                <w:color w:val="000000"/>
                <w:sz w:val="20"/>
                <w:szCs w:val="20"/>
                <w:highlight w:val="lightGray"/>
                <w:u w:val="none"/>
                <w:vertAlign w:val="baseline"/>
              </w:rPr>
            </w:pP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br w:type="page"/>
      </w:r>
      <w:r w:rsidDel="00000000" w:rsidR="00000000" w:rsidRPr="00000000">
        <w:rPr>
          <w:rtl w:val="0"/>
        </w:rPr>
      </w:r>
    </w:p>
    <w:tbl>
      <w:tblPr>
        <w:tblStyle w:val="Table10"/>
        <w:tblW w:w="1062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3154"/>
        <w:gridCol w:w="4226"/>
        <w:tblGridChange w:id="0">
          <w:tblGrid>
            <w:gridCol w:w="3240"/>
            <w:gridCol w:w="3154"/>
            <w:gridCol w:w="4226"/>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b2a1c7" w:val="clear"/>
          </w:tcPr>
          <w:p w:rsidR="00000000" w:rsidDel="00000000" w:rsidP="00000000" w:rsidRDefault="00000000" w:rsidRPr="00000000" w14:paraId="000001BC">
            <w:pPr>
              <w:rPr>
                <w:b w:val="1"/>
                <w:sz w:val="19"/>
                <w:szCs w:val="19"/>
              </w:rPr>
            </w:pPr>
            <w:r w:rsidDel="00000000" w:rsidR="00000000" w:rsidRPr="00000000">
              <w:rPr>
                <w:b w:val="1"/>
                <w:sz w:val="19"/>
                <w:szCs w:val="19"/>
                <w:rtl w:val="0"/>
              </w:rPr>
              <w:t xml:space="preserve">First Aid Reference – Signs &amp; Symptoms Relevant to Conditions of Proposed Fieldwork</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rPr>
                <w:b w:val="1"/>
                <w:sz w:val="19"/>
                <w:szCs w:val="19"/>
              </w:rPr>
            </w:pPr>
            <w:r w:rsidDel="00000000" w:rsidR="00000000" w:rsidRPr="00000000">
              <w:rPr>
                <w:b w:val="1"/>
                <w:sz w:val="19"/>
                <w:szCs w:val="19"/>
                <w:rtl w:val="0"/>
              </w:rPr>
              <w:t xml:space="preserve">Signs &amp; Symptoms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0">
            <w:pPr>
              <w:rPr>
                <w:b w:val="1"/>
                <w:sz w:val="19"/>
                <w:szCs w:val="19"/>
              </w:rPr>
            </w:pPr>
            <w:r w:rsidDel="00000000" w:rsidR="00000000" w:rsidRPr="00000000">
              <w:rPr>
                <w:b w:val="1"/>
                <w:sz w:val="19"/>
                <w:szCs w:val="19"/>
                <w:rtl w:val="0"/>
              </w:rPr>
              <w:t xml:space="preserve">Treatment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rPr>
                <w:b w:val="1"/>
                <w:sz w:val="19"/>
                <w:szCs w:val="19"/>
              </w:rPr>
            </w:pPr>
            <w:r w:rsidDel="00000000" w:rsidR="00000000" w:rsidRPr="00000000">
              <w:rPr>
                <w:b w:val="1"/>
                <w:sz w:val="19"/>
                <w:szCs w:val="19"/>
                <w:rtl w:val="0"/>
              </w:rPr>
              <w:t xml:space="preserve">Response Action: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rPr>
                <w:b w:val="1"/>
                <w:sz w:val="19"/>
                <w:szCs w:val="19"/>
              </w:rPr>
            </w:pPr>
            <w:r w:rsidDel="00000000" w:rsidR="00000000" w:rsidRPr="00000000">
              <w:rPr>
                <w:b w:val="1"/>
                <w:sz w:val="19"/>
                <w:szCs w:val="19"/>
                <w:rtl w:val="0"/>
              </w:rPr>
              <w:t xml:space="preserve">HEAT EXHAUSTION</w:t>
            </w:r>
          </w:p>
          <w:p w:rsidR="00000000" w:rsidDel="00000000" w:rsidP="00000000" w:rsidRDefault="00000000" w:rsidRPr="00000000" w14:paraId="000001C3">
            <w:pPr>
              <w:numPr>
                <w:ilvl w:val="0"/>
                <w:numId w:val="11"/>
              </w:numPr>
              <w:ind w:left="259" w:hanging="259"/>
              <w:rPr>
                <w:sz w:val="19"/>
                <w:szCs w:val="19"/>
              </w:rPr>
            </w:pPr>
            <w:r w:rsidDel="00000000" w:rsidR="00000000" w:rsidRPr="00000000">
              <w:rPr>
                <w:sz w:val="19"/>
                <w:szCs w:val="19"/>
                <w:rtl w:val="0"/>
              </w:rPr>
              <w:t xml:space="preserve">Dizziness</w:t>
            </w:r>
          </w:p>
          <w:p w:rsidR="00000000" w:rsidDel="00000000" w:rsidP="00000000" w:rsidRDefault="00000000" w:rsidRPr="00000000" w14:paraId="000001C4">
            <w:pPr>
              <w:numPr>
                <w:ilvl w:val="0"/>
                <w:numId w:val="11"/>
              </w:numPr>
              <w:ind w:left="259" w:hanging="259"/>
              <w:rPr>
                <w:sz w:val="19"/>
                <w:szCs w:val="19"/>
              </w:rPr>
            </w:pPr>
            <w:r w:rsidDel="00000000" w:rsidR="00000000" w:rsidRPr="00000000">
              <w:rPr>
                <w:sz w:val="19"/>
                <w:szCs w:val="19"/>
                <w:rtl w:val="0"/>
              </w:rPr>
              <w:t xml:space="preserve">Headache</w:t>
            </w:r>
          </w:p>
          <w:p w:rsidR="00000000" w:rsidDel="00000000" w:rsidP="00000000" w:rsidRDefault="00000000" w:rsidRPr="00000000" w14:paraId="000001C5">
            <w:pPr>
              <w:numPr>
                <w:ilvl w:val="0"/>
                <w:numId w:val="11"/>
              </w:numPr>
              <w:ind w:left="259" w:hanging="259"/>
              <w:rPr>
                <w:sz w:val="19"/>
                <w:szCs w:val="19"/>
              </w:rPr>
            </w:pPr>
            <w:r w:rsidDel="00000000" w:rsidR="00000000" w:rsidRPr="00000000">
              <w:rPr>
                <w:sz w:val="19"/>
                <w:szCs w:val="19"/>
                <w:rtl w:val="0"/>
              </w:rPr>
              <w:t xml:space="preserve">Sweaty skin</w:t>
            </w:r>
          </w:p>
          <w:p w:rsidR="00000000" w:rsidDel="00000000" w:rsidP="00000000" w:rsidRDefault="00000000" w:rsidRPr="00000000" w14:paraId="000001C6">
            <w:pPr>
              <w:numPr>
                <w:ilvl w:val="0"/>
                <w:numId w:val="11"/>
              </w:numPr>
              <w:ind w:left="259" w:hanging="259"/>
              <w:rPr>
                <w:sz w:val="19"/>
                <w:szCs w:val="19"/>
              </w:rPr>
            </w:pPr>
            <w:r w:rsidDel="00000000" w:rsidR="00000000" w:rsidRPr="00000000">
              <w:rPr>
                <w:sz w:val="19"/>
                <w:szCs w:val="19"/>
                <w:rtl w:val="0"/>
              </w:rPr>
              <w:t xml:space="preserve">Weakness</w:t>
            </w:r>
          </w:p>
          <w:p w:rsidR="00000000" w:rsidDel="00000000" w:rsidP="00000000" w:rsidRDefault="00000000" w:rsidRPr="00000000" w14:paraId="000001C7">
            <w:pPr>
              <w:numPr>
                <w:ilvl w:val="0"/>
                <w:numId w:val="11"/>
              </w:numPr>
              <w:ind w:left="259" w:hanging="259"/>
              <w:rPr>
                <w:sz w:val="19"/>
                <w:szCs w:val="19"/>
              </w:rPr>
            </w:pPr>
            <w:r w:rsidDel="00000000" w:rsidR="00000000" w:rsidRPr="00000000">
              <w:rPr>
                <w:sz w:val="19"/>
                <w:szCs w:val="19"/>
                <w:rtl w:val="0"/>
              </w:rPr>
              <w:t xml:space="preserve">Cramps</w:t>
            </w:r>
          </w:p>
          <w:p w:rsidR="00000000" w:rsidDel="00000000" w:rsidP="00000000" w:rsidRDefault="00000000" w:rsidRPr="00000000" w14:paraId="000001C8">
            <w:pPr>
              <w:numPr>
                <w:ilvl w:val="0"/>
                <w:numId w:val="11"/>
              </w:numPr>
              <w:ind w:left="259" w:hanging="259"/>
              <w:rPr>
                <w:sz w:val="19"/>
                <w:szCs w:val="19"/>
              </w:rPr>
            </w:pPr>
            <w:r w:rsidDel="00000000" w:rsidR="00000000" w:rsidRPr="00000000">
              <w:rPr>
                <w:sz w:val="19"/>
                <w:szCs w:val="19"/>
                <w:rtl w:val="0"/>
              </w:rPr>
              <w:t xml:space="preserve">Nausea and/or vomiting</w:t>
            </w:r>
          </w:p>
          <w:p w:rsidR="00000000" w:rsidDel="00000000" w:rsidP="00000000" w:rsidRDefault="00000000" w:rsidRPr="00000000" w14:paraId="000001C9">
            <w:pPr>
              <w:numPr>
                <w:ilvl w:val="0"/>
                <w:numId w:val="11"/>
              </w:numPr>
              <w:ind w:left="259" w:hanging="259"/>
              <w:rPr>
                <w:sz w:val="19"/>
                <w:szCs w:val="19"/>
              </w:rPr>
            </w:pPr>
            <w:r w:rsidDel="00000000" w:rsidR="00000000" w:rsidRPr="00000000">
              <w:rPr>
                <w:sz w:val="19"/>
                <w:szCs w:val="19"/>
                <w:rtl w:val="0"/>
              </w:rPr>
              <w:t xml:space="preserve">Rapid heart rate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A">
            <w:pPr>
              <w:numPr>
                <w:ilvl w:val="0"/>
                <w:numId w:val="12"/>
              </w:numPr>
              <w:ind w:left="303" w:hanging="274"/>
              <w:rPr>
                <w:sz w:val="19"/>
                <w:szCs w:val="19"/>
              </w:rPr>
            </w:pPr>
            <w:r w:rsidDel="00000000" w:rsidR="00000000" w:rsidRPr="00000000">
              <w:rPr>
                <w:sz w:val="19"/>
                <w:szCs w:val="19"/>
                <w:rtl w:val="0"/>
              </w:rPr>
              <w:t xml:space="preserve">Stop all exertion.</w:t>
            </w:r>
          </w:p>
          <w:p w:rsidR="00000000" w:rsidDel="00000000" w:rsidP="00000000" w:rsidRDefault="00000000" w:rsidRPr="00000000" w14:paraId="000001CB">
            <w:pPr>
              <w:numPr>
                <w:ilvl w:val="0"/>
                <w:numId w:val="12"/>
              </w:numPr>
              <w:ind w:left="303" w:hanging="274"/>
              <w:rPr>
                <w:sz w:val="19"/>
                <w:szCs w:val="19"/>
              </w:rPr>
            </w:pPr>
            <w:r w:rsidDel="00000000" w:rsidR="00000000" w:rsidRPr="00000000">
              <w:rPr>
                <w:sz w:val="19"/>
                <w:szCs w:val="19"/>
                <w:rtl w:val="0"/>
              </w:rPr>
              <w:t xml:space="preserve">Move to a cool shaded place. Hydrate with cool water.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C">
            <w:pPr>
              <w:rPr>
                <w:b w:val="1"/>
                <w:sz w:val="19"/>
                <w:szCs w:val="19"/>
              </w:rPr>
            </w:pPr>
            <w:r w:rsidDel="00000000" w:rsidR="00000000" w:rsidRPr="00000000">
              <w:rPr>
                <w:sz w:val="19"/>
                <w:szCs w:val="19"/>
                <w:rtl w:val="0"/>
              </w:rPr>
              <w:t xml:space="preserve">Heat exhaustion is the most common type of heat illness. Initiate treatment. If no improvement, call 911 and seek medical help. Do not return to work in the sun.  Heat exhaustion can progress to heatstroke.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D">
            <w:pPr>
              <w:rPr>
                <w:b w:val="1"/>
                <w:sz w:val="19"/>
                <w:szCs w:val="19"/>
              </w:rPr>
            </w:pPr>
            <w:r w:rsidDel="00000000" w:rsidR="00000000" w:rsidRPr="00000000">
              <w:rPr>
                <w:b w:val="1"/>
                <w:sz w:val="19"/>
                <w:szCs w:val="19"/>
                <w:rtl w:val="0"/>
              </w:rPr>
              <w:t xml:space="preserve">HEAT STROKE</w:t>
            </w:r>
          </w:p>
          <w:p w:rsidR="00000000" w:rsidDel="00000000" w:rsidP="00000000" w:rsidRDefault="00000000" w:rsidRPr="00000000" w14:paraId="000001CE">
            <w:pPr>
              <w:numPr>
                <w:ilvl w:val="0"/>
                <w:numId w:val="31"/>
              </w:numPr>
              <w:ind w:left="252" w:hanging="252"/>
              <w:rPr>
                <w:sz w:val="19"/>
                <w:szCs w:val="19"/>
              </w:rPr>
            </w:pPr>
            <w:r w:rsidDel="00000000" w:rsidR="00000000" w:rsidRPr="00000000">
              <w:rPr>
                <w:sz w:val="19"/>
                <w:szCs w:val="19"/>
                <w:rtl w:val="0"/>
              </w:rPr>
              <w:t xml:space="preserve">Confused, disoriented, irritable, combative</w:t>
            </w:r>
          </w:p>
          <w:p w:rsidR="00000000" w:rsidDel="00000000" w:rsidP="00000000" w:rsidRDefault="00000000" w:rsidRPr="00000000" w14:paraId="000001CF">
            <w:pPr>
              <w:numPr>
                <w:ilvl w:val="0"/>
                <w:numId w:val="31"/>
              </w:numPr>
              <w:ind w:left="252" w:hanging="252"/>
              <w:rPr>
                <w:sz w:val="19"/>
                <w:szCs w:val="19"/>
              </w:rPr>
            </w:pPr>
            <w:r w:rsidDel="00000000" w:rsidR="00000000" w:rsidRPr="00000000">
              <w:rPr>
                <w:sz w:val="19"/>
                <w:szCs w:val="19"/>
                <w:rtl w:val="0"/>
              </w:rPr>
              <w:t xml:space="preserve">Convulsions/seizures</w:t>
            </w:r>
          </w:p>
          <w:p w:rsidR="00000000" w:rsidDel="00000000" w:rsidP="00000000" w:rsidRDefault="00000000" w:rsidRPr="00000000" w14:paraId="000001D0">
            <w:pPr>
              <w:numPr>
                <w:ilvl w:val="0"/>
                <w:numId w:val="31"/>
              </w:numPr>
              <w:ind w:left="252" w:hanging="252"/>
              <w:rPr>
                <w:sz w:val="19"/>
                <w:szCs w:val="19"/>
              </w:rPr>
            </w:pPr>
            <w:r w:rsidDel="00000000" w:rsidR="00000000" w:rsidRPr="00000000">
              <w:rPr>
                <w:sz w:val="19"/>
                <w:szCs w:val="19"/>
                <w:rtl w:val="0"/>
              </w:rPr>
              <w:t xml:space="preserve">Fainting</w:t>
            </w:r>
          </w:p>
          <w:p w:rsidR="00000000" w:rsidDel="00000000" w:rsidP="00000000" w:rsidRDefault="00000000" w:rsidRPr="00000000" w14:paraId="000001D1">
            <w:pPr>
              <w:numPr>
                <w:ilvl w:val="0"/>
                <w:numId w:val="31"/>
              </w:numPr>
              <w:ind w:left="252" w:hanging="252"/>
              <w:rPr>
                <w:sz w:val="19"/>
                <w:szCs w:val="19"/>
              </w:rPr>
            </w:pPr>
            <w:r w:rsidDel="00000000" w:rsidR="00000000" w:rsidRPr="00000000">
              <w:rPr>
                <w:sz w:val="19"/>
                <w:szCs w:val="19"/>
                <w:rtl w:val="0"/>
              </w:rPr>
              <w:t xml:space="preserve">Poor balance/coordination</w:t>
            </w:r>
          </w:p>
          <w:p w:rsidR="00000000" w:rsidDel="00000000" w:rsidP="00000000" w:rsidRDefault="00000000" w:rsidRPr="00000000" w14:paraId="000001D2">
            <w:pPr>
              <w:numPr>
                <w:ilvl w:val="0"/>
                <w:numId w:val="31"/>
              </w:numPr>
              <w:ind w:left="252" w:hanging="252"/>
              <w:rPr>
                <w:sz w:val="19"/>
                <w:szCs w:val="19"/>
              </w:rPr>
            </w:pPr>
            <w:r w:rsidDel="00000000" w:rsidR="00000000" w:rsidRPr="00000000">
              <w:rPr>
                <w:sz w:val="19"/>
                <w:szCs w:val="19"/>
                <w:rtl w:val="0"/>
              </w:rPr>
              <w:t xml:space="preserve">Hot, dry and red skin </w:t>
            </w:r>
          </w:p>
          <w:p w:rsidR="00000000" w:rsidDel="00000000" w:rsidP="00000000" w:rsidRDefault="00000000" w:rsidRPr="00000000" w14:paraId="000001D3">
            <w:pPr>
              <w:numPr>
                <w:ilvl w:val="0"/>
                <w:numId w:val="31"/>
              </w:numPr>
              <w:ind w:left="252" w:hanging="252"/>
              <w:rPr>
                <w:sz w:val="19"/>
                <w:szCs w:val="19"/>
              </w:rPr>
            </w:pPr>
            <w:r w:rsidDel="00000000" w:rsidR="00000000" w:rsidRPr="00000000">
              <w:rPr>
                <w:sz w:val="19"/>
                <w:szCs w:val="19"/>
                <w:rtl w:val="0"/>
              </w:rPr>
              <w:t xml:space="preserve">Fever, body temperature above 104 °F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numPr>
                <w:ilvl w:val="0"/>
                <w:numId w:val="14"/>
              </w:numPr>
              <w:ind w:left="302" w:hanging="270"/>
              <w:rPr>
                <w:sz w:val="19"/>
                <w:szCs w:val="19"/>
              </w:rPr>
            </w:pPr>
            <w:r w:rsidDel="00000000" w:rsidR="00000000" w:rsidRPr="00000000">
              <w:rPr>
                <w:sz w:val="19"/>
                <w:szCs w:val="19"/>
                <w:rtl w:val="0"/>
              </w:rPr>
              <w:t xml:space="preserve">Move (gently) to a cooler spot in shade. </w:t>
            </w:r>
          </w:p>
          <w:p w:rsidR="00000000" w:rsidDel="00000000" w:rsidP="00000000" w:rsidRDefault="00000000" w:rsidRPr="00000000" w14:paraId="000001D5">
            <w:pPr>
              <w:numPr>
                <w:ilvl w:val="0"/>
                <w:numId w:val="14"/>
              </w:numPr>
              <w:ind w:left="302" w:hanging="270"/>
              <w:rPr>
                <w:sz w:val="19"/>
                <w:szCs w:val="19"/>
              </w:rPr>
            </w:pPr>
            <w:r w:rsidDel="00000000" w:rsidR="00000000" w:rsidRPr="00000000">
              <w:rPr>
                <w:sz w:val="19"/>
                <w:szCs w:val="19"/>
                <w:rtl w:val="0"/>
              </w:rPr>
              <w:t xml:space="preserve">Loosen clothing and spray clothes and exposed skin with water and fan. </w:t>
            </w:r>
          </w:p>
          <w:p w:rsidR="00000000" w:rsidDel="00000000" w:rsidP="00000000" w:rsidRDefault="00000000" w:rsidRPr="00000000" w14:paraId="000001D6">
            <w:pPr>
              <w:numPr>
                <w:ilvl w:val="0"/>
                <w:numId w:val="12"/>
              </w:numPr>
              <w:ind w:left="302" w:hanging="270"/>
              <w:rPr>
                <w:sz w:val="19"/>
                <w:szCs w:val="19"/>
              </w:rPr>
            </w:pPr>
            <w:r w:rsidDel="00000000" w:rsidR="00000000" w:rsidRPr="00000000">
              <w:rPr>
                <w:sz w:val="19"/>
                <w:szCs w:val="19"/>
                <w:rtl w:val="0"/>
              </w:rPr>
              <w:t xml:space="preserve">Cool by placing ice or cold packs along neck, chest, armpits and groin (Do not place ice directly on skin)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rPr>
                <w:b w:val="1"/>
                <w:color w:val="ff0000"/>
                <w:sz w:val="19"/>
                <w:szCs w:val="19"/>
              </w:rPr>
            </w:pPr>
            <w:r w:rsidDel="00000000" w:rsidR="00000000" w:rsidRPr="00000000">
              <w:rPr>
                <w:b w:val="1"/>
                <w:color w:val="ff0000"/>
                <w:sz w:val="19"/>
                <w:szCs w:val="19"/>
                <w:rtl w:val="0"/>
              </w:rPr>
              <w:t xml:space="preserve">Call 911 or seek medical help immediately. </w:t>
            </w:r>
          </w:p>
          <w:p w:rsidR="00000000" w:rsidDel="00000000" w:rsidP="00000000" w:rsidRDefault="00000000" w:rsidRPr="00000000" w14:paraId="000001D8">
            <w:pPr>
              <w:rPr>
                <w:b w:val="1"/>
                <w:sz w:val="19"/>
                <w:szCs w:val="19"/>
              </w:rPr>
            </w:pPr>
            <w:r w:rsidDel="00000000" w:rsidR="00000000" w:rsidRPr="00000000">
              <w:rPr>
                <w:rtl w:val="0"/>
              </w:rPr>
            </w:r>
          </w:p>
          <w:p w:rsidR="00000000" w:rsidDel="00000000" w:rsidP="00000000" w:rsidRDefault="00000000" w:rsidRPr="00000000" w14:paraId="000001D9">
            <w:pPr>
              <w:rPr>
                <w:b w:val="1"/>
                <w:sz w:val="19"/>
                <w:szCs w:val="19"/>
              </w:rPr>
            </w:pPr>
            <w:r w:rsidDel="00000000" w:rsidR="00000000" w:rsidRPr="00000000">
              <w:rPr>
                <w:b w:val="1"/>
                <w:sz w:val="19"/>
                <w:szCs w:val="19"/>
                <w:rtl w:val="0"/>
              </w:rPr>
              <w:t xml:space="preserve">Heatstroke is a life-threatening medical emergency. A victim can die within minutes if not properly treated. Efforts to reduce body temperature must begin immediately! </w:t>
            </w:r>
          </w:p>
          <w:p w:rsidR="00000000" w:rsidDel="00000000" w:rsidP="00000000" w:rsidRDefault="00000000" w:rsidRPr="00000000" w14:paraId="000001DA">
            <w:pPr>
              <w:rPr>
                <w:sz w:val="19"/>
                <w:szCs w:val="19"/>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rPr>
                <w:b w:val="1"/>
                <w:sz w:val="19"/>
                <w:szCs w:val="19"/>
              </w:rPr>
            </w:pPr>
            <w:r w:rsidDel="00000000" w:rsidR="00000000" w:rsidRPr="00000000">
              <w:rPr>
                <w:b w:val="1"/>
                <w:sz w:val="19"/>
                <w:szCs w:val="19"/>
                <w:rtl w:val="0"/>
              </w:rPr>
              <w:t xml:space="preserve">COLD STRESS (moderate to severe)</w:t>
            </w:r>
          </w:p>
          <w:p w:rsidR="00000000" w:rsidDel="00000000" w:rsidP="00000000" w:rsidRDefault="00000000" w:rsidRPr="00000000" w14:paraId="000001DC">
            <w:pPr>
              <w:numPr>
                <w:ilvl w:val="0"/>
                <w:numId w:val="11"/>
              </w:numPr>
              <w:ind w:left="259" w:hanging="259"/>
              <w:rPr>
                <w:sz w:val="19"/>
                <w:szCs w:val="19"/>
              </w:rPr>
            </w:pPr>
            <w:r w:rsidDel="00000000" w:rsidR="00000000" w:rsidRPr="00000000">
              <w:rPr>
                <w:sz w:val="19"/>
                <w:szCs w:val="19"/>
                <w:rtl w:val="0"/>
              </w:rPr>
              <w:t xml:space="preserve">Shivering stops</w:t>
            </w:r>
          </w:p>
          <w:p w:rsidR="00000000" w:rsidDel="00000000" w:rsidP="00000000" w:rsidRDefault="00000000" w:rsidRPr="00000000" w14:paraId="000001DD">
            <w:pPr>
              <w:numPr>
                <w:ilvl w:val="0"/>
                <w:numId w:val="11"/>
              </w:numPr>
              <w:ind w:left="259" w:hanging="259"/>
              <w:rPr>
                <w:sz w:val="19"/>
                <w:szCs w:val="19"/>
              </w:rPr>
            </w:pPr>
            <w:r w:rsidDel="00000000" w:rsidR="00000000" w:rsidRPr="00000000">
              <w:rPr>
                <w:sz w:val="19"/>
                <w:szCs w:val="19"/>
                <w:rtl w:val="0"/>
              </w:rPr>
              <w:t xml:space="preserve">Confused, disoriented</w:t>
            </w:r>
          </w:p>
          <w:p w:rsidR="00000000" w:rsidDel="00000000" w:rsidP="00000000" w:rsidRDefault="00000000" w:rsidRPr="00000000" w14:paraId="000001DE">
            <w:pPr>
              <w:numPr>
                <w:ilvl w:val="0"/>
                <w:numId w:val="11"/>
              </w:numPr>
              <w:ind w:left="259" w:hanging="259"/>
              <w:rPr>
                <w:sz w:val="19"/>
                <w:szCs w:val="19"/>
              </w:rPr>
            </w:pPr>
            <w:r w:rsidDel="00000000" w:rsidR="00000000" w:rsidRPr="00000000">
              <w:rPr>
                <w:sz w:val="19"/>
                <w:szCs w:val="19"/>
                <w:rtl w:val="0"/>
              </w:rPr>
              <w:t xml:space="preserve">Poor coordination</w:t>
            </w:r>
          </w:p>
          <w:p w:rsidR="00000000" w:rsidDel="00000000" w:rsidP="00000000" w:rsidRDefault="00000000" w:rsidRPr="00000000" w14:paraId="000001DF">
            <w:pPr>
              <w:numPr>
                <w:ilvl w:val="0"/>
                <w:numId w:val="11"/>
              </w:numPr>
              <w:ind w:left="259" w:hanging="259"/>
              <w:rPr>
                <w:sz w:val="19"/>
                <w:szCs w:val="19"/>
              </w:rPr>
            </w:pPr>
            <w:r w:rsidDel="00000000" w:rsidR="00000000" w:rsidRPr="00000000">
              <w:rPr>
                <w:sz w:val="19"/>
                <w:szCs w:val="19"/>
                <w:rtl w:val="0"/>
              </w:rPr>
              <w:t xml:space="preserve">Dilated pupils</w:t>
            </w:r>
          </w:p>
          <w:p w:rsidR="00000000" w:rsidDel="00000000" w:rsidP="00000000" w:rsidRDefault="00000000" w:rsidRPr="00000000" w14:paraId="000001E0">
            <w:pPr>
              <w:numPr>
                <w:ilvl w:val="0"/>
                <w:numId w:val="11"/>
              </w:numPr>
              <w:ind w:left="259" w:hanging="259"/>
              <w:rPr>
                <w:sz w:val="19"/>
                <w:szCs w:val="19"/>
              </w:rPr>
            </w:pPr>
            <w:r w:rsidDel="00000000" w:rsidR="00000000" w:rsidRPr="00000000">
              <w:rPr>
                <w:sz w:val="19"/>
                <w:szCs w:val="19"/>
                <w:rtl w:val="0"/>
              </w:rPr>
              <w:t xml:space="preserve">Pulse/breathing slow</w:t>
            </w:r>
          </w:p>
          <w:p w:rsidR="00000000" w:rsidDel="00000000" w:rsidP="00000000" w:rsidRDefault="00000000" w:rsidRPr="00000000" w14:paraId="000001E1">
            <w:pPr>
              <w:numPr>
                <w:ilvl w:val="0"/>
                <w:numId w:val="11"/>
              </w:numPr>
              <w:ind w:left="259" w:hanging="259"/>
              <w:rPr>
                <w:sz w:val="19"/>
                <w:szCs w:val="19"/>
              </w:rPr>
            </w:pPr>
            <w:r w:rsidDel="00000000" w:rsidR="00000000" w:rsidRPr="00000000">
              <w:rPr>
                <w:sz w:val="19"/>
                <w:szCs w:val="19"/>
                <w:rtl w:val="0"/>
              </w:rPr>
              <w:t xml:space="preserve">Loss of consciousness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2">
            <w:pPr>
              <w:numPr>
                <w:ilvl w:val="0"/>
                <w:numId w:val="4"/>
              </w:numPr>
              <w:ind w:left="226" w:hanging="226"/>
              <w:rPr>
                <w:sz w:val="19"/>
                <w:szCs w:val="19"/>
              </w:rPr>
            </w:pPr>
            <w:r w:rsidDel="00000000" w:rsidR="00000000" w:rsidRPr="00000000">
              <w:rPr>
                <w:sz w:val="19"/>
                <w:szCs w:val="19"/>
                <w:rtl w:val="0"/>
              </w:rPr>
              <w:t xml:space="preserve">Move to a warm, dry area.</w:t>
            </w:r>
          </w:p>
          <w:p w:rsidR="00000000" w:rsidDel="00000000" w:rsidP="00000000" w:rsidRDefault="00000000" w:rsidRPr="00000000" w14:paraId="000001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6" w:right="0" w:hanging="226"/>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Remove wet clothes and replace with dry clothes, cover the body (including the head and neck – NOT face) with layers of blankets; and with a vapor barrier. Warm bottles or hot packs can be placed in armpits, sides of chest, and groin.</w:t>
            </w:r>
          </w:p>
          <w:p w:rsidR="00000000" w:rsidDel="00000000" w:rsidP="00000000" w:rsidRDefault="00000000" w:rsidRPr="00000000" w14:paraId="000001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26" w:right="0" w:hanging="226"/>
              <w:jc w:val="left"/>
              <w:rPr>
                <w:rFonts w:ascii="Arial" w:cs="Arial" w:eastAsia="Arial" w:hAnsi="Arial"/>
                <w:b w:val="0"/>
                <w:i w:val="0"/>
                <w:smallCaps w:val="0"/>
                <w:strike w:val="0"/>
                <w:color w:val="000000"/>
                <w:sz w:val="19"/>
                <w:szCs w:val="19"/>
                <w:shd w:fill="auto" w:val="clear"/>
                <w:vertAlign w:val="baseline"/>
              </w:rPr>
            </w:pPr>
            <w:r w:rsidDel="00000000" w:rsidR="00000000" w:rsidRPr="00000000">
              <w:rPr>
                <w:rFonts w:ascii="Arial" w:cs="Arial" w:eastAsia="Arial" w:hAnsi="Arial"/>
                <w:b w:val="0"/>
                <w:i w:val="0"/>
                <w:smallCaps w:val="0"/>
                <w:strike w:val="0"/>
                <w:color w:val="000000"/>
                <w:sz w:val="19"/>
                <w:szCs w:val="19"/>
                <w:u w:val="single"/>
                <w:shd w:fill="auto" w:val="clear"/>
                <w:vertAlign w:val="baseline"/>
                <w:rtl w:val="0"/>
              </w:rPr>
              <w:t xml:space="preserve">If conscious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give warm, sweetened, non-alcoholic drinks.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5">
            <w:pPr>
              <w:rPr>
                <w:b w:val="1"/>
                <w:color w:val="ff0000"/>
                <w:sz w:val="19"/>
                <w:szCs w:val="19"/>
              </w:rPr>
            </w:pPr>
            <w:r w:rsidDel="00000000" w:rsidR="00000000" w:rsidRPr="00000000">
              <w:rPr>
                <w:b w:val="1"/>
                <w:color w:val="ff0000"/>
                <w:sz w:val="19"/>
                <w:szCs w:val="19"/>
                <w:rtl w:val="0"/>
              </w:rPr>
              <w:t xml:space="preserve">Call 911 or seek medical help immediately. </w:t>
            </w:r>
          </w:p>
          <w:p w:rsidR="00000000" w:rsidDel="00000000" w:rsidP="00000000" w:rsidRDefault="00000000" w:rsidRPr="00000000" w14:paraId="000001E6">
            <w:pPr>
              <w:rPr>
                <w:b w:val="1"/>
                <w:color w:val="ff0000"/>
                <w:sz w:val="19"/>
                <w:szCs w:val="19"/>
              </w:rPr>
            </w:pPr>
            <w:r w:rsidDel="00000000" w:rsidR="00000000" w:rsidRPr="00000000">
              <w:rPr>
                <w:rtl w:val="0"/>
              </w:rPr>
            </w:r>
          </w:p>
          <w:p w:rsidR="00000000" w:rsidDel="00000000" w:rsidP="00000000" w:rsidRDefault="00000000" w:rsidRPr="00000000" w14:paraId="000001E7">
            <w:pPr>
              <w:rPr>
                <w:b w:val="1"/>
                <w:sz w:val="19"/>
                <w:szCs w:val="19"/>
              </w:rPr>
            </w:pPr>
            <w:r w:rsidDel="00000000" w:rsidR="00000000" w:rsidRPr="00000000">
              <w:rPr>
                <w:b w:val="1"/>
                <w:sz w:val="19"/>
                <w:szCs w:val="19"/>
                <w:rtl w:val="0"/>
              </w:rPr>
              <w:t xml:space="preserve">Hypothermia can be a life-threatening medical emergency. A victim can die if not properly treated. Efforts to rewarm the individuals must begin immediately! </w:t>
            </w:r>
          </w:p>
          <w:p w:rsidR="00000000" w:rsidDel="00000000" w:rsidP="00000000" w:rsidRDefault="00000000" w:rsidRPr="00000000" w14:paraId="000001E8">
            <w:pPr>
              <w:rPr>
                <w:b w:val="1"/>
                <w:color w:val="ff0000"/>
                <w:sz w:val="19"/>
                <w:szCs w:val="19"/>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rPr>
                <w:b w:val="1"/>
                <w:sz w:val="19"/>
                <w:szCs w:val="19"/>
              </w:rPr>
            </w:pPr>
            <w:r w:rsidDel="00000000" w:rsidR="00000000" w:rsidRPr="00000000">
              <w:rPr>
                <w:b w:val="1"/>
                <w:sz w:val="19"/>
                <w:szCs w:val="19"/>
                <w:rtl w:val="0"/>
              </w:rPr>
              <w:t xml:space="preserve">COVID-19 </w:t>
            </w:r>
          </w:p>
          <w:p w:rsidR="00000000" w:rsidDel="00000000" w:rsidP="00000000" w:rsidRDefault="00000000" w:rsidRPr="00000000" w14:paraId="000001EA">
            <w:pPr>
              <w:rPr>
                <w:sz w:val="19"/>
                <w:szCs w:val="19"/>
              </w:rPr>
            </w:pPr>
            <w:r w:rsidDel="00000000" w:rsidR="00000000" w:rsidRPr="00000000">
              <w:rPr>
                <w:sz w:val="19"/>
                <w:szCs w:val="19"/>
                <w:rtl w:val="0"/>
              </w:rPr>
              <w:t xml:space="preserve">People with COVID-19 have had a wide range of symptoms reported – ranging from mild symptoms to severe illness.</w:t>
            </w:r>
          </w:p>
          <w:p w:rsidR="00000000" w:rsidDel="00000000" w:rsidP="00000000" w:rsidRDefault="00000000" w:rsidRPr="00000000" w14:paraId="000001EB">
            <w:pPr>
              <w:rPr>
                <w:b w:val="1"/>
                <w:sz w:val="19"/>
                <w:szCs w:val="19"/>
              </w:rPr>
            </w:pPr>
            <w:r w:rsidDel="00000000" w:rsidR="00000000" w:rsidRPr="00000000">
              <w:rPr>
                <w:rtl w:val="0"/>
              </w:rPr>
            </w:r>
          </w:p>
          <w:p w:rsidR="00000000" w:rsidDel="00000000" w:rsidP="00000000" w:rsidRDefault="00000000" w:rsidRPr="00000000" w14:paraId="000001EC">
            <w:pPr>
              <w:rPr>
                <w:sz w:val="19"/>
                <w:szCs w:val="19"/>
              </w:rPr>
            </w:pPr>
            <w:r w:rsidDel="00000000" w:rsidR="00000000" w:rsidRPr="00000000">
              <w:rPr>
                <w:sz w:val="19"/>
                <w:szCs w:val="19"/>
                <w:rtl w:val="0"/>
              </w:rPr>
              <w:t xml:space="preserve">Symptoms may appear </w:t>
            </w:r>
            <w:r w:rsidDel="00000000" w:rsidR="00000000" w:rsidRPr="00000000">
              <w:rPr>
                <w:b w:val="1"/>
                <w:sz w:val="19"/>
                <w:szCs w:val="19"/>
                <w:rtl w:val="0"/>
              </w:rPr>
              <w:t xml:space="preserve">2-14 days after exposure</w:t>
            </w:r>
            <w:r w:rsidDel="00000000" w:rsidR="00000000" w:rsidRPr="00000000">
              <w:rPr>
                <w:sz w:val="19"/>
                <w:szCs w:val="19"/>
                <w:rtl w:val="0"/>
              </w:rPr>
              <w:t xml:space="preserve"> </w:t>
            </w:r>
            <w:r w:rsidDel="00000000" w:rsidR="00000000" w:rsidRPr="00000000">
              <w:rPr>
                <w:b w:val="1"/>
                <w:sz w:val="19"/>
                <w:szCs w:val="19"/>
                <w:rtl w:val="0"/>
              </w:rPr>
              <w:t xml:space="preserve">to the virus</w:t>
            </w:r>
            <w:r w:rsidDel="00000000" w:rsidR="00000000" w:rsidRPr="00000000">
              <w:rPr>
                <w:sz w:val="19"/>
                <w:szCs w:val="19"/>
                <w:rtl w:val="0"/>
              </w:rPr>
              <w:t xml:space="preserve"> and may include:</w:t>
            </w:r>
          </w:p>
          <w:p w:rsidR="00000000" w:rsidDel="00000000" w:rsidP="00000000" w:rsidRDefault="00000000" w:rsidRPr="00000000" w14:paraId="000001ED">
            <w:pPr>
              <w:numPr>
                <w:ilvl w:val="0"/>
                <w:numId w:val="31"/>
              </w:numPr>
              <w:ind w:left="315"/>
              <w:rPr>
                <w:sz w:val="19"/>
                <w:szCs w:val="19"/>
              </w:rPr>
            </w:pPr>
            <w:r w:rsidDel="00000000" w:rsidR="00000000" w:rsidRPr="00000000">
              <w:rPr>
                <w:sz w:val="19"/>
                <w:szCs w:val="19"/>
                <w:rtl w:val="0"/>
              </w:rPr>
              <w:t xml:space="preserve">Cough</w:t>
            </w:r>
          </w:p>
          <w:p w:rsidR="00000000" w:rsidDel="00000000" w:rsidP="00000000" w:rsidRDefault="00000000" w:rsidRPr="00000000" w14:paraId="000001EE">
            <w:pPr>
              <w:numPr>
                <w:ilvl w:val="0"/>
                <w:numId w:val="31"/>
              </w:numPr>
              <w:ind w:left="315"/>
              <w:rPr>
                <w:sz w:val="19"/>
                <w:szCs w:val="19"/>
              </w:rPr>
            </w:pPr>
            <w:r w:rsidDel="00000000" w:rsidR="00000000" w:rsidRPr="00000000">
              <w:rPr>
                <w:sz w:val="19"/>
                <w:szCs w:val="19"/>
                <w:rtl w:val="0"/>
              </w:rPr>
              <w:t xml:space="preserve">Shortness of breath or difficulty breathing</w:t>
            </w:r>
          </w:p>
          <w:p w:rsidR="00000000" w:rsidDel="00000000" w:rsidP="00000000" w:rsidRDefault="00000000" w:rsidRPr="00000000" w14:paraId="000001EF">
            <w:pPr>
              <w:numPr>
                <w:ilvl w:val="0"/>
                <w:numId w:val="31"/>
              </w:numPr>
              <w:ind w:left="315"/>
              <w:rPr>
                <w:sz w:val="19"/>
                <w:szCs w:val="19"/>
              </w:rPr>
            </w:pPr>
            <w:r w:rsidDel="00000000" w:rsidR="00000000" w:rsidRPr="00000000">
              <w:rPr>
                <w:sz w:val="19"/>
                <w:szCs w:val="19"/>
                <w:rtl w:val="0"/>
              </w:rPr>
              <w:t xml:space="preserve">Fever</w:t>
            </w:r>
          </w:p>
          <w:p w:rsidR="00000000" w:rsidDel="00000000" w:rsidP="00000000" w:rsidRDefault="00000000" w:rsidRPr="00000000" w14:paraId="000001F0">
            <w:pPr>
              <w:numPr>
                <w:ilvl w:val="0"/>
                <w:numId w:val="31"/>
              </w:numPr>
              <w:ind w:left="315"/>
              <w:rPr>
                <w:sz w:val="19"/>
                <w:szCs w:val="19"/>
              </w:rPr>
            </w:pPr>
            <w:r w:rsidDel="00000000" w:rsidR="00000000" w:rsidRPr="00000000">
              <w:rPr>
                <w:sz w:val="19"/>
                <w:szCs w:val="19"/>
                <w:rtl w:val="0"/>
              </w:rPr>
              <w:t xml:space="preserve">Chills</w:t>
            </w:r>
          </w:p>
          <w:p w:rsidR="00000000" w:rsidDel="00000000" w:rsidP="00000000" w:rsidRDefault="00000000" w:rsidRPr="00000000" w14:paraId="000001F1">
            <w:pPr>
              <w:numPr>
                <w:ilvl w:val="0"/>
                <w:numId w:val="31"/>
              </w:numPr>
              <w:ind w:left="315"/>
              <w:rPr>
                <w:sz w:val="19"/>
                <w:szCs w:val="19"/>
              </w:rPr>
            </w:pPr>
            <w:r w:rsidDel="00000000" w:rsidR="00000000" w:rsidRPr="00000000">
              <w:rPr>
                <w:sz w:val="19"/>
                <w:szCs w:val="19"/>
                <w:rtl w:val="0"/>
              </w:rPr>
              <w:t xml:space="preserve">Muscle pain</w:t>
            </w:r>
          </w:p>
          <w:p w:rsidR="00000000" w:rsidDel="00000000" w:rsidP="00000000" w:rsidRDefault="00000000" w:rsidRPr="00000000" w14:paraId="000001F2">
            <w:pPr>
              <w:numPr>
                <w:ilvl w:val="0"/>
                <w:numId w:val="31"/>
              </w:numPr>
              <w:ind w:left="315"/>
              <w:rPr>
                <w:sz w:val="19"/>
                <w:szCs w:val="19"/>
              </w:rPr>
            </w:pPr>
            <w:r w:rsidDel="00000000" w:rsidR="00000000" w:rsidRPr="00000000">
              <w:rPr>
                <w:sz w:val="19"/>
                <w:szCs w:val="19"/>
                <w:rtl w:val="0"/>
              </w:rPr>
              <w:t xml:space="preserve">Sore throat</w:t>
            </w:r>
          </w:p>
          <w:p w:rsidR="00000000" w:rsidDel="00000000" w:rsidP="00000000" w:rsidRDefault="00000000" w:rsidRPr="00000000" w14:paraId="000001F3">
            <w:pPr>
              <w:numPr>
                <w:ilvl w:val="0"/>
                <w:numId w:val="31"/>
              </w:numPr>
              <w:ind w:left="315"/>
              <w:rPr>
                <w:sz w:val="19"/>
                <w:szCs w:val="19"/>
              </w:rPr>
            </w:pPr>
            <w:r w:rsidDel="00000000" w:rsidR="00000000" w:rsidRPr="00000000">
              <w:rPr>
                <w:sz w:val="19"/>
                <w:szCs w:val="19"/>
                <w:rtl w:val="0"/>
              </w:rPr>
              <w:t xml:space="preserve">New loss of taste or smell</w:t>
            </w:r>
          </w:p>
          <w:p w:rsidR="00000000" w:rsidDel="00000000" w:rsidP="00000000" w:rsidRDefault="00000000" w:rsidRPr="00000000" w14:paraId="000001F4">
            <w:pPr>
              <w:numPr>
                <w:ilvl w:val="0"/>
                <w:numId w:val="31"/>
              </w:numPr>
              <w:ind w:left="315"/>
              <w:rPr>
                <w:sz w:val="19"/>
                <w:szCs w:val="19"/>
              </w:rPr>
            </w:pPr>
            <w:r w:rsidDel="00000000" w:rsidR="00000000" w:rsidRPr="00000000">
              <w:rPr>
                <w:sz w:val="19"/>
                <w:szCs w:val="19"/>
                <w:rtl w:val="0"/>
              </w:rPr>
              <w:t xml:space="preserve">Runny nose</w:t>
            </w:r>
          </w:p>
          <w:p w:rsidR="00000000" w:rsidDel="00000000" w:rsidP="00000000" w:rsidRDefault="00000000" w:rsidRPr="00000000" w14:paraId="000001F5">
            <w:pPr>
              <w:numPr>
                <w:ilvl w:val="0"/>
                <w:numId w:val="31"/>
              </w:numPr>
              <w:ind w:left="315"/>
              <w:rPr>
                <w:sz w:val="19"/>
                <w:szCs w:val="19"/>
              </w:rPr>
            </w:pPr>
            <w:r w:rsidDel="00000000" w:rsidR="00000000" w:rsidRPr="00000000">
              <w:rPr>
                <w:sz w:val="19"/>
                <w:szCs w:val="19"/>
                <w:rtl w:val="0"/>
              </w:rPr>
              <w:t xml:space="preserve">Headache</w:t>
            </w:r>
          </w:p>
          <w:p w:rsidR="00000000" w:rsidDel="00000000" w:rsidP="00000000" w:rsidRDefault="00000000" w:rsidRPr="00000000" w14:paraId="000001F6">
            <w:pPr>
              <w:numPr>
                <w:ilvl w:val="0"/>
                <w:numId w:val="31"/>
              </w:numPr>
              <w:ind w:left="315"/>
              <w:rPr>
                <w:sz w:val="19"/>
                <w:szCs w:val="19"/>
              </w:rPr>
            </w:pPr>
            <w:r w:rsidDel="00000000" w:rsidR="00000000" w:rsidRPr="00000000">
              <w:rPr>
                <w:sz w:val="19"/>
                <w:szCs w:val="19"/>
                <w:rtl w:val="0"/>
              </w:rPr>
              <w:t xml:space="preserve">Nausea or vomiting</w:t>
            </w:r>
          </w:p>
          <w:p w:rsidR="00000000" w:rsidDel="00000000" w:rsidP="00000000" w:rsidRDefault="00000000" w:rsidRPr="00000000" w14:paraId="000001F7">
            <w:pPr>
              <w:numPr>
                <w:ilvl w:val="0"/>
                <w:numId w:val="31"/>
              </w:numPr>
              <w:ind w:left="315"/>
              <w:rPr>
                <w:sz w:val="19"/>
                <w:szCs w:val="19"/>
              </w:rPr>
            </w:pPr>
            <w:r w:rsidDel="00000000" w:rsidR="00000000" w:rsidRPr="00000000">
              <w:rPr>
                <w:sz w:val="19"/>
                <w:szCs w:val="19"/>
                <w:rtl w:val="0"/>
              </w:rPr>
              <w:t xml:space="preserve">Diarrhea</w:t>
            </w:r>
          </w:p>
          <w:p w:rsidR="00000000" w:rsidDel="00000000" w:rsidP="00000000" w:rsidRDefault="00000000" w:rsidRPr="00000000" w14:paraId="000001F8">
            <w:pPr>
              <w:rPr>
                <w:sz w:val="19"/>
                <w:szCs w:val="19"/>
              </w:rPr>
            </w:pPr>
            <w:r w:rsidDel="00000000" w:rsidR="00000000" w:rsidRPr="00000000">
              <w:rPr>
                <w:rtl w:val="0"/>
              </w:rPr>
            </w:r>
          </w:p>
          <w:p w:rsidR="00000000" w:rsidDel="00000000" w:rsidP="00000000" w:rsidRDefault="00000000" w:rsidRPr="00000000" w14:paraId="000001F9">
            <w:pPr>
              <w:rPr>
                <w:sz w:val="19"/>
                <w:szCs w:val="19"/>
              </w:rPr>
            </w:pPr>
            <w:r w:rsidDel="00000000" w:rsidR="00000000" w:rsidRPr="00000000">
              <w:rPr>
                <w:sz w:val="19"/>
                <w:szCs w:val="19"/>
                <w:rtl w:val="0"/>
              </w:rPr>
              <w:t xml:space="preserve">The </w:t>
            </w:r>
            <w:hyperlink r:id="rId58">
              <w:r w:rsidDel="00000000" w:rsidR="00000000" w:rsidRPr="00000000">
                <w:rPr>
                  <w:color w:val="0000ff"/>
                  <w:sz w:val="19"/>
                  <w:szCs w:val="19"/>
                  <w:u w:val="single"/>
                  <w:rtl w:val="0"/>
                </w:rPr>
                <w:t xml:space="preserve">UW Coronavirus website</w:t>
              </w:r>
            </w:hyperlink>
            <w:r w:rsidDel="00000000" w:rsidR="00000000" w:rsidRPr="00000000">
              <w:rPr>
                <w:sz w:val="19"/>
                <w:szCs w:val="19"/>
                <w:rtl w:val="0"/>
              </w:rPr>
              <w:t xml:space="preserve"> and CDC are resources for </w:t>
            </w:r>
            <w:hyperlink r:id="rId59">
              <w:r w:rsidDel="00000000" w:rsidR="00000000" w:rsidRPr="00000000">
                <w:rPr>
                  <w:color w:val="0000ff"/>
                  <w:sz w:val="19"/>
                  <w:szCs w:val="19"/>
                  <w:u w:val="single"/>
                  <w:rtl w:val="0"/>
                </w:rPr>
                <w:t xml:space="preserve">current lists of COVID-19 symptoms</w:t>
              </w:r>
            </w:hyperlink>
            <w:r w:rsidDel="00000000" w:rsidR="00000000" w:rsidRPr="00000000">
              <w:rPr>
                <w:sz w:val="19"/>
                <w:szCs w:val="19"/>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A">
            <w:pPr>
              <w:rPr>
                <w:i w:val="1"/>
                <w:sz w:val="19"/>
                <w:szCs w:val="19"/>
              </w:rPr>
            </w:pPr>
            <w:r w:rsidDel="00000000" w:rsidR="00000000" w:rsidRPr="00000000">
              <w:rPr>
                <w:i w:val="1"/>
                <w:sz w:val="19"/>
                <w:szCs w:val="19"/>
                <w:highlight w:val="lightGray"/>
                <w:rtl w:val="0"/>
              </w:rPr>
              <w:t xml:space="preserve">If members of the field team begin experiencing symptoms while in the field, they should avoid all contact with other members of the field team. Describe specific isolation plans for individuals who exhibit mild symptoms of COVID-19 and evacuation plans for individuals when isolation is not possible, and/or who exhibit symptoms of concern, and/or who are directed to leave the field site by medical professionals.</w:t>
            </w:r>
            <w:r w:rsidDel="00000000" w:rsidR="00000000" w:rsidRPr="00000000">
              <w:rPr>
                <w:rtl w:val="0"/>
              </w:rPr>
            </w:r>
          </w:p>
          <w:p w:rsidR="00000000" w:rsidDel="00000000" w:rsidP="00000000" w:rsidRDefault="00000000" w:rsidRPr="00000000" w14:paraId="000001FB">
            <w:pPr>
              <w:rPr>
                <w:sz w:val="19"/>
                <w:szCs w:val="19"/>
              </w:rPr>
            </w:pPr>
            <w:r w:rsidDel="00000000" w:rsidR="00000000" w:rsidRPr="00000000">
              <w:rPr>
                <w:rtl w:val="0"/>
              </w:rPr>
            </w:r>
          </w:p>
          <w:p w:rsidR="00000000" w:rsidDel="00000000" w:rsidP="00000000" w:rsidRDefault="00000000" w:rsidRPr="00000000" w14:paraId="000001FC">
            <w:pPr>
              <w:rPr>
                <w:sz w:val="19"/>
                <w:szCs w:val="19"/>
              </w:rPr>
            </w:pPr>
            <w:r w:rsidDel="00000000" w:rsidR="00000000" w:rsidRPr="00000000">
              <w:rPr>
                <w:rtl w:val="0"/>
              </w:rPr>
            </w:r>
          </w:p>
          <w:p w:rsidR="00000000" w:rsidDel="00000000" w:rsidP="00000000" w:rsidRDefault="00000000" w:rsidRPr="00000000" w14:paraId="000001FD">
            <w:pPr>
              <w:rPr>
                <w:sz w:val="19"/>
                <w:szCs w:val="19"/>
              </w:rPr>
            </w:pPr>
            <w:r w:rsidDel="00000000" w:rsidR="00000000" w:rsidRPr="00000000">
              <w:rPr>
                <w:sz w:val="19"/>
                <w:szCs w:val="19"/>
                <w:rtl w:val="0"/>
              </w:rPr>
              <w:t xml:space="preserve">Additional UW guidance on health, wellness, and prevention FAQs can be found on the UW COVID-19 webpage: </w:t>
            </w:r>
            <w:hyperlink r:id="rId60">
              <w:r w:rsidDel="00000000" w:rsidR="00000000" w:rsidRPr="00000000">
                <w:rPr>
                  <w:color w:val="0000ff"/>
                  <w:sz w:val="19"/>
                  <w:szCs w:val="19"/>
                  <w:u w:val="single"/>
                  <w:rtl w:val="0"/>
                </w:rPr>
                <w:t xml:space="preserve">https://www.washington.edu/coronavirus/</w:t>
              </w:r>
            </w:hyperlink>
            <w:r w:rsidDel="00000000" w:rsidR="00000000" w:rsidRPr="00000000">
              <w:rPr>
                <w:rtl w:val="0"/>
              </w:rPr>
            </w:r>
          </w:p>
          <w:p w:rsidR="00000000" w:rsidDel="00000000" w:rsidP="00000000" w:rsidRDefault="00000000" w:rsidRPr="00000000" w14:paraId="000001FE">
            <w:pPr>
              <w:jc w:val="both"/>
              <w:rPr>
                <w:i w:val="1"/>
                <w:sz w:val="19"/>
                <w:szCs w:val="19"/>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rPr>
                <w:b w:val="1"/>
                <w:sz w:val="19"/>
                <w:szCs w:val="19"/>
              </w:rPr>
            </w:pPr>
            <w:r w:rsidDel="00000000" w:rsidR="00000000" w:rsidRPr="00000000">
              <w:rPr>
                <w:b w:val="1"/>
                <w:sz w:val="19"/>
                <w:szCs w:val="19"/>
                <w:rtl w:val="0"/>
              </w:rPr>
              <w:t xml:space="preserve">When to Seek Emergency Medical Attention</w:t>
            </w:r>
          </w:p>
          <w:p w:rsidR="00000000" w:rsidDel="00000000" w:rsidP="00000000" w:rsidRDefault="00000000" w:rsidRPr="00000000" w14:paraId="00000200">
            <w:pPr>
              <w:rPr>
                <w:sz w:val="19"/>
                <w:szCs w:val="19"/>
              </w:rPr>
            </w:pPr>
            <w:r w:rsidDel="00000000" w:rsidR="00000000" w:rsidRPr="00000000">
              <w:rPr>
                <w:rtl w:val="0"/>
              </w:rPr>
            </w:r>
          </w:p>
          <w:p w:rsidR="00000000" w:rsidDel="00000000" w:rsidP="00000000" w:rsidRDefault="00000000" w:rsidRPr="00000000" w14:paraId="00000201">
            <w:pPr>
              <w:rPr>
                <w:sz w:val="19"/>
                <w:szCs w:val="19"/>
              </w:rPr>
            </w:pPr>
            <w:r w:rsidDel="00000000" w:rsidR="00000000" w:rsidRPr="00000000">
              <w:rPr>
                <w:sz w:val="19"/>
                <w:szCs w:val="19"/>
                <w:rtl w:val="0"/>
              </w:rPr>
              <w:t xml:space="preserve">Look for emergency warning signs* for COVID-19. </w:t>
            </w:r>
            <w:r w:rsidDel="00000000" w:rsidR="00000000" w:rsidRPr="00000000">
              <w:rPr>
                <w:b w:val="1"/>
                <w:color w:val="ff0000"/>
                <w:sz w:val="19"/>
                <w:szCs w:val="19"/>
                <w:rtl w:val="0"/>
              </w:rPr>
              <w:t xml:space="preserve">If someone is showing any of these signs, seek emergency medical care immediately:</w:t>
            </w:r>
            <w:r w:rsidDel="00000000" w:rsidR="00000000" w:rsidRPr="00000000">
              <w:rPr>
                <w:rtl w:val="0"/>
              </w:rPr>
            </w:r>
          </w:p>
          <w:p w:rsidR="00000000" w:rsidDel="00000000" w:rsidP="00000000" w:rsidRDefault="00000000" w:rsidRPr="00000000" w14:paraId="00000202">
            <w:pPr>
              <w:numPr>
                <w:ilvl w:val="0"/>
                <w:numId w:val="5"/>
              </w:numPr>
              <w:ind w:left="316" w:hanging="226"/>
              <w:rPr>
                <w:rFonts w:ascii="Arial" w:cs="Arial" w:eastAsia="Arial" w:hAnsi="Arial"/>
                <w:sz w:val="19"/>
                <w:szCs w:val="19"/>
              </w:rPr>
            </w:pPr>
            <w:r w:rsidDel="00000000" w:rsidR="00000000" w:rsidRPr="00000000">
              <w:rPr>
                <w:sz w:val="19"/>
                <w:szCs w:val="19"/>
                <w:rtl w:val="0"/>
              </w:rPr>
              <w:t xml:space="preserve">Trouble breathing</w:t>
            </w:r>
          </w:p>
          <w:p w:rsidR="00000000" w:rsidDel="00000000" w:rsidP="00000000" w:rsidRDefault="00000000" w:rsidRPr="00000000" w14:paraId="00000203">
            <w:pPr>
              <w:numPr>
                <w:ilvl w:val="0"/>
                <w:numId w:val="5"/>
              </w:numPr>
              <w:ind w:left="316" w:hanging="226"/>
              <w:rPr>
                <w:rFonts w:ascii="Arial" w:cs="Arial" w:eastAsia="Arial" w:hAnsi="Arial"/>
                <w:sz w:val="19"/>
                <w:szCs w:val="19"/>
              </w:rPr>
            </w:pPr>
            <w:r w:rsidDel="00000000" w:rsidR="00000000" w:rsidRPr="00000000">
              <w:rPr>
                <w:sz w:val="19"/>
                <w:szCs w:val="19"/>
                <w:rtl w:val="0"/>
              </w:rPr>
              <w:t xml:space="preserve">Persistent pain or pressure in the chest</w:t>
            </w:r>
          </w:p>
          <w:p w:rsidR="00000000" w:rsidDel="00000000" w:rsidP="00000000" w:rsidRDefault="00000000" w:rsidRPr="00000000" w14:paraId="00000204">
            <w:pPr>
              <w:numPr>
                <w:ilvl w:val="0"/>
                <w:numId w:val="5"/>
              </w:numPr>
              <w:ind w:left="316" w:hanging="226"/>
              <w:rPr>
                <w:rFonts w:ascii="Arial" w:cs="Arial" w:eastAsia="Arial" w:hAnsi="Arial"/>
                <w:sz w:val="19"/>
                <w:szCs w:val="19"/>
              </w:rPr>
            </w:pPr>
            <w:r w:rsidDel="00000000" w:rsidR="00000000" w:rsidRPr="00000000">
              <w:rPr>
                <w:sz w:val="19"/>
                <w:szCs w:val="19"/>
                <w:rtl w:val="0"/>
              </w:rPr>
              <w:t xml:space="preserve">New confusion</w:t>
            </w:r>
          </w:p>
          <w:p w:rsidR="00000000" w:rsidDel="00000000" w:rsidP="00000000" w:rsidRDefault="00000000" w:rsidRPr="00000000" w14:paraId="00000205">
            <w:pPr>
              <w:numPr>
                <w:ilvl w:val="0"/>
                <w:numId w:val="5"/>
              </w:numPr>
              <w:ind w:left="316" w:hanging="226"/>
              <w:rPr>
                <w:rFonts w:ascii="Arial" w:cs="Arial" w:eastAsia="Arial" w:hAnsi="Arial"/>
                <w:sz w:val="19"/>
                <w:szCs w:val="19"/>
              </w:rPr>
            </w:pPr>
            <w:r w:rsidDel="00000000" w:rsidR="00000000" w:rsidRPr="00000000">
              <w:rPr>
                <w:sz w:val="19"/>
                <w:szCs w:val="19"/>
                <w:rtl w:val="0"/>
              </w:rPr>
              <w:t xml:space="preserve">Inability to wake or stay awake</w:t>
            </w:r>
          </w:p>
          <w:p w:rsidR="00000000" w:rsidDel="00000000" w:rsidP="00000000" w:rsidRDefault="00000000" w:rsidRPr="00000000" w14:paraId="00000206">
            <w:pPr>
              <w:numPr>
                <w:ilvl w:val="0"/>
                <w:numId w:val="5"/>
              </w:numPr>
              <w:ind w:left="316" w:hanging="226"/>
              <w:rPr>
                <w:rFonts w:ascii="Arial" w:cs="Arial" w:eastAsia="Arial" w:hAnsi="Arial"/>
                <w:sz w:val="19"/>
                <w:szCs w:val="19"/>
              </w:rPr>
            </w:pPr>
            <w:r w:rsidDel="00000000" w:rsidR="00000000" w:rsidRPr="00000000">
              <w:rPr>
                <w:sz w:val="19"/>
                <w:szCs w:val="19"/>
                <w:rtl w:val="0"/>
              </w:rPr>
              <w:t xml:space="preserve">Bluish lips or face</w:t>
            </w:r>
          </w:p>
          <w:p w:rsidR="00000000" w:rsidDel="00000000" w:rsidP="00000000" w:rsidRDefault="00000000" w:rsidRPr="00000000" w14:paraId="00000207">
            <w:pPr>
              <w:rPr>
                <w:sz w:val="19"/>
                <w:szCs w:val="19"/>
              </w:rPr>
            </w:pPr>
            <w:r w:rsidDel="00000000" w:rsidR="00000000" w:rsidRPr="00000000">
              <w:rPr>
                <w:rtl w:val="0"/>
              </w:rPr>
            </w:r>
          </w:p>
          <w:p w:rsidR="00000000" w:rsidDel="00000000" w:rsidP="00000000" w:rsidRDefault="00000000" w:rsidRPr="00000000" w14:paraId="00000208">
            <w:pPr>
              <w:rPr>
                <w:sz w:val="19"/>
                <w:szCs w:val="19"/>
              </w:rPr>
            </w:pPr>
            <w:r w:rsidDel="00000000" w:rsidR="00000000" w:rsidRPr="00000000">
              <w:rPr>
                <w:sz w:val="19"/>
                <w:szCs w:val="19"/>
                <w:rtl w:val="0"/>
              </w:rPr>
              <w:t xml:space="preserve">*This list is not all possible symptoms. Please call a medical provider for any other symptoms that are severe or concerning to you.</w:t>
            </w:r>
          </w:p>
          <w:p w:rsidR="00000000" w:rsidDel="00000000" w:rsidP="00000000" w:rsidRDefault="00000000" w:rsidRPr="00000000" w14:paraId="00000209">
            <w:pPr>
              <w:rPr>
                <w:b w:val="1"/>
                <w:sz w:val="19"/>
                <w:szCs w:val="19"/>
              </w:rPr>
            </w:pPr>
            <w:r w:rsidDel="00000000" w:rsidR="00000000" w:rsidRPr="00000000">
              <w:rPr>
                <w:rtl w:val="0"/>
              </w:rPr>
            </w:r>
          </w:p>
          <w:p w:rsidR="00000000" w:rsidDel="00000000" w:rsidP="00000000" w:rsidRDefault="00000000" w:rsidRPr="00000000" w14:paraId="0000020A">
            <w:pPr>
              <w:rPr>
                <w:sz w:val="19"/>
                <w:szCs w:val="19"/>
              </w:rPr>
            </w:pPr>
            <w:r w:rsidDel="00000000" w:rsidR="00000000" w:rsidRPr="00000000">
              <w:rPr>
                <w:sz w:val="19"/>
                <w:szCs w:val="19"/>
                <w:rtl w:val="0"/>
              </w:rPr>
              <w:t xml:space="preserve">Members of the field team who develop a suspected or confirmed case of COVID-19 should report it to UW EH&amp;S Employee Health (206-616-3344 or covidehc@uw.edu) for public health follow up.</w:t>
            </w:r>
          </w:p>
        </w:tc>
      </w:tr>
    </w:tbl>
    <w:p w:rsidR="00000000" w:rsidDel="00000000" w:rsidP="00000000" w:rsidRDefault="00000000" w:rsidRPr="00000000" w14:paraId="0000020B">
      <w:pPr>
        <w:ind w:left="-360" w:firstLine="0"/>
        <w:rPr>
          <w:b w:val="1"/>
          <w:sz w:val="19"/>
          <w:szCs w:val="19"/>
        </w:rPr>
      </w:pPr>
      <w:r w:rsidDel="00000000" w:rsidR="00000000" w:rsidRPr="00000000">
        <w:rPr>
          <w:rtl w:val="0"/>
        </w:rPr>
      </w:r>
    </w:p>
    <w:p w:rsidR="00000000" w:rsidDel="00000000" w:rsidP="00000000" w:rsidRDefault="00000000" w:rsidRPr="00000000" w14:paraId="0000020C">
      <w:pPr>
        <w:rPr>
          <w:b w:val="1"/>
        </w:rPr>
        <w:sectPr>
          <w:headerReference r:id="rId61" w:type="default"/>
          <w:footerReference r:id="rId62" w:type="default"/>
          <w:pgSz w:h="15840" w:w="12240" w:orient="portrait"/>
          <w:pgMar w:bottom="720" w:top="720" w:left="720" w:right="720" w:header="720" w:footer="576"/>
          <w:pgNumType w:start="1"/>
        </w:sectPr>
      </w:pPr>
      <w:r w:rsidDel="00000000" w:rsidR="00000000" w:rsidRPr="00000000">
        <w:rPr>
          <w:rtl w:val="0"/>
        </w:rPr>
      </w:r>
    </w:p>
    <w:p w:rsidR="00000000" w:rsidDel="00000000" w:rsidP="00000000" w:rsidRDefault="00000000" w:rsidRPr="00000000" w14:paraId="0000020D">
      <w:pPr>
        <w:ind w:left="450" w:firstLine="0"/>
        <w:rPr>
          <w:b w:val="1"/>
          <w:sz w:val="24"/>
          <w:szCs w:val="24"/>
          <w:u w:val="single"/>
        </w:rPr>
      </w:pPr>
      <w:r w:rsidDel="00000000" w:rsidR="00000000" w:rsidRPr="00000000">
        <w:rPr>
          <w:b w:val="1"/>
          <w:sz w:val="24"/>
          <w:szCs w:val="24"/>
          <w:u w:val="single"/>
          <w:rtl w:val="0"/>
        </w:rPr>
        <w:t xml:space="preserve">Signature of PI/Supervisor:</w:t>
      </w:r>
    </w:p>
    <w:p w:rsidR="00000000" w:rsidDel="00000000" w:rsidP="00000000" w:rsidRDefault="00000000" w:rsidRPr="00000000" w14:paraId="0000020E">
      <w:pPr>
        <w:ind w:left="450" w:firstLine="0"/>
        <w:rPr/>
      </w:pPr>
      <w:r w:rsidDel="00000000" w:rsidR="00000000" w:rsidRPr="00000000">
        <w:rPr>
          <w:rtl w:val="0"/>
        </w:rPr>
        <w:t xml:space="preserve">I approve this safety plan and acknowledge that it has been prepared for fieldwork under my supervision.</w:t>
      </w:r>
    </w:p>
    <w:p w:rsidR="00000000" w:rsidDel="00000000" w:rsidP="00000000" w:rsidRDefault="00000000" w:rsidRPr="00000000" w14:paraId="0000020F">
      <w:pPr>
        <w:ind w:left="450" w:firstLine="0"/>
        <w:rPr/>
      </w:pPr>
      <w:r w:rsidDel="00000000" w:rsidR="00000000" w:rsidRPr="00000000">
        <w:rPr>
          <w:rtl w:val="0"/>
        </w:rPr>
      </w:r>
    </w:p>
    <w:tbl>
      <w:tblPr>
        <w:tblStyle w:val="Table11"/>
        <w:tblW w:w="12585.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0"/>
        <w:gridCol w:w="2775"/>
        <w:gridCol w:w="1290"/>
        <w:gridCol w:w="4800"/>
        <w:tblGridChange w:id="0">
          <w:tblGrid>
            <w:gridCol w:w="3720"/>
            <w:gridCol w:w="2775"/>
            <w:gridCol w:w="1290"/>
            <w:gridCol w:w="4800"/>
          </w:tblGrid>
        </w:tblGridChange>
      </w:tblGrid>
      <w:tr>
        <w:trPr>
          <w:cantSplit w:val="0"/>
          <w:trHeight w:val="288" w:hRule="atLeast"/>
          <w:tblHeader w:val="0"/>
        </w:trPr>
        <w:tc>
          <w:tcPr>
            <w:shd w:fill="b2a1c7" w:val="clear"/>
          </w:tcPr>
          <w:p w:rsidR="00000000" w:rsidDel="00000000" w:rsidP="00000000" w:rsidRDefault="00000000" w:rsidRPr="00000000" w14:paraId="00000210">
            <w:pPr>
              <w:rPr>
                <w:b w:val="1"/>
              </w:rPr>
            </w:pPr>
            <w:r w:rsidDel="00000000" w:rsidR="00000000" w:rsidRPr="00000000">
              <w:rPr>
                <w:b w:val="1"/>
                <w:rtl w:val="0"/>
              </w:rPr>
              <w:t xml:space="preserve">Name</w:t>
            </w:r>
          </w:p>
        </w:tc>
        <w:tc>
          <w:tcPr>
            <w:shd w:fill="b2a1c7" w:val="clear"/>
          </w:tcPr>
          <w:p w:rsidR="00000000" w:rsidDel="00000000" w:rsidP="00000000" w:rsidRDefault="00000000" w:rsidRPr="00000000" w14:paraId="00000211">
            <w:pPr>
              <w:rPr>
                <w:b w:val="1"/>
              </w:rPr>
            </w:pPr>
            <w:r w:rsidDel="00000000" w:rsidR="00000000" w:rsidRPr="00000000">
              <w:rPr>
                <w:b w:val="1"/>
                <w:rtl w:val="0"/>
              </w:rPr>
              <w:t xml:space="preserve">Signature</w:t>
            </w:r>
          </w:p>
        </w:tc>
        <w:tc>
          <w:tcPr>
            <w:shd w:fill="b2a1c7" w:val="clear"/>
          </w:tcPr>
          <w:p w:rsidR="00000000" w:rsidDel="00000000" w:rsidP="00000000" w:rsidRDefault="00000000" w:rsidRPr="00000000" w14:paraId="00000212">
            <w:pPr>
              <w:rPr>
                <w:b w:val="1"/>
              </w:rPr>
            </w:pPr>
            <w:r w:rsidDel="00000000" w:rsidR="00000000" w:rsidRPr="00000000">
              <w:rPr>
                <w:b w:val="1"/>
                <w:rtl w:val="0"/>
              </w:rPr>
              <w:t xml:space="preserve">Date</w:t>
            </w:r>
          </w:p>
        </w:tc>
        <w:tc>
          <w:tcPr>
            <w:shd w:fill="b2a1c7" w:val="clear"/>
          </w:tcPr>
          <w:p w:rsidR="00000000" w:rsidDel="00000000" w:rsidP="00000000" w:rsidRDefault="00000000" w:rsidRPr="00000000" w14:paraId="00000213">
            <w:pPr>
              <w:rPr>
                <w:b w:val="1"/>
              </w:rPr>
            </w:pPr>
            <w:r w:rsidDel="00000000" w:rsidR="00000000" w:rsidRPr="00000000">
              <w:rPr>
                <w:b w:val="1"/>
                <w:rtl w:val="0"/>
              </w:rPr>
              <w:t xml:space="preserve">Phone Number/EMAIL</w:t>
            </w:r>
          </w:p>
        </w:tc>
      </w:tr>
      <w:tr>
        <w:trPr>
          <w:cantSplit w:val="0"/>
          <w:trHeight w:val="720" w:hRule="atLeast"/>
          <w:tblHeader w:val="0"/>
        </w:trPr>
        <w:tc>
          <w:tcPr>
            <w:shd w:fill="auto" w:val="clear"/>
          </w:tcPr>
          <w:p w:rsidR="00000000" w:rsidDel="00000000" w:rsidP="00000000" w:rsidRDefault="00000000" w:rsidRPr="00000000" w14:paraId="00000214">
            <w:pPr>
              <w:ind w:left="0" w:firstLine="0"/>
              <w:rPr/>
            </w:pPr>
            <w:r w:rsidDel="00000000" w:rsidR="00000000" w:rsidRPr="00000000">
              <w:rPr>
                <w:rtl w:val="0"/>
              </w:rPr>
              <w:t xml:space="preserve">David Butterfield</w:t>
            </w:r>
          </w:p>
        </w:tc>
        <w:tc>
          <w:tcPr>
            <w:shd w:fill="auto" w:val="clear"/>
          </w:tcPr>
          <w:p w:rsidR="00000000" w:rsidDel="00000000" w:rsidP="00000000" w:rsidRDefault="00000000" w:rsidRPr="00000000" w14:paraId="00000215">
            <w:pPr>
              <w:rPr>
                <w:b w:val="1"/>
              </w:rPr>
            </w:pPr>
            <w:r w:rsidDel="00000000" w:rsidR="00000000" w:rsidRPr="00000000">
              <w:rPr>
                <w:rtl w:val="0"/>
              </w:rPr>
            </w:r>
          </w:p>
        </w:tc>
        <w:tc>
          <w:tcPr>
            <w:shd w:fill="auto" w:val="clear"/>
          </w:tcPr>
          <w:p w:rsidR="00000000" w:rsidDel="00000000" w:rsidP="00000000" w:rsidRDefault="00000000" w:rsidRPr="00000000" w14:paraId="00000216">
            <w:pPr>
              <w:rPr>
                <w:b w:val="1"/>
              </w:rPr>
            </w:pPr>
            <w:r w:rsidDel="00000000" w:rsidR="00000000" w:rsidRPr="00000000">
              <w:rPr>
                <w:rtl w:val="0"/>
              </w:rPr>
            </w:r>
          </w:p>
        </w:tc>
        <w:tc>
          <w:tcPr>
            <w:shd w:fill="auto" w:val="clear"/>
          </w:tcPr>
          <w:p w:rsidR="00000000" w:rsidDel="00000000" w:rsidP="00000000" w:rsidRDefault="00000000" w:rsidRPr="00000000" w14:paraId="00000217">
            <w:pPr>
              <w:rPr>
                <w:b w:val="1"/>
              </w:rPr>
            </w:pPr>
            <w:r w:rsidDel="00000000" w:rsidR="00000000" w:rsidRPr="00000000">
              <w:rPr>
                <w:rtl w:val="0"/>
              </w:rPr>
            </w:r>
          </w:p>
        </w:tc>
      </w:tr>
    </w:tbl>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ind w:left="450" w:right="-126" w:firstLine="0"/>
        <w:rPr>
          <w:b w:val="1"/>
          <w:sz w:val="24"/>
          <w:szCs w:val="24"/>
          <w:u w:val="single"/>
        </w:rPr>
      </w:pPr>
      <w:r w:rsidDel="00000000" w:rsidR="00000000" w:rsidRPr="00000000">
        <w:rPr>
          <w:b w:val="1"/>
          <w:sz w:val="24"/>
          <w:szCs w:val="24"/>
          <w:u w:val="single"/>
          <w:rtl w:val="0"/>
        </w:rPr>
        <w:t xml:space="preserve">Field Team/Participant Roster - Training Documentation</w:t>
      </w:r>
    </w:p>
    <w:p w:rsidR="00000000" w:rsidDel="00000000" w:rsidP="00000000" w:rsidRDefault="00000000" w:rsidRPr="00000000" w14:paraId="0000021B">
      <w:pPr>
        <w:ind w:left="450" w:right="624" w:firstLine="0"/>
        <w:rPr>
          <w:b w:val="1"/>
          <w:color w:val="ff0000"/>
        </w:rPr>
      </w:pPr>
      <w:r w:rsidDel="00000000" w:rsidR="00000000" w:rsidRPr="00000000">
        <w:rPr>
          <w:b w:val="1"/>
          <w:color w:val="1f497d"/>
          <w:rtl w:val="0"/>
        </w:rPr>
        <w:t xml:space="preserve">I understand that this Project Health and Safety Plan is intended to document hazard assessments, communication plans, emergency procedures, and training requirements for the proposed fieldwork. </w:t>
      </w:r>
      <w:r w:rsidDel="00000000" w:rsidR="00000000" w:rsidRPr="00000000">
        <w:rPr>
          <w:b w:val="1"/>
          <w:color w:val="ff0000"/>
          <w:rtl w:val="0"/>
        </w:rPr>
        <w:t xml:space="preserve">This plan also identifies hazards, as well as precautions and actions to be taken to address and mitigate those hazards, to significantly mitigate the risk of COVID-19 exposure and transmission, but is not a substitute for self-isolation for individuals who may have concerns about their health or that of others. </w:t>
      </w:r>
      <w:r w:rsidDel="00000000" w:rsidR="00000000" w:rsidRPr="00000000">
        <w:rPr>
          <w:b w:val="1"/>
          <w:color w:val="1f497d"/>
          <w:rtl w:val="0"/>
        </w:rPr>
        <w:t xml:space="preserve">I verify that I have read this Fieldwork Health and Safety Plan, understand its contents, am voluntarily participating in the fieldwork, and agree to comply with its requirements. </w:t>
      </w:r>
      <w:r w:rsidDel="00000000" w:rsidR="00000000" w:rsidRPr="00000000">
        <w:rPr>
          <w:b w:val="1"/>
          <w:color w:val="ff0000"/>
          <w:rtl w:val="0"/>
        </w:rPr>
        <w:t xml:space="preserve">(A PI may choose to collect this documentation by email to help avoid the need to mee in-person prior to departure.)</w:t>
      </w:r>
    </w:p>
    <w:p w:rsidR="00000000" w:rsidDel="00000000" w:rsidP="00000000" w:rsidRDefault="00000000" w:rsidRPr="00000000" w14:paraId="0000021C">
      <w:pPr>
        <w:ind w:left="450" w:right="624" w:firstLine="0"/>
        <w:rPr>
          <w:b w:val="1"/>
          <w:sz w:val="24"/>
          <w:szCs w:val="24"/>
          <w:u w:val="single"/>
        </w:rPr>
      </w:pPr>
      <w:r w:rsidDel="00000000" w:rsidR="00000000" w:rsidRPr="00000000">
        <w:rPr>
          <w:rtl w:val="0"/>
        </w:rPr>
      </w:r>
    </w:p>
    <w:tbl>
      <w:tblPr>
        <w:tblStyle w:val="Table12"/>
        <w:tblW w:w="136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2739"/>
        <w:gridCol w:w="1378"/>
        <w:gridCol w:w="6120"/>
        <w:tblGridChange w:id="0">
          <w:tblGrid>
            <w:gridCol w:w="3438"/>
            <w:gridCol w:w="2739"/>
            <w:gridCol w:w="1378"/>
            <w:gridCol w:w="6120"/>
          </w:tblGrid>
        </w:tblGridChange>
      </w:tblGrid>
      <w:tr>
        <w:trPr>
          <w:cantSplit w:val="0"/>
          <w:trHeight w:val="288" w:hRule="atLeast"/>
          <w:tblHeader w:val="0"/>
        </w:trPr>
        <w:tc>
          <w:tcPr>
            <w:shd w:fill="b2a1c7" w:val="clear"/>
          </w:tcPr>
          <w:p w:rsidR="00000000" w:rsidDel="00000000" w:rsidP="00000000" w:rsidRDefault="00000000" w:rsidRPr="00000000" w14:paraId="0000021D">
            <w:pPr>
              <w:rPr>
                <w:b w:val="1"/>
              </w:rPr>
            </w:pPr>
            <w:r w:rsidDel="00000000" w:rsidR="00000000" w:rsidRPr="00000000">
              <w:rPr>
                <w:b w:val="1"/>
                <w:rtl w:val="0"/>
              </w:rPr>
              <w:t xml:space="preserve">Name/Contact Information</w:t>
            </w:r>
          </w:p>
        </w:tc>
        <w:tc>
          <w:tcPr>
            <w:shd w:fill="b2a1c7" w:val="clear"/>
          </w:tcPr>
          <w:p w:rsidR="00000000" w:rsidDel="00000000" w:rsidP="00000000" w:rsidRDefault="00000000" w:rsidRPr="00000000" w14:paraId="0000021E">
            <w:pPr>
              <w:rPr>
                <w:b w:val="1"/>
              </w:rPr>
            </w:pPr>
            <w:r w:rsidDel="00000000" w:rsidR="00000000" w:rsidRPr="00000000">
              <w:rPr>
                <w:b w:val="1"/>
                <w:rtl w:val="0"/>
              </w:rPr>
              <w:t xml:space="preserve">Signature</w:t>
            </w:r>
          </w:p>
        </w:tc>
        <w:tc>
          <w:tcPr>
            <w:shd w:fill="b2a1c7" w:val="clear"/>
          </w:tcPr>
          <w:p w:rsidR="00000000" w:rsidDel="00000000" w:rsidP="00000000" w:rsidRDefault="00000000" w:rsidRPr="00000000" w14:paraId="0000021F">
            <w:pPr>
              <w:rPr>
                <w:b w:val="1"/>
              </w:rPr>
            </w:pPr>
            <w:r w:rsidDel="00000000" w:rsidR="00000000" w:rsidRPr="00000000">
              <w:rPr>
                <w:b w:val="1"/>
                <w:rtl w:val="0"/>
              </w:rPr>
              <w:t xml:space="preserve">Date</w:t>
            </w:r>
          </w:p>
        </w:tc>
        <w:tc>
          <w:tcPr>
            <w:shd w:fill="b2a1c7" w:val="clear"/>
          </w:tcPr>
          <w:p w:rsidR="00000000" w:rsidDel="00000000" w:rsidP="00000000" w:rsidRDefault="00000000" w:rsidRPr="00000000" w14:paraId="00000220">
            <w:pPr>
              <w:rPr>
                <w:b w:val="1"/>
              </w:rPr>
            </w:pPr>
            <w:r w:rsidDel="00000000" w:rsidR="00000000" w:rsidRPr="00000000">
              <w:rPr>
                <w:b w:val="1"/>
                <w:rtl w:val="0"/>
              </w:rPr>
              <w:t xml:space="preserve">Training Completed</w:t>
            </w:r>
            <w:r w:rsidDel="00000000" w:rsidR="00000000" w:rsidRPr="00000000">
              <w:rPr>
                <w:b w:val="1"/>
                <w:vertAlign w:val="superscript"/>
              </w:rPr>
              <w:footnoteReference w:customMarkFollows="0" w:id="0"/>
            </w: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21">
            <w:pPr>
              <w:rPr/>
            </w:pPr>
            <w:r w:rsidDel="00000000" w:rsidR="00000000" w:rsidRPr="00000000">
              <w:rPr>
                <w:rtl w:val="0"/>
              </w:rPr>
              <w:t xml:space="preserve">Matt Galaska</w:t>
            </w:r>
          </w:p>
          <w:p w:rsidR="00000000" w:rsidDel="00000000" w:rsidP="00000000" w:rsidRDefault="00000000" w:rsidRPr="00000000" w14:paraId="00000222">
            <w:pPr>
              <w:rPr/>
            </w:pPr>
            <w:r w:rsidDel="00000000" w:rsidR="00000000" w:rsidRPr="00000000">
              <w:rPr>
                <w:rtl w:val="0"/>
              </w:rPr>
              <w:t xml:space="preserve">734-904-0513</w:t>
            </w:r>
          </w:p>
          <w:p w:rsidR="00000000" w:rsidDel="00000000" w:rsidP="00000000" w:rsidRDefault="00000000" w:rsidRPr="00000000" w14:paraId="00000223">
            <w:pPr>
              <w:rPr/>
            </w:pPr>
            <w:r w:rsidDel="00000000" w:rsidR="00000000" w:rsidRPr="00000000">
              <w:rPr>
                <w:rtl w:val="0"/>
              </w:rPr>
              <w:t xml:space="preserve">UW PMEL Scientist</w:t>
            </w:r>
            <w:r w:rsidDel="00000000" w:rsidR="00000000" w:rsidRPr="00000000">
              <w:rPr>
                <w:rtl w:val="0"/>
              </w:rPr>
            </w:r>
          </w:p>
        </w:tc>
        <w:tc>
          <w:tcPr>
            <w:shd w:fill="auto" w:val="clear"/>
          </w:tcPr>
          <w:p w:rsidR="00000000" w:rsidDel="00000000" w:rsidP="00000000" w:rsidRDefault="00000000" w:rsidRPr="00000000" w14:paraId="00000224">
            <w:pPr>
              <w:rPr>
                <w:b w:val="1"/>
              </w:rPr>
            </w:pPr>
            <w:r w:rsidDel="00000000" w:rsidR="00000000" w:rsidRPr="00000000">
              <w:rPr>
                <w:rtl w:val="0"/>
              </w:rPr>
            </w:r>
          </w:p>
        </w:tc>
        <w:tc>
          <w:tcPr>
            <w:shd w:fill="auto" w:val="clear"/>
          </w:tcPr>
          <w:p w:rsidR="00000000" w:rsidDel="00000000" w:rsidP="00000000" w:rsidRDefault="00000000" w:rsidRPr="00000000" w14:paraId="00000225">
            <w:pPr>
              <w:rPr>
                <w:b w:val="1"/>
              </w:rPr>
            </w:pPr>
            <w:r w:rsidDel="00000000" w:rsidR="00000000" w:rsidRPr="00000000">
              <w:rPr>
                <w:rtl w:val="0"/>
              </w:rPr>
            </w:r>
          </w:p>
        </w:tc>
        <w:tc>
          <w:tcPr/>
          <w:p w:rsidR="00000000" w:rsidDel="00000000" w:rsidP="00000000" w:rsidRDefault="00000000" w:rsidRPr="00000000" w14:paraId="00000226">
            <w:pPr>
              <w:rPr/>
            </w:pPr>
            <w:r w:rsidDel="00000000" w:rsidR="00000000" w:rsidRPr="00000000">
              <w:rPr>
                <w:rtl w:val="0"/>
              </w:rPr>
              <w:t xml:space="preserve">N/A</w:t>
            </w:r>
          </w:p>
        </w:tc>
      </w:tr>
      <w:tr>
        <w:trPr>
          <w:cantSplit w:val="0"/>
          <w:trHeight w:val="720" w:hRule="atLeast"/>
          <w:tblHeader w:val="0"/>
        </w:trPr>
        <w:tc>
          <w:tcPr>
            <w:shd w:fill="auto" w:val="clear"/>
          </w:tcPr>
          <w:p w:rsidR="00000000" w:rsidDel="00000000" w:rsidP="00000000" w:rsidRDefault="00000000" w:rsidRPr="00000000" w14:paraId="00000227">
            <w:pPr>
              <w:rPr/>
            </w:pPr>
            <w:r w:rsidDel="00000000" w:rsidR="00000000" w:rsidRPr="00000000">
              <w:rPr>
                <w:rtl w:val="0"/>
              </w:rPr>
            </w:r>
          </w:p>
        </w:tc>
        <w:tc>
          <w:tcPr>
            <w:shd w:fill="auto" w:val="clear"/>
          </w:tcPr>
          <w:p w:rsidR="00000000" w:rsidDel="00000000" w:rsidP="00000000" w:rsidRDefault="00000000" w:rsidRPr="00000000" w14:paraId="00000228">
            <w:pPr>
              <w:rPr>
                <w:b w:val="1"/>
              </w:rPr>
            </w:pPr>
            <w:r w:rsidDel="00000000" w:rsidR="00000000" w:rsidRPr="00000000">
              <w:rPr>
                <w:rtl w:val="0"/>
              </w:rPr>
            </w:r>
          </w:p>
        </w:tc>
        <w:tc>
          <w:tcPr>
            <w:shd w:fill="auto" w:val="clear"/>
          </w:tcPr>
          <w:p w:rsidR="00000000" w:rsidDel="00000000" w:rsidP="00000000" w:rsidRDefault="00000000" w:rsidRPr="00000000" w14:paraId="00000229">
            <w:pPr>
              <w:rPr>
                <w:b w:val="1"/>
              </w:rPr>
            </w:pPr>
            <w:r w:rsidDel="00000000" w:rsidR="00000000" w:rsidRPr="00000000">
              <w:rPr>
                <w:rtl w:val="0"/>
              </w:rPr>
            </w:r>
          </w:p>
        </w:tc>
        <w:tc>
          <w:tcPr/>
          <w:p w:rsidR="00000000" w:rsidDel="00000000" w:rsidP="00000000" w:rsidRDefault="00000000" w:rsidRPr="00000000" w14:paraId="0000022A">
            <w:pPr>
              <w:rPr>
                <w:b w:val="1"/>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2B">
            <w:pPr>
              <w:rPr>
                <w:b w:val="1"/>
              </w:rPr>
            </w:pPr>
            <w:r w:rsidDel="00000000" w:rsidR="00000000" w:rsidRPr="00000000">
              <w:rPr>
                <w:rtl w:val="0"/>
              </w:rPr>
            </w:r>
          </w:p>
        </w:tc>
        <w:tc>
          <w:tcPr>
            <w:shd w:fill="auto" w:val="clear"/>
          </w:tcPr>
          <w:p w:rsidR="00000000" w:rsidDel="00000000" w:rsidP="00000000" w:rsidRDefault="00000000" w:rsidRPr="00000000" w14:paraId="0000022C">
            <w:pPr>
              <w:rPr>
                <w:b w:val="1"/>
              </w:rPr>
            </w:pPr>
            <w:r w:rsidDel="00000000" w:rsidR="00000000" w:rsidRPr="00000000">
              <w:rPr>
                <w:rtl w:val="0"/>
              </w:rPr>
            </w:r>
          </w:p>
        </w:tc>
        <w:tc>
          <w:tcPr>
            <w:shd w:fill="auto" w:val="clear"/>
          </w:tcPr>
          <w:p w:rsidR="00000000" w:rsidDel="00000000" w:rsidP="00000000" w:rsidRDefault="00000000" w:rsidRPr="00000000" w14:paraId="0000022D">
            <w:pPr>
              <w:rPr>
                <w:b w:val="1"/>
              </w:rPr>
            </w:pPr>
            <w:r w:rsidDel="00000000" w:rsidR="00000000" w:rsidRPr="00000000">
              <w:rPr>
                <w:rtl w:val="0"/>
              </w:rPr>
            </w:r>
          </w:p>
        </w:tc>
        <w:tc>
          <w:tcPr/>
          <w:p w:rsidR="00000000" w:rsidDel="00000000" w:rsidP="00000000" w:rsidRDefault="00000000" w:rsidRPr="00000000" w14:paraId="0000022E">
            <w:pPr>
              <w:rPr>
                <w:b w:val="1"/>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2F">
            <w:pPr>
              <w:rPr>
                <w:b w:val="1"/>
              </w:rPr>
            </w:pPr>
            <w:r w:rsidDel="00000000" w:rsidR="00000000" w:rsidRPr="00000000">
              <w:rPr>
                <w:rtl w:val="0"/>
              </w:rPr>
            </w:r>
          </w:p>
        </w:tc>
        <w:tc>
          <w:tcPr>
            <w:shd w:fill="auto" w:val="clear"/>
          </w:tcPr>
          <w:p w:rsidR="00000000" w:rsidDel="00000000" w:rsidP="00000000" w:rsidRDefault="00000000" w:rsidRPr="00000000" w14:paraId="00000230">
            <w:pPr>
              <w:rPr>
                <w:b w:val="1"/>
              </w:rPr>
            </w:pPr>
            <w:r w:rsidDel="00000000" w:rsidR="00000000" w:rsidRPr="00000000">
              <w:rPr>
                <w:rtl w:val="0"/>
              </w:rPr>
            </w:r>
          </w:p>
        </w:tc>
        <w:tc>
          <w:tcPr>
            <w:shd w:fill="auto" w:val="clear"/>
          </w:tcPr>
          <w:p w:rsidR="00000000" w:rsidDel="00000000" w:rsidP="00000000" w:rsidRDefault="00000000" w:rsidRPr="00000000" w14:paraId="00000231">
            <w:pPr>
              <w:rPr>
                <w:b w:val="1"/>
              </w:rPr>
            </w:pPr>
            <w:r w:rsidDel="00000000" w:rsidR="00000000" w:rsidRPr="00000000">
              <w:rPr>
                <w:rtl w:val="0"/>
              </w:rPr>
            </w:r>
          </w:p>
        </w:tc>
        <w:tc>
          <w:tcPr/>
          <w:p w:rsidR="00000000" w:rsidDel="00000000" w:rsidP="00000000" w:rsidRDefault="00000000" w:rsidRPr="00000000" w14:paraId="00000232">
            <w:pPr>
              <w:rPr>
                <w:b w:val="1"/>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33">
            <w:pPr>
              <w:rPr>
                <w:b w:val="1"/>
              </w:rPr>
            </w:pPr>
            <w:r w:rsidDel="00000000" w:rsidR="00000000" w:rsidRPr="00000000">
              <w:rPr>
                <w:rtl w:val="0"/>
              </w:rPr>
            </w:r>
          </w:p>
        </w:tc>
        <w:tc>
          <w:tcPr>
            <w:shd w:fill="auto" w:val="clear"/>
          </w:tcPr>
          <w:p w:rsidR="00000000" w:rsidDel="00000000" w:rsidP="00000000" w:rsidRDefault="00000000" w:rsidRPr="00000000" w14:paraId="00000234">
            <w:pPr>
              <w:rPr>
                <w:b w:val="1"/>
              </w:rPr>
            </w:pPr>
            <w:r w:rsidDel="00000000" w:rsidR="00000000" w:rsidRPr="00000000">
              <w:rPr>
                <w:rtl w:val="0"/>
              </w:rPr>
            </w:r>
          </w:p>
        </w:tc>
        <w:tc>
          <w:tcPr>
            <w:shd w:fill="auto" w:val="clear"/>
          </w:tcPr>
          <w:p w:rsidR="00000000" w:rsidDel="00000000" w:rsidP="00000000" w:rsidRDefault="00000000" w:rsidRPr="00000000" w14:paraId="00000235">
            <w:pPr>
              <w:rPr>
                <w:b w:val="1"/>
              </w:rPr>
            </w:pPr>
            <w:r w:rsidDel="00000000" w:rsidR="00000000" w:rsidRPr="00000000">
              <w:rPr>
                <w:rtl w:val="0"/>
              </w:rPr>
            </w:r>
          </w:p>
        </w:tc>
        <w:tc>
          <w:tcPr/>
          <w:p w:rsidR="00000000" w:rsidDel="00000000" w:rsidP="00000000" w:rsidRDefault="00000000" w:rsidRPr="00000000" w14:paraId="00000236">
            <w:pPr>
              <w:rPr>
                <w:b w:val="1"/>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237">
            <w:pPr>
              <w:rPr>
                <w:b w:val="1"/>
              </w:rPr>
            </w:pPr>
            <w:r w:rsidDel="00000000" w:rsidR="00000000" w:rsidRPr="00000000">
              <w:rPr>
                <w:rtl w:val="0"/>
              </w:rPr>
            </w:r>
          </w:p>
        </w:tc>
        <w:tc>
          <w:tcPr>
            <w:shd w:fill="auto" w:val="clear"/>
          </w:tcPr>
          <w:p w:rsidR="00000000" w:rsidDel="00000000" w:rsidP="00000000" w:rsidRDefault="00000000" w:rsidRPr="00000000" w14:paraId="00000238">
            <w:pPr>
              <w:rPr>
                <w:b w:val="1"/>
              </w:rPr>
            </w:pPr>
            <w:r w:rsidDel="00000000" w:rsidR="00000000" w:rsidRPr="00000000">
              <w:rPr>
                <w:rtl w:val="0"/>
              </w:rPr>
            </w:r>
          </w:p>
        </w:tc>
        <w:tc>
          <w:tcPr>
            <w:shd w:fill="auto" w:val="clear"/>
          </w:tcPr>
          <w:p w:rsidR="00000000" w:rsidDel="00000000" w:rsidP="00000000" w:rsidRDefault="00000000" w:rsidRPr="00000000" w14:paraId="00000239">
            <w:pPr>
              <w:rPr>
                <w:b w:val="1"/>
              </w:rPr>
            </w:pPr>
            <w:r w:rsidDel="00000000" w:rsidR="00000000" w:rsidRPr="00000000">
              <w:rPr>
                <w:rtl w:val="0"/>
              </w:rPr>
            </w:r>
          </w:p>
        </w:tc>
        <w:tc>
          <w:tcPr/>
          <w:p w:rsidR="00000000" w:rsidDel="00000000" w:rsidP="00000000" w:rsidRDefault="00000000" w:rsidRPr="00000000" w14:paraId="0000023A">
            <w:pPr>
              <w:rPr>
                <w:b w:val="1"/>
              </w:rPr>
            </w:pPr>
            <w:r w:rsidDel="00000000" w:rsidR="00000000" w:rsidRPr="00000000">
              <w:rPr>
                <w:rtl w:val="0"/>
              </w:rPr>
            </w:r>
          </w:p>
        </w:tc>
      </w:tr>
    </w:tbl>
    <w:p w:rsidR="00000000" w:rsidDel="00000000" w:rsidP="00000000" w:rsidRDefault="00000000" w:rsidRPr="00000000" w14:paraId="0000023B">
      <w:pPr>
        <w:rPr>
          <w:b w:val="1"/>
        </w:rPr>
        <w:sectPr>
          <w:type w:val="nextPage"/>
          <w:pgSz w:h="12240" w:w="15840" w:orient="landscape"/>
          <w:pgMar w:bottom="864" w:top="1152" w:left="576" w:right="240" w:header="720" w:footer="576"/>
        </w:sect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3"/>
        <w:tblW w:w="101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rPr>
          <w:cantSplit w:val="0"/>
          <w:trHeight w:val="288" w:hRule="atLeast"/>
          <w:tblHeader w:val="0"/>
        </w:trPr>
        <w:tc>
          <w:tcPr>
            <w:shd w:fill="b2a1c7" w:val="clear"/>
          </w:tcPr>
          <w:p w:rsidR="00000000" w:rsidDel="00000000" w:rsidP="00000000" w:rsidRDefault="00000000" w:rsidRPr="00000000" w14:paraId="0000023D">
            <w:pPr>
              <w:rPr>
                <w:b w:val="1"/>
              </w:rPr>
            </w:pPr>
            <w:r w:rsidDel="00000000" w:rsidR="00000000" w:rsidRPr="00000000">
              <w:rPr>
                <w:b w:val="1"/>
                <w:rtl w:val="0"/>
              </w:rPr>
              <w:t xml:space="preserve">Appendices</w:t>
            </w:r>
          </w:p>
        </w:tc>
      </w:tr>
    </w:tbl>
    <w:p w:rsidR="00000000" w:rsidDel="00000000" w:rsidP="00000000" w:rsidRDefault="00000000" w:rsidRPr="00000000" w14:paraId="0000023E">
      <w:pPr>
        <w:spacing w:line="259" w:lineRule="auto"/>
        <w:rPr/>
      </w:pPr>
      <w:r w:rsidDel="00000000" w:rsidR="00000000" w:rsidRPr="00000000">
        <w:rPr>
          <w:rtl w:val="0"/>
        </w:rPr>
      </w:r>
    </w:p>
    <w:p w:rsidR="00000000" w:rsidDel="00000000" w:rsidP="00000000" w:rsidRDefault="00000000" w:rsidRPr="00000000" w14:paraId="0000023F">
      <w:pPr>
        <w:numPr>
          <w:ilvl w:val="0"/>
          <w:numId w:val="6"/>
        </w:numPr>
        <w:spacing w:line="259" w:lineRule="auto"/>
        <w:ind w:left="720" w:hanging="360"/>
        <w:rPr>
          <w:u w:val="none"/>
        </w:rPr>
      </w:pPr>
      <w:r w:rsidDel="00000000" w:rsidR="00000000" w:rsidRPr="00000000">
        <w:rPr>
          <w:rtl w:val="0"/>
        </w:rPr>
        <w:t xml:space="preserve">Emergency Contact Information/Medical Information Form</w:t>
      </w:r>
    </w:p>
    <w:p w:rsidR="00000000" w:rsidDel="00000000" w:rsidP="00000000" w:rsidRDefault="00000000" w:rsidRPr="00000000" w14:paraId="00000240">
      <w:pPr>
        <w:numPr>
          <w:ilvl w:val="0"/>
          <w:numId w:val="6"/>
        </w:numPr>
        <w:spacing w:line="259" w:lineRule="auto"/>
        <w:ind w:left="720" w:hanging="360"/>
        <w:rPr>
          <w:u w:val="none"/>
        </w:rPr>
      </w:pPr>
      <w:r w:rsidDel="00000000" w:rsidR="00000000" w:rsidRPr="00000000">
        <w:rPr>
          <w:rtl w:val="0"/>
        </w:rPr>
        <w:t xml:space="preserve">COVID-19 Symptom Attestation Prior to Departure for Fieldwork Involving Overnight Travel</w:t>
      </w:r>
    </w:p>
    <w:p w:rsidR="00000000" w:rsidDel="00000000" w:rsidP="00000000" w:rsidRDefault="00000000" w:rsidRPr="00000000" w14:paraId="00000241">
      <w:pPr>
        <w:spacing w:line="259" w:lineRule="auto"/>
        <w:ind w:left="720" w:firstLine="0"/>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Map of Vessel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w:t>
      </w:r>
      <w:r w:rsidDel="00000000" w:rsidR="00000000" w:rsidRPr="00000000">
        <w:rPr>
          <w:rtl w:val="0"/>
        </w:rPr>
      </w:r>
    </w:p>
    <w:p w:rsidR="00000000" w:rsidDel="00000000" w:rsidP="00000000" w:rsidRDefault="00000000" w:rsidRPr="00000000" w14:paraId="0000024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List of PPE provided by PI/Supervisor</w:t>
      </w:r>
    </w:p>
    <w:p w:rsidR="00000000" w:rsidDel="00000000" w:rsidP="00000000" w:rsidRDefault="00000000" w:rsidRPr="00000000" w14:paraId="00000244">
      <w:pPr>
        <w:numPr>
          <w:ilvl w:val="0"/>
          <w:numId w:val="29"/>
        </w:numPr>
        <w:shd w:fill="ffffff" w:val="clear"/>
        <w:ind w:left="720" w:hanging="360"/>
        <w:rPr/>
      </w:pPr>
      <w:r w:rsidDel="00000000" w:rsidR="00000000" w:rsidRPr="00000000">
        <w:rPr>
          <w:rtl w:val="0"/>
        </w:rPr>
        <w:t xml:space="preserve">Update to UNOLS Considerations for Conducting Seagoing Science</w:t>
      </w:r>
      <w:r w:rsidDel="00000000" w:rsidR="00000000" w:rsidRPr="00000000">
        <w:rPr>
          <w:rtl w:val="0"/>
        </w:rPr>
      </w:r>
    </w:p>
    <w:p w:rsidR="00000000" w:rsidDel="00000000" w:rsidP="00000000" w:rsidRDefault="00000000" w:rsidRPr="00000000" w14:paraId="00000245">
      <w:pPr>
        <w:spacing w:line="259" w:lineRule="auto"/>
        <w:rPr/>
      </w:pPr>
      <w:r w:rsidDel="00000000" w:rsidR="00000000" w:rsidRPr="00000000">
        <w:rPr>
          <w:rtl w:val="0"/>
        </w:rPr>
      </w:r>
    </w:p>
    <w:p w:rsidR="00000000" w:rsidDel="00000000" w:rsidP="00000000" w:rsidRDefault="00000000" w:rsidRPr="00000000" w14:paraId="000002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47">
      <w:pPr>
        <w:jc w:val="center"/>
        <w:rPr/>
      </w:pPr>
      <w:bookmarkStart w:colFirst="0" w:colLast="0" w:name="_heading=h.30j0zll" w:id="1"/>
      <w:bookmarkEnd w:id="1"/>
      <w:r w:rsidDel="00000000" w:rsidR="00000000" w:rsidRPr="00000000">
        <w:rPr>
          <w:b w:val="1"/>
          <w:rtl w:val="0"/>
        </w:rPr>
        <w:t xml:space="preserve">Appendix A. Emergency Contact Information/Medical Information Form (OPTIONAL)</w:t>
      </w:r>
      <w:r w:rsidDel="00000000" w:rsidR="00000000" w:rsidRPr="00000000">
        <w:rPr>
          <w:rtl w:val="0"/>
        </w:rPr>
      </w:r>
    </w:p>
    <w:p w:rsidR="00000000" w:rsidDel="00000000" w:rsidP="00000000" w:rsidRDefault="00000000" w:rsidRPr="00000000" w14:paraId="00000248">
      <w:pPr>
        <w:spacing w:before="67" w:lineRule="auto"/>
        <w:jc w:val="center"/>
        <w:rPr>
          <w:i w:val="1"/>
        </w:rPr>
      </w:pPr>
      <w:bookmarkStart w:colFirst="0" w:colLast="0" w:name="_heading=h.1fob9te" w:id="2"/>
      <w:bookmarkEnd w:id="2"/>
      <w:r w:rsidDel="00000000" w:rsidR="00000000" w:rsidRPr="00000000">
        <w:rPr>
          <w:i w:val="1"/>
          <w:rtl w:val="0"/>
        </w:rPr>
        <w:t xml:space="preserve">(This information remains confidential and used only in case of emergency)</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6"/>
          <w:szCs w:val="6"/>
          <w:u w:val="none"/>
          <w:shd w:fill="auto" w:val="clear"/>
          <w:vertAlign w:val="baseline"/>
        </w:rPr>
      </w:pPr>
      <w:r w:rsidDel="00000000" w:rsidR="00000000" w:rsidRPr="00000000">
        <w:rPr>
          <w:rtl w:val="0"/>
        </w:rPr>
      </w:r>
    </w:p>
    <w:tbl>
      <w:tblPr>
        <w:tblStyle w:val="Table14"/>
        <w:tblW w:w="99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rPr>
          <w:cantSplit w:val="0"/>
          <w:trHeight w:val="427"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24A">
            <w:pPr>
              <w:widowControl w:val="0"/>
              <w:spacing w:before="178" w:lineRule="auto"/>
              <w:ind w:left="30" w:firstLine="0"/>
              <w:rPr>
                <w:color w:val="ff0000"/>
              </w:rPr>
            </w:pPr>
            <w:bookmarkStart w:colFirst="0" w:colLast="0" w:name="_heading=h.3znysh7" w:id="3"/>
            <w:bookmarkEnd w:id="3"/>
            <w:r w:rsidDel="00000000" w:rsidR="00000000" w:rsidRPr="00000000">
              <w:rPr>
                <w:rtl w:val="0"/>
              </w:rPr>
              <w:t xml:space="preserve">Your Name:                    </w:t>
            </w:r>
            <w:r w:rsidDel="00000000" w:rsidR="00000000" w:rsidRPr="00000000">
              <w:rPr>
                <w:color w:val="ff0000"/>
                <w:rtl w:val="0"/>
              </w:rPr>
              <w:t xml:space="preserve">    DO NOT FILL IN THIS FORM. LEAVE IT BLANK IN THE PLAN.</w:t>
            </w:r>
          </w:p>
        </w:tc>
      </w:tr>
      <w:tr>
        <w:trPr>
          <w:cantSplit w:val="0"/>
          <w:trHeight w:val="81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widowControl w:val="0"/>
              <w:spacing w:before="2" w:lineRule="auto"/>
              <w:rPr>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4365625" cy="22225"/>
                      <wp:effectExtent b="0" l="0" r="0" t="0"/>
                      <wp:wrapNone/>
                      <wp:docPr id="47"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0</wp:posOffset>
                      </wp:positionV>
                      <wp:extent cx="4365625" cy="22225"/>
                      <wp:effectExtent b="0" l="0" r="0" t="0"/>
                      <wp:wrapNone/>
                      <wp:docPr id="47" name="image13.png"/>
                      <a:graphic>
                        <a:graphicData uri="http://schemas.openxmlformats.org/drawingml/2006/picture">
                          <pic:pic>
                            <pic:nvPicPr>
                              <pic:cNvPr id="0" name="image13.png"/>
                              <pic:cNvPicPr preferRelativeResize="0"/>
                            </pic:nvPicPr>
                            <pic:blipFill>
                              <a:blip r:embed="rId63"/>
                              <a:srcRect/>
                              <a:stretch>
                                <a:fillRect/>
                              </a:stretch>
                            </pic:blipFill>
                            <pic:spPr>
                              <a:xfrm>
                                <a:off x="0" y="0"/>
                                <a:ext cx="4365625" cy="22225"/>
                              </a:xfrm>
                              <a:prstGeom prst="rect"/>
                              <a:ln/>
                            </pic:spPr>
                          </pic:pic>
                        </a:graphicData>
                      </a:graphic>
                    </wp:anchor>
                  </w:drawing>
                </mc:Fallback>
              </mc:AlternateContent>
            </w:r>
          </w:p>
          <w:p w:rsidR="00000000" w:rsidDel="00000000" w:rsidP="00000000" w:rsidRDefault="00000000" w:rsidRPr="00000000" w14:paraId="0000024C">
            <w:pPr>
              <w:widowControl w:val="0"/>
              <w:ind w:left="30" w:firstLine="0"/>
              <w:rPr>
                <w:b w:val="1"/>
              </w:rPr>
            </w:pPr>
            <w:r w:rsidDel="00000000" w:rsidR="00000000" w:rsidRPr="00000000">
              <w:rPr>
                <w:b w:val="1"/>
                <w:rtl w:val="0"/>
              </w:rPr>
              <w:t xml:space="preserve">Emergency Contact 1:</w:t>
            </w:r>
          </w:p>
          <w:p w:rsidR="00000000" w:rsidDel="00000000" w:rsidP="00000000" w:rsidRDefault="00000000" w:rsidRPr="00000000" w14:paraId="0000024D">
            <w:pPr>
              <w:widowControl w:val="0"/>
              <w:ind w:left="30" w:firstLine="0"/>
              <w:rPr>
                <w:color w:val="ff0000"/>
                <w:u w:val="single"/>
              </w:rPr>
            </w:pPr>
            <w:r w:rsidDel="00000000" w:rsidR="00000000" w:rsidRPr="00000000">
              <w:rPr>
                <w:rtl w:val="0"/>
              </w:rPr>
              <w:t xml:space="preserve">Name:                                    </w:t>
            </w:r>
            <w:r w:rsidDel="00000000" w:rsidR="00000000" w:rsidRPr="00000000">
              <w:rPr>
                <w:color w:val="ff0000"/>
                <w:rtl w:val="0"/>
              </w:rPr>
              <w:t xml:space="preserve">IT IS ASSUMED YOUR CONTACT INFORMATION IN WORKDAY IS CURRENT.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4365625" cy="22225"/>
                      <wp:effectExtent b="0" l="0" r="0" t="0"/>
                      <wp:wrapNone/>
                      <wp:docPr id="45"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190500</wp:posOffset>
                      </wp:positionV>
                      <wp:extent cx="4365625" cy="22225"/>
                      <wp:effectExtent b="0" l="0" r="0" t="0"/>
                      <wp:wrapNone/>
                      <wp:docPr id="45" name="image11.png"/>
                      <a:graphic>
                        <a:graphicData uri="http://schemas.openxmlformats.org/drawingml/2006/picture">
                          <pic:pic>
                            <pic:nvPicPr>
                              <pic:cNvPr id="0" name="image11.png"/>
                              <pic:cNvPicPr preferRelativeResize="0"/>
                            </pic:nvPicPr>
                            <pic:blipFill>
                              <a:blip r:embed="rId64"/>
                              <a:srcRect/>
                              <a:stretch>
                                <a:fillRect/>
                              </a:stretch>
                            </pic:blipFill>
                            <pic:spPr>
                              <a:xfrm>
                                <a:off x="0" y="0"/>
                                <a:ext cx="4365625" cy="22225"/>
                              </a:xfrm>
                              <a:prstGeom prst="rect"/>
                              <a:ln/>
                            </pic:spPr>
                          </pic:pic>
                        </a:graphicData>
                      </a:graphic>
                    </wp:anchor>
                  </w:drawing>
                </mc:Fallback>
              </mc:AlternateConten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widowControl w:val="0"/>
              <w:spacing w:before="43" w:lineRule="auto"/>
              <w:ind w:left="15" w:firstLine="0"/>
              <w:rPr/>
            </w:pPr>
            <w:r w:rsidDel="00000000" w:rsidR="00000000" w:rsidRPr="00000000">
              <w:rPr>
                <w:rtl w:val="0"/>
              </w:rPr>
            </w:r>
          </w:p>
          <w:p w:rsidR="00000000" w:rsidDel="00000000" w:rsidP="00000000" w:rsidRDefault="00000000" w:rsidRPr="00000000" w14:paraId="0000024F">
            <w:pPr>
              <w:widowControl w:val="0"/>
              <w:ind w:left="15" w:firstLine="0"/>
              <w:rPr>
                <w:u w:val="single"/>
              </w:rPr>
            </w:pPr>
            <w:r w:rsidDel="00000000" w:rsidR="00000000" w:rsidRPr="00000000">
              <w:rPr>
                <w:rtl w:val="0"/>
              </w:rPr>
              <w:t xml:space="preserve">Relationship to you:        </w:t>
            </w:r>
            <w:r w:rsidDel="00000000" w:rsidR="00000000" w:rsidRPr="00000000">
              <w:rPr>
                <w:u w:val="single"/>
                <w:rtl w:val="0"/>
              </w:rPr>
              <w:t xml:space="preserve">   </w:t>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139700</wp:posOffset>
                      </wp:positionV>
                      <wp:extent cx="4365625" cy="22225"/>
                      <wp:effectExtent b="0" l="0" r="0" t="0"/>
                      <wp:wrapNone/>
                      <wp:docPr id="50" name=""/>
                      <a:graphic>
                        <a:graphicData uri="http://schemas.microsoft.com/office/word/2010/wordprocessingShape">
                          <wps:wsp>
                            <wps:cNvCnPr/>
                            <wps:spPr>
                              <a:xfrm>
                                <a:off x="3167950" y="3780000"/>
                                <a:ext cx="4356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139700</wp:posOffset>
                      </wp:positionV>
                      <wp:extent cx="4365625" cy="22225"/>
                      <wp:effectExtent b="0" l="0" r="0" t="0"/>
                      <wp:wrapNone/>
                      <wp:docPr id="50" name="image16.png"/>
                      <a:graphic>
                        <a:graphicData uri="http://schemas.openxmlformats.org/drawingml/2006/picture">
                          <pic:pic>
                            <pic:nvPicPr>
                              <pic:cNvPr id="0" name="image16.png"/>
                              <pic:cNvPicPr preferRelativeResize="0"/>
                            </pic:nvPicPr>
                            <pic:blipFill>
                              <a:blip r:embed="rId65"/>
                              <a:srcRect/>
                              <a:stretch>
                                <a:fillRect/>
                              </a:stretch>
                            </pic:blipFill>
                            <pic:spPr>
                              <a:xfrm>
                                <a:off x="0" y="0"/>
                                <a:ext cx="4365625" cy="22225"/>
                              </a:xfrm>
                              <a:prstGeom prst="rect"/>
                              <a:ln/>
                            </pic:spPr>
                          </pic:pic>
                        </a:graphicData>
                      </a:graphic>
                    </wp:anchor>
                  </w:drawing>
                </mc:Fallback>
              </mc:AlternateContent>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widowControl w:val="0"/>
              <w:spacing w:before="3" w:lineRule="auto"/>
              <w:ind w:left="30" w:firstLine="0"/>
              <w:rPr/>
            </w:pPr>
            <w:r w:rsidDel="00000000" w:rsidR="00000000" w:rsidRPr="00000000">
              <w:rPr>
                <w:rtl w:val="0"/>
              </w:rPr>
            </w:r>
          </w:p>
          <w:p w:rsidR="00000000" w:rsidDel="00000000" w:rsidP="00000000" w:rsidRDefault="00000000" w:rsidRPr="00000000" w14:paraId="00000251">
            <w:pPr>
              <w:widowControl w:val="0"/>
              <w:ind w:left="30" w:firstLine="0"/>
              <w:rPr>
                <w:u w:val="single"/>
              </w:rPr>
            </w:pPr>
            <w:r w:rsidDel="00000000" w:rsidR="00000000" w:rsidRPr="00000000">
              <w:rPr>
                <w:rtl w:val="0"/>
              </w:rPr>
              <w:t xml:space="preserve">Address:                                                 </w:t>
            </w:r>
            <w:r w:rsidDel="00000000" w:rsidR="00000000" w:rsidRPr="00000000">
              <w:rPr>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114300</wp:posOffset>
                      </wp:positionV>
                      <wp:extent cx="4365625" cy="22225"/>
                      <wp:effectExtent b="0" l="0" r="0" t="0"/>
                      <wp:wrapNone/>
                      <wp:docPr id="49" name=""/>
                      <a:graphic>
                        <a:graphicData uri="http://schemas.microsoft.com/office/word/2010/wordprocessingShape">
                          <wps:wsp>
                            <wps:cNvCnPr/>
                            <wps:spPr>
                              <a:xfrm>
                                <a:off x="3167950" y="3780000"/>
                                <a:ext cx="43561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114300</wp:posOffset>
                      </wp:positionV>
                      <wp:extent cx="4365625" cy="22225"/>
                      <wp:effectExtent b="0" l="0" r="0" t="0"/>
                      <wp:wrapNone/>
                      <wp:docPr id="49" name="image15.png"/>
                      <a:graphic>
                        <a:graphicData uri="http://schemas.openxmlformats.org/drawingml/2006/picture">
                          <pic:pic>
                            <pic:nvPicPr>
                              <pic:cNvPr id="0" name="image15.png"/>
                              <pic:cNvPicPr preferRelativeResize="0"/>
                            </pic:nvPicPr>
                            <pic:blipFill>
                              <a:blip r:embed="rId66"/>
                              <a:srcRect/>
                              <a:stretch>
                                <a:fillRect/>
                              </a:stretch>
                            </pic:blipFill>
                            <pic:spPr>
                              <a:xfrm>
                                <a:off x="0" y="0"/>
                                <a:ext cx="4365625" cy="22225"/>
                              </a:xfrm>
                              <a:prstGeom prst="rect"/>
                              <a:ln/>
                            </pic:spPr>
                          </pic:pic>
                        </a:graphicData>
                      </a:graphic>
                    </wp:anchor>
                  </w:drawing>
                </mc:Fallback>
              </mc:AlternateContent>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widowControl w:val="0"/>
              <w:spacing w:before="3" w:lineRule="auto"/>
              <w:ind w:left="30" w:firstLine="0"/>
              <w:rPr/>
            </w:pPr>
            <w:r w:rsidDel="00000000" w:rsidR="00000000" w:rsidRPr="00000000">
              <w:rPr>
                <w:rtl w:val="0"/>
              </w:rPr>
            </w:r>
          </w:p>
          <w:p w:rsidR="00000000" w:rsidDel="00000000" w:rsidP="00000000" w:rsidRDefault="00000000" w:rsidRPr="00000000" w14:paraId="00000253">
            <w:pPr>
              <w:widowControl w:val="0"/>
              <w:spacing w:before="3" w:lineRule="auto"/>
              <w:ind w:left="30" w:firstLine="0"/>
              <w:rPr>
                <w:u w:val="single"/>
              </w:rPr>
            </w:pPr>
            <w:r w:rsidDel="00000000" w:rsidR="00000000" w:rsidRPr="00000000">
              <w:rPr>
                <w:rtl w:val="0"/>
              </w:rPr>
              <w:t xml:space="preserve">Phone number(s):                  </w:t>
            </w:r>
            <w:r w:rsidDel="00000000" w:rsidR="00000000" w:rsidRPr="00000000">
              <w:rPr>
                <w:rtl w:val="0"/>
              </w:rPr>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widowControl w:val="0"/>
              <w:ind w:left="3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4365625" cy="22225"/>
                      <wp:effectExtent b="0" l="0" r="0" t="0"/>
                      <wp:wrapNone/>
                      <wp:docPr id="42"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4365625" cy="22225"/>
                      <wp:effectExtent b="0" l="0" r="0" t="0"/>
                      <wp:wrapNone/>
                      <wp:docPr id="42" name="image8.png"/>
                      <a:graphic>
                        <a:graphicData uri="http://schemas.openxmlformats.org/drawingml/2006/picture">
                          <pic:pic>
                            <pic:nvPicPr>
                              <pic:cNvPr id="0" name="image8.png"/>
                              <pic:cNvPicPr preferRelativeResize="0"/>
                            </pic:nvPicPr>
                            <pic:blipFill>
                              <a:blip r:embed="rId67"/>
                              <a:srcRect/>
                              <a:stretch>
                                <a:fillRect/>
                              </a:stretch>
                            </pic:blipFill>
                            <pic:spPr>
                              <a:xfrm>
                                <a:off x="0" y="0"/>
                                <a:ext cx="4365625" cy="22225"/>
                              </a:xfrm>
                              <a:prstGeom prst="rect"/>
                              <a:ln/>
                            </pic:spPr>
                          </pic:pic>
                        </a:graphicData>
                      </a:graphic>
                    </wp:anchor>
                  </w:drawing>
                </mc:Fallback>
              </mc:AlternateContent>
            </w:r>
          </w:p>
          <w:p w:rsidR="00000000" w:rsidDel="00000000" w:rsidP="00000000" w:rsidRDefault="00000000" w:rsidRPr="00000000" w14:paraId="00000255">
            <w:pPr>
              <w:widowControl w:val="0"/>
              <w:spacing w:before="3" w:lineRule="auto"/>
              <w:ind w:left="30" w:firstLine="0"/>
              <w:rPr>
                <w:u w:val="single"/>
              </w:rPr>
            </w:pPr>
            <w:r w:rsidDel="00000000" w:rsidR="00000000" w:rsidRPr="00000000">
              <w:rPr>
                <w:rtl w:val="0"/>
              </w:rPr>
              <w:t xml:space="preserve">Email:                             </w:t>
            </w:r>
            <w:r w:rsidDel="00000000" w:rsidR="00000000" w:rsidRPr="00000000">
              <w:rPr>
                <w:u w:val="single"/>
                <w:rtl w:val="0"/>
              </w:rPr>
              <w:t xml:space="preserve">                                                                                                                            </w:t>
            </w:r>
          </w:p>
        </w:tc>
      </w:tr>
      <w:tr>
        <w:trPr>
          <w:cantSplit w:val="0"/>
          <w:trHeight w:val="81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6">
            <w:pPr>
              <w:widowControl w:val="0"/>
              <w:ind w:left="30" w:firstLine="0"/>
              <w:rPr>
                <w:b w:val="1"/>
              </w:rPr>
            </w:pPr>
            <w:r w:rsidDel="00000000" w:rsidR="00000000" w:rsidRPr="00000000">
              <w:rPr>
                <w:b w:val="1"/>
                <w:rtl w:val="0"/>
              </w:rPr>
              <w:t xml:space="preserve">Emergency Contact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65625" cy="22225"/>
                      <wp:effectExtent b="0" l="0" r="0" t="0"/>
                      <wp:wrapNone/>
                      <wp:docPr id="41"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4365625" cy="22225"/>
                      <wp:effectExtent b="0" l="0" r="0" t="0"/>
                      <wp:wrapNone/>
                      <wp:docPr id="41" name="image7.png"/>
                      <a:graphic>
                        <a:graphicData uri="http://schemas.openxmlformats.org/drawingml/2006/picture">
                          <pic:pic>
                            <pic:nvPicPr>
                              <pic:cNvPr id="0" name="image7.png"/>
                              <pic:cNvPicPr preferRelativeResize="0"/>
                            </pic:nvPicPr>
                            <pic:blipFill>
                              <a:blip r:embed="rId68"/>
                              <a:srcRect/>
                              <a:stretch>
                                <a:fillRect/>
                              </a:stretch>
                            </pic:blipFill>
                            <pic:spPr>
                              <a:xfrm>
                                <a:off x="0" y="0"/>
                                <a:ext cx="4365625" cy="22225"/>
                              </a:xfrm>
                              <a:prstGeom prst="rect"/>
                              <a:ln/>
                            </pic:spPr>
                          </pic:pic>
                        </a:graphicData>
                      </a:graphic>
                    </wp:anchor>
                  </w:drawing>
                </mc:Fallback>
              </mc:AlternateContent>
            </w:r>
          </w:p>
          <w:p w:rsidR="00000000" w:rsidDel="00000000" w:rsidP="00000000" w:rsidRDefault="00000000" w:rsidRPr="00000000" w14:paraId="00000257">
            <w:pPr>
              <w:widowControl w:val="0"/>
              <w:ind w:left="30" w:firstLine="0"/>
              <w:rPr>
                <w:u w:val="single"/>
              </w:rPr>
            </w:pPr>
            <w:r w:rsidDel="00000000" w:rsidR="00000000" w:rsidRPr="00000000">
              <w:rPr>
                <w:rtl w:val="0"/>
              </w:rPr>
              <w:t xml:space="preserve">Name:                             </w:t>
            </w:r>
            <w:r w:rsidDel="00000000" w:rsidR="00000000" w:rsidRPr="00000000">
              <w:rPr>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203200</wp:posOffset>
                      </wp:positionV>
                      <wp:extent cx="4365625" cy="22225"/>
                      <wp:effectExtent b="0" l="0" r="0" t="0"/>
                      <wp:wrapNone/>
                      <wp:docPr id="44"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203200</wp:posOffset>
                      </wp:positionV>
                      <wp:extent cx="4365625" cy="22225"/>
                      <wp:effectExtent b="0" l="0" r="0" t="0"/>
                      <wp:wrapNone/>
                      <wp:docPr id="44" name="image10.png"/>
                      <a:graphic>
                        <a:graphicData uri="http://schemas.openxmlformats.org/drawingml/2006/picture">
                          <pic:pic>
                            <pic:nvPicPr>
                              <pic:cNvPr id="0" name="image10.png"/>
                              <pic:cNvPicPr preferRelativeResize="0"/>
                            </pic:nvPicPr>
                            <pic:blipFill>
                              <a:blip r:embed="rId69"/>
                              <a:srcRect/>
                              <a:stretch>
                                <a:fillRect/>
                              </a:stretch>
                            </pic:blipFill>
                            <pic:spPr>
                              <a:xfrm>
                                <a:off x="0" y="0"/>
                                <a:ext cx="4365625" cy="22225"/>
                              </a:xfrm>
                              <a:prstGeom prst="rect"/>
                              <a:ln/>
                            </pic:spPr>
                          </pic:pic>
                        </a:graphicData>
                      </a:graphic>
                    </wp:anchor>
                  </w:drawing>
                </mc:Fallback>
              </mc:AlternateContent>
            </w:r>
          </w:p>
        </w:tc>
      </w:tr>
      <w:tr>
        <w:trPr>
          <w:cantSplit w:val="0"/>
          <w:trHeight w:val="4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8">
            <w:pPr>
              <w:widowControl w:val="0"/>
              <w:spacing w:before="3" w:lineRule="auto"/>
              <w:ind w:left="30" w:firstLine="0"/>
              <w:rPr/>
            </w:pPr>
            <w:r w:rsidDel="00000000" w:rsidR="00000000" w:rsidRPr="00000000">
              <w:rPr>
                <w:rtl w:val="0"/>
              </w:rPr>
            </w:r>
          </w:p>
          <w:p w:rsidR="00000000" w:rsidDel="00000000" w:rsidP="00000000" w:rsidRDefault="00000000" w:rsidRPr="00000000" w14:paraId="00000259">
            <w:pPr>
              <w:widowControl w:val="0"/>
              <w:spacing w:before="3" w:lineRule="auto"/>
              <w:ind w:left="30" w:firstLine="0"/>
              <w:rPr>
                <w:u w:val="single"/>
              </w:rPr>
            </w:pPr>
            <w:r w:rsidDel="00000000" w:rsidR="00000000" w:rsidRPr="00000000">
              <w:rPr>
                <w:rtl w:val="0"/>
              </w:rPr>
              <w:t xml:space="preserve">Relationship to you:        </w:t>
            </w:r>
            <w:r w:rsidDel="00000000" w:rsidR="00000000" w:rsidRPr="00000000">
              <w:rPr>
                <w:u w:val="single"/>
                <w:rtl w:val="0"/>
              </w:rPr>
              <w:t xml:space="preserve">                                                                                                                           </w:t>
            </w:r>
          </w:p>
        </w:tc>
      </w:tr>
      <w:tr>
        <w:trPr>
          <w:cantSplit w:val="0"/>
          <w:trHeight w:val="46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A">
            <w:pPr>
              <w:widowControl w:val="0"/>
              <w:spacing w:before="3" w:lineRule="auto"/>
              <w:ind w:left="3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1536700</wp:posOffset>
                      </wp:positionH>
                      <wp:positionV relativeFrom="paragraph">
                        <wp:posOffset>0</wp:posOffset>
                      </wp:positionV>
                      <wp:extent cx="4365625" cy="22225"/>
                      <wp:effectExtent b="0" l="0" r="0" t="0"/>
                      <wp:wrapNone/>
                      <wp:docPr id="43"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0</wp:posOffset>
                      </wp:positionV>
                      <wp:extent cx="4365625" cy="22225"/>
                      <wp:effectExtent b="0" l="0" r="0" t="0"/>
                      <wp:wrapNone/>
                      <wp:docPr id="43" name="image9.png"/>
                      <a:graphic>
                        <a:graphicData uri="http://schemas.openxmlformats.org/drawingml/2006/picture">
                          <pic:pic>
                            <pic:nvPicPr>
                              <pic:cNvPr id="0" name="image9.png"/>
                              <pic:cNvPicPr preferRelativeResize="0"/>
                            </pic:nvPicPr>
                            <pic:blipFill>
                              <a:blip r:embed="rId70"/>
                              <a:srcRect/>
                              <a:stretch>
                                <a:fillRect/>
                              </a:stretch>
                            </pic:blipFill>
                            <pic:spPr>
                              <a:xfrm>
                                <a:off x="0" y="0"/>
                                <a:ext cx="4365625" cy="22225"/>
                              </a:xfrm>
                              <a:prstGeom prst="rect"/>
                              <a:ln/>
                            </pic:spPr>
                          </pic:pic>
                        </a:graphicData>
                      </a:graphic>
                    </wp:anchor>
                  </w:drawing>
                </mc:Fallback>
              </mc:AlternateContent>
            </w:r>
          </w:p>
          <w:p w:rsidR="00000000" w:rsidDel="00000000" w:rsidP="00000000" w:rsidRDefault="00000000" w:rsidRPr="00000000" w14:paraId="0000025B">
            <w:pPr>
              <w:widowControl w:val="0"/>
              <w:spacing w:before="3" w:lineRule="auto"/>
              <w:ind w:left="30" w:firstLine="0"/>
              <w:rPr>
                <w:u w:val="single"/>
              </w:rPr>
            </w:pPr>
            <w:r w:rsidDel="00000000" w:rsidR="00000000" w:rsidRPr="00000000">
              <w:rPr>
                <w:rtl w:val="0"/>
              </w:rPr>
              <w:t xml:space="preserve">Address:                         </w:t>
            </w:r>
            <w:r w:rsidDel="00000000" w:rsidR="00000000" w:rsidRPr="00000000">
              <w:rPr>
                <w:u w:val="single"/>
                <w:rtl w:val="0"/>
              </w:rPr>
              <w:t xml:space="preserve">                                                                                                                            </w:t>
            </w:r>
          </w:p>
        </w:tc>
      </w:tr>
      <w:tr>
        <w:trPr>
          <w:cantSplit w:val="0"/>
          <w:trHeight w:val="1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C">
            <w:pPr>
              <w:widowControl w:val="0"/>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4365625" cy="22225"/>
                      <wp:effectExtent b="0" l="0" r="0" t="0"/>
                      <wp:wrapNone/>
                      <wp:docPr id="40"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4365625" cy="22225"/>
                      <wp:effectExtent b="0" l="0" r="0" t="0"/>
                      <wp:wrapNone/>
                      <wp:docPr id="40" name="image6.png"/>
                      <a:graphic>
                        <a:graphicData uri="http://schemas.openxmlformats.org/drawingml/2006/picture">
                          <pic:pic>
                            <pic:nvPicPr>
                              <pic:cNvPr id="0" name="image6.png"/>
                              <pic:cNvPicPr preferRelativeResize="0"/>
                            </pic:nvPicPr>
                            <pic:blipFill>
                              <a:blip r:embed="rId71"/>
                              <a:srcRect/>
                              <a:stretch>
                                <a:fillRect/>
                              </a:stretch>
                            </pic:blipFill>
                            <pic:spPr>
                              <a:xfrm>
                                <a:off x="0" y="0"/>
                                <a:ext cx="4365625" cy="22225"/>
                              </a:xfrm>
                              <a:prstGeom prst="rect"/>
                              <a:ln/>
                            </pic:spPr>
                          </pic:pic>
                        </a:graphicData>
                      </a:graphic>
                    </wp:anchor>
                  </w:drawing>
                </mc:Fallback>
              </mc:AlternateContent>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D">
            <w:pPr>
              <w:widowControl w:val="0"/>
              <w:ind w:left="30" w:firstLine="0"/>
              <w:rPr>
                <w:u w:val="single"/>
              </w:rPr>
            </w:pPr>
            <w:r w:rsidDel="00000000" w:rsidR="00000000" w:rsidRPr="00000000">
              <w:rPr>
                <w:rtl w:val="0"/>
              </w:rPr>
              <w:t xml:space="preserve">Phone number(s):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114300</wp:posOffset>
                      </wp:positionV>
                      <wp:extent cx="4365625" cy="22225"/>
                      <wp:effectExtent b="0" l="0" r="0" t="0"/>
                      <wp:wrapNone/>
                      <wp:docPr id="39"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114300</wp:posOffset>
                      </wp:positionV>
                      <wp:extent cx="4365625" cy="22225"/>
                      <wp:effectExtent b="0" l="0" r="0" t="0"/>
                      <wp:wrapNone/>
                      <wp:docPr id="39" name="image5.png"/>
                      <a:graphic>
                        <a:graphicData uri="http://schemas.openxmlformats.org/drawingml/2006/picture">
                          <pic:pic>
                            <pic:nvPicPr>
                              <pic:cNvPr id="0" name="image5.png"/>
                              <pic:cNvPicPr preferRelativeResize="0"/>
                            </pic:nvPicPr>
                            <pic:blipFill>
                              <a:blip r:embed="rId72"/>
                              <a:srcRect/>
                              <a:stretch>
                                <a:fillRect/>
                              </a:stretch>
                            </pic:blipFill>
                            <pic:spPr>
                              <a:xfrm>
                                <a:off x="0" y="0"/>
                                <a:ext cx="4365625" cy="22225"/>
                              </a:xfrm>
                              <a:prstGeom prst="rect"/>
                              <a:ln/>
                            </pic:spPr>
                          </pic:pic>
                        </a:graphicData>
                      </a:graphic>
                    </wp:anchor>
                  </w:drawing>
                </mc:Fallback>
              </mc:AlternateContent>
            </w:r>
          </w:p>
        </w:tc>
      </w:tr>
      <w:tr>
        <w:trPr>
          <w:cantSplit w:val="0"/>
          <w:trHeight w:val="4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E">
            <w:pPr>
              <w:widowControl w:val="0"/>
              <w:ind w:left="30" w:firstLine="0"/>
              <w:rPr>
                <w:u w:val="single"/>
              </w:rPr>
            </w:pPr>
            <w:r w:rsidDel="00000000" w:rsidR="00000000" w:rsidRPr="00000000">
              <w:rPr>
                <w:rtl w:val="0"/>
              </w:rPr>
              <w:t xml:space="preserve">Email:                                  </w:t>
            </w:r>
            <w:r w:rsidDel="00000000" w:rsidR="00000000" w:rsidRPr="00000000">
              <w:rPr>
                <w:u w:val="singl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4365625" cy="22225"/>
                      <wp:effectExtent b="0" l="0" r="0" t="0"/>
                      <wp:wrapNone/>
                      <wp:docPr id="51" name=""/>
                      <a:graphic>
                        <a:graphicData uri="http://schemas.microsoft.com/office/word/2010/wordprocessingShape">
                          <wps:wsp>
                            <wps:cNvCnPr/>
                            <wps:spPr>
                              <a:xfrm>
                                <a:off x="3167950" y="3780000"/>
                                <a:ext cx="4356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152400</wp:posOffset>
                      </wp:positionV>
                      <wp:extent cx="4365625" cy="22225"/>
                      <wp:effectExtent b="0" l="0" r="0" t="0"/>
                      <wp:wrapNone/>
                      <wp:docPr id="51" name="image17.png"/>
                      <a:graphic>
                        <a:graphicData uri="http://schemas.openxmlformats.org/drawingml/2006/picture">
                          <pic:pic>
                            <pic:nvPicPr>
                              <pic:cNvPr id="0" name="image17.png"/>
                              <pic:cNvPicPr preferRelativeResize="0"/>
                            </pic:nvPicPr>
                            <pic:blipFill>
                              <a:blip r:embed="rId73"/>
                              <a:srcRect/>
                              <a:stretch>
                                <a:fillRect/>
                              </a:stretch>
                            </pic:blipFill>
                            <pic:spPr>
                              <a:xfrm>
                                <a:off x="0" y="0"/>
                                <a:ext cx="4365625" cy="22225"/>
                              </a:xfrm>
                              <a:prstGeom prst="rect"/>
                              <a:ln/>
                            </pic:spPr>
                          </pic:pic>
                        </a:graphicData>
                      </a:graphic>
                    </wp:anchor>
                  </w:drawing>
                </mc:Fallback>
              </mc:AlternateContent>
            </w:r>
          </w:p>
        </w:tc>
      </w:tr>
    </w:tbl>
    <w:p w:rsidR="00000000" w:rsidDel="00000000" w:rsidP="00000000" w:rsidRDefault="00000000" w:rsidRPr="00000000" w14:paraId="0000025F">
      <w:pPr>
        <w:widowControl w:val="0"/>
        <w:spacing w:before="189" w:lineRule="auto"/>
        <w:ind w:left="140" w:firstLine="0"/>
        <w:rPr>
          <w:b w:val="1"/>
        </w:rPr>
      </w:pPr>
      <w:r w:rsidDel="00000000" w:rsidR="00000000" w:rsidRPr="00000000">
        <w:rPr>
          <w:b w:val="1"/>
          <w:rtl w:val="0"/>
        </w:rPr>
        <w:t xml:space="preserve">Please include any other relevant information here:</w:t>
      </w:r>
    </w:p>
    <w:tbl>
      <w:tblPr>
        <w:tblStyle w:val="Table15"/>
        <w:tblW w:w="98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5"/>
        <w:tblGridChange w:id="0">
          <w:tblGrid>
            <w:gridCol w:w="9885"/>
          </w:tblGrid>
        </w:tblGridChange>
      </w:tblGrid>
      <w:tr>
        <w:trPr>
          <w:cantSplit w:val="0"/>
          <w:trHeight w:val="480" w:hRule="atLeast"/>
          <w:tblHeader w:val="0"/>
        </w:trPr>
        <w:tc>
          <w:tcPr/>
          <w:p w:rsidR="00000000" w:rsidDel="00000000" w:rsidP="00000000" w:rsidRDefault="00000000" w:rsidRPr="00000000" w14:paraId="00000260">
            <w:pPr>
              <w:widowControl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832475" cy="22225"/>
                      <wp:effectExtent b="0" l="0" r="0" t="0"/>
                      <wp:wrapNone/>
                      <wp:docPr id="46" name=""/>
                      <a:graphic>
                        <a:graphicData uri="http://schemas.microsoft.com/office/word/2010/wordprocessingShape">
                          <wps:wsp>
                            <wps:cNvCnPr/>
                            <wps:spPr>
                              <a:xfrm>
                                <a:off x="2434525" y="3780000"/>
                                <a:ext cx="58229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832475" cy="22225"/>
                      <wp:effectExtent b="0" l="0" r="0" t="0"/>
                      <wp:wrapNone/>
                      <wp:docPr id="46" name="image12.png"/>
                      <a:graphic>
                        <a:graphicData uri="http://schemas.openxmlformats.org/drawingml/2006/picture">
                          <pic:pic>
                            <pic:nvPicPr>
                              <pic:cNvPr id="0" name="image12.png"/>
                              <pic:cNvPicPr preferRelativeResize="0"/>
                            </pic:nvPicPr>
                            <pic:blipFill>
                              <a:blip r:embed="rId74"/>
                              <a:srcRect/>
                              <a:stretch>
                                <a:fillRect/>
                              </a:stretch>
                            </pic:blipFill>
                            <pic:spPr>
                              <a:xfrm>
                                <a:off x="0" y="0"/>
                                <a:ext cx="5832475" cy="22225"/>
                              </a:xfrm>
                              <a:prstGeom prst="rect"/>
                              <a:ln/>
                            </pic:spPr>
                          </pic:pic>
                        </a:graphicData>
                      </a:graphic>
                    </wp:anchor>
                  </w:drawing>
                </mc:Fallback>
              </mc:AlternateContent>
            </w:r>
          </w:p>
        </w:tc>
      </w:tr>
      <w:tr>
        <w:trPr>
          <w:cantSplit w:val="0"/>
          <w:trHeight w:val="480" w:hRule="atLeast"/>
          <w:tblHeader w:val="0"/>
        </w:trPr>
        <w:tc>
          <w:tcPr/>
          <w:p w:rsidR="00000000" w:rsidDel="00000000" w:rsidP="00000000" w:rsidRDefault="00000000" w:rsidRPr="00000000" w14:paraId="00000261">
            <w:pPr>
              <w:widowControl w:val="0"/>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832475" cy="22225"/>
                      <wp:effectExtent b="0" l="0" r="0" t="0"/>
                      <wp:wrapNone/>
                      <wp:docPr id="48" name=""/>
                      <a:graphic>
                        <a:graphicData uri="http://schemas.microsoft.com/office/word/2010/wordprocessingShape">
                          <wps:wsp>
                            <wps:cNvCnPr/>
                            <wps:spPr>
                              <a:xfrm>
                                <a:off x="2434525" y="3780000"/>
                                <a:ext cx="58229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832475" cy="22225"/>
                      <wp:effectExtent b="0" l="0" r="0" t="0"/>
                      <wp:wrapNone/>
                      <wp:docPr id="48" name="image14.png"/>
                      <a:graphic>
                        <a:graphicData uri="http://schemas.openxmlformats.org/drawingml/2006/picture">
                          <pic:pic>
                            <pic:nvPicPr>
                              <pic:cNvPr id="0" name="image14.png"/>
                              <pic:cNvPicPr preferRelativeResize="0"/>
                            </pic:nvPicPr>
                            <pic:blipFill>
                              <a:blip r:embed="rId75"/>
                              <a:srcRect/>
                              <a:stretch>
                                <a:fillRect/>
                              </a:stretch>
                            </pic:blipFill>
                            <pic:spPr>
                              <a:xfrm>
                                <a:off x="0" y="0"/>
                                <a:ext cx="5832475" cy="22225"/>
                              </a:xfrm>
                              <a:prstGeom prst="rect"/>
                              <a:ln/>
                            </pic:spPr>
                          </pic:pic>
                        </a:graphicData>
                      </a:graphic>
                    </wp:anchor>
                  </w:drawing>
                </mc:Fallback>
              </mc:AlternateContent>
            </w:r>
          </w:p>
        </w:tc>
      </w:tr>
    </w:tbl>
    <w:p w:rsidR="00000000" w:rsidDel="00000000" w:rsidP="00000000" w:rsidRDefault="00000000" w:rsidRPr="00000000" w14:paraId="00000262">
      <w:pPr>
        <w:widowControl w:val="0"/>
        <w:rPr>
          <w:sz w:val="16"/>
          <w:szCs w:val="16"/>
        </w:rPr>
      </w:pPr>
      <w:r w:rsidDel="00000000" w:rsidR="00000000" w:rsidRPr="00000000">
        <w:rPr>
          <w:rtl w:val="0"/>
        </w:rPr>
      </w:r>
    </w:p>
    <w:p w:rsidR="00000000" w:rsidDel="00000000" w:rsidP="00000000" w:rsidRDefault="00000000" w:rsidRPr="00000000" w14:paraId="00000263">
      <w:pPr>
        <w:widowControl w:val="0"/>
        <w:spacing w:before="92" w:lineRule="auto"/>
        <w:ind w:left="140" w:right="-126" w:firstLine="0"/>
        <w:rPr>
          <w:b w:val="1"/>
        </w:rPr>
      </w:pPr>
      <w:r w:rsidDel="00000000" w:rsidR="00000000" w:rsidRPr="00000000">
        <w:rPr>
          <w:b w:val="1"/>
          <w:rtl w:val="0"/>
        </w:rPr>
        <w:t xml:space="preserve">Permission for Medical Treatment</w:t>
      </w:r>
    </w:p>
    <w:p w:rsidR="00000000" w:rsidDel="00000000" w:rsidP="00000000" w:rsidRDefault="00000000" w:rsidRPr="00000000" w14:paraId="00000264">
      <w:pPr>
        <w:widowControl w:val="0"/>
        <w:spacing w:before="1" w:lineRule="auto"/>
        <w:ind w:left="140" w:right="-126" w:firstLine="0"/>
        <w:rPr/>
      </w:pPr>
      <w:r w:rsidDel="00000000" w:rsidR="00000000" w:rsidRPr="00000000">
        <w:rPr>
          <w:rtl w:val="0"/>
        </w:rPr>
        <w:t xml:space="preserve">I hereby give permission to the medical personnel selected by the University of Washington to secure medical evaluation and any treatment necessary to preserve life and bodily function unless exceptions are noted below:</w:t>
      </w:r>
    </w:p>
    <w:p w:rsidR="00000000" w:rsidDel="00000000" w:rsidP="00000000" w:rsidRDefault="00000000" w:rsidRPr="00000000" w14:paraId="00000265">
      <w:pPr>
        <w:widowControl w:val="0"/>
        <w:spacing w:line="20" w:lineRule="auto"/>
        <w:ind w:left="4510" w:firstLine="0"/>
        <w:rPr/>
      </w:pPr>
      <w:r w:rsidDel="00000000" w:rsidR="00000000" w:rsidRPr="00000000">
        <w:rPr>
          <w:rtl w:val="0"/>
        </w:rPr>
      </w:r>
    </w:p>
    <w:tbl>
      <w:tblPr>
        <w:tblStyle w:val="Table16"/>
        <w:tblW w:w="1021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45"/>
        <w:gridCol w:w="7069"/>
        <w:tblGridChange w:id="0">
          <w:tblGrid>
            <w:gridCol w:w="3145"/>
            <w:gridCol w:w="7069"/>
          </w:tblGrid>
        </w:tblGridChange>
      </w:tblGrid>
      <w:tr>
        <w:trPr>
          <w:cantSplit w:val="0"/>
          <w:trHeight w:val="290" w:hRule="atLeast"/>
          <w:tblHeader w:val="0"/>
        </w:trPr>
        <w:tc>
          <w:tcPr>
            <w:vAlign w:val="bottom"/>
          </w:tcPr>
          <w:p w:rsidR="00000000" w:rsidDel="00000000" w:rsidP="00000000" w:rsidRDefault="00000000" w:rsidRPr="00000000" w14:paraId="00000266">
            <w:pPr>
              <w:rPr/>
            </w:pPr>
            <w:r w:rsidDel="00000000" w:rsidR="00000000" w:rsidRPr="00000000">
              <w:rPr>
                <w:rtl w:val="0"/>
              </w:rPr>
              <w:t xml:space="preserve">Exceptions (if none, write none):</w:t>
            </w:r>
          </w:p>
        </w:tc>
        <w:tc>
          <w:tcPr>
            <w:tcBorders>
              <w:bottom w:color="000000" w:space="0" w:sz="4" w:val="single"/>
            </w:tcBorders>
            <w:vAlign w:val="bottom"/>
          </w:tcPr>
          <w:p w:rsidR="00000000" w:rsidDel="00000000" w:rsidP="00000000" w:rsidRDefault="00000000" w:rsidRPr="00000000" w14:paraId="00000267">
            <w:pPr>
              <w:rPr/>
            </w:pPr>
            <w:r w:rsidDel="00000000" w:rsidR="00000000" w:rsidRPr="00000000">
              <w:rPr>
                <w:rtl w:val="0"/>
              </w:rPr>
            </w:r>
          </w:p>
        </w:tc>
      </w:tr>
      <w:tr>
        <w:trPr>
          <w:cantSplit w:val="0"/>
          <w:trHeight w:val="658" w:hRule="atLeast"/>
          <w:tblHeader w:val="0"/>
        </w:trPr>
        <w:tc>
          <w:tcPr>
            <w:vAlign w:val="bottom"/>
          </w:tcPr>
          <w:p w:rsidR="00000000" w:rsidDel="00000000" w:rsidP="00000000" w:rsidRDefault="00000000" w:rsidRPr="00000000" w14:paraId="00000268">
            <w:pPr>
              <w:rPr/>
            </w:pPr>
            <w:r w:rsidDel="00000000" w:rsidR="00000000" w:rsidRPr="00000000">
              <w:rPr>
                <w:rtl w:val="0"/>
              </w:rPr>
              <w:t xml:space="preserve">I am allergic to the following </w:t>
            </w:r>
          </w:p>
          <w:p w:rsidR="00000000" w:rsidDel="00000000" w:rsidP="00000000" w:rsidRDefault="00000000" w:rsidRPr="00000000" w14:paraId="00000269">
            <w:pPr>
              <w:rPr/>
            </w:pPr>
            <w:r w:rsidDel="00000000" w:rsidR="00000000" w:rsidRPr="00000000">
              <w:rPr>
                <w:rtl w:val="0"/>
              </w:rPr>
              <w:t xml:space="preserve">medications (response optional):</w:t>
            </w:r>
          </w:p>
        </w:tc>
        <w:tc>
          <w:tcPr>
            <w:tcBorders>
              <w:top w:color="000000" w:space="0" w:sz="4" w:val="single"/>
              <w:bottom w:color="000000" w:space="0" w:sz="4" w:val="single"/>
            </w:tcBorders>
            <w:vAlign w:val="bottom"/>
          </w:tcPr>
          <w:p w:rsidR="00000000" w:rsidDel="00000000" w:rsidP="00000000" w:rsidRDefault="00000000" w:rsidRPr="00000000" w14:paraId="0000026A">
            <w:pP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26B">
            <w:pPr>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6C">
            <w:pP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26D">
            <w:pPr>
              <w:rPr/>
            </w:pPr>
            <w:r w:rsidDel="00000000" w:rsidR="00000000" w:rsidRPr="00000000">
              <w:rPr>
                <w:rtl w:val="0"/>
              </w:rPr>
            </w:r>
          </w:p>
        </w:tc>
        <w:tc>
          <w:tcPr>
            <w:vAlign w:val="bottom"/>
          </w:tcPr>
          <w:p w:rsidR="00000000" w:rsidDel="00000000" w:rsidP="00000000" w:rsidRDefault="00000000" w:rsidRPr="00000000" w14:paraId="0000026E">
            <w:pPr>
              <w:rPr/>
            </w:pPr>
            <w:r w:rsidDel="00000000" w:rsidR="00000000" w:rsidRPr="00000000">
              <w:rPr>
                <w:rtl w:val="0"/>
              </w:rPr>
            </w:r>
          </w:p>
        </w:tc>
      </w:tr>
      <w:tr>
        <w:trPr>
          <w:cantSplit w:val="0"/>
          <w:tblHeader w:val="0"/>
        </w:trPr>
        <w:tc>
          <w:tcPr>
            <w:vMerge w:val="restart"/>
            <w:vAlign w:val="bottom"/>
          </w:tcPr>
          <w:p w:rsidR="00000000" w:rsidDel="00000000" w:rsidP="00000000" w:rsidRDefault="00000000" w:rsidRPr="00000000" w14:paraId="0000026F">
            <w:pPr>
              <w:rPr/>
            </w:pPr>
            <w:r w:rsidDel="00000000" w:rsidR="00000000" w:rsidRPr="00000000">
              <w:rPr>
                <w:rtl w:val="0"/>
              </w:rPr>
              <w:t xml:space="preserve">Other medical conditions about</w:t>
            </w:r>
          </w:p>
          <w:p w:rsidR="00000000" w:rsidDel="00000000" w:rsidP="00000000" w:rsidRDefault="00000000" w:rsidRPr="00000000" w14:paraId="00000270">
            <w:pPr>
              <w:rPr/>
            </w:pPr>
            <w:r w:rsidDel="00000000" w:rsidR="00000000" w:rsidRPr="00000000">
              <w:rPr>
                <w:rtl w:val="0"/>
              </w:rPr>
              <w:t xml:space="preserve">which those providing medical </w:t>
            </w:r>
          </w:p>
          <w:p w:rsidR="00000000" w:rsidDel="00000000" w:rsidP="00000000" w:rsidRDefault="00000000" w:rsidRPr="00000000" w14:paraId="00000271">
            <w:pPr>
              <w:rPr/>
            </w:pPr>
            <w:r w:rsidDel="00000000" w:rsidR="00000000" w:rsidRPr="00000000">
              <w:rPr>
                <w:rtl w:val="0"/>
              </w:rPr>
              <w:t xml:space="preserve">treatment should be aware </w:t>
            </w:r>
          </w:p>
          <w:p w:rsidR="00000000" w:rsidDel="00000000" w:rsidP="00000000" w:rsidRDefault="00000000" w:rsidRPr="00000000" w14:paraId="00000272">
            <w:pPr>
              <w:rPr/>
            </w:pPr>
            <w:r w:rsidDel="00000000" w:rsidR="00000000" w:rsidRPr="00000000">
              <w:rPr>
                <w:rtl w:val="0"/>
              </w:rPr>
              <w:t xml:space="preserve">(response optional):</w:t>
            </w:r>
          </w:p>
        </w:tc>
        <w:tc>
          <w:tcPr>
            <w:vAlign w:val="bottom"/>
          </w:tcPr>
          <w:p w:rsidR="00000000" w:rsidDel="00000000" w:rsidP="00000000" w:rsidRDefault="00000000" w:rsidRPr="00000000" w14:paraId="00000273">
            <w:pPr>
              <w:rPr/>
            </w:pPr>
            <w:r w:rsidDel="00000000" w:rsidR="00000000" w:rsidRPr="00000000">
              <w:rPr>
                <w:rtl w:val="0"/>
              </w:rPr>
            </w:r>
          </w:p>
        </w:tc>
      </w:tr>
      <w:tr>
        <w:trPr>
          <w:cantSplit w:val="0"/>
          <w:trHeight w:val="432" w:hRule="atLeast"/>
          <w:tblHeader w:val="0"/>
        </w:trPr>
        <w:tc>
          <w:tcPr>
            <w:vMerge w:val="continue"/>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275">
            <w:pPr>
              <w:rPr/>
            </w:pPr>
            <w:r w:rsidDel="00000000" w:rsidR="00000000" w:rsidRPr="00000000">
              <w:rPr>
                <w:rtl w:val="0"/>
              </w:rPr>
            </w:r>
          </w:p>
        </w:tc>
      </w:tr>
      <w:tr>
        <w:trPr>
          <w:cantSplit w:val="0"/>
          <w:trHeight w:val="432" w:hRule="atLeast"/>
          <w:tblHeader w:val="0"/>
        </w:trPr>
        <w:tc>
          <w:tcPr>
            <w:vMerge w:val="continue"/>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277">
            <w:pPr>
              <w:rPr/>
            </w:pPr>
            <w:r w:rsidDel="00000000" w:rsidR="00000000" w:rsidRPr="00000000">
              <w:rPr>
                <w:rtl w:val="0"/>
              </w:rPr>
            </w:r>
          </w:p>
        </w:tc>
      </w:tr>
      <w:tr>
        <w:trPr>
          <w:cantSplit w:val="0"/>
          <w:trHeight w:val="576" w:hRule="atLeast"/>
          <w:tblHeader w:val="0"/>
        </w:trPr>
        <w:tc>
          <w:tcPr>
            <w:vAlign w:val="bottom"/>
          </w:tcPr>
          <w:p w:rsidR="00000000" w:rsidDel="00000000" w:rsidP="00000000" w:rsidRDefault="00000000" w:rsidRPr="00000000" w14:paraId="00000278">
            <w:pPr>
              <w:rPr/>
            </w:pPr>
            <w:r w:rsidDel="00000000" w:rsidR="00000000" w:rsidRPr="00000000">
              <w:rPr>
                <w:rtl w:val="0"/>
              </w:rPr>
              <w:t xml:space="preserve">Insurance Provider/Policy #</w:t>
            </w:r>
          </w:p>
        </w:tc>
        <w:tc>
          <w:tcPr>
            <w:tcBorders>
              <w:top w:color="000000" w:space="0" w:sz="4" w:val="single"/>
              <w:bottom w:color="000000" w:space="0" w:sz="4" w:val="single"/>
            </w:tcBorders>
            <w:vAlign w:val="bottom"/>
          </w:tcPr>
          <w:p w:rsidR="00000000" w:rsidDel="00000000" w:rsidP="00000000" w:rsidRDefault="00000000" w:rsidRPr="00000000" w14:paraId="00000279">
            <w:pPr>
              <w:rPr/>
            </w:pPr>
            <w:r w:rsidDel="00000000" w:rsidR="00000000" w:rsidRPr="00000000">
              <w:rPr>
                <w:rtl w:val="0"/>
              </w:rPr>
            </w:r>
          </w:p>
        </w:tc>
      </w:tr>
      <w:tr>
        <w:trPr>
          <w:cantSplit w:val="0"/>
          <w:trHeight w:val="432" w:hRule="atLeast"/>
          <w:tblHeader w:val="0"/>
        </w:trPr>
        <w:tc>
          <w:tcPr>
            <w:vAlign w:val="bottom"/>
          </w:tcPr>
          <w:p w:rsidR="00000000" w:rsidDel="00000000" w:rsidP="00000000" w:rsidRDefault="00000000" w:rsidRPr="00000000" w14:paraId="0000027A">
            <w:pPr>
              <w:rPr/>
            </w:pPr>
            <w:r w:rsidDel="00000000" w:rsidR="00000000" w:rsidRPr="00000000">
              <w:rPr>
                <w:rtl w:val="0"/>
              </w:rPr>
              <w:t xml:space="preserve">Contact Information:</w:t>
            </w:r>
          </w:p>
        </w:tc>
        <w:tc>
          <w:tcPr>
            <w:tcBorders>
              <w:top w:color="000000" w:space="0" w:sz="4" w:val="single"/>
              <w:bottom w:color="000000" w:space="0" w:sz="4" w:val="single"/>
            </w:tcBorders>
            <w:vAlign w:val="bottom"/>
          </w:tcPr>
          <w:p w:rsidR="00000000" w:rsidDel="00000000" w:rsidP="00000000" w:rsidRDefault="00000000" w:rsidRPr="00000000" w14:paraId="0000027B">
            <w:pPr>
              <w:rPr/>
            </w:pPr>
            <w:r w:rsidDel="00000000" w:rsidR="00000000" w:rsidRPr="00000000">
              <w:rPr>
                <w:rtl w:val="0"/>
              </w:rPr>
            </w:r>
          </w:p>
        </w:tc>
      </w:tr>
      <w:tr>
        <w:trPr>
          <w:cantSplit w:val="0"/>
          <w:trHeight w:val="432" w:hRule="atLeast"/>
          <w:tblHeader w:val="0"/>
        </w:trPr>
        <w:tc>
          <w:tcPr>
            <w:vAlign w:val="bottom"/>
          </w:tcPr>
          <w:p w:rsidR="00000000" w:rsidDel="00000000" w:rsidP="00000000" w:rsidRDefault="00000000" w:rsidRPr="00000000" w14:paraId="0000027C">
            <w:pPr>
              <w:rPr/>
            </w:pPr>
            <w:r w:rsidDel="00000000" w:rsidR="00000000" w:rsidRPr="00000000">
              <w:rPr>
                <w:rtl w:val="0"/>
              </w:rPr>
              <w:t xml:space="preserve">Signature:</w:t>
            </w:r>
          </w:p>
        </w:tc>
        <w:tc>
          <w:tcPr>
            <w:tcBorders>
              <w:top w:color="000000" w:space="0" w:sz="4" w:val="single"/>
              <w:bottom w:color="000000" w:space="0" w:sz="4" w:val="single"/>
            </w:tcBorders>
            <w:vAlign w:val="bottom"/>
          </w:tcPr>
          <w:p w:rsidR="00000000" w:rsidDel="00000000" w:rsidP="00000000" w:rsidRDefault="00000000" w:rsidRPr="00000000" w14:paraId="0000027D">
            <w:pPr>
              <w:rPr/>
            </w:pPr>
            <w:r w:rsidDel="00000000" w:rsidR="00000000" w:rsidRPr="00000000">
              <w:rPr>
                <w:rtl w:val="0"/>
              </w:rPr>
            </w:r>
          </w:p>
        </w:tc>
      </w:tr>
      <w:tr>
        <w:trPr>
          <w:cantSplit w:val="0"/>
          <w:trHeight w:val="432" w:hRule="atLeast"/>
          <w:tblHeader w:val="0"/>
        </w:trPr>
        <w:tc>
          <w:tcPr>
            <w:vAlign w:val="bottom"/>
          </w:tcPr>
          <w:p w:rsidR="00000000" w:rsidDel="00000000" w:rsidP="00000000" w:rsidRDefault="00000000" w:rsidRPr="00000000" w14:paraId="0000027E">
            <w:pPr>
              <w:rPr/>
            </w:pPr>
            <w:r w:rsidDel="00000000" w:rsidR="00000000" w:rsidRPr="00000000">
              <w:rPr>
                <w:rtl w:val="0"/>
              </w:rPr>
              <w:t xml:space="preserve">Date:</w:t>
            </w:r>
          </w:p>
        </w:tc>
        <w:tc>
          <w:tcPr>
            <w:tcBorders>
              <w:top w:color="000000" w:space="0" w:sz="4" w:val="single"/>
              <w:bottom w:color="000000" w:space="0" w:sz="4" w:val="single"/>
            </w:tcBorders>
            <w:vAlign w:val="bottom"/>
          </w:tcPr>
          <w:p w:rsidR="00000000" w:rsidDel="00000000" w:rsidP="00000000" w:rsidRDefault="00000000" w:rsidRPr="00000000" w14:paraId="0000027F">
            <w:pPr>
              <w:rPr/>
            </w:pPr>
            <w:r w:rsidDel="00000000" w:rsidR="00000000" w:rsidRPr="00000000">
              <w:rPr>
                <w:rtl w:val="0"/>
              </w:rPr>
            </w:r>
          </w:p>
        </w:tc>
      </w:tr>
    </w:tbl>
    <w:p w:rsidR="00000000" w:rsidDel="00000000" w:rsidP="00000000" w:rsidRDefault="00000000" w:rsidRPr="00000000" w14:paraId="00000280">
      <w:pPr>
        <w:rPr>
          <w:b w:val="1"/>
          <w:color w:val="4a4a4a"/>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a4a4a"/>
          <w:sz w:val="20"/>
          <w:szCs w:val="20"/>
          <w:u w:val="none"/>
          <w:shd w:fill="auto" w:val="clear"/>
          <w:vertAlign w:val="baseline"/>
        </w:rPr>
      </w:pPr>
      <w:r w:rsidDel="00000000" w:rsidR="00000000" w:rsidRPr="00000000">
        <w:rPr>
          <w:rFonts w:ascii="Arial" w:cs="Arial" w:eastAsia="Arial" w:hAnsi="Arial"/>
          <w:b w:val="1"/>
          <w:i w:val="0"/>
          <w:smallCaps w:val="0"/>
          <w:strike w:val="0"/>
          <w:color w:val="4a4a4a"/>
          <w:sz w:val="20"/>
          <w:szCs w:val="20"/>
          <w:u w:val="none"/>
          <w:shd w:fill="auto" w:val="clear"/>
          <w:vertAlign w:val="baseline"/>
          <w:rtl w:val="0"/>
        </w:rPr>
        <w:t xml:space="preserve">Appendix B. COVID-19 Symptom Attestation Prior to Departure for Fieldwork Involving Overnight Travel</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The following text should be sent by email to a field team leader by all members of the field team immediately prior to departure for fieldwork involving overnight travel. Daily attestations in Workday should be made for fieldwork that is conducted by daily travel to the site from the participants’ homes. Members of the field team who do not submit attestations are not allowed to participate in fieldwork.</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4a4a4a"/>
          <w:sz w:val="20"/>
          <w:szCs w:val="20"/>
          <w:u w:val="none"/>
          <w:shd w:fill="auto" w:val="clear"/>
          <w:vertAlign w:val="baseline"/>
        </w:rPr>
      </w:pPr>
      <w:r w:rsidDel="00000000" w:rsidR="00000000" w:rsidRPr="00000000">
        <w:rPr>
          <w:rFonts w:ascii="Arial" w:cs="Arial" w:eastAsia="Arial" w:hAnsi="Arial"/>
          <w:b w:val="1"/>
          <w:i w:val="0"/>
          <w:smallCaps w:val="0"/>
          <w:strike w:val="0"/>
          <w:color w:val="4a4a4a"/>
          <w:sz w:val="20"/>
          <w:szCs w:val="20"/>
          <w:u w:val="none"/>
          <w:shd w:fill="auto" w:val="clear"/>
          <w:vertAlign w:val="baseline"/>
          <w:rtl w:val="0"/>
        </w:rPr>
        <w:t xml:space="preserve">In the last 72 hours, have you experienced any of the following symptoms:</w:t>
      </w:r>
    </w:p>
    <w:p w:rsidR="00000000" w:rsidDel="00000000" w:rsidP="00000000" w:rsidRDefault="00000000" w:rsidRPr="00000000" w14:paraId="00000284">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A new fever (100.4 F or higher) or a sense of having a fever?</w:t>
      </w:r>
    </w:p>
    <w:p w:rsidR="00000000" w:rsidDel="00000000" w:rsidP="00000000" w:rsidRDefault="00000000" w:rsidRPr="00000000" w14:paraId="00000285">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A new cough that you cannot attribute to another health condition?</w:t>
      </w:r>
    </w:p>
    <w:p w:rsidR="00000000" w:rsidDel="00000000" w:rsidP="00000000" w:rsidRDefault="00000000" w:rsidRPr="00000000" w14:paraId="00000286">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shortness of breath that you cannot attribute to another health condition?</w:t>
      </w:r>
    </w:p>
    <w:p w:rsidR="00000000" w:rsidDel="00000000" w:rsidP="00000000" w:rsidRDefault="00000000" w:rsidRPr="00000000" w14:paraId="00000287">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A new sore throat that you cannot attribute to another health condition?</w:t>
      </w:r>
    </w:p>
    <w:p w:rsidR="00000000" w:rsidDel="00000000" w:rsidP="00000000" w:rsidRDefault="00000000" w:rsidRPr="00000000" w14:paraId="00000288">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muscle pain that you cannot attribute to another health condition or that may have been caused by a specific activity, such as physical exercise?</w:t>
      </w:r>
    </w:p>
    <w:p w:rsidR="00000000" w:rsidDel="00000000" w:rsidP="00000000" w:rsidRDefault="00000000" w:rsidRPr="00000000" w14:paraId="00000289">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gastrointestinal symptoms, such as nausea, vomiting or diarrhea that you cannot attribute to another health condition?</w:t>
      </w:r>
    </w:p>
    <w:p w:rsidR="00000000" w:rsidDel="00000000" w:rsidP="00000000" w:rsidRDefault="00000000" w:rsidRPr="00000000" w14:paraId="0000028A">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respiratory symptoms, such as a runny nose, that you cannot attribute to another health condition?</w:t>
      </w:r>
    </w:p>
    <w:p w:rsidR="00000000" w:rsidDel="00000000" w:rsidP="00000000" w:rsidRDefault="00000000" w:rsidRPr="00000000" w14:paraId="0000028B">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chills that you cannot attribute to another health condition?</w:t>
      </w:r>
    </w:p>
    <w:p w:rsidR="00000000" w:rsidDel="00000000" w:rsidP="00000000" w:rsidRDefault="00000000" w:rsidRPr="00000000" w14:paraId="0000028C">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loss of taste or smell that you cannot attribute to another health condition?</w:t>
      </w:r>
    </w:p>
    <w:p w:rsidR="00000000" w:rsidDel="00000000" w:rsidP="00000000" w:rsidRDefault="00000000" w:rsidRPr="00000000" w14:paraId="0000028D">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A new headache that you cannot attribute to another health condition or emotional reason?</w:t>
      </w:r>
    </w:p>
    <w:p w:rsidR="00000000" w:rsidDel="00000000" w:rsidP="00000000" w:rsidRDefault="00000000" w:rsidRPr="00000000" w14:paraId="0000028E">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New fatigue that you cannot attribute to another health condition? </w:t>
      </w: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a4a4a"/>
          <w:sz w:val="28"/>
          <w:szCs w:val="28"/>
          <w:u w:val="none"/>
          <w:shd w:fill="auto" w:val="clear"/>
          <w:vertAlign w:val="baseline"/>
        </w:rPr>
      </w:pPr>
      <w:r w:rsidDel="00000000" w:rsidR="00000000" w:rsidRPr="00000000">
        <w:rPr>
          <w:rFonts w:ascii="Arial" w:cs="Arial" w:eastAsia="Arial" w:hAnsi="Arial"/>
          <w:b w:val="1"/>
          <w:i w:val="0"/>
          <w:smallCaps w:val="0"/>
          <w:strike w:val="0"/>
          <w:color w:val="ff7a45"/>
          <w:sz w:val="20"/>
          <w:szCs w:val="20"/>
          <w:u w:val="none"/>
          <w:shd w:fill="auto" w:val="clear"/>
          <w:vertAlign w:val="baseline"/>
          <w:rtl w:val="0"/>
        </w:rPr>
        <w:t xml:space="preserve">If you are sick or have one or more of the above symptoms:</w:t>
      </w:r>
      <w:r w:rsidDel="00000000" w:rsidR="00000000" w:rsidRPr="00000000">
        <w:rPr>
          <w:rtl w:val="0"/>
        </w:rPr>
      </w:r>
    </w:p>
    <w:p w:rsidR="00000000" w:rsidDel="00000000" w:rsidP="00000000" w:rsidRDefault="00000000" w:rsidRPr="00000000" w14:paraId="00000290">
      <w:pPr>
        <w:keepNext w:val="0"/>
        <w:keepLines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You must stay home and cannot participate in the fieldwork until at least 10 days since symptoms first appeared and at least 24 hours with no fever without fever-reducing medication and symptoms have improved.</w:t>
      </w:r>
    </w:p>
    <w:p w:rsidR="00000000" w:rsidDel="00000000" w:rsidP="00000000" w:rsidRDefault="00000000" w:rsidRPr="00000000" w14:paraId="00000291">
      <w:pPr>
        <w:keepNext w:val="0"/>
        <w:keepLines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Follow your department’s procedure for calling out sick or requesting to work from home.</w:t>
      </w:r>
    </w:p>
    <w:p w:rsidR="00000000" w:rsidDel="00000000" w:rsidP="00000000" w:rsidRDefault="00000000" w:rsidRPr="00000000" w14:paraId="00000292">
      <w:pPr>
        <w:keepNext w:val="0"/>
        <w:keepLines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Contact your health care provider for medical guidance.</w:t>
      </w:r>
    </w:p>
    <w:p w:rsidR="00000000" w:rsidDel="00000000" w:rsidP="00000000" w:rsidRDefault="00000000" w:rsidRPr="00000000" w14:paraId="00000293">
      <w:pPr>
        <w:keepNext w:val="0"/>
        <w:keepLines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4a4a4a"/>
          <w:sz w:val="20"/>
          <w:szCs w:val="20"/>
          <w:u w:val="none"/>
          <w:shd w:fill="auto" w:val="clear"/>
          <w:vertAlign w:val="baseline"/>
        </w:rPr>
      </w:pPr>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Follow the guidance on the FAQ </w:t>
      </w:r>
      <w:hyperlink r:id="rId7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What do I do if I feel sick?</w:t>
        </w:r>
      </w:hyperlink>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 at the UWs </w:t>
      </w:r>
      <w:hyperlink r:id="rId7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Novel coronavirus &amp; COVID-19 facts &amp; resources</w:t>
        </w:r>
      </w:hyperlink>
      <w:r w:rsidDel="00000000" w:rsidR="00000000" w:rsidRPr="00000000">
        <w:rPr>
          <w:rFonts w:ascii="Arial" w:cs="Arial" w:eastAsia="Arial" w:hAnsi="Arial"/>
          <w:b w:val="0"/>
          <w:i w:val="0"/>
          <w:smallCaps w:val="0"/>
          <w:strike w:val="0"/>
          <w:color w:val="4a4a4a"/>
          <w:sz w:val="20"/>
          <w:szCs w:val="20"/>
          <w:u w:val="none"/>
          <w:shd w:fill="auto" w:val="clear"/>
          <w:vertAlign w:val="baseline"/>
          <w:rtl w:val="0"/>
        </w:rPr>
        <w:t xml:space="preserve"> webpage.</w:t>
      </w:r>
    </w:p>
    <w:p w:rsidR="00000000" w:rsidDel="00000000" w:rsidP="00000000" w:rsidRDefault="00000000" w:rsidRPr="00000000" w14:paraId="00000294">
      <w:pPr>
        <w:shd w:fill="ffffff" w:val="clear"/>
        <w:rPr>
          <w:color w:val="333333"/>
        </w:rPr>
      </w:pPr>
      <w:r w:rsidDel="00000000" w:rsidR="00000000" w:rsidRPr="00000000">
        <w:rPr>
          <w:rtl w:val="0"/>
        </w:rPr>
      </w:r>
    </w:p>
    <w:p w:rsidR="00000000" w:rsidDel="00000000" w:rsidP="00000000" w:rsidRDefault="00000000" w:rsidRPr="00000000" w14:paraId="00000295">
      <w:pPr>
        <w:shd w:fill="ffffff" w:val="clear"/>
        <w:rPr>
          <w:color w:val="333333"/>
        </w:rPr>
      </w:pPr>
      <w:r w:rsidDel="00000000" w:rsidR="00000000" w:rsidRPr="00000000">
        <w:rPr>
          <w:color w:val="333333"/>
          <w:rtl w:val="0"/>
        </w:rPr>
        <w:t xml:space="preserve">By sending this email, I attest that </w:t>
      </w:r>
    </w:p>
    <w:p w:rsidR="00000000" w:rsidDel="00000000" w:rsidP="00000000" w:rsidRDefault="00000000" w:rsidRPr="00000000" w14:paraId="00000296">
      <w:pPr>
        <w:shd w:fill="ffffff" w:val="clear"/>
        <w:rPr>
          <w:color w:val="333333"/>
        </w:rPr>
      </w:pPr>
      <w:r w:rsidDel="00000000" w:rsidR="00000000" w:rsidRPr="00000000">
        <w:rPr>
          <w:rtl w:val="0"/>
        </w:rPr>
      </w:r>
    </w:p>
    <w:p w:rsidR="00000000" w:rsidDel="00000000" w:rsidP="00000000" w:rsidRDefault="00000000" w:rsidRPr="00000000" w14:paraId="00000297">
      <w:pPr>
        <w:shd w:fill="ffffff" w:val="clear"/>
        <w:rPr>
          <w:color w:val="1f497d"/>
        </w:rPr>
      </w:pPr>
      <w:r w:rsidDel="00000000" w:rsidR="00000000" w:rsidRPr="00000000">
        <w:rPr>
          <w:color w:val="333333"/>
          <w:rtl w:val="0"/>
        </w:rPr>
        <w:t xml:space="preserve">I have read the above statement </w:t>
      </w:r>
      <w:r w:rsidDel="00000000" w:rsidR="00000000" w:rsidRPr="00000000">
        <w:rPr>
          <w:color w:val="1f497d"/>
          <w:rtl w:val="0"/>
        </w:rPr>
        <w:t xml:space="preserve">  YES</w:t>
        <w:br w:type="textWrapping"/>
      </w:r>
      <w:r w:rsidDel="00000000" w:rsidR="00000000" w:rsidRPr="00000000">
        <w:rPr>
          <w:i w:val="1"/>
          <w:color w:val="333333"/>
          <w:rtl w:val="0"/>
        </w:rPr>
        <w:t xml:space="preserve">  and </w:t>
      </w:r>
      <w:r w:rsidDel="00000000" w:rsidR="00000000" w:rsidRPr="00000000">
        <w:rPr>
          <w:i w:val="1"/>
          <w:color w:val="1f497d"/>
          <w:rtl w:val="0"/>
        </w:rPr>
        <w:br w:type="textWrapping"/>
      </w:r>
      <w:r w:rsidDel="00000000" w:rsidR="00000000" w:rsidRPr="00000000">
        <w:rPr>
          <w:color w:val="333333"/>
          <w:rtl w:val="0"/>
        </w:rPr>
        <w:t xml:space="preserve">I attest that I do not have any of the above symptoms.</w:t>
      </w:r>
      <w:r w:rsidDel="00000000" w:rsidR="00000000" w:rsidRPr="00000000">
        <w:rPr>
          <w:color w:val="1f497d"/>
          <w:rtl w:val="0"/>
        </w:rPr>
        <w:t xml:space="preserve">   YES</w:t>
      </w:r>
    </w:p>
    <w:p w:rsidR="00000000" w:rsidDel="00000000" w:rsidP="00000000" w:rsidRDefault="00000000" w:rsidRPr="00000000" w14:paraId="00000298">
      <w:pPr>
        <w:shd w:fill="ffffff" w:val="clear"/>
        <w:rPr>
          <w:color w:val="1f497d"/>
        </w:rPr>
      </w:pPr>
      <w:r w:rsidDel="00000000" w:rsidR="00000000" w:rsidRPr="00000000">
        <w:rPr>
          <w:i w:val="1"/>
          <w:color w:val="333333"/>
          <w:rtl w:val="0"/>
        </w:rPr>
        <w:t xml:space="preserve">  and</w:t>
      </w:r>
      <w:r w:rsidDel="00000000" w:rsidR="00000000" w:rsidRPr="00000000">
        <w:rPr>
          <w:rtl w:val="0"/>
        </w:rPr>
      </w:r>
    </w:p>
    <w:p w:rsidR="00000000" w:rsidDel="00000000" w:rsidP="00000000" w:rsidRDefault="00000000" w:rsidRPr="00000000" w14:paraId="00000299">
      <w:pPr>
        <w:shd w:fill="ffffff" w:val="clear"/>
        <w:rPr>
          <w:color w:val="333333"/>
        </w:rPr>
      </w:pPr>
      <w:r w:rsidDel="00000000" w:rsidR="00000000" w:rsidRPr="00000000">
        <w:rPr>
          <w:rtl w:val="0"/>
        </w:rPr>
        <w:t xml:space="preserve">I have not knowingly been in contact with COVID-19 cases or high-risk regions for at least 14 days.   </w:t>
      </w:r>
      <w:r w:rsidDel="00000000" w:rsidR="00000000" w:rsidRPr="00000000">
        <w:rPr>
          <w:color w:val="1f497d"/>
          <w:rtl w:val="0"/>
        </w:rPr>
        <w:t xml:space="preserve">YES</w:t>
      </w:r>
      <w:r w:rsidDel="00000000" w:rsidR="00000000" w:rsidRPr="00000000">
        <w:rPr>
          <w:rtl w:val="0"/>
        </w:rPr>
      </w:r>
    </w:p>
    <w:p w:rsidR="00000000" w:rsidDel="00000000" w:rsidP="00000000" w:rsidRDefault="00000000" w:rsidRPr="00000000" w14:paraId="0000029A">
      <w:pPr>
        <w:rPr>
          <w:color w:val="1f497d"/>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Signed, </w:t>
      </w:r>
    </w:p>
    <w:p w:rsidR="00000000" w:rsidDel="00000000" w:rsidP="00000000" w:rsidRDefault="00000000" w:rsidRPr="00000000" w14:paraId="0000029C">
      <w:pPr>
        <w:rPr>
          <w:color w:val="1f497d"/>
        </w:rPr>
      </w:pPr>
      <w:r w:rsidDel="00000000" w:rsidR="00000000" w:rsidRPr="00000000">
        <w:rPr>
          <w:rtl w:val="0"/>
        </w:rPr>
      </w:r>
    </w:p>
    <w:p w:rsidR="00000000" w:rsidDel="00000000" w:rsidP="00000000" w:rsidRDefault="00000000" w:rsidRPr="00000000" w14:paraId="0000029D">
      <w:pPr>
        <w:rPr>
          <w:color w:val="1f497d"/>
        </w:rPr>
      </w:pPr>
      <w:r w:rsidDel="00000000" w:rsidR="00000000" w:rsidRPr="00000000">
        <w:rPr>
          <w:rtl w:val="0"/>
        </w:rPr>
      </w:r>
    </w:p>
    <w:p w:rsidR="00000000" w:rsidDel="00000000" w:rsidP="00000000" w:rsidRDefault="00000000" w:rsidRPr="00000000" w14:paraId="0000029E">
      <w:pPr>
        <w:rPr>
          <w:color w:val="1f497d"/>
        </w:rPr>
      </w:pPr>
      <w:r w:rsidDel="00000000" w:rsidR="00000000" w:rsidRPr="00000000">
        <w:rPr>
          <w:color w:val="1f497d"/>
          <w:rtl w:val="0"/>
        </w:rPr>
        <w:t xml:space="preserve">Matt Galaska</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jc w:val="center"/>
        <w:rPr>
          <w:b w:val="1"/>
        </w:rPr>
      </w:pPr>
      <w:bookmarkStart w:colFirst="0" w:colLast="0" w:name="_heading=h.30j0zll" w:id="1"/>
      <w:bookmarkEnd w:id="1"/>
      <w:r w:rsidDel="00000000" w:rsidR="00000000" w:rsidRPr="00000000">
        <w:rPr>
          <w:b w:val="1"/>
          <w:rtl w:val="0"/>
        </w:rPr>
        <w:t xml:space="preserve">Appendix 1. Map of Vessel Plan</w:t>
      </w:r>
      <w:r w:rsidDel="00000000" w:rsidR="00000000" w:rsidRPr="00000000">
        <w:rPr>
          <w:rtl w:val="0"/>
        </w:rPr>
      </w:r>
    </w:p>
    <w:p w:rsidR="00000000" w:rsidDel="00000000" w:rsidP="00000000" w:rsidRDefault="00000000" w:rsidRPr="00000000" w14:paraId="000002AD">
      <w:pPr>
        <w:jc w:val="center"/>
        <w:rPr>
          <w:b w:val="1"/>
        </w:rPr>
      </w:pPr>
      <w:bookmarkStart w:colFirst="0" w:colLast="0" w:name="_heading=h.4ezjf78r1xk4" w:id="4"/>
      <w:bookmarkEnd w:id="4"/>
      <w:r w:rsidDel="00000000" w:rsidR="00000000" w:rsidRPr="00000000">
        <w:rPr>
          <w:rtl w:val="0"/>
        </w:rPr>
      </w:r>
    </w:p>
    <w:p w:rsidR="00000000" w:rsidDel="00000000" w:rsidP="00000000" w:rsidRDefault="00000000" w:rsidRPr="00000000" w14:paraId="000002AE">
      <w:pPr>
        <w:jc w:val="center"/>
        <w:rPr>
          <w:b w:val="1"/>
        </w:rPr>
      </w:pPr>
      <w:bookmarkStart w:colFirst="0" w:colLast="0" w:name="_heading=h.oxsvvjcncy1h" w:id="5"/>
      <w:bookmarkEnd w:id="5"/>
      <w:r w:rsidDel="00000000" w:rsidR="00000000" w:rsidRPr="00000000">
        <w:rPr>
          <w:b w:val="1"/>
          <w:rtl w:val="0"/>
        </w:rPr>
        <w:t xml:space="preserve">Appendix 2. List of PPE provided by PI/Supervisor</w:t>
      </w:r>
    </w:p>
    <w:p w:rsidR="00000000" w:rsidDel="00000000" w:rsidP="00000000" w:rsidRDefault="00000000" w:rsidRPr="00000000" w14:paraId="000002AF">
      <w:pPr>
        <w:jc w:val="center"/>
        <w:rPr>
          <w:b w:val="1"/>
        </w:rPr>
      </w:pPr>
      <w:bookmarkStart w:colFirst="0" w:colLast="0" w:name="_heading=h.g8cdtdvtnutt" w:id="6"/>
      <w:bookmarkEnd w:id="6"/>
      <w:r w:rsidDel="00000000" w:rsidR="00000000" w:rsidRPr="00000000">
        <w:rPr>
          <w:rtl w:val="0"/>
        </w:rPr>
      </w:r>
    </w:p>
    <w:p w:rsidR="00000000" w:rsidDel="00000000" w:rsidP="00000000" w:rsidRDefault="00000000" w:rsidRPr="00000000" w14:paraId="000002B0">
      <w:pPr>
        <w:numPr>
          <w:ilvl w:val="0"/>
          <w:numId w:val="35"/>
        </w:numPr>
        <w:ind w:left="720" w:hanging="360"/>
      </w:pPr>
      <w:r w:rsidDel="00000000" w:rsidR="00000000" w:rsidRPr="00000000">
        <w:rPr>
          <w:rtl w:val="0"/>
        </w:rPr>
        <w:t xml:space="preserve">Rapid COVID test </w:t>
      </w:r>
    </w:p>
    <w:p w:rsidR="00000000" w:rsidDel="00000000" w:rsidP="00000000" w:rsidRDefault="00000000" w:rsidRPr="00000000" w14:paraId="000002B1">
      <w:pPr>
        <w:numPr>
          <w:ilvl w:val="0"/>
          <w:numId w:val="35"/>
        </w:numPr>
        <w:shd w:fill="ffffff" w:val="clear"/>
        <w:ind w:left="720" w:hanging="360"/>
      </w:pPr>
      <w:r w:rsidDel="00000000" w:rsidR="00000000" w:rsidRPr="00000000">
        <w:rPr>
          <w:rtl w:val="0"/>
        </w:rPr>
        <w:t xml:space="preserve">Face Masks – Cloth or disposable (1/day for cloth or 5/day for disposable)</w:t>
      </w:r>
    </w:p>
    <w:p w:rsidR="00000000" w:rsidDel="00000000" w:rsidP="00000000" w:rsidRDefault="00000000" w:rsidRPr="00000000" w14:paraId="000002B2">
      <w:pPr>
        <w:numPr>
          <w:ilvl w:val="0"/>
          <w:numId w:val="35"/>
        </w:numPr>
        <w:shd w:fill="ffffff" w:val="clear"/>
        <w:ind w:left="720" w:hanging="360"/>
      </w:pPr>
      <w:r w:rsidDel="00000000" w:rsidR="00000000" w:rsidRPr="00000000">
        <w:rPr>
          <w:rtl w:val="0"/>
        </w:rPr>
        <w:t xml:space="preserve">Gloves (5 pairs/ day)</w:t>
      </w:r>
    </w:p>
    <w:p w:rsidR="00000000" w:rsidDel="00000000" w:rsidP="00000000" w:rsidRDefault="00000000" w:rsidRPr="00000000" w14:paraId="000002B3">
      <w:pPr>
        <w:numPr>
          <w:ilvl w:val="0"/>
          <w:numId w:val="35"/>
        </w:numPr>
        <w:shd w:fill="ffffff" w:val="clear"/>
        <w:ind w:left="720" w:hanging="360"/>
      </w:pPr>
      <w:r w:rsidDel="00000000" w:rsidR="00000000" w:rsidRPr="00000000">
        <w:rPr>
          <w:rtl w:val="0"/>
        </w:rPr>
        <w:t xml:space="preserve">Goggles/Eye Protection (1 pair/ person)</w:t>
      </w:r>
    </w:p>
    <w:p w:rsidR="00000000" w:rsidDel="00000000" w:rsidP="00000000" w:rsidRDefault="00000000" w:rsidRPr="00000000" w14:paraId="000002B4">
      <w:pPr>
        <w:numPr>
          <w:ilvl w:val="0"/>
          <w:numId w:val="35"/>
        </w:numPr>
        <w:shd w:fill="ffffff" w:val="clear"/>
        <w:ind w:left="720" w:hanging="360"/>
      </w:pPr>
      <w:r w:rsidDel="00000000" w:rsidR="00000000" w:rsidRPr="00000000">
        <w:rPr>
          <w:rtl w:val="0"/>
        </w:rPr>
        <w:t xml:space="preserve">Antibacterial hand soap</w:t>
      </w:r>
    </w:p>
    <w:p w:rsidR="00000000" w:rsidDel="00000000" w:rsidP="00000000" w:rsidRDefault="00000000" w:rsidRPr="00000000" w14:paraId="000002B5">
      <w:pPr>
        <w:numPr>
          <w:ilvl w:val="0"/>
          <w:numId w:val="35"/>
        </w:numPr>
        <w:shd w:fill="ffffff" w:val="clear"/>
        <w:ind w:left="720" w:hanging="360"/>
      </w:pPr>
      <w:r w:rsidDel="00000000" w:rsidR="00000000" w:rsidRPr="00000000">
        <w:rPr>
          <w:rtl w:val="0"/>
        </w:rPr>
        <w:t xml:space="preserve">Disinfecting wipes</w:t>
      </w:r>
    </w:p>
    <w:p w:rsidR="00000000" w:rsidDel="00000000" w:rsidP="00000000" w:rsidRDefault="00000000" w:rsidRPr="00000000" w14:paraId="000002B6">
      <w:pPr>
        <w:numPr>
          <w:ilvl w:val="0"/>
          <w:numId w:val="35"/>
        </w:numPr>
        <w:shd w:fill="ffffff" w:val="clear"/>
        <w:ind w:left="720" w:hanging="360"/>
      </w:pPr>
      <w:r w:rsidDel="00000000" w:rsidR="00000000" w:rsidRPr="00000000">
        <w:rPr>
          <w:rtl w:val="0"/>
        </w:rPr>
        <w:t xml:space="preserve">Hand sanitizer (1 small bottle/ person + extra)</w:t>
      </w:r>
    </w:p>
    <w:p w:rsidR="00000000" w:rsidDel="00000000" w:rsidP="00000000" w:rsidRDefault="00000000" w:rsidRPr="00000000" w14:paraId="000002B7">
      <w:pPr>
        <w:numPr>
          <w:ilvl w:val="0"/>
          <w:numId w:val="35"/>
        </w:numPr>
        <w:shd w:fill="ffffff" w:val="clear"/>
        <w:ind w:left="720" w:hanging="360"/>
      </w:pPr>
      <w:r w:rsidDel="00000000" w:rsidR="00000000" w:rsidRPr="00000000">
        <w:rPr>
          <w:rtl w:val="0"/>
        </w:rPr>
        <w:t xml:space="preserve">First Aid Kit</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jc w:val="center"/>
        <w:rPr/>
      </w:pPr>
      <w:bookmarkStart w:colFirst="0" w:colLast="0" w:name="_heading=h.oxsvvjcncy1h" w:id="5"/>
      <w:bookmarkEnd w:id="5"/>
      <w:r w:rsidDel="00000000" w:rsidR="00000000" w:rsidRPr="00000000">
        <w:rPr>
          <w:b w:val="1"/>
          <w:rtl w:val="0"/>
        </w:rPr>
        <w:t xml:space="preserve">Appendix 3. Update to UNOLS Considerations for Conducting Seagoing Science</w:t>
      </w:r>
      <w:r w:rsidDel="00000000" w:rsidR="00000000" w:rsidRPr="00000000">
        <w:rPr>
          <w:rtl w:val="0"/>
        </w:rPr>
      </w:r>
    </w:p>
    <w:p w:rsidR="00000000" w:rsidDel="00000000" w:rsidP="00000000" w:rsidRDefault="00000000" w:rsidRPr="00000000" w14:paraId="000002BA">
      <w:pPr>
        <w:shd w:fill="ffffff" w:val="clear"/>
        <w:ind w:left="0" w:firstLine="0"/>
        <w:rPr/>
      </w:pPr>
      <w:r w:rsidDel="00000000" w:rsidR="00000000" w:rsidRPr="00000000">
        <w:rPr>
          <w:rtl w:val="0"/>
        </w:rPr>
      </w:r>
    </w:p>
    <w:p w:rsidR="00000000" w:rsidDel="00000000" w:rsidP="00000000" w:rsidRDefault="00000000" w:rsidRPr="00000000" w14:paraId="000002BB">
      <w:pPr>
        <w:shd w:fill="ffffff" w:val="clear"/>
        <w:ind w:left="0" w:firstLine="0"/>
        <w:rPr/>
      </w:pPr>
      <w:r w:rsidDel="00000000" w:rsidR="00000000" w:rsidRPr="00000000">
        <w:rPr>
          <w:rtl w:val="0"/>
        </w:rPr>
        <w:t xml:space="preserve">The following information and guidance are provided as an update and adjustment to previous UNOLS Guidance related to conducting science onboard U.S. Academic Research Fleet vessels (see: 1 June 2020 UNOLS COVID-19 Considerations For Conducting Seagoing Science, 11 May 2021 Update to UNOLS COVID-19 Guidance, and 4 June 2021 Update to UNOLS Considerations for Conducting Seagoing Science). Those elements of the previous UNOLS Guidance not addressed in the following paragraphs remain in effect. </w:t>
      </w:r>
    </w:p>
    <w:p w:rsidR="00000000" w:rsidDel="00000000" w:rsidP="00000000" w:rsidRDefault="00000000" w:rsidRPr="00000000" w14:paraId="000002BC">
      <w:pPr>
        <w:shd w:fill="ffffff" w:val="clear"/>
        <w:ind w:left="0" w:firstLine="0"/>
        <w:rPr/>
      </w:pPr>
      <w:r w:rsidDel="00000000" w:rsidR="00000000" w:rsidRPr="00000000">
        <w:rPr>
          <w:rtl w:val="0"/>
        </w:rPr>
      </w:r>
    </w:p>
    <w:p w:rsidR="00000000" w:rsidDel="00000000" w:rsidP="00000000" w:rsidRDefault="00000000" w:rsidRPr="00000000" w14:paraId="000002BD">
      <w:pPr>
        <w:shd w:fill="ffffff" w:val="clear"/>
        <w:ind w:left="0" w:firstLine="0"/>
        <w:rPr/>
      </w:pPr>
      <w:r w:rsidDel="00000000" w:rsidR="00000000" w:rsidRPr="00000000">
        <w:rPr>
          <w:rtl w:val="0"/>
        </w:rPr>
        <w:t xml:space="preserve">This update has been developed with advice and guidance provided by George Washington Medical Faculty Associates.</w:t>
      </w:r>
    </w:p>
    <w:p w:rsidR="00000000" w:rsidDel="00000000" w:rsidP="00000000" w:rsidRDefault="00000000" w:rsidRPr="00000000" w14:paraId="000002BE">
      <w:pPr>
        <w:shd w:fill="ffffff" w:val="clear"/>
        <w:ind w:left="0" w:firstLine="0"/>
        <w:rPr/>
      </w:pPr>
      <w:r w:rsidDel="00000000" w:rsidR="00000000" w:rsidRPr="00000000">
        <w:rPr>
          <w:rtl w:val="0"/>
        </w:rPr>
      </w:r>
    </w:p>
    <w:p w:rsidR="00000000" w:rsidDel="00000000" w:rsidP="00000000" w:rsidRDefault="00000000" w:rsidRPr="00000000" w14:paraId="000002BF">
      <w:pPr>
        <w:shd w:fill="ffffff" w:val="clear"/>
        <w:ind w:left="0" w:firstLine="0"/>
        <w:rPr>
          <w:u w:val="single"/>
        </w:rPr>
      </w:pPr>
      <w:r w:rsidDel="00000000" w:rsidR="00000000" w:rsidRPr="00000000">
        <w:rPr>
          <w:rtl w:val="0"/>
        </w:rPr>
        <w:t xml:space="preserve">Based on the below stated (see “Background”) observations, recommendations, guidelines and published data, the following changes are made to previously issued UNOLS guidelines for consideration in conducting oceanographic research on U.S. Academic Research Fleet vessels. </w:t>
      </w:r>
      <w:r w:rsidDel="00000000" w:rsidR="00000000" w:rsidRPr="00000000">
        <w:rPr>
          <w:u w:val="single"/>
          <w:rtl w:val="0"/>
        </w:rPr>
        <w:t xml:space="preserve">In all cases, the Vessel Operators and Chief Scientists can choose to use stricter protocols if deemed appropriate for any reason.</w:t>
      </w:r>
    </w:p>
    <w:p w:rsidR="00000000" w:rsidDel="00000000" w:rsidP="00000000" w:rsidRDefault="00000000" w:rsidRPr="00000000" w14:paraId="000002C0">
      <w:pPr>
        <w:shd w:fill="ffffff" w:val="clear"/>
        <w:ind w:left="0" w:firstLine="0"/>
        <w:rPr/>
      </w:pPr>
      <w:r w:rsidDel="00000000" w:rsidR="00000000" w:rsidRPr="00000000">
        <w:rPr>
          <w:rtl w:val="0"/>
        </w:rPr>
      </w:r>
    </w:p>
    <w:p w:rsidR="00000000" w:rsidDel="00000000" w:rsidP="00000000" w:rsidRDefault="00000000" w:rsidRPr="00000000" w14:paraId="000002C1">
      <w:pPr>
        <w:shd w:fill="ffffff" w:val="clear"/>
        <w:ind w:left="0" w:firstLine="0"/>
        <w:rPr>
          <w:b w:val="1"/>
          <w:u w:val="single"/>
        </w:rPr>
      </w:pPr>
      <w:r w:rsidDel="00000000" w:rsidR="00000000" w:rsidRPr="00000000">
        <w:rPr>
          <w:b w:val="1"/>
          <w:u w:val="single"/>
          <w:rtl w:val="0"/>
        </w:rPr>
        <w:t xml:space="preserve">UPDATED GUIDANCE</w:t>
      </w:r>
    </w:p>
    <w:p w:rsidR="00000000" w:rsidDel="00000000" w:rsidP="00000000" w:rsidRDefault="00000000" w:rsidRPr="00000000" w14:paraId="000002C2">
      <w:pPr>
        <w:shd w:fill="ffffff" w:val="clear"/>
        <w:ind w:left="0" w:firstLine="0"/>
        <w:rPr/>
      </w:pPr>
      <w:r w:rsidDel="00000000" w:rsidR="00000000" w:rsidRPr="00000000">
        <w:rPr>
          <w:b w:val="1"/>
          <w:rtl w:val="0"/>
        </w:rPr>
        <w:t xml:space="preserve">Our goal is that all persons aboard Academic Research Fleet vessels are fully vaccinated against COVID-19. Due to the close quarters of vessel operations, we recommend that operating institutions mandate vaccinations for all cruise participants.</w:t>
      </w:r>
      <w:r w:rsidDel="00000000" w:rsidR="00000000" w:rsidRPr="00000000">
        <w:rPr>
          <w:rtl w:val="0"/>
        </w:rPr>
        <w:t xml:space="preserve"> UNOLS expects that all involved parties will maximize efforts to ensure that all persons (crew and science party) are fully vaccinated by a ship’s sail date. In addition to ensuring that all persons are fully vaccinated, the pre-travel safety, symptom-checking and testing protocols addressed in Table 1 should be implemented.</w:t>
      </w:r>
    </w:p>
    <w:p w:rsidR="00000000" w:rsidDel="00000000" w:rsidP="00000000" w:rsidRDefault="00000000" w:rsidRPr="00000000" w14:paraId="000002C3">
      <w:pPr>
        <w:shd w:fill="ffffff" w:val="clear"/>
        <w:ind w:left="0" w:firstLine="0"/>
        <w:rPr/>
      </w:pPr>
      <w:r w:rsidDel="00000000" w:rsidR="00000000" w:rsidRPr="00000000">
        <w:rPr>
          <w:rtl w:val="0"/>
        </w:rPr>
      </w:r>
    </w:p>
    <w:p w:rsidR="00000000" w:rsidDel="00000000" w:rsidP="00000000" w:rsidRDefault="00000000" w:rsidRPr="00000000" w14:paraId="000002C4">
      <w:pPr>
        <w:shd w:fill="ffffff" w:val="clear"/>
        <w:ind w:left="0" w:firstLine="0"/>
        <w:rPr/>
      </w:pPr>
      <w:r w:rsidDel="00000000" w:rsidR="00000000" w:rsidRPr="00000000">
        <w:rPr>
          <w:rtl w:val="0"/>
        </w:rPr>
        <w:t xml:space="preserve">Any requests to proceed without a fully vaccinated vessel will require concurrence from the funding agency, institution and UNOLS prior to proceeding. Risk level shall be determined through the established Risk Mitigation Process. Any unvaccinated participant is expected to complete a strict 10-day quarantine that will end on the day of embarkation and must have a negative PCR test that is obtained no more than 48 hours prior to the day of embarkation. For ships that have voyages that are longer than 7 days and/or anticipate being more than 24-hour sail from medical facilities, consideration should be given to having on-board NAAT or Ag testing.</w:t>
      </w:r>
    </w:p>
    <w:p w:rsidR="00000000" w:rsidDel="00000000" w:rsidP="00000000" w:rsidRDefault="00000000" w:rsidRPr="00000000" w14:paraId="000002C5">
      <w:pPr>
        <w:shd w:fill="ffffff" w:val="clear"/>
        <w:ind w:left="0" w:firstLine="0"/>
        <w:rPr/>
      </w:pPr>
      <w:r w:rsidDel="00000000" w:rsidR="00000000" w:rsidRPr="00000000">
        <w:rPr>
          <w:rtl w:val="0"/>
        </w:rPr>
      </w:r>
    </w:p>
    <w:p w:rsidR="00000000" w:rsidDel="00000000" w:rsidP="00000000" w:rsidRDefault="00000000" w:rsidRPr="00000000" w14:paraId="000002C6">
      <w:pPr>
        <w:shd w:fill="ffffff" w:val="clear"/>
        <w:ind w:left="0" w:firstLine="0"/>
        <w:rPr/>
      </w:pPr>
      <w:r w:rsidDel="00000000" w:rsidR="00000000" w:rsidRPr="00000000">
        <w:rPr>
          <w:rtl w:val="0"/>
        </w:rPr>
        <w:t xml:space="preserve">If a vessel must proceed with one or more unvaccinated persons, additional testing and safety measures will need to be implemented for those persons as addressed in Table 2. In addition, the Operator and Chief Scientist should consider the following precautions:</w:t>
      </w:r>
    </w:p>
    <w:p w:rsidR="00000000" w:rsidDel="00000000" w:rsidP="00000000" w:rsidRDefault="00000000" w:rsidRPr="00000000" w14:paraId="000002C7">
      <w:pPr>
        <w:shd w:fill="ffffff" w:val="clear"/>
        <w:ind w:left="0" w:firstLine="720"/>
        <w:rPr/>
      </w:pPr>
      <w:r w:rsidDel="00000000" w:rsidR="00000000" w:rsidRPr="00000000">
        <w:rPr>
          <w:rtl w:val="0"/>
        </w:rPr>
        <w:t xml:space="preserve">1. Operating the ship within 2 days of adequate medical facilities.</w:t>
      </w:r>
    </w:p>
    <w:p w:rsidR="00000000" w:rsidDel="00000000" w:rsidP="00000000" w:rsidRDefault="00000000" w:rsidRPr="00000000" w14:paraId="000002C8">
      <w:pPr>
        <w:shd w:fill="ffffff" w:val="clear"/>
        <w:ind w:left="0" w:firstLine="720"/>
        <w:rPr/>
      </w:pPr>
      <w:r w:rsidDel="00000000" w:rsidR="00000000" w:rsidRPr="00000000">
        <w:rPr>
          <w:rtl w:val="0"/>
        </w:rPr>
        <w:t xml:space="preserve">2. Obtaining the informed consent of other crew/science party.</w:t>
      </w:r>
    </w:p>
    <w:p w:rsidR="00000000" w:rsidDel="00000000" w:rsidP="00000000" w:rsidRDefault="00000000" w:rsidRPr="00000000" w14:paraId="000002C9">
      <w:pPr>
        <w:shd w:fill="ffffff" w:val="clear"/>
        <w:ind w:left="0" w:firstLine="720"/>
        <w:rPr/>
      </w:pPr>
      <w:r w:rsidDel="00000000" w:rsidR="00000000" w:rsidRPr="00000000">
        <w:rPr>
          <w:rtl w:val="0"/>
        </w:rPr>
        <w:t xml:space="preserve">3. Outfitting the vessel with the ability to conduct on-board NAAT or Ag testing.</w:t>
      </w:r>
    </w:p>
    <w:p w:rsidR="00000000" w:rsidDel="00000000" w:rsidP="00000000" w:rsidRDefault="00000000" w:rsidRPr="00000000" w14:paraId="000002CA">
      <w:pPr>
        <w:shd w:fill="ffffff" w:val="clear"/>
        <w:ind w:left="0" w:firstLine="720"/>
        <w:rPr/>
      </w:pPr>
      <w:r w:rsidDel="00000000" w:rsidR="00000000" w:rsidRPr="00000000">
        <w:rPr>
          <w:rtl w:val="0"/>
        </w:rPr>
        <w:t xml:space="preserve">4. The cost associated with quarantining requirements for those who voluntarily do not get</w:t>
      </w:r>
    </w:p>
    <w:p w:rsidR="00000000" w:rsidDel="00000000" w:rsidP="00000000" w:rsidRDefault="00000000" w:rsidRPr="00000000" w14:paraId="000002CB">
      <w:pPr>
        <w:shd w:fill="ffffff" w:val="clear"/>
        <w:ind w:left="0" w:firstLine="720"/>
        <w:rPr/>
      </w:pPr>
      <w:r w:rsidDel="00000000" w:rsidR="00000000" w:rsidRPr="00000000">
        <w:rPr>
          <w:rtl w:val="0"/>
        </w:rPr>
        <w:t xml:space="preserve">vaccinated, aside from medical or religious accommodations, must be supported by the</w:t>
      </w:r>
    </w:p>
    <w:p w:rsidR="00000000" w:rsidDel="00000000" w:rsidP="00000000" w:rsidRDefault="00000000" w:rsidRPr="00000000" w14:paraId="000002CC">
      <w:pPr>
        <w:shd w:fill="ffffff" w:val="clear"/>
        <w:ind w:left="0" w:firstLine="720"/>
        <w:rPr/>
      </w:pPr>
      <w:r w:rsidDel="00000000" w:rsidR="00000000" w:rsidRPr="00000000">
        <w:rPr>
          <w:rtl w:val="0"/>
        </w:rPr>
        <w:t xml:space="preserve">individual or the institution.</w:t>
      </w:r>
    </w:p>
    <w:p w:rsidR="00000000" w:rsidDel="00000000" w:rsidP="00000000" w:rsidRDefault="00000000" w:rsidRPr="00000000" w14:paraId="000002CD">
      <w:pPr>
        <w:shd w:fill="ffffff" w:val="clear"/>
        <w:ind w:left="0" w:firstLine="0"/>
        <w:rPr/>
      </w:pPr>
      <w:r w:rsidDel="00000000" w:rsidR="00000000" w:rsidRPr="00000000">
        <w:rPr>
          <w:rtl w:val="0"/>
        </w:rPr>
      </w:r>
    </w:p>
    <w:p w:rsidR="00000000" w:rsidDel="00000000" w:rsidP="00000000" w:rsidRDefault="00000000" w:rsidRPr="00000000" w14:paraId="000002CE">
      <w:pPr>
        <w:shd w:fill="ffffff" w:val="clear"/>
        <w:ind w:left="0" w:firstLine="0"/>
        <w:rPr/>
      </w:pPr>
      <w:r w:rsidDel="00000000" w:rsidR="00000000" w:rsidRPr="00000000">
        <w:rPr/>
        <w:drawing>
          <wp:inline distB="114300" distT="114300" distL="114300" distR="114300">
            <wp:extent cx="6136958" cy="3410421"/>
            <wp:effectExtent b="0" l="0" r="0" t="0"/>
            <wp:docPr id="52" name="image3.png"/>
            <a:graphic>
              <a:graphicData uri="http://schemas.openxmlformats.org/drawingml/2006/picture">
                <pic:pic>
                  <pic:nvPicPr>
                    <pic:cNvPr id="0" name="image3.png"/>
                    <pic:cNvPicPr preferRelativeResize="0"/>
                  </pic:nvPicPr>
                  <pic:blipFill>
                    <a:blip r:embed="rId78"/>
                    <a:srcRect b="0" l="0" r="0" t="0"/>
                    <a:stretch>
                      <a:fillRect/>
                    </a:stretch>
                  </pic:blipFill>
                  <pic:spPr>
                    <a:xfrm>
                      <a:off x="0" y="0"/>
                      <a:ext cx="6136958" cy="3410421"/>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hd w:fill="ffffff" w:val="clear"/>
        <w:ind w:left="0" w:firstLine="0"/>
        <w:rPr/>
      </w:pPr>
      <w:r w:rsidDel="00000000" w:rsidR="00000000" w:rsidRPr="00000000">
        <w:rPr/>
        <w:drawing>
          <wp:inline distB="114300" distT="114300" distL="114300" distR="114300">
            <wp:extent cx="6093822" cy="3424238"/>
            <wp:effectExtent b="0" l="0" r="0" t="0"/>
            <wp:docPr id="55" name="image4.png"/>
            <a:graphic>
              <a:graphicData uri="http://schemas.openxmlformats.org/drawingml/2006/picture">
                <pic:pic>
                  <pic:nvPicPr>
                    <pic:cNvPr id="0" name="image4.png"/>
                    <pic:cNvPicPr preferRelativeResize="0"/>
                  </pic:nvPicPr>
                  <pic:blipFill>
                    <a:blip r:embed="rId79"/>
                    <a:srcRect b="0" l="0" r="0" t="0"/>
                    <a:stretch>
                      <a:fillRect/>
                    </a:stretch>
                  </pic:blipFill>
                  <pic:spPr>
                    <a:xfrm>
                      <a:off x="0" y="0"/>
                      <a:ext cx="6093822"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shd w:fill="ffffff" w:val="clear"/>
        <w:ind w:left="0" w:firstLine="0"/>
        <w:rPr>
          <w:b w:val="1"/>
        </w:rPr>
      </w:pPr>
      <w:r w:rsidDel="00000000" w:rsidR="00000000" w:rsidRPr="00000000">
        <w:rPr>
          <w:b w:val="1"/>
          <w:rtl w:val="0"/>
        </w:rPr>
        <w:t xml:space="preserve">Key:</w:t>
      </w:r>
    </w:p>
    <w:p w:rsidR="00000000" w:rsidDel="00000000" w:rsidP="00000000" w:rsidRDefault="00000000" w:rsidRPr="00000000" w14:paraId="000002D1">
      <w:pPr>
        <w:shd w:fill="ffffff" w:val="clear"/>
        <w:ind w:left="720" w:firstLine="0"/>
        <w:rPr/>
      </w:pPr>
      <w:r w:rsidDel="00000000" w:rsidR="00000000" w:rsidRPr="00000000">
        <w:rPr>
          <w:rtl w:val="0"/>
        </w:rPr>
        <w:t xml:space="preserve">1. A person is considered fully vaccinated 14 days after completing a full vaccine series. (1 shot of J&amp;J, 2 shots for all other series). A person who qualifies for a “booster” vaccine dose should consult with their physician regarding the necessity of such additional doses</w:t>
      </w:r>
    </w:p>
    <w:p w:rsidR="00000000" w:rsidDel="00000000" w:rsidP="00000000" w:rsidRDefault="00000000" w:rsidRPr="00000000" w14:paraId="000002D2">
      <w:pPr>
        <w:shd w:fill="ffffff" w:val="clear"/>
        <w:ind w:left="720" w:firstLine="0"/>
        <w:rPr/>
      </w:pPr>
      <w:r w:rsidDel="00000000" w:rsidR="00000000" w:rsidRPr="00000000">
        <w:rPr>
          <w:rtl w:val="0"/>
        </w:rPr>
        <w:t xml:space="preserve">2. Travel begins when a person leaves their last place of residence to join the vessel.</w:t>
      </w:r>
    </w:p>
    <w:p w:rsidR="00000000" w:rsidDel="00000000" w:rsidP="00000000" w:rsidRDefault="00000000" w:rsidRPr="00000000" w14:paraId="000002D3">
      <w:pPr>
        <w:shd w:fill="ffffff" w:val="clear"/>
        <w:ind w:left="720" w:firstLine="0"/>
        <w:rPr/>
      </w:pPr>
      <w:r w:rsidDel="00000000" w:rsidR="00000000" w:rsidRPr="00000000">
        <w:rPr>
          <w:rtl w:val="0"/>
        </w:rPr>
        <w:t xml:space="preserve">3. Public is defined as an event or space with more than one household</w:t>
      </w:r>
    </w:p>
    <w:p w:rsidR="00000000" w:rsidDel="00000000" w:rsidP="00000000" w:rsidRDefault="00000000" w:rsidRPr="00000000" w14:paraId="000002D4">
      <w:pPr>
        <w:shd w:fill="ffffff" w:val="clear"/>
        <w:ind w:left="720" w:firstLine="0"/>
        <w:rPr/>
      </w:pPr>
      <w:r w:rsidDel="00000000" w:rsidR="00000000" w:rsidRPr="00000000">
        <w:rPr>
          <w:rtl w:val="0"/>
        </w:rPr>
        <w:t xml:space="preserve">4. Private is defined as occurring in and including only persons from one’s own household</w:t>
      </w:r>
    </w:p>
    <w:p w:rsidR="00000000" w:rsidDel="00000000" w:rsidP="00000000" w:rsidRDefault="00000000" w:rsidRPr="00000000" w14:paraId="000002D5">
      <w:pPr>
        <w:shd w:fill="ffffff" w:val="clear"/>
        <w:ind w:left="720" w:firstLine="0"/>
        <w:rPr/>
      </w:pPr>
      <w:r w:rsidDel="00000000" w:rsidR="00000000" w:rsidRPr="00000000">
        <w:rPr>
          <w:rtl w:val="0"/>
        </w:rPr>
        <w:t xml:space="preserve">5. CDC COVID-19 symptoms</w:t>
      </w:r>
    </w:p>
    <w:p w:rsidR="00000000" w:rsidDel="00000000" w:rsidP="00000000" w:rsidRDefault="00000000" w:rsidRPr="00000000" w14:paraId="000002D6">
      <w:pPr>
        <w:shd w:fill="ffffff" w:val="clear"/>
        <w:ind w:left="720" w:firstLine="0"/>
        <w:rPr/>
      </w:pPr>
      <w:r w:rsidDel="00000000" w:rsidR="00000000" w:rsidRPr="00000000">
        <w:rPr>
          <w:rtl w:val="0"/>
        </w:rPr>
        <w:t xml:space="preserve">6. PCR: any CDC recognized Nucleic Acid Amplification Test (NAAT1) test. - CDC recognized NAAT - Nucleic Acid Amplification Test – see: </w:t>
      </w:r>
      <w:hyperlink r:id="rId80">
        <w:r w:rsidDel="00000000" w:rsidR="00000000" w:rsidRPr="00000000">
          <w:rPr>
            <w:color w:val="1155cc"/>
            <w:u w:val="single"/>
            <w:rtl w:val="0"/>
          </w:rPr>
          <w:t xml:space="preserve">https://www.cdc.gov/coronavirus/2019-ncov/lab/naats.html</w:t>
        </w:r>
      </w:hyperlink>
      <w:r w:rsidDel="00000000" w:rsidR="00000000" w:rsidRPr="00000000">
        <w:rPr>
          <w:rtl w:val="0"/>
        </w:rPr>
      </w:r>
    </w:p>
    <w:p w:rsidR="00000000" w:rsidDel="00000000" w:rsidP="00000000" w:rsidRDefault="00000000" w:rsidRPr="00000000" w14:paraId="000002D7">
      <w:pPr>
        <w:shd w:fill="ffffff" w:val="clear"/>
        <w:ind w:left="720" w:firstLine="0"/>
        <w:rPr/>
      </w:pPr>
      <w:r w:rsidDel="00000000" w:rsidR="00000000" w:rsidRPr="00000000">
        <w:rPr>
          <w:rtl w:val="0"/>
        </w:rPr>
        <w:t xml:space="preserve">7. Ag: any CDC recognized Antigen test.</w:t>
      </w:r>
    </w:p>
    <w:p w:rsidR="00000000" w:rsidDel="00000000" w:rsidP="00000000" w:rsidRDefault="00000000" w:rsidRPr="00000000" w14:paraId="000002D8">
      <w:pPr>
        <w:shd w:fill="ffffff" w:val="clear"/>
        <w:ind w:left="720" w:firstLine="0"/>
        <w:rPr/>
      </w:pPr>
      <w:r w:rsidDel="00000000" w:rsidR="00000000" w:rsidRPr="00000000">
        <w:rPr>
          <w:rtl w:val="0"/>
        </w:rPr>
        <w:t xml:space="preserve">8. This includes incomplete series (e.g. one vaccine of a 2-shot series) or vaccination with a vaccine that has not had FDA or WHO approval (EUA/EUL)</w:t>
      </w:r>
    </w:p>
    <w:p w:rsidR="00000000" w:rsidDel="00000000" w:rsidP="00000000" w:rsidRDefault="00000000" w:rsidRPr="00000000" w14:paraId="000002D9">
      <w:pPr>
        <w:shd w:fill="ffffff" w:val="clear"/>
        <w:ind w:left="720" w:firstLine="0"/>
        <w:rPr/>
      </w:pPr>
      <w:r w:rsidDel="00000000" w:rsidR="00000000" w:rsidRPr="00000000">
        <w:rPr>
          <w:rtl w:val="0"/>
        </w:rPr>
        <w:t xml:space="preserve">9. Quarantine: For purposes of this document, only persons not fully vaccinated against COVID-19 are expected to complete pre-embarkation quarantine (unless quarantine is instituted by another health authority- for e.g. as a result of contact tracing efforts). During the quarantine period, persons are expected to establish a single-occupancy residence and to take their meals in their residence.</w:t>
      </w:r>
    </w:p>
    <w:p w:rsidR="00000000" w:rsidDel="00000000" w:rsidP="00000000" w:rsidRDefault="00000000" w:rsidRPr="00000000" w14:paraId="000002DA">
      <w:pPr>
        <w:shd w:fill="ffffff" w:val="clear"/>
        <w:ind w:left="720" w:firstLine="0"/>
        <w:rPr/>
      </w:pPr>
      <w:r w:rsidDel="00000000" w:rsidR="00000000" w:rsidRPr="00000000">
        <w:rPr>
          <w:rtl w:val="0"/>
        </w:rPr>
        <w:t xml:space="preserve">10. If a person has a positive PCR (or any NAAT) or Ag test they will not be allowed to sail (or board a vessel). Before being allowed to board, they must be cleared by a physician. Unless they are recently recovered from COVID-19, they will need to complete a period of ISOLATION before they are allowed to sail. The necessity of repeating the testing (for e.g. documenting a negative Ag test) will be left to physician discretion. Currently, documenting a negative PCR test is not considered an alternative to isolation and is not needed to provide clearance once isolation is completed.</w:t>
      </w:r>
    </w:p>
    <w:p w:rsidR="00000000" w:rsidDel="00000000" w:rsidP="00000000" w:rsidRDefault="00000000" w:rsidRPr="00000000" w14:paraId="000002DB">
      <w:pPr>
        <w:shd w:fill="ffffff" w:val="clear"/>
        <w:ind w:left="720" w:firstLine="0"/>
        <w:rPr/>
      </w:pPr>
      <w:r w:rsidDel="00000000" w:rsidR="00000000" w:rsidRPr="00000000">
        <w:rPr>
          <w:rtl w:val="0"/>
        </w:rPr>
      </w:r>
    </w:p>
    <w:p w:rsidR="00000000" w:rsidDel="00000000" w:rsidP="00000000" w:rsidRDefault="00000000" w:rsidRPr="00000000" w14:paraId="000002DC">
      <w:pPr>
        <w:shd w:fill="ffffff" w:val="clear"/>
        <w:ind w:left="720" w:firstLine="0"/>
        <w:rPr/>
      </w:pPr>
      <w:r w:rsidDel="00000000" w:rsidR="00000000" w:rsidRPr="00000000">
        <w:rPr>
          <w:rtl w:val="0"/>
        </w:rPr>
      </w:r>
    </w:p>
    <w:p w:rsidR="00000000" w:rsidDel="00000000" w:rsidP="00000000" w:rsidRDefault="00000000" w:rsidRPr="00000000" w14:paraId="000002DD">
      <w:pPr>
        <w:shd w:fill="ffffff" w:val="clear"/>
        <w:ind w:left="0" w:firstLine="0"/>
        <w:rPr>
          <w:b w:val="1"/>
        </w:rPr>
      </w:pPr>
      <w:r w:rsidDel="00000000" w:rsidR="00000000" w:rsidRPr="00000000">
        <w:rPr>
          <w:rtl w:val="0"/>
        </w:rPr>
        <w:t xml:space="preserve">Risk levels shall be determined through the established Risk Mitigation Process. Any requests to proceed without quarantine for high-risk cruises require concurrence from the funding agency, institution, and UNOLS prior to proceeding.</w:t>
      </w:r>
      <w:r w:rsidDel="00000000" w:rsidR="00000000" w:rsidRPr="00000000">
        <w:rPr>
          <w:b w:val="1"/>
          <w:rtl w:val="0"/>
        </w:rPr>
        <w:t xml:space="preserve"> In all cases, current or more strict protocols can be utilized in cases where risk levels are determined to be significant. </w:t>
      </w:r>
    </w:p>
    <w:p w:rsidR="00000000" w:rsidDel="00000000" w:rsidP="00000000" w:rsidRDefault="00000000" w:rsidRPr="00000000" w14:paraId="000002DE">
      <w:pPr>
        <w:shd w:fill="ffffff" w:val="clear"/>
        <w:ind w:left="0" w:firstLine="0"/>
        <w:rPr/>
      </w:pPr>
      <w:r w:rsidDel="00000000" w:rsidR="00000000" w:rsidRPr="00000000">
        <w:rPr>
          <w:rtl w:val="0"/>
        </w:rPr>
      </w:r>
    </w:p>
    <w:p w:rsidR="00000000" w:rsidDel="00000000" w:rsidP="00000000" w:rsidRDefault="00000000" w:rsidRPr="00000000" w14:paraId="000002DF">
      <w:pPr>
        <w:shd w:fill="ffffff" w:val="clear"/>
        <w:ind w:left="0" w:firstLine="0"/>
        <w:rPr/>
      </w:pPr>
      <w:r w:rsidDel="00000000" w:rsidR="00000000" w:rsidRPr="00000000">
        <w:rPr>
          <w:b w:val="1"/>
          <w:rtl w:val="0"/>
        </w:rPr>
        <w:t xml:space="preserve">When determining risk:</w:t>
      </w:r>
      <w:r w:rsidDel="00000000" w:rsidR="00000000" w:rsidRPr="00000000">
        <w:rPr>
          <w:rtl w:val="0"/>
        </w:rPr>
        <w:t xml:space="preserve"> Considerations in determining risk should include distance from shore, cruise duration, investment, science party size, whether public transport travel is required, the number of high-risk participants, the ratio of vaccinated to unvaccinated persons.</w:t>
      </w:r>
    </w:p>
    <w:p w:rsidR="00000000" w:rsidDel="00000000" w:rsidP="00000000" w:rsidRDefault="00000000" w:rsidRPr="00000000" w14:paraId="000002E0">
      <w:pPr>
        <w:shd w:fill="ffffff" w:val="clear"/>
        <w:ind w:left="0" w:firstLine="0"/>
        <w:rPr/>
      </w:pPr>
      <w:r w:rsidDel="00000000" w:rsidR="00000000" w:rsidRPr="00000000">
        <w:rPr>
          <w:rtl w:val="0"/>
        </w:rPr>
      </w:r>
    </w:p>
    <w:p w:rsidR="00000000" w:rsidDel="00000000" w:rsidP="00000000" w:rsidRDefault="00000000" w:rsidRPr="00000000" w14:paraId="000002E1">
      <w:pPr>
        <w:shd w:fill="ffffff" w:val="clear"/>
        <w:ind w:left="0" w:firstLine="0"/>
        <w:rPr/>
      </w:pPr>
      <w:r w:rsidDel="00000000" w:rsidR="00000000" w:rsidRPr="00000000">
        <w:rPr>
          <w:b w:val="1"/>
          <w:rtl w:val="0"/>
        </w:rPr>
        <w:t xml:space="preserve">Travel Recommendations</w:t>
      </w:r>
      <w:r w:rsidDel="00000000" w:rsidR="00000000" w:rsidRPr="00000000">
        <w:rPr>
          <w:rtl w:val="0"/>
        </w:rPr>
        <w:t xml:space="preserve"> – for crew and science party who travel to meet the ship</w:t>
      </w:r>
    </w:p>
    <w:p w:rsidR="00000000" w:rsidDel="00000000" w:rsidP="00000000" w:rsidRDefault="00000000" w:rsidRPr="00000000" w14:paraId="000002E2">
      <w:pPr>
        <w:numPr>
          <w:ilvl w:val="0"/>
          <w:numId w:val="18"/>
        </w:numPr>
        <w:shd w:fill="ffffff" w:val="clear"/>
        <w:ind w:left="720" w:hanging="360"/>
        <w:rPr>
          <w:u w:val="none"/>
        </w:rPr>
      </w:pPr>
      <w:r w:rsidDel="00000000" w:rsidR="00000000" w:rsidRPr="00000000">
        <w:rPr>
          <w:rtl w:val="0"/>
        </w:rPr>
        <w:t xml:space="preserve">Travel to port should be conducted in a private vehicle when possible.</w:t>
      </w:r>
    </w:p>
    <w:p w:rsidR="00000000" w:rsidDel="00000000" w:rsidP="00000000" w:rsidRDefault="00000000" w:rsidRPr="00000000" w14:paraId="000002E3">
      <w:pPr>
        <w:numPr>
          <w:ilvl w:val="0"/>
          <w:numId w:val="18"/>
        </w:numPr>
        <w:shd w:fill="ffffff" w:val="clear"/>
        <w:ind w:left="720" w:hanging="360"/>
        <w:rPr>
          <w:u w:val="none"/>
        </w:rPr>
      </w:pPr>
      <w:r w:rsidDel="00000000" w:rsidR="00000000" w:rsidRPr="00000000">
        <w:rPr>
          <w:rtl w:val="0"/>
        </w:rPr>
        <w:t xml:space="preserve">Travelers should always wear a mask and minimize interaction during travel.</w:t>
      </w:r>
    </w:p>
    <w:p w:rsidR="00000000" w:rsidDel="00000000" w:rsidP="00000000" w:rsidRDefault="00000000" w:rsidRPr="00000000" w14:paraId="000002E4">
      <w:pPr>
        <w:shd w:fill="ffffff" w:val="clear"/>
        <w:ind w:left="0" w:firstLine="0"/>
        <w:rPr>
          <w:b w:val="1"/>
        </w:rPr>
      </w:pPr>
      <w:r w:rsidDel="00000000" w:rsidR="00000000" w:rsidRPr="00000000">
        <w:rPr>
          <w:rtl w:val="0"/>
        </w:rPr>
      </w:r>
    </w:p>
    <w:p w:rsidR="00000000" w:rsidDel="00000000" w:rsidP="00000000" w:rsidRDefault="00000000" w:rsidRPr="00000000" w14:paraId="000002E5">
      <w:pPr>
        <w:shd w:fill="ffffff" w:val="clear"/>
        <w:ind w:left="0" w:firstLine="0"/>
        <w:rPr>
          <w:b w:val="1"/>
        </w:rPr>
      </w:pPr>
      <w:r w:rsidDel="00000000" w:rsidR="00000000" w:rsidRPr="00000000">
        <w:rPr>
          <w:b w:val="1"/>
          <w:rtl w:val="0"/>
        </w:rPr>
        <w:t xml:space="preserve">Background</w:t>
      </w:r>
    </w:p>
    <w:p w:rsidR="00000000" w:rsidDel="00000000" w:rsidP="00000000" w:rsidRDefault="00000000" w:rsidRPr="00000000" w14:paraId="000002E6">
      <w:pPr>
        <w:shd w:fill="ffffff" w:val="clear"/>
        <w:ind w:left="0" w:firstLine="0"/>
        <w:rPr>
          <w:b w:val="1"/>
        </w:rPr>
      </w:pPr>
      <w:r w:rsidDel="00000000" w:rsidR="00000000" w:rsidRPr="00000000">
        <w:rPr>
          <w:rtl w:val="0"/>
        </w:rPr>
      </w:r>
    </w:p>
    <w:p w:rsidR="00000000" w:rsidDel="00000000" w:rsidP="00000000" w:rsidRDefault="00000000" w:rsidRPr="00000000" w14:paraId="000002E7">
      <w:pPr>
        <w:shd w:fill="ffffff" w:val="clear"/>
        <w:ind w:left="0" w:firstLine="0"/>
        <w:rPr>
          <w:b w:val="1"/>
        </w:rPr>
      </w:pPr>
      <w:r w:rsidDel="00000000" w:rsidR="00000000" w:rsidRPr="00000000">
        <w:rPr>
          <w:b w:val="1"/>
          <w:rtl w:val="0"/>
        </w:rPr>
        <w:t xml:space="preserve">Vaccinations</w:t>
      </w:r>
    </w:p>
    <w:p w:rsidR="00000000" w:rsidDel="00000000" w:rsidP="00000000" w:rsidRDefault="00000000" w:rsidRPr="00000000" w14:paraId="000002E8">
      <w:pPr>
        <w:shd w:fill="ffffff" w:val="clear"/>
        <w:ind w:left="0" w:firstLine="0"/>
        <w:rPr/>
      </w:pPr>
      <w:r w:rsidDel="00000000" w:rsidR="00000000" w:rsidRPr="00000000">
        <w:rPr>
          <w:rtl w:val="0"/>
        </w:rPr>
      </w:r>
    </w:p>
    <w:p w:rsidR="00000000" w:rsidDel="00000000" w:rsidP="00000000" w:rsidRDefault="00000000" w:rsidRPr="00000000" w14:paraId="000002E9">
      <w:pPr>
        <w:shd w:fill="ffffff" w:val="clear"/>
        <w:ind w:left="0" w:firstLine="0"/>
        <w:rPr/>
      </w:pPr>
      <w:r w:rsidDel="00000000" w:rsidR="00000000" w:rsidRPr="00000000">
        <w:rPr>
          <w:rtl w:val="0"/>
        </w:rPr>
        <w:t xml:space="preserve">Persons who have been fully vaccinated against COVID-19 can be infected with the virus. Despite becoming infected, they are much more likely to have a subclinical (asymptomatic) illness. Such persons, despite being vaccinated and asymptomatic can transmit COVID-19 to others. </w:t>
      </w:r>
    </w:p>
    <w:p w:rsidR="00000000" w:rsidDel="00000000" w:rsidP="00000000" w:rsidRDefault="00000000" w:rsidRPr="00000000" w14:paraId="000002EA">
      <w:pPr>
        <w:shd w:fill="ffffff" w:val="clear"/>
        <w:ind w:left="0" w:firstLine="0"/>
        <w:rPr/>
      </w:pPr>
      <w:r w:rsidDel="00000000" w:rsidR="00000000" w:rsidRPr="00000000">
        <w:rPr>
          <w:rtl w:val="0"/>
        </w:rPr>
      </w:r>
    </w:p>
    <w:p w:rsidR="00000000" w:rsidDel="00000000" w:rsidP="00000000" w:rsidRDefault="00000000" w:rsidRPr="00000000" w14:paraId="000002EB">
      <w:pPr>
        <w:shd w:fill="ffffff" w:val="clear"/>
        <w:ind w:left="0" w:firstLine="0"/>
        <w:rPr/>
      </w:pPr>
      <w:r w:rsidDel="00000000" w:rsidR="00000000" w:rsidRPr="00000000">
        <w:rPr>
          <w:rtl w:val="0"/>
        </w:rPr>
        <w:t xml:space="preserve">A small percentage of vaccinated persons who become infected will manifest clinical illness</w:t>
      </w:r>
    </w:p>
    <w:p w:rsidR="00000000" w:rsidDel="00000000" w:rsidP="00000000" w:rsidRDefault="00000000" w:rsidRPr="00000000" w14:paraId="000002EC">
      <w:pPr>
        <w:shd w:fill="ffffff" w:val="clear"/>
        <w:ind w:left="0" w:firstLine="0"/>
        <w:rPr/>
      </w:pPr>
      <w:r w:rsidDel="00000000" w:rsidR="00000000" w:rsidRPr="00000000">
        <w:rPr>
          <w:rtl w:val="0"/>
        </w:rPr>
        <w:t xml:space="preserve">(breakthrough cases) and have the following repercussions to becoming infected:</w:t>
      </w:r>
    </w:p>
    <w:p w:rsidR="00000000" w:rsidDel="00000000" w:rsidP="00000000" w:rsidRDefault="00000000" w:rsidRPr="00000000" w14:paraId="000002ED">
      <w:pPr>
        <w:numPr>
          <w:ilvl w:val="0"/>
          <w:numId w:val="30"/>
        </w:numPr>
        <w:shd w:fill="ffffff" w:val="clear"/>
        <w:ind w:left="720" w:hanging="360"/>
        <w:rPr>
          <w:u w:val="none"/>
        </w:rPr>
      </w:pPr>
      <w:r w:rsidDel="00000000" w:rsidR="00000000" w:rsidRPr="00000000">
        <w:rPr>
          <w:rtl w:val="0"/>
        </w:rPr>
        <w:t xml:space="preserve">Manifest any signs of infection</w:t>
      </w:r>
    </w:p>
    <w:p w:rsidR="00000000" w:rsidDel="00000000" w:rsidP="00000000" w:rsidRDefault="00000000" w:rsidRPr="00000000" w14:paraId="000002EE">
      <w:pPr>
        <w:numPr>
          <w:ilvl w:val="0"/>
          <w:numId w:val="30"/>
        </w:numPr>
        <w:shd w:fill="ffffff" w:val="clear"/>
        <w:ind w:left="720" w:hanging="360"/>
        <w:rPr>
          <w:u w:val="none"/>
        </w:rPr>
      </w:pPr>
      <w:r w:rsidDel="00000000" w:rsidR="00000000" w:rsidRPr="00000000">
        <w:rPr>
          <w:rtl w:val="0"/>
        </w:rPr>
        <w:t xml:space="preserve">Become seriously ill and/or need hospitalization</w:t>
      </w:r>
    </w:p>
    <w:p w:rsidR="00000000" w:rsidDel="00000000" w:rsidP="00000000" w:rsidRDefault="00000000" w:rsidRPr="00000000" w14:paraId="000002EF">
      <w:pPr>
        <w:numPr>
          <w:ilvl w:val="0"/>
          <w:numId w:val="30"/>
        </w:numPr>
        <w:shd w:fill="ffffff" w:val="clear"/>
        <w:ind w:left="720" w:hanging="360"/>
        <w:rPr>
          <w:u w:val="none"/>
        </w:rPr>
      </w:pPr>
      <w:r w:rsidDel="00000000" w:rsidR="00000000" w:rsidRPr="00000000">
        <w:rPr>
          <w:rtl w:val="0"/>
        </w:rPr>
        <w:t xml:space="preserve">Die from COVID-19 complications.</w:t>
      </w:r>
    </w:p>
    <w:p w:rsidR="00000000" w:rsidDel="00000000" w:rsidP="00000000" w:rsidRDefault="00000000" w:rsidRPr="00000000" w14:paraId="000002F0">
      <w:pPr>
        <w:numPr>
          <w:ilvl w:val="0"/>
          <w:numId w:val="30"/>
        </w:numPr>
        <w:shd w:fill="ffffff" w:val="clear"/>
        <w:ind w:left="720" w:hanging="360"/>
        <w:rPr>
          <w:u w:val="none"/>
        </w:rPr>
      </w:pPr>
      <w:r w:rsidDel="00000000" w:rsidR="00000000" w:rsidRPr="00000000">
        <w:rPr>
          <w:rtl w:val="0"/>
        </w:rPr>
        <w:t xml:space="preserve">Transmit COVID-19 to others</w:t>
      </w:r>
    </w:p>
    <w:p w:rsidR="00000000" w:rsidDel="00000000" w:rsidP="00000000" w:rsidRDefault="00000000" w:rsidRPr="00000000" w14:paraId="000002F1">
      <w:pPr>
        <w:shd w:fill="ffffff" w:val="clear"/>
        <w:ind w:left="0" w:firstLine="0"/>
        <w:rPr/>
      </w:pPr>
      <w:r w:rsidDel="00000000" w:rsidR="00000000" w:rsidRPr="00000000">
        <w:rPr>
          <w:rtl w:val="0"/>
        </w:rPr>
      </w:r>
    </w:p>
    <w:p w:rsidR="00000000" w:rsidDel="00000000" w:rsidP="00000000" w:rsidRDefault="00000000" w:rsidRPr="00000000" w14:paraId="000002F2">
      <w:pPr>
        <w:shd w:fill="ffffff" w:val="clear"/>
        <w:ind w:left="0" w:firstLine="0"/>
        <w:rPr/>
      </w:pPr>
      <w:r w:rsidDel="00000000" w:rsidR="00000000" w:rsidRPr="00000000">
        <w:rPr>
          <w:rtl w:val="0"/>
        </w:rPr>
        <w:t xml:space="preserve">The potential for true vaccine failure (being vaccinated but not mounting an adequate immune response) is low in the general population. In the populations with increased rates of vaccine failure (e.g., persons with cancer, recipients of organ transplants, etc.), the CDC currently recommends a 3rd vaccine dose. Recommendations for an additional dose of J&amp;J have not been released.</w:t>
      </w:r>
    </w:p>
    <w:p w:rsidR="00000000" w:rsidDel="00000000" w:rsidP="00000000" w:rsidRDefault="00000000" w:rsidRPr="00000000" w14:paraId="000002F3">
      <w:pPr>
        <w:shd w:fill="ffffff" w:val="clear"/>
        <w:ind w:left="0" w:firstLine="0"/>
        <w:rPr/>
      </w:pPr>
      <w:r w:rsidDel="00000000" w:rsidR="00000000" w:rsidRPr="00000000">
        <w:rPr>
          <w:rtl w:val="0"/>
        </w:rPr>
      </w:r>
    </w:p>
    <w:p w:rsidR="00000000" w:rsidDel="00000000" w:rsidP="00000000" w:rsidRDefault="00000000" w:rsidRPr="00000000" w14:paraId="000002F4">
      <w:pPr>
        <w:shd w:fill="ffffff" w:val="clear"/>
        <w:ind w:left="0" w:firstLine="0"/>
        <w:rPr/>
      </w:pPr>
      <w:r w:rsidDel="00000000" w:rsidR="00000000" w:rsidRPr="00000000">
        <w:rPr>
          <w:rtl w:val="0"/>
        </w:rPr>
        <w:t xml:space="preserve">https://www.cdc.gov/coronavirus/2019-ncov/vaccines/recommendations/immuno.html</w:t>
      </w:r>
    </w:p>
    <w:p w:rsidR="00000000" w:rsidDel="00000000" w:rsidP="00000000" w:rsidRDefault="00000000" w:rsidRPr="00000000" w14:paraId="000002F5">
      <w:pPr>
        <w:shd w:fill="ffffff" w:val="clear"/>
        <w:ind w:left="0" w:firstLine="0"/>
        <w:rPr/>
      </w:pPr>
      <w:r w:rsidDel="00000000" w:rsidR="00000000" w:rsidRPr="00000000">
        <w:rPr>
          <w:rtl w:val="0"/>
        </w:rPr>
      </w:r>
    </w:p>
    <w:p w:rsidR="00000000" w:rsidDel="00000000" w:rsidP="00000000" w:rsidRDefault="00000000" w:rsidRPr="00000000" w14:paraId="000002F6">
      <w:pPr>
        <w:shd w:fill="ffffff" w:val="clear"/>
        <w:ind w:left="0" w:firstLine="0"/>
        <w:rPr>
          <w:b w:val="1"/>
        </w:rPr>
      </w:pPr>
      <w:r w:rsidDel="00000000" w:rsidR="00000000" w:rsidRPr="00000000">
        <w:rPr>
          <w:b w:val="1"/>
          <w:rtl w:val="0"/>
        </w:rPr>
        <w:t xml:space="preserve">Vaccines</w:t>
      </w:r>
    </w:p>
    <w:p w:rsidR="00000000" w:rsidDel="00000000" w:rsidP="00000000" w:rsidRDefault="00000000" w:rsidRPr="00000000" w14:paraId="000002F7">
      <w:pPr>
        <w:shd w:fill="ffffff" w:val="clear"/>
        <w:ind w:left="0" w:firstLine="0"/>
        <w:rPr/>
      </w:pPr>
      <w:r w:rsidDel="00000000" w:rsidR="00000000" w:rsidRPr="00000000">
        <w:rPr>
          <w:rtl w:val="0"/>
        </w:rPr>
        <w:t xml:space="preserve">Currently, one vaccine is fully approved by the U.S. Food &amp; Drug Administration.</w:t>
      </w:r>
    </w:p>
    <w:p w:rsidR="00000000" w:rsidDel="00000000" w:rsidP="00000000" w:rsidRDefault="00000000" w:rsidRPr="00000000" w14:paraId="000002F8">
      <w:pPr>
        <w:shd w:fill="ffffff" w:val="clear"/>
        <w:ind w:left="0" w:firstLine="0"/>
        <w:rPr/>
      </w:pPr>
      <w:r w:rsidDel="00000000" w:rsidR="00000000" w:rsidRPr="00000000">
        <w:rPr>
          <w:rtl w:val="0"/>
        </w:rPr>
      </w:r>
    </w:p>
    <w:p w:rsidR="00000000" w:rsidDel="00000000" w:rsidP="00000000" w:rsidRDefault="00000000" w:rsidRPr="00000000" w14:paraId="000002F9">
      <w:pPr>
        <w:numPr>
          <w:ilvl w:val="0"/>
          <w:numId w:val="13"/>
        </w:numPr>
        <w:shd w:fill="ffffff" w:val="clear"/>
        <w:ind w:left="720" w:hanging="360"/>
        <w:rPr>
          <w:u w:val="none"/>
        </w:rPr>
      </w:pPr>
      <w:r w:rsidDel="00000000" w:rsidR="00000000" w:rsidRPr="00000000">
        <w:rPr>
          <w:rtl w:val="0"/>
        </w:rPr>
        <w:t xml:space="preserve">Pfizer-BioNTech vaccination: 2 doses</w:t>
      </w:r>
    </w:p>
    <w:p w:rsidR="00000000" w:rsidDel="00000000" w:rsidP="00000000" w:rsidRDefault="00000000" w:rsidRPr="00000000" w14:paraId="000002FA">
      <w:pPr>
        <w:shd w:fill="ffffff" w:val="clear"/>
        <w:ind w:left="0" w:firstLine="0"/>
        <w:rPr/>
      </w:pPr>
      <w:r w:rsidDel="00000000" w:rsidR="00000000" w:rsidRPr="00000000">
        <w:rPr>
          <w:rtl w:val="0"/>
        </w:rPr>
      </w:r>
    </w:p>
    <w:p w:rsidR="00000000" w:rsidDel="00000000" w:rsidP="00000000" w:rsidRDefault="00000000" w:rsidRPr="00000000" w14:paraId="000002FB">
      <w:pPr>
        <w:shd w:fill="ffffff" w:val="clear"/>
        <w:ind w:left="0" w:firstLine="0"/>
        <w:rPr/>
      </w:pPr>
      <w:r w:rsidDel="00000000" w:rsidR="00000000" w:rsidRPr="00000000">
        <w:rPr>
          <w:rtl w:val="0"/>
        </w:rPr>
        <w:t xml:space="preserve">Two vaccines are authorized under an Emergency Use Authorization (EUA) by the</w:t>
      </w:r>
    </w:p>
    <w:p w:rsidR="00000000" w:rsidDel="00000000" w:rsidP="00000000" w:rsidRDefault="00000000" w:rsidRPr="00000000" w14:paraId="000002FC">
      <w:pPr>
        <w:shd w:fill="ffffff" w:val="clear"/>
        <w:ind w:left="0" w:firstLine="0"/>
        <w:rPr/>
      </w:pPr>
      <w:r w:rsidDel="00000000" w:rsidR="00000000" w:rsidRPr="00000000">
        <w:rPr>
          <w:rtl w:val="0"/>
        </w:rPr>
        <w:t xml:space="preserve">U.S. Food &amp; Drug Administration (FDA):</w:t>
      </w:r>
    </w:p>
    <w:p w:rsidR="00000000" w:rsidDel="00000000" w:rsidP="00000000" w:rsidRDefault="00000000" w:rsidRPr="00000000" w14:paraId="000002FD">
      <w:pPr>
        <w:numPr>
          <w:ilvl w:val="0"/>
          <w:numId w:val="22"/>
        </w:numPr>
        <w:shd w:fill="ffffff" w:val="clear"/>
        <w:ind w:left="720" w:hanging="360"/>
        <w:rPr>
          <w:u w:val="none"/>
        </w:rPr>
      </w:pPr>
      <w:r w:rsidDel="00000000" w:rsidR="00000000" w:rsidRPr="00000000">
        <w:rPr>
          <w:rtl w:val="0"/>
        </w:rPr>
        <w:t xml:space="preserve">Moderna COVID-19 vaccination: 2 doses</w:t>
      </w:r>
    </w:p>
    <w:p w:rsidR="00000000" w:rsidDel="00000000" w:rsidP="00000000" w:rsidRDefault="00000000" w:rsidRPr="00000000" w14:paraId="000002FE">
      <w:pPr>
        <w:numPr>
          <w:ilvl w:val="0"/>
          <w:numId w:val="22"/>
        </w:numPr>
        <w:shd w:fill="ffffff" w:val="clear"/>
        <w:ind w:left="720" w:hanging="360"/>
        <w:rPr>
          <w:u w:val="none"/>
        </w:rPr>
      </w:pPr>
      <w:r w:rsidDel="00000000" w:rsidR="00000000" w:rsidRPr="00000000">
        <w:rPr>
          <w:rtl w:val="0"/>
        </w:rPr>
        <w:t xml:space="preserve">Johnson &amp; Johnson – Janssen COVID-19 vaccination: 1 dose</w:t>
      </w:r>
    </w:p>
    <w:p w:rsidR="00000000" w:rsidDel="00000000" w:rsidP="00000000" w:rsidRDefault="00000000" w:rsidRPr="00000000" w14:paraId="000002FF">
      <w:pPr>
        <w:shd w:fill="ffffff" w:val="clear"/>
        <w:ind w:left="0" w:firstLine="0"/>
        <w:rPr/>
      </w:pPr>
      <w:r w:rsidDel="00000000" w:rsidR="00000000" w:rsidRPr="00000000">
        <w:rPr>
          <w:rtl w:val="0"/>
        </w:rPr>
      </w:r>
    </w:p>
    <w:p w:rsidR="00000000" w:rsidDel="00000000" w:rsidP="00000000" w:rsidRDefault="00000000" w:rsidRPr="00000000" w14:paraId="00000300">
      <w:pPr>
        <w:shd w:fill="ffffff" w:val="clear"/>
        <w:ind w:left="0" w:firstLine="0"/>
        <w:rPr/>
      </w:pPr>
      <w:r w:rsidDel="00000000" w:rsidR="00000000" w:rsidRPr="00000000">
        <w:rPr>
          <w:rtl w:val="0"/>
        </w:rPr>
        <w:t xml:space="preserve">On August 18, 2021, HHS issued a press release outlining plans to offer booster doses to immunocompetent persons who have been fully vaccinated. Details on the rollout of these vaccines are pending and for now, persons who are 14 days out from completing the above regimen will be considered fully vaccinated. Booster doses are not anticipated to be offered before the week of September 20, 2021.</w:t>
      </w:r>
    </w:p>
    <w:p w:rsidR="00000000" w:rsidDel="00000000" w:rsidP="00000000" w:rsidRDefault="00000000" w:rsidRPr="00000000" w14:paraId="00000301">
      <w:pPr>
        <w:shd w:fill="ffffff" w:val="clear"/>
        <w:ind w:left="0" w:firstLine="0"/>
        <w:rPr/>
      </w:pPr>
      <w:r w:rsidDel="00000000" w:rsidR="00000000" w:rsidRPr="00000000">
        <w:rPr>
          <w:rtl w:val="0"/>
        </w:rPr>
      </w:r>
    </w:p>
    <w:p w:rsidR="00000000" w:rsidDel="00000000" w:rsidP="00000000" w:rsidRDefault="00000000" w:rsidRPr="00000000" w14:paraId="00000302">
      <w:pPr>
        <w:shd w:fill="ffffff" w:val="clear"/>
        <w:ind w:left="0" w:firstLine="0"/>
        <w:rPr/>
      </w:pPr>
      <w:r w:rsidDel="00000000" w:rsidR="00000000" w:rsidRPr="00000000">
        <w:rPr>
          <w:rtl w:val="0"/>
        </w:rPr>
        <w:t xml:space="preserve">See: </w:t>
      </w:r>
      <w:hyperlink r:id="rId81">
        <w:r w:rsidDel="00000000" w:rsidR="00000000" w:rsidRPr="00000000">
          <w:rPr>
            <w:color w:val="1155cc"/>
            <w:u w:val="single"/>
            <w:rtl w:val="0"/>
          </w:rPr>
          <w:t xml:space="preserve">https://www.cdc.gov/media/releases/2021/s0818-covid-19-booster-shots.html</w:t>
        </w:r>
      </w:hyperlink>
      <w:r w:rsidDel="00000000" w:rsidR="00000000" w:rsidRPr="00000000">
        <w:rPr>
          <w:rtl w:val="0"/>
        </w:rPr>
      </w:r>
    </w:p>
    <w:p w:rsidR="00000000" w:rsidDel="00000000" w:rsidP="00000000" w:rsidRDefault="00000000" w:rsidRPr="00000000" w14:paraId="00000303">
      <w:pPr>
        <w:shd w:fill="ffffff" w:val="clear"/>
        <w:ind w:left="0" w:firstLine="0"/>
        <w:rPr/>
      </w:pPr>
      <w:r w:rsidDel="00000000" w:rsidR="00000000" w:rsidRPr="00000000">
        <w:rPr>
          <w:rtl w:val="0"/>
        </w:rPr>
      </w:r>
    </w:p>
    <w:p w:rsidR="00000000" w:rsidDel="00000000" w:rsidP="00000000" w:rsidRDefault="00000000" w:rsidRPr="00000000" w14:paraId="00000304">
      <w:pPr>
        <w:shd w:fill="ffffff" w:val="clear"/>
        <w:ind w:left="0" w:firstLine="0"/>
        <w:rPr/>
      </w:pPr>
      <w:r w:rsidDel="00000000" w:rsidR="00000000" w:rsidRPr="00000000">
        <w:rPr>
          <w:rtl w:val="0"/>
        </w:rPr>
        <w:t xml:space="preserve">In addition to the above 2 vaccines, the WHO has given EUL approval to:</w:t>
      </w:r>
    </w:p>
    <w:p w:rsidR="00000000" w:rsidDel="00000000" w:rsidP="00000000" w:rsidRDefault="00000000" w:rsidRPr="00000000" w14:paraId="00000305">
      <w:pPr>
        <w:numPr>
          <w:ilvl w:val="0"/>
          <w:numId w:val="20"/>
        </w:numPr>
        <w:shd w:fill="ffffff" w:val="clear"/>
        <w:ind w:left="720" w:hanging="360"/>
        <w:rPr>
          <w:u w:val="none"/>
        </w:rPr>
      </w:pPr>
      <w:r w:rsidDel="00000000" w:rsidR="00000000" w:rsidRPr="00000000">
        <w:rPr>
          <w:rtl w:val="0"/>
        </w:rPr>
        <w:t xml:space="preserve">Astra Zeneca: 2 doses</w:t>
      </w:r>
    </w:p>
    <w:p w:rsidR="00000000" w:rsidDel="00000000" w:rsidP="00000000" w:rsidRDefault="00000000" w:rsidRPr="00000000" w14:paraId="00000306">
      <w:pPr>
        <w:numPr>
          <w:ilvl w:val="0"/>
          <w:numId w:val="20"/>
        </w:numPr>
        <w:shd w:fill="ffffff" w:val="clear"/>
        <w:ind w:left="720" w:hanging="360"/>
        <w:rPr>
          <w:u w:val="none"/>
        </w:rPr>
      </w:pPr>
      <w:r w:rsidDel="00000000" w:rsidR="00000000" w:rsidRPr="00000000">
        <w:rPr>
          <w:rtl w:val="0"/>
        </w:rPr>
        <w:t xml:space="preserve">Sinopharm</w:t>
      </w:r>
    </w:p>
    <w:p w:rsidR="00000000" w:rsidDel="00000000" w:rsidP="00000000" w:rsidRDefault="00000000" w:rsidRPr="00000000" w14:paraId="00000307">
      <w:pPr>
        <w:numPr>
          <w:ilvl w:val="0"/>
          <w:numId w:val="20"/>
        </w:numPr>
        <w:shd w:fill="ffffff" w:val="clear"/>
        <w:ind w:left="720" w:hanging="360"/>
        <w:rPr>
          <w:u w:val="none"/>
        </w:rPr>
      </w:pPr>
      <w:r w:rsidDel="00000000" w:rsidR="00000000" w:rsidRPr="00000000">
        <w:rPr>
          <w:rtl w:val="0"/>
        </w:rPr>
        <w:t xml:space="preserve">Sinovac</w:t>
      </w:r>
    </w:p>
    <w:p w:rsidR="00000000" w:rsidDel="00000000" w:rsidP="00000000" w:rsidRDefault="00000000" w:rsidRPr="00000000" w14:paraId="00000308">
      <w:pPr>
        <w:shd w:fill="ffffff" w:val="clear"/>
        <w:ind w:left="0" w:firstLine="0"/>
        <w:rPr/>
      </w:pPr>
      <w:r w:rsidDel="00000000" w:rsidR="00000000" w:rsidRPr="00000000">
        <w:rPr>
          <w:rtl w:val="0"/>
        </w:rPr>
      </w:r>
    </w:p>
    <w:p w:rsidR="00000000" w:rsidDel="00000000" w:rsidP="00000000" w:rsidRDefault="00000000" w:rsidRPr="00000000" w14:paraId="00000309">
      <w:pPr>
        <w:shd w:fill="ffffff" w:val="clear"/>
        <w:ind w:left="0" w:firstLine="0"/>
        <w:rPr/>
      </w:pPr>
      <w:r w:rsidDel="00000000" w:rsidR="00000000" w:rsidRPr="00000000">
        <w:rPr>
          <w:rtl w:val="0"/>
        </w:rPr>
        <w:t xml:space="preserve">Published data indicates that all FDA/WHO EUA/EUL vaccines are safe and effective, but surveillance for effectiveness and adverse events continues. Moderna petitioned the FDA for full approval in early June 2021.</w:t>
      </w:r>
    </w:p>
    <w:p w:rsidR="00000000" w:rsidDel="00000000" w:rsidP="00000000" w:rsidRDefault="00000000" w:rsidRPr="00000000" w14:paraId="0000030A">
      <w:pPr>
        <w:shd w:fill="ffffff" w:val="clear"/>
        <w:ind w:left="0" w:firstLine="0"/>
        <w:rPr/>
      </w:pPr>
      <w:r w:rsidDel="00000000" w:rsidR="00000000" w:rsidRPr="00000000">
        <w:rPr>
          <w:rtl w:val="0"/>
        </w:rPr>
      </w:r>
    </w:p>
    <w:p w:rsidR="00000000" w:rsidDel="00000000" w:rsidP="00000000" w:rsidRDefault="00000000" w:rsidRPr="00000000" w14:paraId="0000030B">
      <w:pPr>
        <w:shd w:fill="ffffff" w:val="clear"/>
        <w:ind w:left="0" w:firstLine="0"/>
        <w:rPr>
          <w:b w:val="1"/>
        </w:rPr>
      </w:pPr>
      <w:r w:rsidDel="00000000" w:rsidR="00000000" w:rsidRPr="00000000">
        <w:rPr>
          <w:b w:val="1"/>
          <w:rtl w:val="0"/>
        </w:rPr>
        <w:t xml:space="preserve">U.S. Vaccination Status</w:t>
      </w:r>
    </w:p>
    <w:p w:rsidR="00000000" w:rsidDel="00000000" w:rsidP="00000000" w:rsidRDefault="00000000" w:rsidRPr="00000000" w14:paraId="0000030C">
      <w:pPr>
        <w:shd w:fill="ffffff" w:val="clear"/>
        <w:ind w:left="0" w:firstLine="0"/>
        <w:rPr/>
      </w:pPr>
      <w:r w:rsidDel="00000000" w:rsidR="00000000" w:rsidRPr="00000000">
        <w:rPr>
          <w:rtl w:val="0"/>
        </w:rPr>
        <w:t xml:space="preserve">As of August 25, vaccinated data:</w:t>
      </w:r>
    </w:p>
    <w:p w:rsidR="00000000" w:rsidDel="00000000" w:rsidP="00000000" w:rsidRDefault="00000000" w:rsidRPr="00000000" w14:paraId="0000030D">
      <w:pPr>
        <w:numPr>
          <w:ilvl w:val="0"/>
          <w:numId w:val="24"/>
        </w:numPr>
        <w:shd w:fill="ffffff" w:val="clear"/>
        <w:ind w:left="720" w:hanging="360"/>
        <w:rPr>
          <w:u w:val="none"/>
        </w:rPr>
      </w:pPr>
      <w:r w:rsidDel="00000000" w:rsidR="00000000" w:rsidRPr="00000000">
        <w:rPr>
          <w:rtl w:val="0"/>
        </w:rPr>
        <w:t xml:space="preserve">Total Population</w:t>
      </w:r>
    </w:p>
    <w:p w:rsidR="00000000" w:rsidDel="00000000" w:rsidP="00000000" w:rsidRDefault="00000000" w:rsidRPr="00000000" w14:paraId="0000030E">
      <w:pPr>
        <w:numPr>
          <w:ilvl w:val="1"/>
          <w:numId w:val="24"/>
        </w:numPr>
        <w:shd w:fill="ffffff" w:val="clear"/>
        <w:ind w:left="1440" w:hanging="360"/>
        <w:rPr>
          <w:u w:val="none"/>
        </w:rPr>
      </w:pPr>
      <w:r w:rsidDel="00000000" w:rsidR="00000000" w:rsidRPr="00000000">
        <w:rPr>
          <w:rtl w:val="0"/>
        </w:rPr>
        <w:t xml:space="preserve">~52% are fully vaccinated</w:t>
      </w:r>
    </w:p>
    <w:p w:rsidR="00000000" w:rsidDel="00000000" w:rsidP="00000000" w:rsidRDefault="00000000" w:rsidRPr="00000000" w14:paraId="0000030F">
      <w:pPr>
        <w:numPr>
          <w:ilvl w:val="1"/>
          <w:numId w:val="24"/>
        </w:numPr>
        <w:shd w:fill="ffffff" w:val="clear"/>
        <w:ind w:left="1440" w:hanging="360"/>
        <w:rPr>
          <w:u w:val="none"/>
        </w:rPr>
      </w:pPr>
      <w:r w:rsidDel="00000000" w:rsidR="00000000" w:rsidRPr="00000000">
        <w:rPr>
          <w:rtl w:val="0"/>
        </w:rPr>
        <w:t xml:space="preserve">~61% are partially vaccinated</w:t>
      </w:r>
    </w:p>
    <w:p w:rsidR="00000000" w:rsidDel="00000000" w:rsidP="00000000" w:rsidRDefault="00000000" w:rsidRPr="00000000" w14:paraId="00000310">
      <w:pPr>
        <w:shd w:fill="ffffff" w:val="clear"/>
        <w:ind w:left="0" w:firstLine="0"/>
        <w:rPr/>
      </w:pPr>
      <w:r w:rsidDel="00000000" w:rsidR="00000000" w:rsidRPr="00000000">
        <w:rPr>
          <w:rtl w:val="0"/>
        </w:rPr>
      </w:r>
    </w:p>
    <w:p w:rsidR="00000000" w:rsidDel="00000000" w:rsidP="00000000" w:rsidRDefault="00000000" w:rsidRPr="00000000" w14:paraId="00000311">
      <w:pPr>
        <w:shd w:fill="ffffff" w:val="clear"/>
        <w:ind w:left="0" w:firstLine="0"/>
        <w:rPr/>
      </w:pPr>
      <w:r w:rsidDel="00000000" w:rsidR="00000000" w:rsidRPr="00000000">
        <w:rPr>
          <w:rtl w:val="0"/>
        </w:rPr>
        <w:t xml:space="preserve">Globally over four billion vaccine doses have been administered but overall vaccine availability</w:t>
      </w:r>
    </w:p>
    <w:p w:rsidR="00000000" w:rsidDel="00000000" w:rsidP="00000000" w:rsidRDefault="00000000" w:rsidRPr="00000000" w14:paraId="00000312">
      <w:pPr>
        <w:shd w:fill="ffffff" w:val="clear"/>
        <w:ind w:left="0" w:firstLine="0"/>
        <w:rPr/>
      </w:pPr>
      <w:r w:rsidDel="00000000" w:rsidR="00000000" w:rsidRPr="00000000">
        <w:rPr>
          <w:rtl w:val="0"/>
        </w:rPr>
        <w:t xml:space="preserve">and vaccination rates remain low in most countries. </w:t>
      </w:r>
    </w:p>
    <w:p w:rsidR="00000000" w:rsidDel="00000000" w:rsidP="00000000" w:rsidRDefault="00000000" w:rsidRPr="00000000" w14:paraId="00000313">
      <w:pPr>
        <w:shd w:fill="ffffff" w:val="clear"/>
        <w:ind w:left="0" w:firstLine="0"/>
        <w:rPr/>
      </w:pPr>
      <w:r w:rsidDel="00000000" w:rsidR="00000000" w:rsidRPr="00000000">
        <w:rPr>
          <w:rtl w:val="0"/>
        </w:rPr>
      </w:r>
    </w:p>
    <w:p w:rsidR="00000000" w:rsidDel="00000000" w:rsidP="00000000" w:rsidRDefault="00000000" w:rsidRPr="00000000" w14:paraId="00000314">
      <w:pPr>
        <w:shd w:fill="ffffff" w:val="clear"/>
        <w:ind w:left="0" w:firstLine="0"/>
        <w:rPr>
          <w:b w:val="1"/>
        </w:rPr>
      </w:pPr>
      <w:r w:rsidDel="00000000" w:rsidR="00000000" w:rsidRPr="00000000">
        <w:rPr>
          <w:b w:val="1"/>
          <w:rtl w:val="0"/>
        </w:rPr>
        <w:t xml:space="preserve">US Infection and Death Rates in the U.S. by 7-Day Moving Average</w:t>
      </w:r>
    </w:p>
    <w:p w:rsidR="00000000" w:rsidDel="00000000" w:rsidP="00000000" w:rsidRDefault="00000000" w:rsidRPr="00000000" w14:paraId="00000315">
      <w:pPr>
        <w:shd w:fill="ffffff" w:val="clear"/>
        <w:ind w:left="0" w:firstLine="0"/>
        <w:rPr/>
      </w:pPr>
      <w:r w:rsidDel="00000000" w:rsidR="00000000" w:rsidRPr="00000000">
        <w:rPr>
          <w:rtl w:val="0"/>
        </w:rPr>
      </w:r>
    </w:p>
    <w:p w:rsidR="00000000" w:rsidDel="00000000" w:rsidP="00000000" w:rsidRDefault="00000000" w:rsidRPr="00000000" w14:paraId="00000316">
      <w:pPr>
        <w:shd w:fill="ffffff" w:val="clear"/>
        <w:ind w:left="0" w:firstLine="0"/>
        <w:rPr/>
      </w:pPr>
      <w:r w:rsidDel="00000000" w:rsidR="00000000" w:rsidRPr="00000000">
        <w:rPr/>
        <w:drawing>
          <wp:inline distB="114300" distT="114300" distL="114300" distR="114300">
            <wp:extent cx="3892868" cy="2491771"/>
            <wp:effectExtent b="0" l="0" r="0" t="0"/>
            <wp:docPr id="53"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3892868" cy="2491771"/>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shd w:fill="ffffff" w:val="clear"/>
        <w:ind w:left="0" w:firstLine="0"/>
        <w:rPr/>
      </w:pPr>
      <w:r w:rsidDel="00000000" w:rsidR="00000000" w:rsidRPr="00000000">
        <w:rPr>
          <w:rtl w:val="0"/>
        </w:rPr>
      </w:r>
    </w:p>
    <w:p w:rsidR="00000000" w:rsidDel="00000000" w:rsidP="00000000" w:rsidRDefault="00000000" w:rsidRPr="00000000" w14:paraId="00000318">
      <w:pPr>
        <w:shd w:fill="ffffff" w:val="clear"/>
        <w:ind w:left="0" w:firstLine="0"/>
        <w:rPr/>
      </w:pPr>
      <w:r w:rsidDel="00000000" w:rsidR="00000000" w:rsidRPr="00000000">
        <w:rPr>
          <w:rtl w:val="0"/>
        </w:rPr>
        <w:t xml:space="preserve">Based on these numbers and other trends, on July 28, 2021, the CDC issued the Interim Public Health Recommendations for Fully Vaccinated People (https://www.cdc.gov/coronavirus/2019-ncov/vaccines/fully-vaccinated-guidance.html)</w:t>
      </w:r>
    </w:p>
    <w:p w:rsidR="00000000" w:rsidDel="00000000" w:rsidP="00000000" w:rsidRDefault="00000000" w:rsidRPr="00000000" w14:paraId="00000319">
      <w:pPr>
        <w:shd w:fill="ffffff" w:val="clear"/>
        <w:ind w:left="0" w:firstLine="0"/>
        <w:rPr/>
      </w:pPr>
      <w:r w:rsidDel="00000000" w:rsidR="00000000" w:rsidRPr="00000000">
        <w:rPr>
          <w:rtl w:val="0"/>
        </w:rPr>
      </w:r>
    </w:p>
    <w:p w:rsidR="00000000" w:rsidDel="00000000" w:rsidP="00000000" w:rsidRDefault="00000000" w:rsidRPr="00000000" w14:paraId="0000031A">
      <w:pPr>
        <w:shd w:fill="ffffff" w:val="clear"/>
        <w:ind w:left="0" w:firstLine="0"/>
        <w:rPr/>
      </w:pPr>
      <w:r w:rsidDel="00000000" w:rsidR="00000000" w:rsidRPr="00000000">
        <w:rPr>
          <w:rtl w:val="0"/>
        </w:rPr>
        <w:t xml:space="preserve">UNOLS calls attention to the following:</w:t>
      </w:r>
    </w:p>
    <w:p w:rsidR="00000000" w:rsidDel="00000000" w:rsidP="00000000" w:rsidRDefault="00000000" w:rsidRPr="00000000" w14:paraId="0000031B">
      <w:pPr>
        <w:shd w:fill="ffffff" w:val="clear"/>
        <w:ind w:left="360" w:firstLine="0"/>
        <w:rPr/>
      </w:pPr>
      <w:r w:rsidDel="00000000" w:rsidR="00000000" w:rsidRPr="00000000">
        <w:rPr>
          <w:rtl w:val="0"/>
        </w:rPr>
        <w:t xml:space="preserve">1. The fact that the CDC’s current recommendations for all persons (vaccinated and</w:t>
      </w:r>
    </w:p>
    <w:p w:rsidR="00000000" w:rsidDel="00000000" w:rsidP="00000000" w:rsidRDefault="00000000" w:rsidRPr="00000000" w14:paraId="0000031C">
      <w:pPr>
        <w:shd w:fill="ffffff" w:val="clear"/>
        <w:ind w:left="360" w:firstLine="0"/>
        <w:rPr/>
      </w:pPr>
      <w:r w:rsidDel="00000000" w:rsidR="00000000" w:rsidRPr="00000000">
        <w:rPr>
          <w:rtl w:val="0"/>
        </w:rPr>
        <w:t xml:space="preserve">unvaccinated) are INTERIM, and amendments are therefore expected.</w:t>
      </w:r>
    </w:p>
    <w:p w:rsidR="00000000" w:rsidDel="00000000" w:rsidP="00000000" w:rsidRDefault="00000000" w:rsidRPr="00000000" w14:paraId="0000031D">
      <w:pPr>
        <w:shd w:fill="ffffff" w:val="clear"/>
        <w:ind w:left="360" w:firstLine="0"/>
        <w:rPr/>
      </w:pPr>
      <w:r w:rsidDel="00000000" w:rsidR="00000000" w:rsidRPr="00000000">
        <w:rPr>
          <w:rtl w:val="0"/>
        </w:rPr>
        <w:t xml:space="preserve">2. The CDC makes explicit that these recommendations are subject to local governmental</w:t>
      </w:r>
    </w:p>
    <w:p w:rsidR="00000000" w:rsidDel="00000000" w:rsidP="00000000" w:rsidRDefault="00000000" w:rsidRPr="00000000" w14:paraId="0000031E">
      <w:pPr>
        <w:shd w:fill="ffffff" w:val="clear"/>
        <w:ind w:left="360" w:firstLine="0"/>
        <w:rPr/>
      </w:pPr>
      <w:r w:rsidDel="00000000" w:rsidR="00000000" w:rsidRPr="00000000">
        <w:rPr>
          <w:rtl w:val="0"/>
        </w:rPr>
        <w:t xml:space="preserve">laws/regulations; business/workplace guidance.</w:t>
      </w:r>
    </w:p>
    <w:p w:rsidR="00000000" w:rsidDel="00000000" w:rsidP="00000000" w:rsidRDefault="00000000" w:rsidRPr="00000000" w14:paraId="0000031F">
      <w:pPr>
        <w:shd w:fill="ffffff" w:val="clear"/>
        <w:ind w:left="360" w:firstLine="0"/>
        <w:rPr/>
      </w:pPr>
      <w:r w:rsidDel="00000000" w:rsidR="00000000" w:rsidRPr="00000000">
        <w:rPr>
          <w:rtl w:val="0"/>
        </w:rPr>
        <w:t xml:space="preserve">3. The continued increase in vaccinations in the U.S is expected but no clear number has</w:t>
      </w:r>
    </w:p>
    <w:p w:rsidR="00000000" w:rsidDel="00000000" w:rsidP="00000000" w:rsidRDefault="00000000" w:rsidRPr="00000000" w14:paraId="00000320">
      <w:pPr>
        <w:shd w:fill="ffffff" w:val="clear"/>
        <w:ind w:left="360" w:firstLine="0"/>
        <w:rPr/>
      </w:pPr>
      <w:r w:rsidDel="00000000" w:rsidR="00000000" w:rsidRPr="00000000">
        <w:rPr>
          <w:rtl w:val="0"/>
        </w:rPr>
        <w:t xml:space="preserve">been set to define “herd immunity” or adequate to “return to normal”.</w:t>
      </w:r>
    </w:p>
    <w:p w:rsidR="00000000" w:rsidDel="00000000" w:rsidP="00000000" w:rsidRDefault="00000000" w:rsidRPr="00000000" w14:paraId="00000321">
      <w:pPr>
        <w:shd w:fill="ffffff" w:val="clear"/>
        <w:ind w:left="360" w:firstLine="0"/>
        <w:rPr/>
      </w:pPr>
      <w:r w:rsidDel="00000000" w:rsidR="00000000" w:rsidRPr="00000000">
        <w:rPr>
          <w:rtl w:val="0"/>
        </w:rPr>
        <w:t xml:space="preserve">4. The continued variability in vaccination rates and disease transmission rates at a state,</w:t>
      </w:r>
    </w:p>
    <w:p w:rsidR="00000000" w:rsidDel="00000000" w:rsidP="00000000" w:rsidRDefault="00000000" w:rsidRPr="00000000" w14:paraId="00000322">
      <w:pPr>
        <w:shd w:fill="ffffff" w:val="clear"/>
        <w:ind w:left="360" w:firstLine="0"/>
        <w:rPr/>
      </w:pPr>
      <w:r w:rsidDel="00000000" w:rsidR="00000000" w:rsidRPr="00000000">
        <w:rPr>
          <w:rtl w:val="0"/>
        </w:rPr>
        <w:t xml:space="preserve">county, and community level within in the U.S.</w:t>
      </w:r>
    </w:p>
    <w:p w:rsidR="00000000" w:rsidDel="00000000" w:rsidP="00000000" w:rsidRDefault="00000000" w:rsidRPr="00000000" w14:paraId="00000323">
      <w:pPr>
        <w:shd w:fill="ffffff" w:val="clear"/>
        <w:ind w:left="360" w:firstLine="0"/>
        <w:rPr/>
      </w:pPr>
      <w:r w:rsidDel="00000000" w:rsidR="00000000" w:rsidRPr="00000000">
        <w:rPr>
          <w:rtl w:val="0"/>
        </w:rPr>
        <w:t xml:space="preserve">5. A ship can be considered a congregate setting with colocation of living accommodations,</w:t>
      </w:r>
    </w:p>
    <w:p w:rsidR="00000000" w:rsidDel="00000000" w:rsidP="00000000" w:rsidRDefault="00000000" w:rsidRPr="00000000" w14:paraId="00000324">
      <w:pPr>
        <w:shd w:fill="ffffff" w:val="clear"/>
        <w:ind w:left="360" w:firstLine="0"/>
        <w:rPr/>
      </w:pPr>
      <w:r w:rsidDel="00000000" w:rsidR="00000000" w:rsidRPr="00000000">
        <w:rPr>
          <w:rtl w:val="0"/>
        </w:rPr>
        <w:t xml:space="preserve">eating facilities and work areas.</w:t>
      </w:r>
    </w:p>
    <w:p w:rsidR="00000000" w:rsidDel="00000000" w:rsidP="00000000" w:rsidRDefault="00000000" w:rsidRPr="00000000" w14:paraId="00000325">
      <w:pPr>
        <w:shd w:fill="ffffff" w:val="clear"/>
        <w:ind w:left="360" w:firstLine="0"/>
        <w:rPr/>
      </w:pPr>
      <w:r w:rsidDel="00000000" w:rsidR="00000000" w:rsidRPr="00000000">
        <w:rPr>
          <w:rtl w:val="0"/>
        </w:rPr>
        <w:t xml:space="preserve">6. A ship represents a potential remote location without ready access to adequate</w:t>
      </w:r>
    </w:p>
    <w:p w:rsidR="00000000" w:rsidDel="00000000" w:rsidP="00000000" w:rsidRDefault="00000000" w:rsidRPr="00000000" w14:paraId="00000326">
      <w:pPr>
        <w:shd w:fill="ffffff" w:val="clear"/>
        <w:ind w:left="360" w:firstLine="0"/>
        <w:rPr/>
      </w:pPr>
      <w:r w:rsidDel="00000000" w:rsidR="00000000" w:rsidRPr="00000000">
        <w:rPr>
          <w:rtl w:val="0"/>
        </w:rPr>
        <w:t xml:space="preserve">healthcare facilities.</w:t>
      </w:r>
    </w:p>
    <w:p w:rsidR="00000000" w:rsidDel="00000000" w:rsidP="00000000" w:rsidRDefault="00000000" w:rsidRPr="00000000" w14:paraId="00000327">
      <w:pPr>
        <w:shd w:fill="ffffff" w:val="clear"/>
        <w:ind w:left="360" w:firstLine="0"/>
        <w:rPr/>
      </w:pPr>
      <w:r w:rsidDel="00000000" w:rsidR="00000000" w:rsidRPr="00000000">
        <w:rPr>
          <w:rtl w:val="0"/>
        </w:rPr>
        <w:t xml:space="preserve">7. Operating a ship during COVID-19 without instituting strict pre-cruise quarantine and</w:t>
      </w:r>
    </w:p>
    <w:p w:rsidR="00000000" w:rsidDel="00000000" w:rsidP="00000000" w:rsidRDefault="00000000" w:rsidRPr="00000000" w14:paraId="00000328">
      <w:pPr>
        <w:shd w:fill="ffffff" w:val="clear"/>
        <w:ind w:left="360" w:firstLine="0"/>
        <w:rPr/>
      </w:pPr>
      <w:r w:rsidDel="00000000" w:rsidR="00000000" w:rsidRPr="00000000">
        <w:rPr>
          <w:rtl w:val="0"/>
        </w:rPr>
        <w:t xml:space="preserve">testing protocols even when community vaccination rates are high and disease</w:t>
      </w:r>
    </w:p>
    <w:p w:rsidR="00000000" w:rsidDel="00000000" w:rsidP="00000000" w:rsidRDefault="00000000" w:rsidRPr="00000000" w14:paraId="00000329">
      <w:pPr>
        <w:shd w:fill="ffffff" w:val="clear"/>
        <w:ind w:left="360" w:firstLine="0"/>
        <w:rPr/>
      </w:pPr>
      <w:r w:rsidDel="00000000" w:rsidR="00000000" w:rsidRPr="00000000">
        <w:rPr>
          <w:rtl w:val="0"/>
        </w:rPr>
        <w:t xml:space="preserve">transmission rates are low introduces a finite chance of active, symptomatic COVID-19</w:t>
      </w:r>
    </w:p>
    <w:p w:rsidR="00000000" w:rsidDel="00000000" w:rsidP="00000000" w:rsidRDefault="00000000" w:rsidRPr="00000000" w14:paraId="0000032A">
      <w:pPr>
        <w:shd w:fill="ffffff" w:val="clear"/>
        <w:ind w:left="360" w:firstLine="0"/>
        <w:rPr/>
      </w:pPr>
      <w:r w:rsidDel="00000000" w:rsidR="00000000" w:rsidRPr="00000000">
        <w:rPr>
          <w:rtl w:val="0"/>
        </w:rPr>
        <w:t xml:space="preserve">disease with potential onboard transmission.</w:t>
      </w:r>
    </w:p>
    <w:p w:rsidR="00000000" w:rsidDel="00000000" w:rsidP="00000000" w:rsidRDefault="00000000" w:rsidRPr="00000000" w14:paraId="0000032B">
      <w:pPr>
        <w:shd w:fill="ffffff" w:val="clear"/>
        <w:ind w:left="360" w:firstLine="0"/>
        <w:rPr/>
      </w:pPr>
      <w:r w:rsidDel="00000000" w:rsidR="00000000" w:rsidRPr="00000000">
        <w:rPr>
          <w:rtl w:val="0"/>
        </w:rPr>
        <w:t xml:space="preserve">8. The chance of on-board disease and transmission increases with a greater proportion of</w:t>
      </w:r>
    </w:p>
    <w:p w:rsidR="00000000" w:rsidDel="00000000" w:rsidP="00000000" w:rsidRDefault="00000000" w:rsidRPr="00000000" w14:paraId="0000032C">
      <w:pPr>
        <w:shd w:fill="ffffff" w:val="clear"/>
        <w:ind w:left="360" w:firstLine="0"/>
        <w:rPr/>
      </w:pPr>
      <w:r w:rsidDel="00000000" w:rsidR="00000000" w:rsidRPr="00000000">
        <w:rPr>
          <w:rtl w:val="0"/>
        </w:rPr>
        <w:t xml:space="preserve">persons who are vaccine non-responders and if not fully vaccinated persons have</w:t>
      </w:r>
    </w:p>
    <w:p w:rsidR="00000000" w:rsidDel="00000000" w:rsidP="00000000" w:rsidRDefault="00000000" w:rsidRPr="00000000" w14:paraId="0000032D">
      <w:pPr>
        <w:shd w:fill="ffffff" w:val="clear"/>
        <w:ind w:left="360" w:firstLine="0"/>
        <w:rPr/>
      </w:pPr>
      <w:r w:rsidDel="00000000" w:rsidR="00000000" w:rsidRPr="00000000">
        <w:rPr>
          <w:rtl w:val="0"/>
        </w:rPr>
        <w:t xml:space="preserve">boarded.</w:t>
      </w:r>
    </w:p>
    <w:p w:rsidR="00000000" w:rsidDel="00000000" w:rsidP="00000000" w:rsidRDefault="00000000" w:rsidRPr="00000000" w14:paraId="0000032E">
      <w:pPr>
        <w:shd w:fill="ffffff" w:val="clear"/>
        <w:ind w:left="0" w:firstLine="0"/>
        <w:rPr/>
      </w:pPr>
      <w:r w:rsidDel="00000000" w:rsidR="00000000" w:rsidRPr="00000000">
        <w:rPr>
          <w:rtl w:val="0"/>
        </w:rPr>
      </w:r>
    </w:p>
    <w:p w:rsidR="00000000" w:rsidDel="00000000" w:rsidP="00000000" w:rsidRDefault="00000000" w:rsidRPr="00000000" w14:paraId="0000032F">
      <w:pPr>
        <w:shd w:fill="ffffff" w:val="clear"/>
        <w:ind w:left="0" w:firstLine="0"/>
        <w:rPr>
          <w:u w:val="single"/>
        </w:rPr>
      </w:pPr>
      <w:r w:rsidDel="00000000" w:rsidR="00000000" w:rsidRPr="00000000">
        <w:rPr>
          <w:u w:val="single"/>
          <w:rtl w:val="0"/>
        </w:rPr>
        <w:t xml:space="preserve">A person is fully vaccinated only if:</w:t>
      </w:r>
    </w:p>
    <w:p w:rsidR="00000000" w:rsidDel="00000000" w:rsidP="00000000" w:rsidRDefault="00000000" w:rsidRPr="00000000" w14:paraId="00000330">
      <w:pPr>
        <w:shd w:fill="ffffff" w:val="clear"/>
        <w:ind w:left="360" w:firstLine="0"/>
        <w:rPr/>
      </w:pPr>
      <w:r w:rsidDel="00000000" w:rsidR="00000000" w:rsidRPr="00000000">
        <w:rPr>
          <w:rtl w:val="0"/>
        </w:rPr>
        <w:t xml:space="preserve">1. More than 14 days have lapsed after the vaccination series has been completed.</w:t>
      </w:r>
    </w:p>
    <w:p w:rsidR="00000000" w:rsidDel="00000000" w:rsidP="00000000" w:rsidRDefault="00000000" w:rsidRPr="00000000" w14:paraId="00000331">
      <w:pPr>
        <w:shd w:fill="ffffff" w:val="clear"/>
        <w:ind w:left="360" w:firstLine="0"/>
        <w:rPr/>
      </w:pPr>
      <w:r w:rsidDel="00000000" w:rsidR="00000000" w:rsidRPr="00000000">
        <w:rPr>
          <w:rtl w:val="0"/>
        </w:rPr>
        <w:t xml:space="preserve">2. Vaccination was with an FDA or WHO EUA/EUL approved vaccine.</w:t>
      </w:r>
    </w:p>
    <w:p w:rsidR="00000000" w:rsidDel="00000000" w:rsidP="00000000" w:rsidRDefault="00000000" w:rsidRPr="00000000" w14:paraId="00000332">
      <w:pPr>
        <w:shd w:fill="ffffff" w:val="clear"/>
        <w:ind w:left="360" w:firstLine="0"/>
        <w:rPr/>
      </w:pPr>
      <w:r w:rsidDel="00000000" w:rsidR="00000000" w:rsidRPr="00000000">
        <w:rPr>
          <w:rtl w:val="0"/>
        </w:rPr>
        <w:t xml:space="preserve">3. Appropriate documentation (CDC card, government or healthcare program sponsored</w:t>
      </w:r>
    </w:p>
    <w:p w:rsidR="00000000" w:rsidDel="00000000" w:rsidP="00000000" w:rsidRDefault="00000000" w:rsidRPr="00000000" w14:paraId="00000333">
      <w:pPr>
        <w:shd w:fill="ffffff" w:val="clear"/>
        <w:ind w:left="360" w:firstLine="0"/>
        <w:rPr/>
      </w:pPr>
      <w:r w:rsidDel="00000000" w:rsidR="00000000" w:rsidRPr="00000000">
        <w:rPr>
          <w:rtl w:val="0"/>
        </w:rPr>
        <w:t xml:space="preserve">documentation) including electronic documentation is presented.</w:t>
      </w:r>
    </w:p>
    <w:p w:rsidR="00000000" w:rsidDel="00000000" w:rsidP="00000000" w:rsidRDefault="00000000" w:rsidRPr="00000000" w14:paraId="00000334">
      <w:pPr>
        <w:shd w:fill="ffffff" w:val="clear"/>
        <w:ind w:left="360" w:firstLine="0"/>
        <w:rPr/>
      </w:pPr>
      <w:r w:rsidDel="00000000" w:rsidR="00000000" w:rsidRPr="00000000">
        <w:rPr>
          <w:rtl w:val="0"/>
        </w:rPr>
        <w:t xml:space="preserve">4. Documentation of full vaccination has been verified.</w:t>
      </w:r>
    </w:p>
    <w:p w:rsidR="00000000" w:rsidDel="00000000" w:rsidP="00000000" w:rsidRDefault="00000000" w:rsidRPr="00000000" w14:paraId="00000335">
      <w:pPr>
        <w:shd w:fill="ffffff" w:val="clear"/>
        <w:ind w:left="0" w:firstLine="0"/>
        <w:rPr/>
      </w:pPr>
      <w:r w:rsidDel="00000000" w:rsidR="00000000" w:rsidRPr="00000000">
        <w:rPr>
          <w:rtl w:val="0"/>
        </w:rPr>
      </w:r>
    </w:p>
    <w:sectPr>
      <w:type w:val="nextPage"/>
      <w:pgSz w:h="15840" w:w="12240" w:orient="portrait"/>
      <w:pgMar w:bottom="576" w:top="240" w:left="1152" w:right="864" w:header="720"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Arial Unicode MS"/>
  <w:font w:name="MS Gothic"/>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55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updated March 26, 2021</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academic and/or research field teams must include at least one individual with valid first aid certification.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Return: Phase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o"/>
      <w:lvlJc w:val="left"/>
      <w:pPr>
        <w:ind w:left="900" w:hanging="360"/>
      </w:pPr>
      <w:rPr>
        <w:rFonts w:ascii="Courier New" w:cs="Courier New" w:eastAsia="Courier New" w:hAnsi="Courier New"/>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60" w:lineRule="auto"/>
    </w:pPr>
    <w:rPr>
      <w:b w:val="1"/>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60" w:lineRule="auto"/>
    </w:pPr>
    <w:rPr>
      <w:b w:val="1"/>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rPr>
  </w:style>
  <w:style w:type="paragraph" w:styleId="Heading1">
    <w:name w:val="heading 1"/>
    <w:basedOn w:val="Normal"/>
    <w:next w:val="Normal"/>
    <w:link w:val="Heading1Char"/>
    <w:qFormat w:val="1"/>
    <w:pPr>
      <w:keepNext w:val="1"/>
      <w:spacing w:after="60" w:before="60"/>
      <w:outlineLvl w:val="0"/>
    </w:pPr>
    <w:rPr>
      <w:b w:val="1"/>
    </w:rPr>
  </w:style>
  <w:style w:type="paragraph" w:styleId="Heading2">
    <w:name w:val="heading 2"/>
    <w:basedOn w:val="Normal"/>
    <w:next w:val="Normal"/>
    <w:link w:val="Heading2Char"/>
    <w:uiPriority w:val="9"/>
    <w:semiHidden w:val="1"/>
    <w:unhideWhenUsed w:val="1"/>
    <w:qFormat w:val="1"/>
    <w:rsid w:val="007748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D16089"/>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qFormat w:val="1"/>
    <w:rPr>
      <w:sz w:val="22"/>
    </w:rPr>
  </w:style>
  <w:style w:type="paragraph" w:styleId="FASMBodyText" w:customStyle="1">
    <w:name w:val="FASM Body Text"/>
    <w:basedOn w:val="Normal"/>
    <w:rsid w:val="00463F3B"/>
    <w:pPr>
      <w:spacing w:after="60" w:line="300" w:lineRule="atLeast"/>
      <w:jc w:val="both"/>
    </w:pPr>
    <w:rPr>
      <w:rFonts w:ascii="Garamond" w:hAnsi="Garamond"/>
      <w:kern w:val="28"/>
      <w:sz w:val="22"/>
      <w:szCs w:val="22"/>
    </w:rPr>
  </w:style>
  <w:style w:type="character" w:styleId="Hyperlink">
    <w:name w:val="Hyperlink"/>
    <w:uiPriority w:val="99"/>
    <w:unhideWhenUsed w:val="1"/>
    <w:rsid w:val="00097A12"/>
    <w:rPr>
      <w:color w:val="0000ff"/>
      <w:u w:val="single"/>
    </w:rPr>
  </w:style>
  <w:style w:type="table" w:styleId="TableGrid">
    <w:name w:val="Table Grid"/>
    <w:basedOn w:val="TableNormal"/>
    <w:rsid w:val="00FC44B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11C04"/>
    <w:rPr>
      <w:rFonts w:ascii="Tahoma" w:cs="Tahoma" w:hAnsi="Tahoma"/>
      <w:sz w:val="16"/>
      <w:szCs w:val="16"/>
    </w:rPr>
  </w:style>
  <w:style w:type="character" w:styleId="BalloonTextChar" w:customStyle="1">
    <w:name w:val="Balloon Text Char"/>
    <w:link w:val="BalloonText"/>
    <w:uiPriority w:val="99"/>
    <w:semiHidden w:val="1"/>
    <w:rsid w:val="00C11C04"/>
    <w:rPr>
      <w:rFonts w:ascii="Tahoma" w:cs="Tahoma" w:hAnsi="Tahoma"/>
      <w:sz w:val="16"/>
      <w:szCs w:val="16"/>
    </w:rPr>
  </w:style>
  <w:style w:type="character" w:styleId="FooterChar" w:customStyle="1">
    <w:name w:val="Footer Char"/>
    <w:link w:val="Footer"/>
    <w:uiPriority w:val="99"/>
    <w:rsid w:val="00FD3F5A"/>
    <w:rPr>
      <w:rFonts w:ascii="Arial" w:hAnsi="Arial"/>
    </w:rPr>
  </w:style>
  <w:style w:type="character" w:styleId="FollowedHyperlink">
    <w:name w:val="FollowedHyperlink"/>
    <w:basedOn w:val="DefaultParagraphFont"/>
    <w:uiPriority w:val="99"/>
    <w:semiHidden w:val="1"/>
    <w:unhideWhenUsed w:val="1"/>
    <w:rsid w:val="008E1C1E"/>
    <w:rPr>
      <w:color w:val="800080" w:themeColor="followedHyperlink"/>
      <w:u w:val="single"/>
    </w:rPr>
  </w:style>
  <w:style w:type="character" w:styleId="CommentReference">
    <w:name w:val="annotation reference"/>
    <w:basedOn w:val="DefaultParagraphFont"/>
    <w:uiPriority w:val="99"/>
    <w:semiHidden w:val="1"/>
    <w:unhideWhenUsed w:val="1"/>
    <w:rsid w:val="00B52F05"/>
    <w:rPr>
      <w:sz w:val="16"/>
      <w:szCs w:val="16"/>
    </w:rPr>
  </w:style>
  <w:style w:type="paragraph" w:styleId="CommentText">
    <w:name w:val="annotation text"/>
    <w:basedOn w:val="Normal"/>
    <w:link w:val="CommentTextChar"/>
    <w:uiPriority w:val="99"/>
    <w:semiHidden w:val="1"/>
    <w:unhideWhenUsed w:val="1"/>
    <w:rsid w:val="00B52F05"/>
  </w:style>
  <w:style w:type="character" w:styleId="CommentTextChar" w:customStyle="1">
    <w:name w:val="Comment Text Char"/>
    <w:basedOn w:val="DefaultParagraphFont"/>
    <w:link w:val="CommentText"/>
    <w:uiPriority w:val="99"/>
    <w:semiHidden w:val="1"/>
    <w:rsid w:val="00B52F05"/>
    <w:rPr>
      <w:rFonts w:ascii="Arial" w:hAnsi="Arial"/>
    </w:rPr>
  </w:style>
  <w:style w:type="paragraph" w:styleId="CommentSubject">
    <w:name w:val="annotation subject"/>
    <w:basedOn w:val="CommentText"/>
    <w:next w:val="CommentText"/>
    <w:link w:val="CommentSubjectChar"/>
    <w:uiPriority w:val="99"/>
    <w:semiHidden w:val="1"/>
    <w:unhideWhenUsed w:val="1"/>
    <w:rsid w:val="00B52F05"/>
    <w:rPr>
      <w:b w:val="1"/>
      <w:bCs w:val="1"/>
    </w:rPr>
  </w:style>
  <w:style w:type="character" w:styleId="CommentSubjectChar" w:customStyle="1">
    <w:name w:val="Comment Subject Char"/>
    <w:basedOn w:val="CommentTextChar"/>
    <w:link w:val="CommentSubject"/>
    <w:uiPriority w:val="99"/>
    <w:semiHidden w:val="1"/>
    <w:rsid w:val="00B52F05"/>
    <w:rPr>
      <w:rFonts w:ascii="Arial" w:hAnsi="Arial"/>
      <w:b w:val="1"/>
      <w:bCs w:val="1"/>
    </w:rPr>
  </w:style>
  <w:style w:type="character" w:styleId="PlaceholderText">
    <w:name w:val="Placeholder Text"/>
    <w:basedOn w:val="DefaultParagraphFont"/>
    <w:uiPriority w:val="99"/>
    <w:semiHidden w:val="1"/>
    <w:rsid w:val="00022483"/>
    <w:rPr>
      <w:color w:val="808080"/>
    </w:rPr>
  </w:style>
  <w:style w:type="paragraph" w:styleId="ListParagraph">
    <w:name w:val="List Paragraph"/>
    <w:basedOn w:val="Normal"/>
    <w:uiPriority w:val="34"/>
    <w:qFormat w:val="1"/>
    <w:rsid w:val="00EA2214"/>
    <w:pPr>
      <w:ind w:left="720"/>
      <w:contextualSpacing w:val="1"/>
    </w:pPr>
  </w:style>
  <w:style w:type="character" w:styleId="Heading1Char" w:customStyle="1">
    <w:name w:val="Heading 1 Char"/>
    <w:basedOn w:val="DefaultParagraphFont"/>
    <w:link w:val="Heading1"/>
    <w:rsid w:val="00AE7EB8"/>
    <w:rPr>
      <w:rFonts w:ascii="Arial" w:hAnsi="Arial"/>
      <w:b w:val="1"/>
    </w:rPr>
  </w:style>
  <w:style w:type="character" w:styleId="HeaderChar" w:customStyle="1">
    <w:name w:val="Header Char"/>
    <w:basedOn w:val="DefaultParagraphFont"/>
    <w:link w:val="Header"/>
    <w:rsid w:val="00B279D2"/>
    <w:rPr>
      <w:rFonts w:ascii="Arial" w:hAnsi="Arial"/>
    </w:rPr>
  </w:style>
  <w:style w:type="character" w:styleId="Strong">
    <w:name w:val="Strong"/>
    <w:basedOn w:val="DefaultParagraphFont"/>
    <w:uiPriority w:val="22"/>
    <w:qFormat w:val="1"/>
    <w:rsid w:val="00315587"/>
    <w:rPr>
      <w:b w:val="1"/>
      <w:bCs w:val="1"/>
    </w:rPr>
  </w:style>
  <w:style w:type="character" w:styleId="apple-converted-space" w:customStyle="1">
    <w:name w:val="apple-converted-space"/>
    <w:basedOn w:val="DefaultParagraphFont"/>
    <w:rsid w:val="00315587"/>
  </w:style>
  <w:style w:type="character" w:styleId="UnresolvedMention1" w:customStyle="1">
    <w:name w:val="Unresolved Mention1"/>
    <w:basedOn w:val="DefaultParagraphFont"/>
    <w:uiPriority w:val="99"/>
    <w:semiHidden w:val="1"/>
    <w:unhideWhenUsed w:val="1"/>
    <w:rsid w:val="00A970FC"/>
    <w:rPr>
      <w:color w:val="605e5c"/>
      <w:shd w:color="auto" w:fill="e1dfdd" w:val="clear"/>
    </w:rPr>
  </w:style>
  <w:style w:type="paragraph" w:styleId="NormalWeb">
    <w:name w:val="Normal (Web)"/>
    <w:basedOn w:val="Normal"/>
    <w:uiPriority w:val="99"/>
    <w:unhideWhenUsed w:val="1"/>
    <w:rsid w:val="00C74623"/>
    <w:pPr>
      <w:spacing w:after="100" w:afterAutospacing="1" w:before="100" w:beforeAutospacing="1"/>
    </w:pPr>
    <w:rPr>
      <w:rFonts w:ascii="Times New Roman" w:hAnsi="Times New Roman"/>
      <w:sz w:val="24"/>
      <w:szCs w:val="24"/>
    </w:rPr>
  </w:style>
  <w:style w:type="character" w:styleId="NoSpacingChar" w:customStyle="1">
    <w:name w:val="No Spacing Char"/>
    <w:link w:val="NoSpacing"/>
    <w:uiPriority w:val="1"/>
    <w:locked w:val="1"/>
    <w:rsid w:val="0060349D"/>
    <w:rPr>
      <w:rFonts w:ascii="Calibri" w:eastAsia="Calibri" w:hAnsi="Calibri"/>
    </w:rPr>
  </w:style>
  <w:style w:type="paragraph" w:styleId="NoSpacing">
    <w:name w:val="No Spacing"/>
    <w:link w:val="NoSpacingChar"/>
    <w:uiPriority w:val="1"/>
    <w:qFormat w:val="1"/>
    <w:rsid w:val="0060349D"/>
    <w:rPr>
      <w:rFonts w:ascii="Calibri" w:eastAsia="Calibri" w:hAnsi="Calibri"/>
    </w:rPr>
  </w:style>
  <w:style w:type="character" w:styleId="Heading3Char" w:customStyle="1">
    <w:name w:val="Heading 3 Char"/>
    <w:basedOn w:val="DefaultParagraphFont"/>
    <w:link w:val="Heading3"/>
    <w:uiPriority w:val="9"/>
    <w:semiHidden w:val="1"/>
    <w:rsid w:val="00D16089"/>
    <w:rPr>
      <w:rFonts w:asciiTheme="majorHAnsi" w:cstheme="majorBidi" w:eastAsiaTheme="majorEastAsia" w:hAnsiTheme="majorHAnsi"/>
      <w:color w:val="243f60" w:themeColor="accent1" w:themeShade="00007F"/>
      <w:sz w:val="24"/>
      <w:szCs w:val="24"/>
    </w:rPr>
  </w:style>
  <w:style w:type="character" w:styleId="Heading2Char" w:customStyle="1">
    <w:name w:val="Heading 2 Char"/>
    <w:basedOn w:val="DefaultParagraphFont"/>
    <w:link w:val="Heading2"/>
    <w:uiPriority w:val="9"/>
    <w:semiHidden w:val="1"/>
    <w:rsid w:val="00774800"/>
    <w:rPr>
      <w:rFonts w:asciiTheme="majorHAnsi" w:cstheme="majorBidi" w:eastAsiaTheme="majorEastAsia" w:hAnsiTheme="majorHAnsi"/>
      <w:color w:val="365f91" w:themeColor="accent1" w:themeShade="0000BF"/>
      <w:sz w:val="26"/>
      <w:szCs w:val="26"/>
    </w:rPr>
  </w:style>
  <w:style w:type="paragraph" w:styleId="EndnoteText">
    <w:name w:val="endnote text"/>
    <w:basedOn w:val="Normal"/>
    <w:link w:val="EndnoteTextChar"/>
    <w:uiPriority w:val="99"/>
    <w:semiHidden w:val="1"/>
    <w:unhideWhenUsed w:val="1"/>
    <w:rsid w:val="00B41E1D"/>
  </w:style>
  <w:style w:type="character" w:styleId="EndnoteTextChar" w:customStyle="1">
    <w:name w:val="Endnote Text Char"/>
    <w:basedOn w:val="DefaultParagraphFont"/>
    <w:link w:val="EndnoteText"/>
    <w:uiPriority w:val="99"/>
    <w:semiHidden w:val="1"/>
    <w:rsid w:val="00B41E1D"/>
    <w:rPr>
      <w:rFonts w:ascii="Arial" w:hAnsi="Arial"/>
    </w:rPr>
  </w:style>
  <w:style w:type="character" w:styleId="EndnoteReference">
    <w:name w:val="endnote reference"/>
    <w:basedOn w:val="DefaultParagraphFont"/>
    <w:uiPriority w:val="99"/>
    <w:semiHidden w:val="1"/>
    <w:unhideWhenUsed w:val="1"/>
    <w:rsid w:val="00B41E1D"/>
    <w:rPr>
      <w:vertAlign w:val="superscript"/>
    </w:rPr>
  </w:style>
  <w:style w:type="paragraph" w:styleId="FootnoteText">
    <w:name w:val="footnote text"/>
    <w:basedOn w:val="Normal"/>
    <w:link w:val="FootnoteTextChar"/>
    <w:uiPriority w:val="99"/>
    <w:semiHidden w:val="1"/>
    <w:unhideWhenUsed w:val="1"/>
    <w:rsid w:val="00B41E1D"/>
  </w:style>
  <w:style w:type="character" w:styleId="FootnoteTextChar" w:customStyle="1">
    <w:name w:val="Footnote Text Char"/>
    <w:basedOn w:val="DefaultParagraphFont"/>
    <w:link w:val="FootnoteText"/>
    <w:uiPriority w:val="99"/>
    <w:semiHidden w:val="1"/>
    <w:rsid w:val="00B41E1D"/>
    <w:rPr>
      <w:rFonts w:ascii="Arial" w:hAnsi="Arial"/>
    </w:rPr>
  </w:style>
  <w:style w:type="character" w:styleId="FootnoteReference">
    <w:name w:val="footnote reference"/>
    <w:basedOn w:val="DefaultParagraphFont"/>
    <w:uiPriority w:val="99"/>
    <w:semiHidden w:val="1"/>
    <w:unhideWhenUsed w:val="1"/>
    <w:rsid w:val="00B41E1D"/>
    <w:rPr>
      <w:vertAlign w:val="superscript"/>
    </w:rPr>
  </w:style>
  <w:style w:type="character" w:styleId="Emphasis1" w:customStyle="1">
    <w:name w:val="Emphasis1"/>
    <w:basedOn w:val="DefaultParagraphFont"/>
    <w:rsid w:val="00AE22A3"/>
  </w:style>
  <w:style w:type="paragraph" w:styleId="Revision">
    <w:name w:val="Revision"/>
    <w:hidden w:val="1"/>
    <w:uiPriority w:val="99"/>
    <w:semiHidden w:val="1"/>
    <w:rsid w:val="00ED5458"/>
    <w:rPr>
      <w:rFonts w:ascii="Arial" w:hAnsi="Arial"/>
    </w:rPr>
  </w:style>
  <w:style w:type="character" w:styleId="UnresolvedMention2" w:customStyle="1">
    <w:name w:val="Unresolved Mention2"/>
    <w:basedOn w:val="DefaultParagraphFont"/>
    <w:uiPriority w:val="99"/>
    <w:semiHidden w:val="1"/>
    <w:unhideWhenUsed w:val="1"/>
    <w:rsid w:val="00D33CFC"/>
    <w:rPr>
      <w:color w:val="605e5c"/>
      <w:shd w:color="auto" w:fill="e1dfdd" w:val="clear"/>
    </w:rPr>
  </w:style>
  <w:style w:type="paragraph" w:styleId="TableParagraph" w:customStyle="1">
    <w:name w:val="Table Paragraph"/>
    <w:basedOn w:val="Normal"/>
    <w:uiPriority w:val="1"/>
    <w:qFormat w:val="1"/>
    <w:rsid w:val="00517086"/>
    <w:pPr>
      <w:widowControl w:val="0"/>
      <w:autoSpaceDE w:val="0"/>
      <w:autoSpaceDN w:val="0"/>
      <w:spacing w:before="3"/>
      <w:ind w:left="30"/>
    </w:pPr>
    <w:rPr>
      <w:rFonts w:cs="Arial" w:eastAsia="Arial"/>
      <w:sz w:val="22"/>
      <w:szCs w:val="22"/>
    </w:rPr>
  </w:style>
  <w:style w:type="character" w:styleId="BodyTextChar" w:customStyle="1">
    <w:name w:val="Body Text Char"/>
    <w:basedOn w:val="DefaultParagraphFont"/>
    <w:link w:val="BodyText"/>
    <w:rsid w:val="0049610F"/>
    <w:rPr>
      <w:rFonts w:ascii="Arial" w:hAnsi="Arial"/>
      <w:sz w:val="22"/>
    </w:rPr>
  </w:style>
  <w:style w:type="character" w:styleId="UnresolvedMention3" w:customStyle="1">
    <w:name w:val="Unresolved Mention3"/>
    <w:basedOn w:val="DefaultParagraphFont"/>
    <w:uiPriority w:val="99"/>
    <w:semiHidden w:val="1"/>
    <w:unhideWhenUsed w:val="1"/>
    <w:rsid w:val="00666776"/>
    <w:rPr>
      <w:color w:val="605e5c"/>
      <w:shd w:color="auto" w:fill="e1dfdd" w:val="clear"/>
    </w:rPr>
  </w:style>
  <w:style w:type="character" w:styleId="UnresolvedMention">
    <w:name w:val="Unresolved Mention"/>
    <w:basedOn w:val="DefaultParagraphFont"/>
    <w:uiPriority w:val="99"/>
    <w:semiHidden w:val="1"/>
    <w:unhideWhenUsed w:val="1"/>
    <w:rsid w:val="004B6A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hhs.gov/ohrp/international/" TargetMode="External"/><Relationship Id="rId42" Type="http://schemas.openxmlformats.org/officeDocument/2006/relationships/hyperlink" Target="mailto:jhorne@uw.edu" TargetMode="External"/><Relationship Id="rId41" Type="http://schemas.openxmlformats.org/officeDocument/2006/relationships/hyperlink" Target="https://www.washington.edu/research/hsd/covid-19/resuming-some-human-subjects-research/" TargetMode="External"/><Relationship Id="rId44" Type="http://schemas.openxmlformats.org/officeDocument/2006/relationships/hyperlink" Target="mailto:marquist@uw.edu" TargetMode="External"/><Relationship Id="rId43" Type="http://schemas.openxmlformats.org/officeDocument/2006/relationships/hyperlink" Target="mailto:faverick@uw.edu" TargetMode="External"/><Relationship Id="rId46" Type="http://schemas.openxmlformats.org/officeDocument/2006/relationships/hyperlink" Target="https://www.uwb.edu/studentaffairs/counseling" TargetMode="External"/><Relationship Id="rId45" Type="http://schemas.openxmlformats.org/officeDocument/2006/relationships/hyperlink" Target="https://hr.uw.edu/benefits/uw-carelink/" TargetMode="External"/><Relationship Id="rId80" Type="http://schemas.openxmlformats.org/officeDocument/2006/relationships/hyperlink" Target="https://www.cdc.gov/coronavirus/2019-ncov/lab/naats.html" TargetMode="External"/><Relationship Id="rId82" Type="http://schemas.openxmlformats.org/officeDocument/2006/relationships/image" Target="media/image1.png"/><Relationship Id="rId81" Type="http://schemas.openxmlformats.org/officeDocument/2006/relationships/hyperlink" Target="https://www.cdc.gov/media/releases/2021/s0818-covid-19-booster-sho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ldanielson@alaska.edu" TargetMode="External"/><Relationship Id="rId48" Type="http://schemas.openxmlformats.org/officeDocument/2006/relationships/hyperlink" Target="https://wellbeing.uw.edu/topic/mental-health/" TargetMode="External"/><Relationship Id="rId47" Type="http://schemas.openxmlformats.org/officeDocument/2006/relationships/hyperlink" Target="https://wellbeing.uw.edu/topic/mental-health/" TargetMode="External"/><Relationship Id="rId49" Type="http://schemas.openxmlformats.org/officeDocument/2006/relationships/hyperlink" Target="https://www.tacoma.uw.edu/studentcounsel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david.a.butterfield@noaa.gov" TargetMode="External"/><Relationship Id="rId73" Type="http://schemas.openxmlformats.org/officeDocument/2006/relationships/image" Target="media/image17.png"/><Relationship Id="rId72" Type="http://schemas.openxmlformats.org/officeDocument/2006/relationships/image" Target="media/image5.png"/><Relationship Id="rId31" Type="http://schemas.openxmlformats.org/officeDocument/2006/relationships/hyperlink" Target="https://www.ehs.washington.edu/system/files/resources/COVID-19-field-work-quarantine-testing-guidelines.pdf" TargetMode="External"/><Relationship Id="rId75" Type="http://schemas.openxmlformats.org/officeDocument/2006/relationships/image" Target="media/image14.png"/><Relationship Id="rId30" Type="http://schemas.openxmlformats.org/officeDocument/2006/relationships/hyperlink" Target="mailto:ehstrain@uw.edu" TargetMode="External"/><Relationship Id="rId74" Type="http://schemas.openxmlformats.org/officeDocument/2006/relationships/image" Target="media/image12.png"/><Relationship Id="rId33" Type="http://schemas.openxmlformats.org/officeDocument/2006/relationships/hyperlink" Target="https://www.ehs.washington.edu/system/files/resources/cleaning-disinfection-protocols-covid-19.pdf" TargetMode="External"/><Relationship Id="rId77" Type="http://schemas.openxmlformats.org/officeDocument/2006/relationships/hyperlink" Target="https://www.washington.edu/coronavirus/" TargetMode="External"/><Relationship Id="rId32" Type="http://schemas.openxmlformats.org/officeDocument/2006/relationships/hyperlink" Target="https://www.ehs.washington.edu/system/files/resources/COVID-19-risk-ppe-selection.pdf" TargetMode="External"/><Relationship Id="rId76" Type="http://schemas.openxmlformats.org/officeDocument/2006/relationships/hyperlink" Target="https://www.washington.edu/coronavirus/#health" TargetMode="External"/><Relationship Id="rId35" Type="http://schemas.openxmlformats.org/officeDocument/2006/relationships/hyperlink" Target="https://www.ehs.washington.edu/system/files/resources/cleaning-disinfection-protocols-covid-19.pdf" TargetMode="External"/><Relationship Id="rId79" Type="http://schemas.openxmlformats.org/officeDocument/2006/relationships/image" Target="media/image4.png"/><Relationship Id="rId34" Type="http://schemas.openxmlformats.org/officeDocument/2006/relationships/hyperlink" Target="mailto:ehsdept@uw.edu" TargetMode="External"/><Relationship Id="rId78" Type="http://schemas.openxmlformats.org/officeDocument/2006/relationships/image" Target="media/image3.png"/><Relationship Id="rId71" Type="http://schemas.openxmlformats.org/officeDocument/2006/relationships/image" Target="media/image6.png"/><Relationship Id="rId70" Type="http://schemas.openxmlformats.org/officeDocument/2006/relationships/image" Target="media/image9.png"/><Relationship Id="rId37" Type="http://schemas.openxmlformats.org/officeDocument/2006/relationships/hyperlink" Target="https://www.washington.edu/globalaffairs/global-travelers/travel-restriction/" TargetMode="External"/><Relationship Id="rId36" Type="http://schemas.openxmlformats.org/officeDocument/2006/relationships/hyperlink" Target="https://risk.uw.edu/insure/EIS" TargetMode="External"/><Relationship Id="rId39" Type="http://schemas.openxmlformats.org/officeDocument/2006/relationships/hyperlink" Target="http://www.washington.edu/research/hsd/contact" TargetMode="External"/><Relationship Id="rId38" Type="http://schemas.openxmlformats.org/officeDocument/2006/relationships/hyperlink" Target="https://www.washington.edu/globalaffairs/global-travelers/warnings-waivers/" TargetMode="External"/><Relationship Id="rId62" Type="http://schemas.openxmlformats.org/officeDocument/2006/relationships/footer" Target="footer1.xml"/><Relationship Id="rId61" Type="http://schemas.openxmlformats.org/officeDocument/2006/relationships/header" Target="header1.xml"/><Relationship Id="rId20" Type="http://schemas.openxmlformats.org/officeDocument/2006/relationships/hyperlink" Target="https://www.ehs.washington.edu/system/files/resources/uw-field-operations-safety-manual.pdf" TargetMode="External"/><Relationship Id="rId64" Type="http://schemas.openxmlformats.org/officeDocument/2006/relationships/image" Target="media/image11.png"/><Relationship Id="rId63" Type="http://schemas.openxmlformats.org/officeDocument/2006/relationships/image" Target="media/image13.png"/><Relationship Id="rId22" Type="http://schemas.openxmlformats.org/officeDocument/2006/relationships/hyperlink" Target="https://www.ehs.washington.edu/covid-19-prevention-and-response/covid-19-health-and-safety-resources" TargetMode="External"/><Relationship Id="rId66" Type="http://schemas.openxmlformats.org/officeDocument/2006/relationships/image" Target="media/image15.png"/><Relationship Id="rId21" Type="http://schemas.openxmlformats.org/officeDocument/2006/relationships/hyperlink" Target="https://www.ehs.washington.edu/system/files/resources/COVID-19-prevention-small-boat-operations.pdf" TargetMode="External"/><Relationship Id="rId65" Type="http://schemas.openxmlformats.org/officeDocument/2006/relationships/image" Target="media/image16.png"/><Relationship Id="rId24" Type="http://schemas.openxmlformats.org/officeDocument/2006/relationships/hyperlink" Target="https://www.washington.edu/globalaffairs/global-travelers/travel-restriction/" TargetMode="External"/><Relationship Id="rId68" Type="http://schemas.openxmlformats.org/officeDocument/2006/relationships/image" Target="media/image7.png"/><Relationship Id="rId23" Type="http://schemas.openxmlformats.org/officeDocument/2006/relationships/hyperlink" Target="https://www.unols.org/sites/default/files/COVID19_ConsiderationsForConductingSeagoingScience_Vers.1.615Apr20.pdf" TargetMode="External"/><Relationship Id="rId67" Type="http://schemas.openxmlformats.org/officeDocument/2006/relationships/image" Target="media/image8.png"/><Relationship Id="rId60" Type="http://schemas.openxmlformats.org/officeDocument/2006/relationships/hyperlink" Target="https://www.washington.edu/coronavirus/" TargetMode="External"/><Relationship Id="rId26" Type="http://schemas.openxmlformats.org/officeDocument/2006/relationships/hyperlink" Target="mailto:sldanielson@alaska.edu" TargetMode="External"/><Relationship Id="rId25" Type="http://schemas.openxmlformats.org/officeDocument/2006/relationships/hyperlink" Target="https://www.washington.edu/globalaffairs/global-travelers/warnings-waivers/" TargetMode="External"/><Relationship Id="rId69" Type="http://schemas.openxmlformats.org/officeDocument/2006/relationships/image" Target="media/image10.png"/><Relationship Id="rId28" Type="http://schemas.openxmlformats.org/officeDocument/2006/relationships/image" Target="media/image2.png"/><Relationship Id="rId27" Type="http://schemas.openxmlformats.org/officeDocument/2006/relationships/hyperlink" Target="mailto:david.a.butterfield@noaa.gov" TargetMode="External"/><Relationship Id="rId29" Type="http://schemas.openxmlformats.org/officeDocument/2006/relationships/hyperlink" Target="http://www.washington.edu/admin/rules/policies/APS/10.05.html" TargetMode="External"/><Relationship Id="rId51" Type="http://schemas.openxmlformats.org/officeDocument/2006/relationships/hyperlink" Target="mailto:ehsdept@uw.edu" TargetMode="External"/><Relationship Id="rId50" Type="http://schemas.openxmlformats.org/officeDocument/2006/relationships/hyperlink" Target="mailto:uwtcaps@uw.edu" TargetMode="External"/><Relationship Id="rId53" Type="http://schemas.openxmlformats.org/officeDocument/2006/relationships/hyperlink" Target="https://oars.ehs.washington.edu/" TargetMode="External"/><Relationship Id="rId52" Type="http://schemas.openxmlformats.org/officeDocument/2006/relationships/hyperlink" Target="mailto:travelemergency@uw.edu" TargetMode="External"/><Relationship Id="rId11" Type="http://schemas.openxmlformats.org/officeDocument/2006/relationships/hyperlink" Target="https://www.governor.wa.gov/sites/default/files/2020.06.23%20Campus%20Reopening%20Guide%20FINAL.pdf" TargetMode="External"/><Relationship Id="rId55" Type="http://schemas.openxmlformats.org/officeDocument/2006/relationships/hyperlink" Target="https://www.uwmedicine.org/search/locations?s=neighborhood%20clinic" TargetMode="External"/><Relationship Id="rId10" Type="http://schemas.openxmlformats.org/officeDocument/2006/relationships/hyperlink" Target="https://www.governor.wa.gov/sites/default/files/HealthyWashington.pdf" TargetMode="External"/><Relationship Id="rId54" Type="http://schemas.openxmlformats.org/officeDocument/2006/relationships/hyperlink" Target="https://www.washington.edu/safecampus/" TargetMode="External"/><Relationship Id="rId13" Type="http://schemas.openxmlformats.org/officeDocument/2006/relationships/hyperlink" Target="https://www.ehs.washington.edu/research-lab/field-operations-safety" TargetMode="External"/><Relationship Id="rId57" Type="http://schemas.openxmlformats.org/officeDocument/2006/relationships/hyperlink" Target="https://www.washington.edu/coronavirus/faq/#health" TargetMode="External"/><Relationship Id="rId12" Type="http://schemas.openxmlformats.org/officeDocument/2006/relationships/hyperlink" Target="https://www.ehs.washington.edu/system/files/resources/field-work-risk-assessment-tool-guidelines.pdf" TargetMode="External"/><Relationship Id="rId56" Type="http://schemas.openxmlformats.org/officeDocument/2006/relationships/hyperlink" Target="mailto:covidehc@uw.edu" TargetMode="External"/><Relationship Id="rId15" Type="http://schemas.openxmlformats.org/officeDocument/2006/relationships/hyperlink" Target="https://apps.ideal-logic.com/uwypds" TargetMode="External"/><Relationship Id="rId59" Type="http://schemas.openxmlformats.org/officeDocument/2006/relationships/hyperlink" Target="https://www.cdc.gov/coronavirus/2019-ncov/symptoms-testing/symptoms.html" TargetMode="External"/><Relationship Id="rId14" Type="http://schemas.openxmlformats.org/officeDocument/2006/relationships/hyperlink" Target="https://www.washington.edu/globalaffairs/global-travelers/travelregistry/" TargetMode="External"/><Relationship Id="rId58" Type="http://schemas.openxmlformats.org/officeDocument/2006/relationships/hyperlink" Target="https://www.washington.edu/coronavirus/" TargetMode="External"/><Relationship Id="rId17" Type="http://schemas.openxmlformats.org/officeDocument/2006/relationships/hyperlink" Target="https://www.washington.edu/coronavirus/faq/#travel" TargetMode="External"/><Relationship Id="rId16" Type="http://schemas.openxmlformats.org/officeDocument/2006/relationships/hyperlink" Target="https://www.washington.edu/research/hsd/covid-19/" TargetMode="External"/><Relationship Id="rId19" Type="http://schemas.openxmlformats.org/officeDocument/2006/relationships/hyperlink" Target="https://www.ehs.washington.edu/research-lab/field-operations-safety" TargetMode="External"/><Relationship Id="rId18" Type="http://schemas.openxmlformats.org/officeDocument/2006/relationships/hyperlink" Target="https://www.ehs.washington.edu/system/files/resources/COVID-19-Prevention-Plan-for-the-Workplace.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GFE0BSaASptCMA9J+O6hb5NEQ==">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2021-03-26T22:32:00Z</dcterms:created>
  <dc:creator>msbixby</dc:creator>
</cp:coreProperties>
</file>