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rotric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notida: 2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rodasyida : 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