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E25" w:rsidRPr="003A2EB2" w:rsidRDefault="00821F34" w:rsidP="003A2EB2">
      <w:pPr>
        <w:rPr>
          <w:sz w:val="24"/>
          <w:szCs w:val="24"/>
        </w:rPr>
      </w:pPr>
      <w:r w:rsidRPr="003A2EB2">
        <w:rPr>
          <w:sz w:val="24"/>
          <w:szCs w:val="24"/>
        </w:rPr>
        <w:t>HTTP Response Message</w:t>
      </w:r>
    </w:p>
    <w:p w:rsidR="00821F34" w:rsidRPr="002341C5" w:rsidRDefault="00821F34" w:rsidP="003A2EB2">
      <w:pPr>
        <w:rPr>
          <w:b/>
          <w:sz w:val="24"/>
          <w:szCs w:val="24"/>
        </w:rPr>
      </w:pPr>
      <w:r w:rsidRPr="002341C5">
        <w:rPr>
          <w:b/>
          <w:sz w:val="24"/>
          <w:szCs w:val="24"/>
        </w:rPr>
        <w:t>SAFE METHOD</w:t>
      </w:r>
    </w:p>
    <w:p w:rsidR="00821F34" w:rsidRPr="002341C5" w:rsidRDefault="00821F34" w:rsidP="002341C5">
      <w:pPr>
        <w:pStyle w:val="ListParagraph"/>
        <w:numPr>
          <w:ilvl w:val="0"/>
          <w:numId w:val="6"/>
        </w:numPr>
        <w:rPr>
          <w:color w:val="000000"/>
          <w:sz w:val="24"/>
          <w:szCs w:val="24"/>
        </w:rPr>
      </w:pPr>
      <w:r w:rsidRPr="002341C5">
        <w:rPr>
          <w:sz w:val="24"/>
          <w:szCs w:val="24"/>
        </w:rPr>
        <w:t>Client does not request and does not expect any state change or the origin server as a result of applying the method to the target resource.</w:t>
      </w:r>
      <w:r w:rsidRPr="002341C5">
        <w:rPr>
          <w:color w:val="000000"/>
          <w:sz w:val="24"/>
          <w:szCs w:val="24"/>
        </w:rPr>
        <w:t xml:space="preserve"> </w:t>
      </w:r>
      <w:proofErr w:type="spellStart"/>
      <w:r w:rsidRPr="002341C5">
        <w:rPr>
          <w:color w:val="000000"/>
          <w:sz w:val="24"/>
          <w:szCs w:val="24"/>
        </w:rPr>
        <w:t>Implementors</w:t>
      </w:r>
      <w:proofErr w:type="spellEnd"/>
      <w:r w:rsidRPr="002341C5">
        <w:rPr>
          <w:color w:val="000000"/>
          <w:sz w:val="24"/>
          <w:szCs w:val="24"/>
        </w:rPr>
        <w:t xml:space="preserve"> should be aware that the software represents the user in their interactions over the Internet, and should be careful to allow the user to be aware of any actions they might take which may have an unexpected significance to themselves or others.</w:t>
      </w:r>
    </w:p>
    <w:p w:rsidR="00821F34" w:rsidRPr="002341C5" w:rsidRDefault="00821F34" w:rsidP="002341C5">
      <w:pPr>
        <w:pStyle w:val="ListParagraph"/>
        <w:numPr>
          <w:ilvl w:val="0"/>
          <w:numId w:val="6"/>
        </w:numPr>
        <w:rPr>
          <w:color w:val="000000"/>
          <w:sz w:val="24"/>
          <w:szCs w:val="24"/>
        </w:rPr>
      </w:pPr>
      <w:r w:rsidRPr="002341C5">
        <w:rPr>
          <w:color w:val="000000"/>
          <w:sz w:val="24"/>
          <w:szCs w:val="24"/>
        </w:rPr>
        <w:t>In particular, the convention has been established that the GET and HEAD methods SHOULD NOT have the significance of taking an action other than retrieval. These methods ought to be considered "safe". This allows user agents to represent other methods, such as POST, PUT and DELETE, in a special way, so that the user is made aware of the fact that a possibly unsafe action is being requested.</w:t>
      </w:r>
    </w:p>
    <w:p w:rsidR="00821F34" w:rsidRPr="003A2EB2" w:rsidRDefault="00821F34" w:rsidP="003A2EB2">
      <w:pPr>
        <w:rPr>
          <w:sz w:val="24"/>
          <w:szCs w:val="24"/>
        </w:rPr>
      </w:pPr>
    </w:p>
    <w:p w:rsidR="00821F34" w:rsidRPr="002341C5" w:rsidRDefault="00821F34" w:rsidP="003A2EB2">
      <w:pPr>
        <w:pStyle w:val="ListParagraph"/>
        <w:numPr>
          <w:ilvl w:val="0"/>
          <w:numId w:val="7"/>
        </w:numPr>
        <w:rPr>
          <w:sz w:val="24"/>
          <w:szCs w:val="24"/>
        </w:rPr>
      </w:pPr>
      <w:proofErr w:type="gramStart"/>
      <w:r w:rsidRPr="002341C5">
        <w:rPr>
          <w:sz w:val="24"/>
          <w:szCs w:val="24"/>
        </w:rPr>
        <w:t>GET  -</w:t>
      </w:r>
      <w:proofErr w:type="gramEnd"/>
      <w:r w:rsidRPr="002341C5">
        <w:rPr>
          <w:sz w:val="24"/>
          <w:szCs w:val="24"/>
        </w:rPr>
        <w:t xml:space="preserve"> </w:t>
      </w:r>
      <w:r w:rsidRPr="002341C5">
        <w:rPr>
          <w:color w:val="000000"/>
          <w:sz w:val="24"/>
          <w:szCs w:val="24"/>
        </w:rPr>
        <w:t>The GET method means retrieve whatever information (in the form of an entity) is identified by the Request-URI. If the Request-URI refers to a data-producing process, it is the produced data which shall be returned as the entity in the response and not the source text of the process, unless that text happens to be the output of the process.</w:t>
      </w:r>
    </w:p>
    <w:p w:rsidR="00821F34" w:rsidRPr="002341C5" w:rsidRDefault="00821F34" w:rsidP="003A2EB2">
      <w:pPr>
        <w:pStyle w:val="ListParagraph"/>
        <w:numPr>
          <w:ilvl w:val="0"/>
          <w:numId w:val="7"/>
        </w:numPr>
        <w:rPr>
          <w:sz w:val="24"/>
          <w:szCs w:val="24"/>
        </w:rPr>
      </w:pPr>
      <w:r w:rsidRPr="002341C5">
        <w:rPr>
          <w:sz w:val="24"/>
          <w:szCs w:val="24"/>
        </w:rPr>
        <w:t xml:space="preserve">HEAD - </w:t>
      </w:r>
      <w:r w:rsidRPr="002341C5">
        <w:rPr>
          <w:color w:val="000000"/>
          <w:sz w:val="24"/>
          <w:szCs w:val="24"/>
        </w:rPr>
        <w:t xml:space="preserve">The HEAD method is identical to GET except that the server MUST NOT </w:t>
      </w:r>
      <w:proofErr w:type="gramStart"/>
      <w:r w:rsidRPr="002341C5">
        <w:rPr>
          <w:color w:val="000000"/>
          <w:sz w:val="24"/>
          <w:szCs w:val="24"/>
        </w:rPr>
        <w:t>return</w:t>
      </w:r>
      <w:proofErr w:type="gramEnd"/>
      <w:r w:rsidRPr="002341C5">
        <w:rPr>
          <w:color w:val="000000"/>
          <w:sz w:val="24"/>
          <w:szCs w:val="24"/>
        </w:rPr>
        <w:t xml:space="preserve"> a message-body in the response. The </w:t>
      </w:r>
      <w:proofErr w:type="spellStart"/>
      <w:r w:rsidRPr="002341C5">
        <w:rPr>
          <w:color w:val="000000"/>
          <w:sz w:val="24"/>
          <w:szCs w:val="24"/>
        </w:rPr>
        <w:t>metainformation</w:t>
      </w:r>
      <w:proofErr w:type="spellEnd"/>
      <w:r w:rsidRPr="002341C5">
        <w:rPr>
          <w:color w:val="000000"/>
          <w:sz w:val="24"/>
          <w:szCs w:val="24"/>
        </w:rPr>
        <w:t xml:space="preserve"> contained in the HTTP headers in response to a HEAD request SHOULD be identical to the information sent in response to a GET request. This method can be used for obtaining </w:t>
      </w:r>
      <w:proofErr w:type="spellStart"/>
      <w:r w:rsidRPr="002341C5">
        <w:rPr>
          <w:color w:val="000000"/>
          <w:sz w:val="24"/>
          <w:szCs w:val="24"/>
        </w:rPr>
        <w:t>metainformation</w:t>
      </w:r>
      <w:proofErr w:type="spellEnd"/>
      <w:r w:rsidRPr="002341C5">
        <w:rPr>
          <w:color w:val="000000"/>
          <w:sz w:val="24"/>
          <w:szCs w:val="24"/>
        </w:rPr>
        <w:t xml:space="preserve"> about the entity implied by the request without transferring the entity-body itself. This method is often used for testing hypertext links for validity, accessibility, and recent modification.</w:t>
      </w:r>
    </w:p>
    <w:p w:rsidR="00821F34" w:rsidRPr="002341C5" w:rsidRDefault="00821F34" w:rsidP="002341C5">
      <w:pPr>
        <w:pStyle w:val="ListParagraph"/>
        <w:numPr>
          <w:ilvl w:val="0"/>
          <w:numId w:val="7"/>
        </w:numPr>
        <w:rPr>
          <w:sz w:val="24"/>
          <w:szCs w:val="24"/>
        </w:rPr>
      </w:pPr>
      <w:r w:rsidRPr="002341C5">
        <w:rPr>
          <w:sz w:val="24"/>
          <w:szCs w:val="24"/>
        </w:rPr>
        <w:t xml:space="preserve">TRACE - </w:t>
      </w:r>
      <w:r w:rsidRPr="002341C5">
        <w:rPr>
          <w:color w:val="000000"/>
          <w:sz w:val="24"/>
          <w:szCs w:val="24"/>
        </w:rPr>
        <w:t>The TRACE method is used to invoke a remote, application-layer loop- back of the request message. The final recipient of the request SHOULD reflect the message received back to the client as the entity-body of a 200 (OK) respons</w:t>
      </w:r>
      <w:r w:rsidRPr="002341C5">
        <w:rPr>
          <w:color w:val="000000"/>
          <w:sz w:val="24"/>
          <w:szCs w:val="24"/>
        </w:rPr>
        <w:t>e.</w:t>
      </w:r>
    </w:p>
    <w:p w:rsidR="00821F34" w:rsidRPr="002341C5" w:rsidRDefault="00821F34" w:rsidP="002341C5">
      <w:pPr>
        <w:pStyle w:val="ListParagraph"/>
        <w:numPr>
          <w:ilvl w:val="0"/>
          <w:numId w:val="7"/>
        </w:numPr>
        <w:rPr>
          <w:sz w:val="24"/>
          <w:szCs w:val="24"/>
        </w:rPr>
      </w:pPr>
      <w:r w:rsidRPr="002341C5">
        <w:rPr>
          <w:sz w:val="24"/>
          <w:szCs w:val="24"/>
        </w:rPr>
        <w:t xml:space="preserve">OPTIONS - </w:t>
      </w:r>
      <w:r w:rsidRPr="002341C5">
        <w:rPr>
          <w:color w:val="000000"/>
          <w:sz w:val="24"/>
          <w:szCs w:val="24"/>
        </w:rPr>
        <w:t xml:space="preserve">The OPTIONS method represents a request for information about the communication options available on the request/response chain identified by the Request-URI. This method allows the client to determine the options and/or requirements associated with a resource, or the capabilities of a server, without implying a resource action or initiating </w:t>
      </w:r>
      <w:proofErr w:type="gramStart"/>
      <w:r w:rsidRPr="002341C5">
        <w:rPr>
          <w:color w:val="000000"/>
          <w:sz w:val="24"/>
          <w:szCs w:val="24"/>
        </w:rPr>
        <w:t>a resource</w:t>
      </w:r>
      <w:proofErr w:type="gramEnd"/>
      <w:r w:rsidRPr="002341C5">
        <w:rPr>
          <w:color w:val="000000"/>
          <w:sz w:val="24"/>
          <w:szCs w:val="24"/>
        </w:rPr>
        <w:t xml:space="preserve"> retrieval.</w:t>
      </w:r>
    </w:p>
    <w:p w:rsidR="002341C5" w:rsidRDefault="002341C5" w:rsidP="002341C5">
      <w:pPr>
        <w:rPr>
          <w:sz w:val="24"/>
          <w:szCs w:val="24"/>
        </w:rPr>
      </w:pPr>
    </w:p>
    <w:p w:rsidR="002341C5" w:rsidRPr="002341C5" w:rsidRDefault="002341C5" w:rsidP="002341C5">
      <w:pPr>
        <w:rPr>
          <w:sz w:val="24"/>
          <w:szCs w:val="24"/>
        </w:rPr>
      </w:pPr>
      <w:bookmarkStart w:id="0" w:name="_GoBack"/>
      <w:bookmarkEnd w:id="0"/>
    </w:p>
    <w:p w:rsidR="00821F34" w:rsidRPr="002341C5" w:rsidRDefault="00821F34" w:rsidP="002341C5">
      <w:pPr>
        <w:pStyle w:val="ListParagraph"/>
        <w:numPr>
          <w:ilvl w:val="0"/>
          <w:numId w:val="7"/>
        </w:numPr>
        <w:rPr>
          <w:color w:val="000000"/>
          <w:sz w:val="24"/>
          <w:szCs w:val="24"/>
        </w:rPr>
      </w:pPr>
      <w:r w:rsidRPr="002341C5">
        <w:rPr>
          <w:sz w:val="24"/>
          <w:szCs w:val="24"/>
        </w:rPr>
        <w:lastRenderedPageBreak/>
        <w:t xml:space="preserve">POST - </w:t>
      </w:r>
      <w:r w:rsidRPr="002341C5">
        <w:rPr>
          <w:color w:val="000000"/>
          <w:sz w:val="24"/>
          <w:szCs w:val="24"/>
        </w:rPr>
        <w:t>The POST method is used to request that the origin server accept the entity enclosed in the request as a new subordinate of the resource identified by the Request-URI in the Request-Line. POST is designed to allow a uniform method to cover the following functions:</w:t>
      </w:r>
    </w:p>
    <w:p w:rsidR="00821F34" w:rsidRPr="003A2EB2" w:rsidRDefault="00821F34" w:rsidP="003A2EB2">
      <w:pPr>
        <w:rPr>
          <w:rFonts w:eastAsia="Times New Roman"/>
          <w:color w:val="000000"/>
          <w:sz w:val="24"/>
          <w:szCs w:val="24"/>
        </w:rPr>
      </w:pPr>
      <w:r w:rsidRPr="003A2EB2">
        <w:rPr>
          <w:rFonts w:eastAsia="Times New Roman"/>
          <w:color w:val="000000"/>
          <w:sz w:val="24"/>
          <w:szCs w:val="24"/>
        </w:rPr>
        <w:t xml:space="preserve">      </w:t>
      </w:r>
      <w:r w:rsidR="002341C5">
        <w:rPr>
          <w:rFonts w:eastAsia="Times New Roman"/>
          <w:color w:val="000000"/>
          <w:sz w:val="24"/>
          <w:szCs w:val="24"/>
        </w:rPr>
        <w:t xml:space="preserve">           </w:t>
      </w:r>
      <w:r w:rsidRPr="003A2EB2">
        <w:rPr>
          <w:rFonts w:eastAsia="Times New Roman"/>
          <w:color w:val="000000"/>
          <w:sz w:val="24"/>
          <w:szCs w:val="24"/>
        </w:rPr>
        <w:t>- Annotation of existing resources;</w:t>
      </w:r>
    </w:p>
    <w:p w:rsidR="00821F34" w:rsidRPr="003A2EB2" w:rsidRDefault="00821F34" w:rsidP="003A2EB2">
      <w:pPr>
        <w:rPr>
          <w:rFonts w:eastAsia="Times New Roman"/>
          <w:color w:val="000000"/>
          <w:sz w:val="24"/>
          <w:szCs w:val="24"/>
        </w:rPr>
      </w:pPr>
      <w:r w:rsidRPr="003A2EB2">
        <w:rPr>
          <w:rFonts w:eastAsia="Times New Roman"/>
          <w:color w:val="000000"/>
          <w:sz w:val="24"/>
          <w:szCs w:val="24"/>
        </w:rPr>
        <w:t xml:space="preserve">      </w:t>
      </w:r>
      <w:r w:rsidR="002341C5">
        <w:rPr>
          <w:rFonts w:eastAsia="Times New Roman"/>
          <w:color w:val="000000"/>
          <w:sz w:val="24"/>
          <w:szCs w:val="24"/>
        </w:rPr>
        <w:t xml:space="preserve">          </w:t>
      </w:r>
      <w:r w:rsidRPr="003A2EB2">
        <w:rPr>
          <w:rFonts w:eastAsia="Times New Roman"/>
          <w:color w:val="000000"/>
          <w:sz w:val="24"/>
          <w:szCs w:val="24"/>
        </w:rPr>
        <w:t>- Posting a message to a bulletin board, newsgroup, mailing list,</w:t>
      </w:r>
    </w:p>
    <w:p w:rsidR="00821F34" w:rsidRPr="002341C5" w:rsidRDefault="00821F34" w:rsidP="003A2EB2">
      <w:pPr>
        <w:rPr>
          <w:rFonts w:eastAsia="Times New Roman"/>
          <w:color w:val="000000"/>
          <w:sz w:val="24"/>
          <w:szCs w:val="24"/>
        </w:rPr>
      </w:pPr>
      <w:r w:rsidRPr="003A2EB2">
        <w:rPr>
          <w:rFonts w:eastAsia="Times New Roman"/>
          <w:color w:val="000000"/>
          <w:sz w:val="24"/>
          <w:szCs w:val="24"/>
        </w:rPr>
        <w:t xml:space="preserve">        </w:t>
      </w:r>
      <w:r w:rsidR="002341C5">
        <w:rPr>
          <w:rFonts w:eastAsia="Times New Roman"/>
          <w:color w:val="000000"/>
          <w:sz w:val="24"/>
          <w:szCs w:val="24"/>
        </w:rPr>
        <w:t xml:space="preserve">                </w:t>
      </w:r>
      <w:proofErr w:type="gramStart"/>
      <w:r w:rsidRPr="003A2EB2">
        <w:rPr>
          <w:rFonts w:eastAsia="Times New Roman"/>
          <w:color w:val="000000"/>
          <w:sz w:val="24"/>
          <w:szCs w:val="24"/>
        </w:rPr>
        <w:t>or</w:t>
      </w:r>
      <w:proofErr w:type="gramEnd"/>
      <w:r w:rsidRPr="003A2EB2">
        <w:rPr>
          <w:rFonts w:eastAsia="Times New Roman"/>
          <w:color w:val="000000"/>
          <w:sz w:val="24"/>
          <w:szCs w:val="24"/>
        </w:rPr>
        <w:t xml:space="preserve"> similar group of articles;</w:t>
      </w:r>
    </w:p>
    <w:p w:rsidR="00821F34" w:rsidRPr="002341C5" w:rsidRDefault="00821F34" w:rsidP="002341C5">
      <w:pPr>
        <w:pStyle w:val="ListParagraph"/>
        <w:numPr>
          <w:ilvl w:val="0"/>
          <w:numId w:val="8"/>
        </w:numPr>
        <w:rPr>
          <w:sz w:val="24"/>
          <w:szCs w:val="24"/>
        </w:rPr>
      </w:pPr>
      <w:r w:rsidRPr="002341C5">
        <w:rPr>
          <w:sz w:val="24"/>
          <w:szCs w:val="24"/>
        </w:rPr>
        <w:t xml:space="preserve">DELETE - </w:t>
      </w:r>
      <w:r w:rsidRPr="002341C5">
        <w:rPr>
          <w:color w:val="000000"/>
          <w:sz w:val="24"/>
          <w:szCs w:val="24"/>
        </w:rPr>
        <w:t>The DELETE method requests that the origin server delete the resource identified by the Request-URI. This method MAY be overridden by human intervention (or other means) on the origin server. </w:t>
      </w:r>
    </w:p>
    <w:p w:rsidR="00821F34" w:rsidRPr="002341C5" w:rsidRDefault="00821F34" w:rsidP="002341C5">
      <w:pPr>
        <w:pStyle w:val="ListParagraph"/>
        <w:numPr>
          <w:ilvl w:val="0"/>
          <w:numId w:val="8"/>
        </w:numPr>
        <w:rPr>
          <w:sz w:val="24"/>
          <w:szCs w:val="24"/>
        </w:rPr>
      </w:pPr>
      <w:r w:rsidRPr="002341C5">
        <w:rPr>
          <w:sz w:val="24"/>
          <w:szCs w:val="24"/>
        </w:rPr>
        <w:t xml:space="preserve">CONNECT - </w:t>
      </w:r>
      <w:r w:rsidRPr="002341C5">
        <w:rPr>
          <w:color w:val="000000"/>
          <w:sz w:val="24"/>
          <w:szCs w:val="24"/>
        </w:rPr>
        <w:t>This specification reserves the method name CONNECT for use with a proxy that can dynamically switch to being a tunnel (e.g. SSL tunneling </w:t>
      </w:r>
      <w:hyperlink r:id="rId7" w:anchor="bib44" w:history="1">
        <w:r w:rsidRPr="002341C5">
          <w:rPr>
            <w:rStyle w:val="Hyperlink"/>
            <w:rFonts w:ascii="Arial" w:hAnsi="Arial" w:cs="Arial"/>
            <w:sz w:val="24"/>
            <w:szCs w:val="24"/>
          </w:rPr>
          <w:t>[44]</w:t>
        </w:r>
      </w:hyperlink>
      <w:r w:rsidRPr="002341C5">
        <w:rPr>
          <w:color w:val="000000"/>
          <w:sz w:val="24"/>
          <w:szCs w:val="24"/>
        </w:rPr>
        <w:t>).</w:t>
      </w:r>
      <w:r w:rsidRPr="002341C5">
        <w:rPr>
          <w:sz w:val="24"/>
          <w:szCs w:val="24"/>
        </w:rPr>
        <w:t xml:space="preserve"> </w:t>
      </w:r>
    </w:p>
    <w:p w:rsidR="00821F34" w:rsidRPr="002341C5" w:rsidRDefault="00821F34" w:rsidP="002341C5">
      <w:pPr>
        <w:pStyle w:val="ListParagraph"/>
        <w:numPr>
          <w:ilvl w:val="0"/>
          <w:numId w:val="8"/>
        </w:numPr>
        <w:rPr>
          <w:sz w:val="24"/>
          <w:szCs w:val="24"/>
        </w:rPr>
      </w:pPr>
      <w:r w:rsidRPr="002341C5">
        <w:rPr>
          <w:sz w:val="24"/>
          <w:szCs w:val="24"/>
        </w:rPr>
        <w:t xml:space="preserve">PUT - </w:t>
      </w:r>
      <w:r w:rsidRPr="002341C5">
        <w:rPr>
          <w:color w:val="000000"/>
          <w:sz w:val="24"/>
          <w:szCs w:val="24"/>
        </w:rPr>
        <w:t>The PUT method requests that the enclosed entity be stored under the supplied Request-URI. If the Request-URI refers to an already existing resource, the enclosed entity SHOULD be considered as a modified version of the one residing on the origin server. </w:t>
      </w:r>
    </w:p>
    <w:p w:rsidR="00821F34" w:rsidRPr="002341C5" w:rsidRDefault="00821F34" w:rsidP="003A2EB2">
      <w:pPr>
        <w:rPr>
          <w:b/>
          <w:sz w:val="24"/>
          <w:szCs w:val="24"/>
        </w:rPr>
      </w:pPr>
      <w:r w:rsidRPr="002341C5">
        <w:rPr>
          <w:b/>
          <w:sz w:val="24"/>
          <w:szCs w:val="24"/>
        </w:rPr>
        <w:t>INDEMPONENT METHOD</w:t>
      </w:r>
    </w:p>
    <w:p w:rsidR="00821F34" w:rsidRPr="002341C5" w:rsidRDefault="00821F34" w:rsidP="002341C5">
      <w:pPr>
        <w:pStyle w:val="ListParagraph"/>
        <w:numPr>
          <w:ilvl w:val="0"/>
          <w:numId w:val="6"/>
        </w:numPr>
        <w:rPr>
          <w:color w:val="000000"/>
          <w:sz w:val="24"/>
          <w:szCs w:val="24"/>
        </w:rPr>
      </w:pPr>
      <w:r w:rsidRPr="002341C5">
        <w:rPr>
          <w:color w:val="000000"/>
          <w:sz w:val="24"/>
          <w:szCs w:val="24"/>
        </w:rPr>
        <w:t>Methods can also have the property of "</w:t>
      </w:r>
      <w:proofErr w:type="spellStart"/>
      <w:r w:rsidRPr="002341C5">
        <w:rPr>
          <w:color w:val="000000"/>
          <w:sz w:val="24"/>
          <w:szCs w:val="24"/>
        </w:rPr>
        <w:t>idempotence</w:t>
      </w:r>
      <w:proofErr w:type="spellEnd"/>
      <w:r w:rsidRPr="002341C5">
        <w:rPr>
          <w:color w:val="000000"/>
          <w:sz w:val="24"/>
          <w:szCs w:val="24"/>
        </w:rPr>
        <w:t xml:space="preserve">" in that (aside from error or expiration issues) the side-effects of N &gt; 0 identical requests </w:t>
      </w:r>
      <w:proofErr w:type="gramStart"/>
      <w:r w:rsidRPr="002341C5">
        <w:rPr>
          <w:color w:val="000000"/>
          <w:sz w:val="24"/>
          <w:szCs w:val="24"/>
        </w:rPr>
        <w:t>is</w:t>
      </w:r>
      <w:proofErr w:type="gramEnd"/>
      <w:r w:rsidRPr="002341C5">
        <w:rPr>
          <w:color w:val="000000"/>
          <w:sz w:val="24"/>
          <w:szCs w:val="24"/>
        </w:rPr>
        <w:t xml:space="preserve"> the same as for a single request. The methods GET, HEAD, PUT and DELETE share this property. Also, the methods OPTIONS and TRACE SHOULD NOT have side effects, and so are inherently idempotent.</w:t>
      </w:r>
    </w:p>
    <w:p w:rsidR="00821F34" w:rsidRPr="002341C5" w:rsidRDefault="003A2EB2" w:rsidP="002341C5">
      <w:pPr>
        <w:pStyle w:val="ListParagraph"/>
        <w:numPr>
          <w:ilvl w:val="0"/>
          <w:numId w:val="6"/>
        </w:numPr>
        <w:rPr>
          <w:sz w:val="24"/>
          <w:szCs w:val="24"/>
        </w:rPr>
      </w:pPr>
      <w:r w:rsidRPr="002341C5">
        <w:rPr>
          <w:sz w:val="24"/>
          <w:szCs w:val="24"/>
        </w:rPr>
        <w:t xml:space="preserve">Intended </w:t>
      </w:r>
      <w:proofErr w:type="spellStart"/>
      <w:r w:rsidRPr="002341C5">
        <w:rPr>
          <w:sz w:val="24"/>
          <w:szCs w:val="24"/>
        </w:rPr>
        <w:t>eefect</w:t>
      </w:r>
      <w:proofErr w:type="spellEnd"/>
      <w:r w:rsidRPr="002341C5">
        <w:rPr>
          <w:sz w:val="24"/>
          <w:szCs w:val="24"/>
        </w:rPr>
        <w:t xml:space="preserve"> of the server of multiple identical </w:t>
      </w:r>
      <w:proofErr w:type="gramStart"/>
      <w:r w:rsidRPr="002341C5">
        <w:rPr>
          <w:sz w:val="24"/>
          <w:szCs w:val="24"/>
        </w:rPr>
        <w:t>request</w:t>
      </w:r>
      <w:proofErr w:type="gramEnd"/>
      <w:r w:rsidRPr="002341C5">
        <w:rPr>
          <w:sz w:val="24"/>
          <w:szCs w:val="24"/>
        </w:rPr>
        <w:t xml:space="preserve"> with the method is the same as the </w:t>
      </w:r>
      <w:proofErr w:type="spellStart"/>
      <w:r w:rsidRPr="002341C5">
        <w:rPr>
          <w:sz w:val="24"/>
          <w:szCs w:val="24"/>
        </w:rPr>
        <w:t>effectof</w:t>
      </w:r>
      <w:proofErr w:type="spellEnd"/>
      <w:r w:rsidRPr="002341C5">
        <w:rPr>
          <w:sz w:val="24"/>
          <w:szCs w:val="24"/>
        </w:rPr>
        <w:t xml:space="preserve"> single such as request.</w:t>
      </w:r>
    </w:p>
    <w:p w:rsidR="003A2EB2" w:rsidRPr="002341C5" w:rsidRDefault="003A2EB2" w:rsidP="003A2EB2">
      <w:pPr>
        <w:rPr>
          <w:b/>
          <w:sz w:val="24"/>
          <w:szCs w:val="24"/>
        </w:rPr>
      </w:pPr>
      <w:r w:rsidRPr="002341C5">
        <w:rPr>
          <w:b/>
          <w:sz w:val="24"/>
          <w:szCs w:val="24"/>
        </w:rPr>
        <w:t>CACHEABLE METHOD</w:t>
      </w:r>
    </w:p>
    <w:p w:rsidR="003A2EB2" w:rsidRPr="002341C5" w:rsidRDefault="003A2EB2" w:rsidP="002341C5">
      <w:pPr>
        <w:pStyle w:val="ListParagraph"/>
        <w:numPr>
          <w:ilvl w:val="0"/>
          <w:numId w:val="6"/>
        </w:numPr>
        <w:rPr>
          <w:sz w:val="24"/>
          <w:szCs w:val="24"/>
        </w:rPr>
      </w:pPr>
      <w:r w:rsidRPr="002341C5">
        <w:rPr>
          <w:sz w:val="24"/>
          <w:szCs w:val="24"/>
        </w:rPr>
        <w:t xml:space="preserve">Indicates that the request to </w:t>
      </w:r>
      <w:proofErr w:type="spellStart"/>
      <w:r w:rsidRPr="002341C5">
        <w:rPr>
          <w:sz w:val="24"/>
          <w:szCs w:val="24"/>
        </w:rPr>
        <w:t>amethod</w:t>
      </w:r>
      <w:proofErr w:type="spellEnd"/>
      <w:r w:rsidRPr="002341C5">
        <w:rPr>
          <w:sz w:val="24"/>
          <w:szCs w:val="24"/>
        </w:rPr>
        <w:t xml:space="preserve"> is allowed to be stored for future reuse.</w:t>
      </w:r>
    </w:p>
    <w:p w:rsidR="003A2EB2" w:rsidRPr="003A2EB2" w:rsidRDefault="003A2EB2" w:rsidP="003A2EB2">
      <w:pPr>
        <w:rPr>
          <w:sz w:val="24"/>
          <w:szCs w:val="24"/>
        </w:rPr>
      </w:pPr>
      <w:proofErr w:type="gramStart"/>
      <w:r w:rsidRPr="003A2EB2">
        <w:rPr>
          <w:sz w:val="24"/>
          <w:szCs w:val="24"/>
        </w:rPr>
        <w:t>GET ,</w:t>
      </w:r>
      <w:proofErr w:type="gramEnd"/>
      <w:r w:rsidRPr="003A2EB2">
        <w:rPr>
          <w:sz w:val="24"/>
          <w:szCs w:val="24"/>
        </w:rPr>
        <w:t xml:space="preserve"> HEAD , POST</w:t>
      </w:r>
    </w:p>
    <w:p w:rsidR="003A2EB2" w:rsidRPr="003A2EB2" w:rsidRDefault="003A2EB2" w:rsidP="003A2EB2">
      <w:pPr>
        <w:rPr>
          <w:sz w:val="24"/>
          <w:szCs w:val="24"/>
        </w:rPr>
      </w:pPr>
    </w:p>
    <w:p w:rsidR="003A2EB2" w:rsidRDefault="003A2EB2" w:rsidP="003A2EB2">
      <w:pPr>
        <w:rPr>
          <w:sz w:val="24"/>
          <w:szCs w:val="24"/>
        </w:rPr>
      </w:pPr>
    </w:p>
    <w:p w:rsidR="002341C5" w:rsidRPr="003A2EB2" w:rsidRDefault="002341C5" w:rsidP="003A2EB2">
      <w:pPr>
        <w:rPr>
          <w:sz w:val="24"/>
          <w:szCs w:val="24"/>
        </w:rPr>
      </w:pPr>
    </w:p>
    <w:p w:rsidR="003A2EB2" w:rsidRPr="003A2EB2" w:rsidRDefault="003A2EB2" w:rsidP="003A2EB2">
      <w:pPr>
        <w:rPr>
          <w:sz w:val="24"/>
          <w:szCs w:val="24"/>
        </w:rPr>
      </w:pPr>
      <w:r w:rsidRPr="003A2EB2">
        <w:rPr>
          <w:sz w:val="24"/>
          <w:szCs w:val="24"/>
        </w:rPr>
        <w:lastRenderedPageBreak/>
        <w:t>HTTP Extensions</w:t>
      </w:r>
    </w:p>
    <w:p w:rsidR="003A2EB2" w:rsidRPr="003A2EB2" w:rsidRDefault="003A2EB2" w:rsidP="003A2EB2">
      <w:pPr>
        <w:rPr>
          <w:sz w:val="24"/>
          <w:szCs w:val="24"/>
        </w:rPr>
      </w:pPr>
      <w:r w:rsidRPr="003A2EB2">
        <w:rPr>
          <w:sz w:val="24"/>
          <w:szCs w:val="24"/>
        </w:rPr>
        <w:t xml:space="preserve">-HTTP can be extended by defining new request </w:t>
      </w:r>
      <w:proofErr w:type="gramStart"/>
      <w:r w:rsidRPr="003A2EB2">
        <w:rPr>
          <w:sz w:val="24"/>
          <w:szCs w:val="24"/>
        </w:rPr>
        <w:t>methods ,</w:t>
      </w:r>
      <w:proofErr w:type="gramEnd"/>
      <w:r w:rsidRPr="003A2EB2">
        <w:rPr>
          <w:sz w:val="24"/>
          <w:szCs w:val="24"/>
        </w:rPr>
        <w:t xml:space="preserve"> message headers and status codes and then implementing servers of clients that make use of new functionality</w:t>
      </w:r>
    </w:p>
    <w:p w:rsidR="003A2EB2" w:rsidRPr="003A2EB2" w:rsidRDefault="003A2EB2" w:rsidP="003A2EB2">
      <w:pPr>
        <w:rPr>
          <w:sz w:val="24"/>
          <w:szCs w:val="24"/>
        </w:rPr>
      </w:pPr>
    </w:p>
    <w:p w:rsidR="003A2EB2" w:rsidRPr="003A2EB2" w:rsidRDefault="002341C5" w:rsidP="003A2EB2">
      <w:pPr>
        <w:rPr>
          <w:sz w:val="24"/>
          <w:szCs w:val="24"/>
        </w:rPr>
      </w:pPr>
      <w:r>
        <w:rPr>
          <w:sz w:val="24"/>
          <w:szCs w:val="24"/>
        </w:rPr>
        <w:t xml:space="preserve">Example: </w:t>
      </w:r>
    </w:p>
    <w:p w:rsidR="003A2EB2" w:rsidRPr="002341C5" w:rsidRDefault="003A2EB2" w:rsidP="002341C5">
      <w:pPr>
        <w:pStyle w:val="ListParagraph"/>
        <w:numPr>
          <w:ilvl w:val="0"/>
          <w:numId w:val="9"/>
        </w:numPr>
        <w:rPr>
          <w:sz w:val="24"/>
          <w:szCs w:val="24"/>
        </w:rPr>
      </w:pPr>
      <w:r w:rsidRPr="002341C5">
        <w:rPr>
          <w:sz w:val="24"/>
          <w:szCs w:val="24"/>
        </w:rPr>
        <w:t>WebDAV ( web distributed Authoring and Versioning)</w:t>
      </w:r>
    </w:p>
    <w:p w:rsidR="003A2EB2" w:rsidRPr="003A2EB2" w:rsidRDefault="003A2EB2" w:rsidP="003A2EB2">
      <w:pPr>
        <w:rPr>
          <w:sz w:val="24"/>
          <w:szCs w:val="24"/>
        </w:rPr>
      </w:pPr>
    </w:p>
    <w:p w:rsidR="003A2EB2" w:rsidRPr="002341C5" w:rsidRDefault="003A2EB2" w:rsidP="002341C5">
      <w:pPr>
        <w:pStyle w:val="ListParagraph"/>
        <w:numPr>
          <w:ilvl w:val="0"/>
          <w:numId w:val="10"/>
        </w:numPr>
        <w:rPr>
          <w:sz w:val="24"/>
          <w:szCs w:val="24"/>
        </w:rPr>
      </w:pPr>
      <w:r w:rsidRPr="002341C5">
        <w:rPr>
          <w:sz w:val="24"/>
          <w:szCs w:val="24"/>
        </w:rPr>
        <w:t>Request Method:</w:t>
      </w:r>
    </w:p>
    <w:p w:rsidR="003A2EB2" w:rsidRPr="002341C5" w:rsidRDefault="003A2EB2" w:rsidP="002341C5">
      <w:pPr>
        <w:pStyle w:val="ListParagraph"/>
        <w:numPr>
          <w:ilvl w:val="0"/>
          <w:numId w:val="9"/>
        </w:numPr>
        <w:rPr>
          <w:sz w:val="24"/>
          <w:szCs w:val="24"/>
        </w:rPr>
      </w:pPr>
      <w:r w:rsidRPr="002341C5">
        <w:rPr>
          <w:sz w:val="24"/>
          <w:szCs w:val="24"/>
        </w:rPr>
        <w:t>PROFIND , PROPATCH ,MKCOL , COPY , MOVE  ,LOCK</w:t>
      </w:r>
    </w:p>
    <w:p w:rsidR="003A2EB2" w:rsidRPr="003A2EB2" w:rsidRDefault="003A2EB2" w:rsidP="003A2EB2">
      <w:pPr>
        <w:rPr>
          <w:sz w:val="24"/>
          <w:szCs w:val="24"/>
        </w:rPr>
      </w:pPr>
    </w:p>
    <w:p w:rsidR="003A2EB2" w:rsidRPr="002341C5" w:rsidRDefault="003A2EB2" w:rsidP="002341C5">
      <w:pPr>
        <w:pStyle w:val="ListParagraph"/>
        <w:numPr>
          <w:ilvl w:val="0"/>
          <w:numId w:val="10"/>
        </w:numPr>
        <w:rPr>
          <w:sz w:val="24"/>
          <w:szCs w:val="24"/>
        </w:rPr>
      </w:pPr>
      <w:r w:rsidRPr="002341C5">
        <w:rPr>
          <w:sz w:val="24"/>
          <w:szCs w:val="24"/>
        </w:rPr>
        <w:t>Message Headers:</w:t>
      </w:r>
    </w:p>
    <w:p w:rsidR="003A2EB2" w:rsidRPr="002341C5" w:rsidRDefault="003A2EB2" w:rsidP="002341C5">
      <w:pPr>
        <w:pStyle w:val="ListParagraph"/>
        <w:numPr>
          <w:ilvl w:val="0"/>
          <w:numId w:val="9"/>
        </w:numPr>
        <w:rPr>
          <w:sz w:val="24"/>
          <w:szCs w:val="24"/>
        </w:rPr>
      </w:pPr>
      <w:r w:rsidRPr="002341C5">
        <w:rPr>
          <w:sz w:val="24"/>
          <w:szCs w:val="24"/>
        </w:rPr>
        <w:t xml:space="preserve">DAV , Depth , Destinations , Overwrite , </w:t>
      </w:r>
      <w:proofErr w:type="spellStart"/>
      <w:r w:rsidRPr="002341C5">
        <w:rPr>
          <w:sz w:val="24"/>
          <w:szCs w:val="24"/>
        </w:rPr>
        <w:t>TimeOut</w:t>
      </w:r>
      <w:proofErr w:type="spellEnd"/>
    </w:p>
    <w:p w:rsidR="003A2EB2" w:rsidRPr="003A2EB2" w:rsidRDefault="003A2EB2" w:rsidP="003A2EB2">
      <w:pPr>
        <w:rPr>
          <w:sz w:val="24"/>
          <w:szCs w:val="24"/>
        </w:rPr>
      </w:pPr>
    </w:p>
    <w:p w:rsidR="003A2EB2" w:rsidRPr="002341C5" w:rsidRDefault="003A2EB2" w:rsidP="002341C5">
      <w:pPr>
        <w:pStyle w:val="ListParagraph"/>
        <w:numPr>
          <w:ilvl w:val="0"/>
          <w:numId w:val="10"/>
        </w:numPr>
        <w:rPr>
          <w:sz w:val="24"/>
          <w:szCs w:val="24"/>
        </w:rPr>
      </w:pPr>
      <w:r w:rsidRPr="002341C5">
        <w:rPr>
          <w:sz w:val="24"/>
          <w:szCs w:val="24"/>
        </w:rPr>
        <w:t>Status Code:</w:t>
      </w:r>
    </w:p>
    <w:p w:rsidR="003A2EB2" w:rsidRPr="002341C5" w:rsidRDefault="003A2EB2" w:rsidP="002341C5">
      <w:pPr>
        <w:pStyle w:val="ListParagraph"/>
        <w:numPr>
          <w:ilvl w:val="0"/>
          <w:numId w:val="9"/>
        </w:numPr>
        <w:rPr>
          <w:sz w:val="24"/>
          <w:szCs w:val="24"/>
        </w:rPr>
      </w:pPr>
      <w:r w:rsidRPr="002341C5">
        <w:rPr>
          <w:sz w:val="24"/>
          <w:szCs w:val="24"/>
        </w:rPr>
        <w:t>(207)</w:t>
      </w:r>
      <w:proofErr w:type="spellStart"/>
      <w:r w:rsidRPr="002341C5">
        <w:rPr>
          <w:sz w:val="24"/>
          <w:szCs w:val="24"/>
        </w:rPr>
        <w:t>MultiStacks</w:t>
      </w:r>
      <w:proofErr w:type="spellEnd"/>
      <w:r w:rsidRPr="002341C5">
        <w:rPr>
          <w:sz w:val="24"/>
          <w:szCs w:val="24"/>
        </w:rPr>
        <w:t xml:space="preserve"> , (422)</w:t>
      </w:r>
      <w:proofErr w:type="spellStart"/>
      <w:r w:rsidRPr="002341C5">
        <w:rPr>
          <w:sz w:val="24"/>
          <w:szCs w:val="24"/>
        </w:rPr>
        <w:t>Unprocessable</w:t>
      </w:r>
      <w:proofErr w:type="spellEnd"/>
      <w:r w:rsidRPr="002341C5">
        <w:rPr>
          <w:sz w:val="24"/>
          <w:szCs w:val="24"/>
        </w:rPr>
        <w:t xml:space="preserve"> Entity</w:t>
      </w:r>
    </w:p>
    <w:p w:rsidR="003A2EB2" w:rsidRPr="002341C5" w:rsidRDefault="003A2EB2" w:rsidP="002341C5">
      <w:pPr>
        <w:pStyle w:val="ListParagraph"/>
        <w:numPr>
          <w:ilvl w:val="0"/>
          <w:numId w:val="9"/>
        </w:numPr>
        <w:rPr>
          <w:sz w:val="24"/>
          <w:szCs w:val="24"/>
        </w:rPr>
      </w:pPr>
      <w:r w:rsidRPr="002341C5">
        <w:rPr>
          <w:sz w:val="24"/>
          <w:szCs w:val="24"/>
        </w:rPr>
        <w:t>(423)Locked , (424) Failed Dependency</w:t>
      </w:r>
    </w:p>
    <w:sectPr w:rsidR="003A2EB2" w:rsidRPr="0023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811"/>
    <w:multiLevelType w:val="hybridMultilevel"/>
    <w:tmpl w:val="1256F130"/>
    <w:lvl w:ilvl="0" w:tplc="A8485D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AF0E9D"/>
    <w:multiLevelType w:val="hybridMultilevel"/>
    <w:tmpl w:val="CFF8E3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35592"/>
    <w:multiLevelType w:val="hybridMultilevel"/>
    <w:tmpl w:val="14926CA8"/>
    <w:lvl w:ilvl="0" w:tplc="EE8C2F8A">
      <w:start w:val="423"/>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7540F0"/>
    <w:multiLevelType w:val="hybridMultilevel"/>
    <w:tmpl w:val="9FD2C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EF488C"/>
    <w:multiLevelType w:val="hybridMultilevel"/>
    <w:tmpl w:val="9730BA2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3EE34E24"/>
    <w:multiLevelType w:val="hybridMultilevel"/>
    <w:tmpl w:val="04662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195D65"/>
    <w:multiLevelType w:val="hybridMultilevel"/>
    <w:tmpl w:val="48684DBE"/>
    <w:lvl w:ilvl="0" w:tplc="676651AE">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B423303"/>
    <w:multiLevelType w:val="hybridMultilevel"/>
    <w:tmpl w:val="96E8E3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296D94"/>
    <w:multiLevelType w:val="hybridMultilevel"/>
    <w:tmpl w:val="13005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F6587E"/>
    <w:multiLevelType w:val="hybridMultilevel"/>
    <w:tmpl w:val="5F56BC58"/>
    <w:lvl w:ilvl="0" w:tplc="FDFC4138">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9"/>
  </w:num>
  <w:num w:numId="4">
    <w:abstractNumId w:val="6"/>
  </w:num>
  <w:num w:numId="5">
    <w:abstractNumId w:val="4"/>
  </w:num>
  <w:num w:numId="6">
    <w:abstractNumId w:val="2"/>
  </w:num>
  <w:num w:numId="7">
    <w:abstractNumId w:val="8"/>
  </w:num>
  <w:num w:numId="8">
    <w:abstractNumId w:val="1"/>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F34"/>
    <w:rsid w:val="00131E25"/>
    <w:rsid w:val="002341C5"/>
    <w:rsid w:val="003A2EB2"/>
    <w:rsid w:val="00821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F34"/>
    <w:pPr>
      <w:ind w:left="720"/>
      <w:contextualSpacing/>
    </w:pPr>
  </w:style>
  <w:style w:type="paragraph" w:styleId="NormalWeb">
    <w:name w:val="Normal (Web)"/>
    <w:basedOn w:val="Normal"/>
    <w:uiPriority w:val="99"/>
    <w:semiHidden/>
    <w:unhideWhenUsed/>
    <w:rsid w:val="00821F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F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21F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F34"/>
    <w:pPr>
      <w:ind w:left="720"/>
      <w:contextualSpacing/>
    </w:pPr>
  </w:style>
  <w:style w:type="paragraph" w:styleId="NormalWeb">
    <w:name w:val="Normal (Web)"/>
    <w:basedOn w:val="Normal"/>
    <w:uiPriority w:val="99"/>
    <w:semiHidden/>
    <w:unhideWhenUsed/>
    <w:rsid w:val="00821F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21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F3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21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909091">
      <w:bodyDiv w:val="1"/>
      <w:marLeft w:val="0"/>
      <w:marRight w:val="0"/>
      <w:marTop w:val="0"/>
      <w:marBottom w:val="0"/>
      <w:divBdr>
        <w:top w:val="none" w:sz="0" w:space="0" w:color="auto"/>
        <w:left w:val="none" w:sz="0" w:space="0" w:color="auto"/>
        <w:bottom w:val="none" w:sz="0" w:space="0" w:color="auto"/>
        <w:right w:val="none" w:sz="0" w:space="0" w:color="auto"/>
      </w:divBdr>
    </w:div>
    <w:div w:id="1877572540">
      <w:bodyDiv w:val="1"/>
      <w:marLeft w:val="0"/>
      <w:marRight w:val="0"/>
      <w:marTop w:val="0"/>
      <w:marBottom w:val="0"/>
      <w:divBdr>
        <w:top w:val="none" w:sz="0" w:space="0" w:color="auto"/>
        <w:left w:val="none" w:sz="0" w:space="0" w:color="auto"/>
        <w:bottom w:val="none" w:sz="0" w:space="0" w:color="auto"/>
        <w:right w:val="none" w:sz="0" w:space="0" w:color="auto"/>
      </w:divBdr>
    </w:div>
    <w:div w:id="205881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Protocols/rfc2616/rfc2616-sec17.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4B4BA-9809-4CF7-BA53-CC53084F7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Ali11</dc:creator>
  <cp:lastModifiedBy>Ali11</cp:lastModifiedBy>
  <cp:revision>1</cp:revision>
  <dcterms:created xsi:type="dcterms:W3CDTF">2018-02-25T08:53:00Z</dcterms:created>
  <dcterms:modified xsi:type="dcterms:W3CDTF">2018-02-25T09:17:00Z</dcterms:modified>
</cp:coreProperties>
</file>