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5A3" w:rsidRPr="005036E5" w:rsidRDefault="00695341" w:rsidP="005036E5">
      <w:pPr>
        <w:rPr>
          <w:color w:val="000000" w:themeColor="text1"/>
        </w:rPr>
      </w:pPr>
      <w:r w:rsidRPr="005036E5">
        <w:rPr>
          <w:color w:val="000000" w:themeColor="text1"/>
        </w:rPr>
        <w:t>OVERVIEW:</w:t>
      </w:r>
    </w:p>
    <w:p w:rsidR="00695341" w:rsidRPr="005036E5" w:rsidRDefault="00695341" w:rsidP="005036E5">
      <w:pPr>
        <w:rPr>
          <w:color w:val="000000" w:themeColor="text1"/>
        </w:rPr>
      </w:pPr>
      <w:r w:rsidRPr="005036E5">
        <w:rPr>
          <w:color w:val="000000" w:themeColor="text1"/>
        </w:rPr>
        <w:t>WWW (World Wide Web)</w:t>
      </w:r>
    </w:p>
    <w:p w:rsidR="00695341" w:rsidRPr="005036E5" w:rsidRDefault="00695341" w:rsidP="005036E5">
      <w:pPr>
        <w:rPr>
          <w:color w:val="000000" w:themeColor="text1"/>
        </w:rPr>
      </w:pPr>
      <w:r w:rsidRPr="005036E5">
        <w:rPr>
          <w:color w:val="000000" w:themeColor="text1"/>
        </w:rPr>
        <w:t>D</w:t>
      </w:r>
      <w:r w:rsidRPr="005036E5">
        <w:rPr>
          <w:color w:val="000000" w:themeColor="text1"/>
        </w:rPr>
        <w:t>aily motivation</w:t>
      </w:r>
    </w:p>
    <w:p w:rsidR="00695341" w:rsidRPr="005036E5" w:rsidRDefault="00695341" w:rsidP="005036E5">
      <w:pPr>
        <w:rPr>
          <w:color w:val="000000" w:themeColor="text1"/>
        </w:rPr>
      </w:pPr>
      <w:r w:rsidRPr="005036E5">
        <w:rPr>
          <w:color w:val="000000" w:themeColor="text1"/>
        </w:rPr>
        <w:t>Interaction</w:t>
      </w:r>
    </w:p>
    <w:p w:rsidR="00695341" w:rsidRPr="005036E5" w:rsidRDefault="00695341" w:rsidP="005036E5">
      <w:pPr>
        <w:rPr>
          <w:color w:val="000000" w:themeColor="text1"/>
        </w:rPr>
      </w:pPr>
      <w:r w:rsidRPr="005036E5">
        <w:rPr>
          <w:color w:val="000000" w:themeColor="text1"/>
        </w:rPr>
        <w:t xml:space="preserve">- </w:t>
      </w:r>
      <w:r w:rsidRPr="005036E5">
        <w:rPr>
          <w:color w:val="000000" w:themeColor="text1"/>
        </w:rPr>
        <w:t>Web interaction in finding factual information, develops a conceptual framework for studying user-Web interaction, and applies a process-tracing method for conducting holistic user-Web studies. Describes measurement techniques and proposes a model consisting of the user, interface, and the World Wide Web.</w:t>
      </w:r>
    </w:p>
    <w:p w:rsidR="00695341" w:rsidRPr="005036E5" w:rsidRDefault="00695341" w:rsidP="005036E5">
      <w:pPr>
        <w:rPr>
          <w:color w:val="000000" w:themeColor="text1"/>
        </w:rPr>
      </w:pPr>
      <w:r w:rsidRPr="005036E5">
        <w:rPr>
          <w:color w:val="000000" w:themeColor="text1"/>
        </w:rPr>
        <w:t>Collection of Web Resources</w:t>
      </w:r>
    </w:p>
    <w:p w:rsidR="00695341" w:rsidRPr="005036E5" w:rsidRDefault="00695341" w:rsidP="005036E5">
      <w:pPr>
        <w:rPr>
          <w:color w:val="000000" w:themeColor="text1"/>
        </w:rPr>
      </w:pPr>
      <w:r w:rsidRPr="005036E5">
        <w:rPr>
          <w:color w:val="000000" w:themeColor="text1"/>
        </w:rPr>
        <w:t xml:space="preserve">- </w:t>
      </w:r>
      <w:r w:rsidRPr="005036E5">
        <w:rPr>
          <w:color w:val="000000" w:themeColor="text1"/>
        </w:rPr>
        <w:t>As the World Wide Web becomes an increasingly popular platform for the delivery of digitized information, librarians face the challenge of finding and using information that's accurate and reliable. Browsers such as Netscape and Microsoft Explorer have demystified the Internet, and make its contents accessible to users who have a minimum of technical expertise. Consequently, the notion of the Internet as a virtual library, available at the click of a mouse, is becoming increasingly attractive, particularly to libraries with limited resources and small collections.</w:t>
      </w:r>
    </w:p>
    <w:p w:rsidR="00695341" w:rsidRPr="005036E5" w:rsidRDefault="009E5488" w:rsidP="005036E5">
      <w:pPr>
        <w:rPr>
          <w:color w:val="000000" w:themeColor="text1"/>
        </w:rPr>
      </w:pPr>
      <w:r w:rsidRPr="005036E5">
        <w:rPr>
          <w:color w:val="000000" w:themeColor="text1"/>
        </w:rPr>
        <w:t>Tim Berners (1989)</w:t>
      </w:r>
    </w:p>
    <w:p w:rsidR="009E5488" w:rsidRPr="005036E5" w:rsidRDefault="009E5488" w:rsidP="005036E5">
      <w:pPr>
        <w:rPr>
          <w:color w:val="000000" w:themeColor="text1"/>
          <w:shd w:val="clear" w:color="auto" w:fill="FFFFFF"/>
        </w:rPr>
      </w:pPr>
      <w:r w:rsidRPr="005036E5">
        <w:rPr>
          <w:color w:val="000000" w:themeColor="text1"/>
        </w:rPr>
        <w:t>-</w:t>
      </w:r>
      <w:r w:rsidRPr="005036E5">
        <w:rPr>
          <w:color w:val="000000" w:themeColor="text1"/>
          <w:shd w:val="clear" w:color="auto" w:fill="FFFFFF"/>
        </w:rPr>
        <w:t xml:space="preserve"> </w:t>
      </w:r>
      <w:r w:rsidRPr="005036E5">
        <w:rPr>
          <w:color w:val="000000" w:themeColor="text1"/>
          <w:shd w:val="clear" w:color="auto" w:fill="FFFFFF"/>
        </w:rPr>
        <w:t>In March 1989, Tim laid out his vision for what would become the web in a document called “</w:t>
      </w:r>
      <w:hyperlink r:id="rId6" w:history="1">
        <w:r w:rsidRPr="005036E5">
          <w:rPr>
            <w:rStyle w:val="Hyperlink"/>
            <w:rFonts w:ascii="Arial" w:hAnsi="Arial" w:cs="Arial"/>
            <w:color w:val="000000" w:themeColor="text1"/>
            <w:sz w:val="24"/>
            <w:szCs w:val="24"/>
            <w:shd w:val="clear" w:color="auto" w:fill="FFFFFF"/>
          </w:rPr>
          <w:t>Information Management: A Proposal</w:t>
        </w:r>
      </w:hyperlink>
      <w:r w:rsidRPr="005036E5">
        <w:rPr>
          <w:color w:val="000000" w:themeColor="text1"/>
          <w:shd w:val="clear" w:color="auto" w:fill="FFFFFF"/>
        </w:rPr>
        <w:t>”. Believe it or not, Tim’s initial proposal was not immediately accepted. In fact, his boss at the time,</w:t>
      </w:r>
      <w:hyperlink r:id="rId7" w:history="1">
        <w:r w:rsidRPr="005036E5">
          <w:rPr>
            <w:rStyle w:val="Hyperlink"/>
            <w:rFonts w:ascii="Arial" w:hAnsi="Arial" w:cs="Arial"/>
            <w:color w:val="000000" w:themeColor="text1"/>
            <w:sz w:val="24"/>
            <w:szCs w:val="24"/>
            <w:shd w:val="clear" w:color="auto" w:fill="FFFFFF"/>
          </w:rPr>
          <w:t xml:space="preserve"> Mike </w:t>
        </w:r>
        <w:proofErr w:type="spellStart"/>
        <w:r w:rsidRPr="005036E5">
          <w:rPr>
            <w:rStyle w:val="Hyperlink"/>
            <w:rFonts w:ascii="Arial" w:hAnsi="Arial" w:cs="Arial"/>
            <w:color w:val="000000" w:themeColor="text1"/>
            <w:sz w:val="24"/>
            <w:szCs w:val="24"/>
            <w:shd w:val="clear" w:color="auto" w:fill="FFFFFF"/>
          </w:rPr>
          <w:t>Sendall</w:t>
        </w:r>
        <w:proofErr w:type="spellEnd"/>
      </w:hyperlink>
      <w:r w:rsidRPr="005036E5">
        <w:rPr>
          <w:color w:val="000000" w:themeColor="text1"/>
          <w:shd w:val="clear" w:color="auto" w:fill="FFFFFF"/>
        </w:rPr>
        <w:t>, noted the words “Vague but exciting” on the cover. The web was never an official CERN project, but Mike managed to give Tim time to work on it in September 1990. He began work using a</w:t>
      </w:r>
      <w:hyperlink r:id="rId8" w:history="1">
        <w:r w:rsidRPr="005036E5">
          <w:rPr>
            <w:rStyle w:val="Hyperlink"/>
            <w:rFonts w:ascii="Arial" w:hAnsi="Arial" w:cs="Arial"/>
            <w:color w:val="000000" w:themeColor="text1"/>
            <w:sz w:val="24"/>
            <w:szCs w:val="24"/>
            <w:shd w:val="clear" w:color="auto" w:fill="FFFFFF"/>
          </w:rPr>
          <w:t> NeXT computer,</w:t>
        </w:r>
      </w:hyperlink>
      <w:r w:rsidRPr="005036E5">
        <w:rPr>
          <w:color w:val="000000" w:themeColor="text1"/>
          <w:shd w:val="clear" w:color="auto" w:fill="FFFFFF"/>
        </w:rPr>
        <w:t> one of Steve Jobs’ early products.</w:t>
      </w:r>
    </w:p>
    <w:p w:rsidR="009E5488" w:rsidRPr="005036E5" w:rsidRDefault="009E5488" w:rsidP="005036E5">
      <w:pPr>
        <w:rPr>
          <w:color w:val="000000" w:themeColor="text1"/>
          <w:shd w:val="clear" w:color="auto" w:fill="FFFFFF"/>
        </w:rPr>
      </w:pPr>
      <w:r w:rsidRPr="005036E5">
        <w:rPr>
          <w:color w:val="000000" w:themeColor="text1"/>
          <w:shd w:val="clear" w:color="auto" w:fill="FFFFFF"/>
        </w:rPr>
        <w:t xml:space="preserve">- </w:t>
      </w:r>
      <w:r w:rsidRPr="005036E5">
        <w:rPr>
          <w:color w:val="000000" w:themeColor="text1"/>
          <w:shd w:val="clear" w:color="auto" w:fill="FFFFFF"/>
        </w:rPr>
        <w:t>The first web browser - or browser-editor rather - was called </w:t>
      </w:r>
      <w:proofErr w:type="spellStart"/>
      <w:r w:rsidRPr="005036E5">
        <w:rPr>
          <w:rStyle w:val="Emphasis"/>
          <w:rFonts w:ascii="Arial" w:hAnsi="Arial" w:cs="Arial"/>
          <w:color w:val="000000" w:themeColor="text1"/>
          <w:sz w:val="24"/>
          <w:szCs w:val="24"/>
          <w:shd w:val="clear" w:color="auto" w:fill="FFFFFF"/>
        </w:rPr>
        <w:t>WorldWideWeb</w:t>
      </w:r>
      <w:proofErr w:type="spellEnd"/>
      <w:r w:rsidRPr="005036E5">
        <w:rPr>
          <w:color w:val="000000" w:themeColor="text1"/>
          <w:shd w:val="clear" w:color="auto" w:fill="FFFFFF"/>
        </w:rPr>
        <w:t> as, after all, when it was written in 1990 it was the only way to see the web. Much later it was renamed Nexus in order to save confusion between the program and the abstract information space (which is now spelled </w:t>
      </w:r>
      <w:r w:rsidRPr="005036E5">
        <w:rPr>
          <w:rStyle w:val="Emphasis"/>
          <w:rFonts w:ascii="Arial" w:hAnsi="Arial" w:cs="Arial"/>
          <w:color w:val="000000" w:themeColor="text1"/>
          <w:sz w:val="24"/>
          <w:szCs w:val="24"/>
          <w:shd w:val="clear" w:color="auto" w:fill="FFFFFF"/>
        </w:rPr>
        <w:t>World Wide Web</w:t>
      </w:r>
      <w:r w:rsidRPr="005036E5">
        <w:rPr>
          <w:color w:val="000000" w:themeColor="text1"/>
          <w:shd w:val="clear" w:color="auto" w:fill="FFFFFF"/>
        </w:rPr>
        <w:t> with spaces).</w:t>
      </w:r>
    </w:p>
    <w:p w:rsidR="005036E5" w:rsidRPr="005036E5" w:rsidRDefault="005036E5" w:rsidP="005036E5">
      <w:pPr>
        <w:rPr>
          <w:color w:val="000000" w:themeColor="text1"/>
        </w:rPr>
      </w:pPr>
    </w:p>
    <w:p w:rsidR="00695341" w:rsidRPr="005036E5" w:rsidRDefault="00695341" w:rsidP="005036E5">
      <w:pPr>
        <w:rPr>
          <w:color w:val="000000" w:themeColor="text1"/>
        </w:rPr>
      </w:pPr>
      <w:r w:rsidRPr="005036E5">
        <w:rPr>
          <w:color w:val="000000" w:themeColor="text1"/>
        </w:rPr>
        <w:t>*HTTP</w:t>
      </w:r>
      <w:r w:rsidR="009E5488" w:rsidRPr="005036E5">
        <w:rPr>
          <w:color w:val="000000" w:themeColor="text1"/>
        </w:rPr>
        <w:t xml:space="preserve"> - </w:t>
      </w:r>
      <w:r w:rsidR="009E5488" w:rsidRPr="005036E5">
        <w:rPr>
          <w:color w:val="000000" w:themeColor="text1"/>
          <w:shd w:val="clear" w:color="auto" w:fill="FFFFFF"/>
        </w:rPr>
        <w:t xml:space="preserve">Hypertext Transfer Protocol. </w:t>
      </w:r>
      <w:proofErr w:type="gramStart"/>
      <w:r w:rsidR="009E5488" w:rsidRPr="005036E5">
        <w:rPr>
          <w:color w:val="000000" w:themeColor="text1"/>
          <w:shd w:val="clear" w:color="auto" w:fill="FFFFFF"/>
        </w:rPr>
        <w:t>Allows for the retrieval of linked resources from across the web.</w:t>
      </w:r>
      <w:proofErr w:type="gramEnd"/>
    </w:p>
    <w:p w:rsidR="00695341" w:rsidRPr="005036E5" w:rsidRDefault="00695341" w:rsidP="005036E5">
      <w:pPr>
        <w:rPr>
          <w:color w:val="000000" w:themeColor="text1"/>
        </w:rPr>
      </w:pPr>
      <w:r w:rsidRPr="005036E5">
        <w:rPr>
          <w:color w:val="000000" w:themeColor="text1"/>
        </w:rPr>
        <w:t>*HTML</w:t>
      </w:r>
      <w:r w:rsidR="009E5488" w:rsidRPr="005036E5">
        <w:rPr>
          <w:color w:val="000000" w:themeColor="text1"/>
        </w:rPr>
        <w:t xml:space="preserve"> -</w:t>
      </w:r>
      <w:r w:rsidR="009E5488" w:rsidRPr="005036E5">
        <w:rPr>
          <w:color w:val="000000" w:themeColor="text1"/>
          <w:shd w:val="clear" w:color="auto" w:fill="FFFFFF"/>
        </w:rPr>
        <w:t xml:space="preserve"> </w:t>
      </w:r>
      <w:proofErr w:type="spellStart"/>
      <w:r w:rsidR="009E5488" w:rsidRPr="005036E5">
        <w:rPr>
          <w:color w:val="000000" w:themeColor="text1"/>
          <w:shd w:val="clear" w:color="auto" w:fill="FFFFFF"/>
        </w:rPr>
        <w:t>HyperText</w:t>
      </w:r>
      <w:proofErr w:type="spellEnd"/>
      <w:r w:rsidR="009E5488" w:rsidRPr="005036E5">
        <w:rPr>
          <w:color w:val="000000" w:themeColor="text1"/>
          <w:shd w:val="clear" w:color="auto" w:fill="FFFFFF"/>
        </w:rPr>
        <w:t xml:space="preserve"> Markup Language. </w:t>
      </w:r>
      <w:proofErr w:type="gramStart"/>
      <w:r w:rsidR="009E5488" w:rsidRPr="005036E5">
        <w:rPr>
          <w:color w:val="000000" w:themeColor="text1"/>
          <w:shd w:val="clear" w:color="auto" w:fill="FFFFFF"/>
        </w:rPr>
        <w:t>The markup (formatting) language for the web.</w:t>
      </w:r>
      <w:proofErr w:type="gramEnd"/>
    </w:p>
    <w:p w:rsidR="00695341" w:rsidRPr="005036E5" w:rsidRDefault="009E5488" w:rsidP="005036E5">
      <w:pPr>
        <w:rPr>
          <w:color w:val="000000" w:themeColor="text1"/>
          <w:shd w:val="clear" w:color="auto" w:fill="FFFFFF"/>
        </w:rPr>
      </w:pPr>
      <w:r w:rsidRPr="005036E5">
        <w:rPr>
          <w:color w:val="000000" w:themeColor="text1"/>
        </w:rPr>
        <w:t xml:space="preserve">*URI - </w:t>
      </w:r>
      <w:r w:rsidRPr="005036E5">
        <w:rPr>
          <w:color w:val="000000" w:themeColor="text1"/>
          <w:shd w:val="clear" w:color="auto" w:fill="FFFFFF"/>
        </w:rPr>
        <w:t>Uniform Resource Identifier. A kind of “address” that is unique and used to identify to each resource on the web. It is also commonly called a URL</w:t>
      </w:r>
    </w:p>
    <w:p w:rsidR="005036E5" w:rsidRPr="005036E5" w:rsidRDefault="005036E5" w:rsidP="005036E5">
      <w:pPr>
        <w:rPr>
          <w:color w:val="000000" w:themeColor="text1"/>
          <w:shd w:val="clear" w:color="auto" w:fill="FFFFFF"/>
        </w:rPr>
      </w:pPr>
    </w:p>
    <w:p w:rsidR="005036E5" w:rsidRPr="005036E5" w:rsidRDefault="005036E5" w:rsidP="005036E5">
      <w:pPr>
        <w:rPr>
          <w:color w:val="000000" w:themeColor="text1"/>
        </w:rPr>
      </w:pPr>
    </w:p>
    <w:p w:rsidR="00695341" w:rsidRPr="005036E5" w:rsidRDefault="00695341" w:rsidP="005036E5">
      <w:pPr>
        <w:rPr>
          <w:color w:val="000000" w:themeColor="text1"/>
        </w:rPr>
      </w:pPr>
      <w:r w:rsidRPr="005036E5">
        <w:rPr>
          <w:color w:val="000000" w:themeColor="text1"/>
        </w:rPr>
        <w:t>Hypermedia</w:t>
      </w:r>
    </w:p>
    <w:p w:rsidR="009E5488" w:rsidRPr="005036E5" w:rsidRDefault="009E5488" w:rsidP="005036E5">
      <w:pPr>
        <w:rPr>
          <w:color w:val="000000" w:themeColor="text1"/>
          <w:shd w:val="clear" w:color="auto" w:fill="FFFFFF"/>
        </w:rPr>
      </w:pPr>
      <w:r w:rsidRPr="005036E5">
        <w:rPr>
          <w:color w:val="000000" w:themeColor="text1"/>
        </w:rPr>
        <w:t xml:space="preserve">- </w:t>
      </w:r>
      <w:r w:rsidRPr="005036E5">
        <w:rPr>
          <w:color w:val="000000" w:themeColor="text1"/>
          <w:shd w:val="clear" w:color="auto" w:fill="FFFFFF"/>
        </w:rPr>
        <w:t>T</w:t>
      </w:r>
      <w:r w:rsidRPr="005036E5">
        <w:rPr>
          <w:color w:val="000000" w:themeColor="text1"/>
          <w:shd w:val="clear" w:color="auto" w:fill="FFFFFF"/>
        </w:rPr>
        <w:t xml:space="preserve">o embrace the World Wide Web as their primary application infrastructure, they should not bypass the benefit of hypermedia support. The Web's infrastructure can serve as an interface to all interactive applications and, over time, will become the graphical user interface model for new applications. Ubiquitous hypermedia support should become the jewel of the Web environment. Through Web integration, hypermedia could become an integral part of every interactive application. </w:t>
      </w:r>
      <w:proofErr w:type="gramStart"/>
      <w:r w:rsidRPr="005036E5">
        <w:rPr>
          <w:color w:val="000000" w:themeColor="text1"/>
          <w:shd w:val="clear" w:color="auto" w:fill="FFFFFF"/>
        </w:rPr>
        <w:t>With the proper tools to support hypermedia in Web application development</w:t>
      </w:r>
      <w:r w:rsidRPr="005036E5">
        <w:rPr>
          <w:color w:val="000000" w:themeColor="text1"/>
          <w:shd w:val="clear" w:color="auto" w:fill="FFFFFF"/>
        </w:rPr>
        <w:t>.</w:t>
      </w:r>
      <w:proofErr w:type="gramEnd"/>
    </w:p>
    <w:p w:rsidR="009E5488" w:rsidRPr="005036E5" w:rsidRDefault="009E5488" w:rsidP="005036E5">
      <w:pPr>
        <w:rPr>
          <w:color w:val="000000" w:themeColor="text1"/>
        </w:rPr>
      </w:pPr>
    </w:p>
    <w:p w:rsidR="00695341" w:rsidRPr="005036E5" w:rsidRDefault="00695341" w:rsidP="005036E5">
      <w:pPr>
        <w:rPr>
          <w:color w:val="000000" w:themeColor="text1"/>
        </w:rPr>
      </w:pPr>
      <w:r w:rsidRPr="005036E5">
        <w:rPr>
          <w:color w:val="000000" w:themeColor="text1"/>
        </w:rPr>
        <w:t>*Static</w:t>
      </w:r>
      <w:r w:rsidR="009E5488" w:rsidRPr="005036E5">
        <w:rPr>
          <w:color w:val="000000" w:themeColor="text1"/>
        </w:rPr>
        <w:t xml:space="preserve"> </w:t>
      </w:r>
      <w:r w:rsidR="005036E5" w:rsidRPr="005036E5">
        <w:rPr>
          <w:color w:val="000000" w:themeColor="text1"/>
        </w:rPr>
        <w:t>–</w:t>
      </w:r>
      <w:r w:rsidR="009E5488" w:rsidRPr="005036E5">
        <w:rPr>
          <w:color w:val="000000" w:themeColor="text1"/>
        </w:rPr>
        <w:t xml:space="preserve"> </w:t>
      </w:r>
      <w:r w:rsidR="005036E5" w:rsidRPr="000970DB">
        <w:rPr>
          <w:rStyle w:val="Strong"/>
          <w:rFonts w:ascii="Arial" w:hAnsi="Arial" w:cs="Arial"/>
          <w:b w:val="0"/>
          <w:color w:val="000000" w:themeColor="text1"/>
          <w:sz w:val="24"/>
          <w:szCs w:val="24"/>
          <w:shd w:val="clear" w:color="auto" w:fill="FFFFFF"/>
        </w:rPr>
        <w:t xml:space="preserve">Static </w:t>
      </w:r>
      <w:r w:rsidR="009E5488" w:rsidRPr="000970DB">
        <w:rPr>
          <w:rStyle w:val="Strong"/>
          <w:rFonts w:ascii="Arial" w:hAnsi="Arial" w:cs="Arial"/>
          <w:b w:val="0"/>
          <w:color w:val="000000" w:themeColor="text1"/>
          <w:sz w:val="24"/>
          <w:szCs w:val="24"/>
          <w:shd w:val="clear" w:color="auto" w:fill="FFFFFF"/>
        </w:rPr>
        <w:t>web sites</w:t>
      </w:r>
      <w:r w:rsidR="009E5488" w:rsidRPr="005036E5">
        <w:rPr>
          <w:color w:val="000000" w:themeColor="text1"/>
          <w:shd w:val="clear" w:color="auto" w:fill="FFFFFF"/>
        </w:rPr>
        <w:t> are built using individual web page files written in </w:t>
      </w:r>
      <w:proofErr w:type="spellStart"/>
      <w:r w:rsidR="009E5488" w:rsidRPr="005036E5">
        <w:rPr>
          <w:color w:val="000000" w:themeColor="text1"/>
        </w:rPr>
        <w:fldChar w:fldCharType="begin"/>
      </w:r>
      <w:r w:rsidR="009E5488" w:rsidRPr="005036E5">
        <w:rPr>
          <w:color w:val="000000" w:themeColor="text1"/>
        </w:rPr>
        <w:instrText xml:space="preserve"> HYPERLINK "http://en.wikipedia.org/wiki/HTML" </w:instrText>
      </w:r>
      <w:r w:rsidR="009E5488" w:rsidRPr="005036E5">
        <w:rPr>
          <w:color w:val="000000" w:themeColor="text1"/>
        </w:rPr>
        <w:fldChar w:fldCharType="separate"/>
      </w:r>
      <w:r w:rsidR="009E5488" w:rsidRPr="005036E5">
        <w:rPr>
          <w:rStyle w:val="Hyperlink"/>
          <w:rFonts w:ascii="Arial" w:hAnsi="Arial" w:cs="Arial"/>
          <w:color w:val="000000" w:themeColor="text1"/>
          <w:sz w:val="24"/>
          <w:szCs w:val="24"/>
          <w:u w:val="none"/>
          <w:shd w:val="clear" w:color="auto" w:fill="FFFFFF"/>
        </w:rPr>
        <w:t>HyperText</w:t>
      </w:r>
      <w:proofErr w:type="spellEnd"/>
      <w:r w:rsidR="009E5488" w:rsidRPr="005036E5">
        <w:rPr>
          <w:rStyle w:val="Hyperlink"/>
          <w:rFonts w:ascii="Arial" w:hAnsi="Arial" w:cs="Arial"/>
          <w:color w:val="000000" w:themeColor="text1"/>
          <w:sz w:val="24"/>
          <w:szCs w:val="24"/>
          <w:u w:val="none"/>
          <w:shd w:val="clear" w:color="auto" w:fill="FFFFFF"/>
        </w:rPr>
        <w:t xml:space="preserve"> Markup Language (HTML)</w:t>
      </w:r>
      <w:r w:rsidR="009E5488" w:rsidRPr="005036E5">
        <w:rPr>
          <w:color w:val="000000" w:themeColor="text1"/>
        </w:rPr>
        <w:fldChar w:fldCharType="end"/>
      </w:r>
      <w:r w:rsidR="009E5488" w:rsidRPr="005036E5">
        <w:rPr>
          <w:color w:val="000000" w:themeColor="text1"/>
          <w:shd w:val="clear" w:color="auto" w:fill="FFFFFF"/>
        </w:rPr>
        <w:t>, along with some support files for styling (e.g., </w:t>
      </w:r>
      <w:hyperlink r:id="rId9" w:history="1">
        <w:r w:rsidR="009E5488" w:rsidRPr="005036E5">
          <w:rPr>
            <w:rStyle w:val="Hyperlink"/>
            <w:rFonts w:ascii="Arial" w:hAnsi="Arial" w:cs="Arial"/>
            <w:color w:val="000000" w:themeColor="text1"/>
            <w:sz w:val="24"/>
            <w:szCs w:val="24"/>
            <w:u w:val="none"/>
            <w:shd w:val="clear" w:color="auto" w:fill="FFFFFF"/>
          </w:rPr>
          <w:t>Cascading Style Sheets – CSS</w:t>
        </w:r>
      </w:hyperlink>
      <w:r w:rsidR="009E5488" w:rsidRPr="005036E5">
        <w:rPr>
          <w:color w:val="000000" w:themeColor="text1"/>
          <w:shd w:val="clear" w:color="auto" w:fill="FFFFFF"/>
        </w:rPr>
        <w:t>), images (e.g., JPGs, GIFs, etc.) and media elements (e.g., audio, video and Flash objects). Files are usually prepared off-line on a local computer using specialized web-authoring software like</w:t>
      </w:r>
      <w:hyperlink r:id="rId10" w:history="1">
        <w:r w:rsidR="009E5488" w:rsidRPr="005036E5">
          <w:rPr>
            <w:rStyle w:val="Hyperlink"/>
            <w:rFonts w:ascii="Arial" w:hAnsi="Arial" w:cs="Arial"/>
            <w:color w:val="000000" w:themeColor="text1"/>
            <w:sz w:val="24"/>
            <w:szCs w:val="24"/>
            <w:u w:val="none"/>
            <w:shd w:val="clear" w:color="auto" w:fill="FFFFFF"/>
          </w:rPr>
          <w:t> Adobe Dreamweaver</w:t>
        </w:r>
      </w:hyperlink>
      <w:r w:rsidR="009E5488" w:rsidRPr="005036E5">
        <w:rPr>
          <w:color w:val="000000" w:themeColor="text1"/>
          <w:shd w:val="clear" w:color="auto" w:fill="FFFFFF"/>
        </w:rPr>
        <w:t>, and then “published” to a web server connected to the World Wide Web (WWW). </w:t>
      </w:r>
    </w:p>
    <w:p w:rsidR="00695341" w:rsidRPr="005036E5" w:rsidRDefault="009E5488" w:rsidP="005036E5">
      <w:pPr>
        <w:rPr>
          <w:color w:val="000000" w:themeColor="text1"/>
        </w:rPr>
      </w:pPr>
      <w:r w:rsidRPr="005036E5">
        <w:rPr>
          <w:color w:val="000000" w:themeColor="text1"/>
        </w:rPr>
        <w:t>*</w:t>
      </w:r>
      <w:proofErr w:type="gramStart"/>
      <w:r w:rsidRPr="005036E5">
        <w:rPr>
          <w:color w:val="000000" w:themeColor="text1"/>
        </w:rPr>
        <w:t>D</w:t>
      </w:r>
      <w:r w:rsidR="00695341" w:rsidRPr="005036E5">
        <w:rPr>
          <w:color w:val="000000" w:themeColor="text1"/>
        </w:rPr>
        <w:t>ynamic</w:t>
      </w:r>
      <w:r w:rsidRPr="005036E5">
        <w:rPr>
          <w:color w:val="000000" w:themeColor="text1"/>
        </w:rPr>
        <w:t xml:space="preserve">  -</w:t>
      </w:r>
      <w:proofErr w:type="gramEnd"/>
      <w:r w:rsidRPr="005036E5">
        <w:rPr>
          <w:color w:val="000000" w:themeColor="text1"/>
        </w:rPr>
        <w:t xml:space="preserve"> </w:t>
      </w:r>
      <w:r w:rsidRPr="000970DB">
        <w:rPr>
          <w:rStyle w:val="Strong"/>
          <w:rFonts w:ascii="Arial" w:hAnsi="Arial" w:cs="Arial"/>
          <w:b w:val="0"/>
          <w:color w:val="000000" w:themeColor="text1"/>
          <w:sz w:val="24"/>
          <w:szCs w:val="24"/>
          <w:shd w:val="clear" w:color="auto" w:fill="FFFFFF"/>
        </w:rPr>
        <w:t>Dynamic web site</w:t>
      </w:r>
      <w:r w:rsidRPr="005036E5">
        <w:rPr>
          <w:color w:val="000000" w:themeColor="text1"/>
          <w:shd w:val="clear" w:color="auto" w:fill="FFFFFF"/>
        </w:rPr>
        <w:t> development came out of that need for interaction. These sites often provide the user with the ability to interact with the content and provide some kind of feedback. But the real reason for calling these sites dynamic has to do with how the sites are constructed and maintained. In the dynamic web site, all of the content, styling files and related web documents are contained within one or more databases located somewhere on the Web and “controlled” or administered by an application called a </w:t>
      </w:r>
      <w:hyperlink r:id="rId11" w:history="1">
        <w:r w:rsidRPr="005036E5">
          <w:rPr>
            <w:rStyle w:val="Hyperlink"/>
            <w:rFonts w:ascii="Arial" w:hAnsi="Arial" w:cs="Arial"/>
            <w:color w:val="000000" w:themeColor="text1"/>
            <w:sz w:val="24"/>
            <w:szCs w:val="24"/>
            <w:u w:val="none"/>
            <w:shd w:val="clear" w:color="auto" w:fill="FFFFFF"/>
          </w:rPr>
          <w:t>Content Management System </w:t>
        </w:r>
      </w:hyperlink>
      <w:r w:rsidRPr="005036E5">
        <w:rPr>
          <w:color w:val="000000" w:themeColor="text1"/>
          <w:shd w:val="clear" w:color="auto" w:fill="FFFFFF"/>
        </w:rPr>
        <w:t>(CMS).</w:t>
      </w:r>
    </w:p>
    <w:p w:rsidR="00695341" w:rsidRPr="005036E5" w:rsidRDefault="00695341" w:rsidP="005036E5">
      <w:pPr>
        <w:rPr>
          <w:color w:val="000000" w:themeColor="text1"/>
        </w:rPr>
      </w:pPr>
    </w:p>
    <w:p w:rsidR="009E5488" w:rsidRPr="005036E5" w:rsidRDefault="00695341" w:rsidP="005036E5">
      <w:pPr>
        <w:rPr>
          <w:color w:val="000000" w:themeColor="text1"/>
        </w:rPr>
      </w:pPr>
      <w:r w:rsidRPr="005036E5">
        <w:rPr>
          <w:color w:val="000000" w:themeColor="text1"/>
        </w:rPr>
        <w:t>Internet Work</w:t>
      </w:r>
    </w:p>
    <w:p w:rsidR="00695341" w:rsidRPr="005036E5" w:rsidRDefault="00695341" w:rsidP="005036E5">
      <w:pPr>
        <w:rPr>
          <w:color w:val="000000" w:themeColor="text1"/>
        </w:rPr>
      </w:pPr>
      <w:proofErr w:type="gramStart"/>
      <w:r w:rsidRPr="005036E5">
        <w:rPr>
          <w:color w:val="000000" w:themeColor="text1"/>
        </w:rPr>
        <w:t>Inter</w:t>
      </w:r>
      <w:r w:rsidR="009E5488" w:rsidRPr="005036E5">
        <w:rPr>
          <w:color w:val="000000" w:themeColor="text1"/>
        </w:rPr>
        <w:t xml:space="preserve">net </w:t>
      </w:r>
      <w:r w:rsidRPr="005036E5">
        <w:rPr>
          <w:color w:val="000000" w:themeColor="text1"/>
        </w:rPr>
        <w:t xml:space="preserve"> to</w:t>
      </w:r>
      <w:proofErr w:type="gramEnd"/>
      <w:r w:rsidRPr="005036E5">
        <w:rPr>
          <w:color w:val="000000" w:themeColor="text1"/>
        </w:rPr>
        <w:t xml:space="preserve"> Department</w:t>
      </w:r>
    </w:p>
    <w:p w:rsidR="009E5488" w:rsidRPr="005036E5" w:rsidRDefault="00695341" w:rsidP="005036E5">
      <w:pPr>
        <w:rPr>
          <w:color w:val="000000" w:themeColor="text1"/>
        </w:rPr>
      </w:pPr>
      <w:r w:rsidRPr="005036E5">
        <w:rPr>
          <w:color w:val="000000" w:themeColor="text1"/>
        </w:rPr>
        <w:t xml:space="preserve">Network </w:t>
      </w:r>
    </w:p>
    <w:p w:rsidR="00695341" w:rsidRPr="005036E5" w:rsidRDefault="00695341" w:rsidP="005036E5">
      <w:pPr>
        <w:rPr>
          <w:color w:val="000000" w:themeColor="text1"/>
        </w:rPr>
      </w:pPr>
      <w:r w:rsidRPr="005036E5">
        <w:rPr>
          <w:color w:val="000000" w:themeColor="text1"/>
        </w:rPr>
        <w:t>*</w:t>
      </w:r>
      <w:r w:rsidR="005036E5" w:rsidRPr="005036E5">
        <w:rPr>
          <w:color w:val="000000" w:themeColor="text1"/>
        </w:rPr>
        <w:t xml:space="preserve"> </w:t>
      </w:r>
      <w:proofErr w:type="gramStart"/>
      <w:r w:rsidRPr="005036E5">
        <w:rPr>
          <w:color w:val="000000" w:themeColor="text1"/>
        </w:rPr>
        <w:t>connection</w:t>
      </w:r>
      <w:proofErr w:type="gramEnd"/>
    </w:p>
    <w:p w:rsidR="00695341" w:rsidRPr="005036E5" w:rsidRDefault="005036E5" w:rsidP="005036E5">
      <w:pPr>
        <w:rPr>
          <w:color w:val="000000" w:themeColor="text1"/>
        </w:rPr>
      </w:pPr>
      <w:r>
        <w:rPr>
          <w:color w:val="000000" w:themeColor="text1"/>
        </w:rPr>
        <w:t>*</w:t>
      </w:r>
      <w:r w:rsidR="00695341" w:rsidRPr="005036E5">
        <w:rPr>
          <w:color w:val="000000" w:themeColor="text1"/>
        </w:rPr>
        <w:t>HTTP states less communications protocol</w:t>
      </w:r>
    </w:p>
    <w:p w:rsidR="00695341" w:rsidRPr="005036E5" w:rsidRDefault="00695341" w:rsidP="005036E5">
      <w:pPr>
        <w:rPr>
          <w:color w:val="000000" w:themeColor="text1"/>
        </w:rPr>
      </w:pPr>
      <w:r w:rsidRPr="005036E5">
        <w:rPr>
          <w:color w:val="000000" w:themeColor="text1"/>
        </w:rPr>
        <w:t>*services do not keep information about clients in between request</w:t>
      </w:r>
    </w:p>
    <w:p w:rsidR="00695341" w:rsidRDefault="005036E5" w:rsidP="005036E5">
      <w:pPr>
        <w:rPr>
          <w:color w:val="000000" w:themeColor="text1"/>
        </w:rPr>
      </w:pPr>
      <w:r w:rsidRPr="005036E5">
        <w:rPr>
          <w:color w:val="000000" w:themeColor="text1"/>
        </w:rPr>
        <w:t>*</w:t>
      </w:r>
      <w:r w:rsidR="00695341" w:rsidRPr="005036E5">
        <w:rPr>
          <w:color w:val="000000" w:themeColor="text1"/>
        </w:rPr>
        <w:t xml:space="preserve"> </w:t>
      </w:r>
      <w:proofErr w:type="spellStart"/>
      <w:proofErr w:type="gramStart"/>
      <w:r w:rsidR="00695341" w:rsidRPr="005036E5">
        <w:rPr>
          <w:color w:val="000000" w:themeColor="text1"/>
        </w:rPr>
        <w:t>resourcs</w:t>
      </w:r>
      <w:proofErr w:type="spellEnd"/>
      <w:proofErr w:type="gramEnd"/>
      <w:r w:rsidR="00695341" w:rsidRPr="005036E5">
        <w:rPr>
          <w:color w:val="000000" w:themeColor="text1"/>
        </w:rPr>
        <w:t xml:space="preserve"> are identified using URL</w:t>
      </w:r>
    </w:p>
    <w:p w:rsidR="000970DB" w:rsidRDefault="000970DB" w:rsidP="005036E5">
      <w:pPr>
        <w:rPr>
          <w:color w:val="000000" w:themeColor="text1"/>
        </w:rPr>
      </w:pPr>
    </w:p>
    <w:p w:rsidR="000970DB" w:rsidRDefault="000970DB" w:rsidP="005036E5">
      <w:pPr>
        <w:rPr>
          <w:color w:val="000000" w:themeColor="text1"/>
        </w:rPr>
      </w:pPr>
    </w:p>
    <w:p w:rsidR="000970DB" w:rsidRPr="005036E5" w:rsidRDefault="000970DB" w:rsidP="005036E5">
      <w:pPr>
        <w:rPr>
          <w:color w:val="000000" w:themeColor="text1"/>
        </w:rPr>
      </w:pPr>
      <w:bookmarkStart w:id="0" w:name="_GoBack"/>
      <w:bookmarkEnd w:id="0"/>
    </w:p>
    <w:p w:rsidR="005036E5" w:rsidRPr="005036E5" w:rsidRDefault="000970DB" w:rsidP="005036E5">
      <w:pPr>
        <w:rPr>
          <w:color w:val="000000" w:themeColor="text1"/>
        </w:rPr>
      </w:pPr>
      <w:r>
        <w:rPr>
          <w:color w:val="000000" w:themeColor="text1"/>
        </w:rPr>
        <w:lastRenderedPageBreak/>
        <w:t>*S</w:t>
      </w:r>
      <w:r w:rsidR="00695341" w:rsidRPr="005036E5">
        <w:rPr>
          <w:color w:val="000000" w:themeColor="text1"/>
        </w:rPr>
        <w:t xml:space="preserve">cheme </w:t>
      </w:r>
      <w:proofErr w:type="gramStart"/>
      <w:r w:rsidR="00695341" w:rsidRPr="005036E5">
        <w:rPr>
          <w:color w:val="000000" w:themeColor="text1"/>
        </w:rPr>
        <w:t>( http</w:t>
      </w:r>
      <w:proofErr w:type="gramEnd"/>
      <w:r w:rsidR="00695341" w:rsidRPr="005036E5">
        <w:rPr>
          <w:color w:val="000000" w:themeColor="text1"/>
        </w:rPr>
        <w:t xml:space="preserve"> or https)</w:t>
      </w:r>
      <w:r w:rsidR="005036E5" w:rsidRPr="005036E5">
        <w:rPr>
          <w:color w:val="000000" w:themeColor="text1"/>
        </w:rPr>
        <w:t xml:space="preserve"> - Each URI begins with a scheme name that refers to a specification for</w:t>
      </w:r>
    </w:p>
    <w:p w:rsidR="005036E5" w:rsidRPr="005036E5" w:rsidRDefault="005036E5" w:rsidP="005036E5">
      <w:pPr>
        <w:rPr>
          <w:rFonts w:eastAsia="Times New Roman"/>
          <w:color w:val="000000" w:themeColor="text1"/>
        </w:rPr>
      </w:pPr>
      <w:r w:rsidRPr="005036E5">
        <w:rPr>
          <w:rFonts w:eastAsia="Times New Roman"/>
          <w:color w:val="000000" w:themeColor="text1"/>
        </w:rPr>
        <w:t xml:space="preserve">   </w:t>
      </w:r>
      <w:proofErr w:type="gramStart"/>
      <w:r w:rsidRPr="005036E5">
        <w:rPr>
          <w:rFonts w:eastAsia="Times New Roman"/>
          <w:color w:val="000000" w:themeColor="text1"/>
        </w:rPr>
        <w:t>assigning</w:t>
      </w:r>
      <w:proofErr w:type="gramEnd"/>
      <w:r w:rsidRPr="005036E5">
        <w:rPr>
          <w:rFonts w:eastAsia="Times New Roman"/>
          <w:color w:val="000000" w:themeColor="text1"/>
        </w:rPr>
        <w:t xml:space="preserve"> identifiers within that scheme.  As such, the URI syntax is</w:t>
      </w:r>
    </w:p>
    <w:p w:rsidR="005036E5" w:rsidRPr="005036E5" w:rsidRDefault="005036E5" w:rsidP="005036E5">
      <w:pPr>
        <w:rPr>
          <w:rFonts w:eastAsia="Times New Roman"/>
          <w:color w:val="000000" w:themeColor="text1"/>
        </w:rPr>
      </w:pPr>
      <w:r w:rsidRPr="005036E5">
        <w:rPr>
          <w:rFonts w:eastAsia="Times New Roman"/>
          <w:color w:val="000000" w:themeColor="text1"/>
        </w:rPr>
        <w:t xml:space="preserve">   </w:t>
      </w:r>
      <w:proofErr w:type="gramStart"/>
      <w:r w:rsidRPr="005036E5">
        <w:rPr>
          <w:rFonts w:eastAsia="Times New Roman"/>
          <w:color w:val="000000" w:themeColor="text1"/>
        </w:rPr>
        <w:t>a</w:t>
      </w:r>
      <w:proofErr w:type="gramEnd"/>
      <w:r w:rsidRPr="005036E5">
        <w:rPr>
          <w:rFonts w:eastAsia="Times New Roman"/>
          <w:color w:val="000000" w:themeColor="text1"/>
        </w:rPr>
        <w:t xml:space="preserve"> federated and extensible naming system wherein each scheme's</w:t>
      </w:r>
    </w:p>
    <w:p w:rsidR="005036E5" w:rsidRPr="005036E5" w:rsidRDefault="005036E5" w:rsidP="005036E5">
      <w:pPr>
        <w:rPr>
          <w:rFonts w:eastAsia="Times New Roman"/>
          <w:color w:val="000000" w:themeColor="text1"/>
        </w:rPr>
      </w:pPr>
      <w:r w:rsidRPr="005036E5">
        <w:rPr>
          <w:rFonts w:eastAsia="Times New Roman"/>
          <w:color w:val="000000" w:themeColor="text1"/>
        </w:rPr>
        <w:t xml:space="preserve">   </w:t>
      </w:r>
      <w:proofErr w:type="gramStart"/>
      <w:r w:rsidRPr="005036E5">
        <w:rPr>
          <w:rFonts w:eastAsia="Times New Roman"/>
          <w:color w:val="000000" w:themeColor="text1"/>
        </w:rPr>
        <w:t>specification</w:t>
      </w:r>
      <w:proofErr w:type="gramEnd"/>
      <w:r w:rsidRPr="005036E5">
        <w:rPr>
          <w:rFonts w:eastAsia="Times New Roman"/>
          <w:color w:val="000000" w:themeColor="text1"/>
        </w:rPr>
        <w:t xml:space="preserve"> may further restrict the syntax and semantics of</w:t>
      </w:r>
    </w:p>
    <w:p w:rsidR="005036E5" w:rsidRPr="005036E5" w:rsidRDefault="005036E5" w:rsidP="005036E5">
      <w:pPr>
        <w:rPr>
          <w:rFonts w:eastAsia="Times New Roman"/>
          <w:color w:val="000000" w:themeColor="text1"/>
        </w:rPr>
      </w:pPr>
      <w:r w:rsidRPr="005036E5">
        <w:rPr>
          <w:rFonts w:eastAsia="Times New Roman"/>
          <w:color w:val="000000" w:themeColor="text1"/>
        </w:rPr>
        <w:t xml:space="preserve">   </w:t>
      </w:r>
      <w:proofErr w:type="gramStart"/>
      <w:r w:rsidRPr="005036E5">
        <w:rPr>
          <w:rFonts w:eastAsia="Times New Roman"/>
          <w:color w:val="000000" w:themeColor="text1"/>
        </w:rPr>
        <w:t>identifiers</w:t>
      </w:r>
      <w:proofErr w:type="gramEnd"/>
      <w:r w:rsidRPr="005036E5">
        <w:rPr>
          <w:rFonts w:eastAsia="Times New Roman"/>
          <w:color w:val="000000" w:themeColor="text1"/>
        </w:rPr>
        <w:t xml:space="preserve"> using that scheme</w:t>
      </w:r>
    </w:p>
    <w:p w:rsidR="00695341" w:rsidRPr="005036E5" w:rsidRDefault="00695341" w:rsidP="005036E5">
      <w:pPr>
        <w:rPr>
          <w:color w:val="000000" w:themeColor="text1"/>
        </w:rPr>
      </w:pPr>
    </w:p>
    <w:p w:rsidR="005036E5" w:rsidRPr="005036E5" w:rsidRDefault="000970DB" w:rsidP="005036E5">
      <w:pPr>
        <w:rPr>
          <w:color w:val="000000" w:themeColor="text1"/>
        </w:rPr>
      </w:pPr>
      <w:r>
        <w:rPr>
          <w:color w:val="000000" w:themeColor="text1"/>
        </w:rPr>
        <w:t>*A</w:t>
      </w:r>
      <w:r w:rsidR="00695341" w:rsidRPr="005036E5">
        <w:rPr>
          <w:color w:val="000000" w:themeColor="text1"/>
        </w:rPr>
        <w:t>uthority</w:t>
      </w:r>
      <w:r w:rsidR="005036E5" w:rsidRPr="005036E5">
        <w:rPr>
          <w:color w:val="000000" w:themeColor="text1"/>
        </w:rPr>
        <w:t xml:space="preserve"> - </w:t>
      </w:r>
      <w:r w:rsidR="005036E5" w:rsidRPr="005036E5">
        <w:rPr>
          <w:color w:val="000000" w:themeColor="text1"/>
        </w:rPr>
        <w:t>The authority component is preceded by a double slash ("//") and is</w:t>
      </w:r>
    </w:p>
    <w:p w:rsidR="005036E5" w:rsidRPr="005036E5" w:rsidRDefault="005036E5" w:rsidP="005036E5">
      <w:pPr>
        <w:rPr>
          <w:color w:val="000000" w:themeColor="text1"/>
        </w:rPr>
      </w:pPr>
      <w:r w:rsidRPr="005036E5">
        <w:rPr>
          <w:color w:val="000000" w:themeColor="text1"/>
        </w:rPr>
        <w:t xml:space="preserve">   </w:t>
      </w:r>
      <w:proofErr w:type="gramStart"/>
      <w:r w:rsidRPr="005036E5">
        <w:rPr>
          <w:color w:val="000000" w:themeColor="text1"/>
        </w:rPr>
        <w:t>terminated</w:t>
      </w:r>
      <w:proofErr w:type="gramEnd"/>
      <w:r w:rsidRPr="005036E5">
        <w:rPr>
          <w:color w:val="000000" w:themeColor="text1"/>
        </w:rPr>
        <w:t xml:space="preserve"> by the next slash ("/"), question mark ("?"), or number</w:t>
      </w:r>
    </w:p>
    <w:p w:rsidR="005036E5" w:rsidRPr="005036E5" w:rsidRDefault="005036E5" w:rsidP="005036E5">
      <w:pPr>
        <w:rPr>
          <w:color w:val="000000" w:themeColor="text1"/>
        </w:rPr>
      </w:pPr>
      <w:r w:rsidRPr="005036E5">
        <w:rPr>
          <w:color w:val="000000" w:themeColor="text1"/>
        </w:rPr>
        <w:t xml:space="preserve">   </w:t>
      </w:r>
      <w:proofErr w:type="gramStart"/>
      <w:r w:rsidRPr="005036E5">
        <w:rPr>
          <w:color w:val="000000" w:themeColor="text1"/>
        </w:rPr>
        <w:t>sign</w:t>
      </w:r>
      <w:proofErr w:type="gramEnd"/>
      <w:r w:rsidRPr="005036E5">
        <w:rPr>
          <w:color w:val="000000" w:themeColor="text1"/>
        </w:rPr>
        <w:t xml:space="preserve"> ("#") character, or by the end of the URI.</w:t>
      </w:r>
    </w:p>
    <w:p w:rsidR="00695341" w:rsidRPr="005036E5" w:rsidRDefault="00695341" w:rsidP="005036E5">
      <w:pPr>
        <w:rPr>
          <w:color w:val="000000" w:themeColor="text1"/>
        </w:rPr>
      </w:pPr>
    </w:p>
    <w:p w:rsidR="005036E5" w:rsidRPr="005036E5" w:rsidRDefault="000970DB" w:rsidP="005036E5">
      <w:pPr>
        <w:rPr>
          <w:color w:val="000000" w:themeColor="text1"/>
        </w:rPr>
      </w:pPr>
      <w:r>
        <w:rPr>
          <w:color w:val="000000" w:themeColor="text1"/>
        </w:rPr>
        <w:t>*P</w:t>
      </w:r>
      <w:r w:rsidR="00695341" w:rsidRPr="005036E5">
        <w:rPr>
          <w:color w:val="000000" w:themeColor="text1"/>
        </w:rPr>
        <w:t>ath</w:t>
      </w:r>
      <w:r w:rsidR="005036E5" w:rsidRPr="005036E5">
        <w:rPr>
          <w:color w:val="000000" w:themeColor="text1"/>
        </w:rPr>
        <w:t xml:space="preserve"> – </w:t>
      </w:r>
      <w:r w:rsidR="005036E5" w:rsidRPr="005036E5">
        <w:rPr>
          <w:color w:val="000000" w:themeColor="text1"/>
        </w:rPr>
        <w:t>The path component contains data, usually organized in hierarchical</w:t>
      </w:r>
    </w:p>
    <w:p w:rsidR="005036E5" w:rsidRPr="005036E5" w:rsidRDefault="005036E5" w:rsidP="005036E5">
      <w:pPr>
        <w:rPr>
          <w:color w:val="000000" w:themeColor="text1"/>
        </w:rPr>
      </w:pPr>
      <w:r w:rsidRPr="005036E5">
        <w:rPr>
          <w:color w:val="000000" w:themeColor="text1"/>
        </w:rPr>
        <w:t xml:space="preserve">   </w:t>
      </w:r>
      <w:proofErr w:type="gramStart"/>
      <w:r w:rsidRPr="005036E5">
        <w:rPr>
          <w:color w:val="000000" w:themeColor="text1"/>
        </w:rPr>
        <w:t>form</w:t>
      </w:r>
      <w:proofErr w:type="gramEnd"/>
      <w:r w:rsidRPr="005036E5">
        <w:rPr>
          <w:color w:val="000000" w:themeColor="text1"/>
        </w:rPr>
        <w:t>, that, along with data in the non-hierarchical query component</w:t>
      </w:r>
    </w:p>
    <w:p w:rsidR="005036E5" w:rsidRPr="005036E5" w:rsidRDefault="005036E5" w:rsidP="005036E5">
      <w:pPr>
        <w:rPr>
          <w:color w:val="000000" w:themeColor="text1"/>
        </w:rPr>
      </w:pPr>
      <w:r w:rsidRPr="005036E5">
        <w:rPr>
          <w:color w:val="000000" w:themeColor="text1"/>
        </w:rPr>
        <w:t xml:space="preserve">   </w:t>
      </w:r>
      <w:r w:rsidRPr="005036E5">
        <w:rPr>
          <w:color w:val="000000" w:themeColor="text1"/>
        </w:rPr>
        <w:t>, serves to identify a resource within the scope of the</w:t>
      </w:r>
    </w:p>
    <w:p w:rsidR="005036E5" w:rsidRPr="005036E5" w:rsidRDefault="005036E5" w:rsidP="005036E5">
      <w:pPr>
        <w:rPr>
          <w:color w:val="000000" w:themeColor="text1"/>
        </w:rPr>
      </w:pPr>
      <w:r w:rsidRPr="005036E5">
        <w:rPr>
          <w:color w:val="000000" w:themeColor="text1"/>
        </w:rPr>
        <w:t xml:space="preserve">   </w:t>
      </w:r>
      <w:proofErr w:type="gramStart"/>
      <w:r w:rsidRPr="005036E5">
        <w:rPr>
          <w:color w:val="000000" w:themeColor="text1"/>
        </w:rPr>
        <w:t>URI's scheme and naming authority (if any).</w:t>
      </w:r>
      <w:proofErr w:type="gramEnd"/>
      <w:r w:rsidRPr="005036E5">
        <w:rPr>
          <w:color w:val="000000" w:themeColor="text1"/>
        </w:rPr>
        <w:t xml:space="preserve">  The path is terminated</w:t>
      </w:r>
    </w:p>
    <w:p w:rsidR="005036E5" w:rsidRPr="005036E5" w:rsidRDefault="005036E5" w:rsidP="005036E5">
      <w:pPr>
        <w:rPr>
          <w:color w:val="000000" w:themeColor="text1"/>
        </w:rPr>
      </w:pPr>
      <w:r w:rsidRPr="005036E5">
        <w:rPr>
          <w:color w:val="000000" w:themeColor="text1"/>
        </w:rPr>
        <w:t xml:space="preserve">   </w:t>
      </w:r>
      <w:proofErr w:type="gramStart"/>
      <w:r w:rsidRPr="005036E5">
        <w:rPr>
          <w:color w:val="000000" w:themeColor="text1"/>
        </w:rPr>
        <w:t>by</w:t>
      </w:r>
      <w:proofErr w:type="gramEnd"/>
      <w:r w:rsidRPr="005036E5">
        <w:rPr>
          <w:color w:val="000000" w:themeColor="text1"/>
        </w:rPr>
        <w:t xml:space="preserve"> the first question mark ("?") or number sign ("#") character, or</w:t>
      </w:r>
    </w:p>
    <w:p w:rsidR="005036E5" w:rsidRPr="005036E5" w:rsidRDefault="005036E5" w:rsidP="005036E5">
      <w:pPr>
        <w:rPr>
          <w:color w:val="000000" w:themeColor="text1"/>
        </w:rPr>
      </w:pPr>
      <w:r w:rsidRPr="005036E5">
        <w:rPr>
          <w:color w:val="000000" w:themeColor="text1"/>
        </w:rPr>
        <w:t xml:space="preserve">   </w:t>
      </w:r>
      <w:proofErr w:type="gramStart"/>
      <w:r w:rsidRPr="005036E5">
        <w:rPr>
          <w:color w:val="000000" w:themeColor="text1"/>
        </w:rPr>
        <w:t>by</w:t>
      </w:r>
      <w:proofErr w:type="gramEnd"/>
      <w:r w:rsidRPr="005036E5">
        <w:rPr>
          <w:color w:val="000000" w:themeColor="text1"/>
        </w:rPr>
        <w:t xml:space="preserve"> the end of the URI.</w:t>
      </w:r>
    </w:p>
    <w:p w:rsidR="00695341" w:rsidRPr="005036E5" w:rsidRDefault="00695341" w:rsidP="005036E5">
      <w:pPr>
        <w:rPr>
          <w:color w:val="000000" w:themeColor="text1"/>
        </w:rPr>
      </w:pPr>
    </w:p>
    <w:p w:rsidR="005036E5" w:rsidRPr="005036E5" w:rsidRDefault="000970DB" w:rsidP="005036E5">
      <w:pPr>
        <w:rPr>
          <w:color w:val="000000" w:themeColor="text1"/>
        </w:rPr>
      </w:pPr>
      <w:r>
        <w:rPr>
          <w:color w:val="000000" w:themeColor="text1"/>
        </w:rPr>
        <w:t>* P</w:t>
      </w:r>
      <w:r w:rsidR="005036E5" w:rsidRPr="005036E5">
        <w:rPr>
          <w:color w:val="000000" w:themeColor="text1"/>
        </w:rPr>
        <w:t xml:space="preserve">ort </w:t>
      </w:r>
      <w:proofErr w:type="gramStart"/>
      <w:r w:rsidR="005036E5" w:rsidRPr="005036E5">
        <w:rPr>
          <w:color w:val="000000" w:themeColor="text1"/>
        </w:rPr>
        <w:t xml:space="preserve">- </w:t>
      </w:r>
      <w:r w:rsidR="005036E5" w:rsidRPr="005036E5">
        <w:rPr>
          <w:color w:val="000000" w:themeColor="text1"/>
        </w:rPr>
        <w:t xml:space="preserve"> The</w:t>
      </w:r>
      <w:proofErr w:type="gramEnd"/>
      <w:r w:rsidR="005036E5" w:rsidRPr="005036E5">
        <w:rPr>
          <w:color w:val="000000" w:themeColor="text1"/>
        </w:rPr>
        <w:t xml:space="preserve"> port subcomponent of authority is designated by an optional port</w:t>
      </w:r>
    </w:p>
    <w:p w:rsidR="005036E5" w:rsidRPr="005036E5" w:rsidRDefault="005036E5" w:rsidP="005036E5">
      <w:pPr>
        <w:rPr>
          <w:color w:val="000000" w:themeColor="text1"/>
        </w:rPr>
      </w:pPr>
      <w:r w:rsidRPr="005036E5">
        <w:rPr>
          <w:color w:val="000000" w:themeColor="text1"/>
        </w:rPr>
        <w:t xml:space="preserve">   </w:t>
      </w:r>
      <w:proofErr w:type="gramStart"/>
      <w:r w:rsidRPr="005036E5">
        <w:rPr>
          <w:color w:val="000000" w:themeColor="text1"/>
        </w:rPr>
        <w:t>number</w:t>
      </w:r>
      <w:proofErr w:type="gramEnd"/>
      <w:r w:rsidRPr="005036E5">
        <w:rPr>
          <w:color w:val="000000" w:themeColor="text1"/>
        </w:rPr>
        <w:t xml:space="preserve"> in decimal following the host and delimited from it by a</w:t>
      </w:r>
    </w:p>
    <w:p w:rsidR="005036E5" w:rsidRPr="005036E5" w:rsidRDefault="005036E5" w:rsidP="005036E5">
      <w:pPr>
        <w:rPr>
          <w:color w:val="000000" w:themeColor="text1"/>
        </w:rPr>
      </w:pPr>
      <w:r w:rsidRPr="005036E5">
        <w:rPr>
          <w:color w:val="000000" w:themeColor="text1"/>
        </w:rPr>
        <w:t xml:space="preserve">   </w:t>
      </w:r>
      <w:proofErr w:type="gramStart"/>
      <w:r w:rsidRPr="005036E5">
        <w:rPr>
          <w:color w:val="000000" w:themeColor="text1"/>
        </w:rPr>
        <w:t>single</w:t>
      </w:r>
      <w:proofErr w:type="gramEnd"/>
      <w:r w:rsidRPr="005036E5">
        <w:rPr>
          <w:color w:val="000000" w:themeColor="text1"/>
        </w:rPr>
        <w:t xml:space="preserve"> colon (":") character.</w:t>
      </w:r>
    </w:p>
    <w:p w:rsidR="005036E5" w:rsidRPr="005036E5" w:rsidRDefault="005036E5" w:rsidP="005036E5">
      <w:pPr>
        <w:rPr>
          <w:color w:val="000000" w:themeColor="text1"/>
        </w:rPr>
      </w:pPr>
    </w:p>
    <w:p w:rsidR="005036E5" w:rsidRPr="005036E5" w:rsidRDefault="000970DB" w:rsidP="005036E5">
      <w:pPr>
        <w:rPr>
          <w:color w:val="000000" w:themeColor="text1"/>
        </w:rPr>
      </w:pPr>
      <w:r>
        <w:rPr>
          <w:color w:val="000000" w:themeColor="text1"/>
        </w:rPr>
        <w:t>*Q</w:t>
      </w:r>
      <w:r w:rsidR="00695341" w:rsidRPr="005036E5">
        <w:rPr>
          <w:color w:val="000000" w:themeColor="text1"/>
        </w:rPr>
        <w:t>uery</w:t>
      </w:r>
      <w:r w:rsidR="005036E5" w:rsidRPr="005036E5">
        <w:rPr>
          <w:color w:val="000000" w:themeColor="text1"/>
        </w:rPr>
        <w:t xml:space="preserve"> - </w:t>
      </w:r>
      <w:r w:rsidR="005036E5" w:rsidRPr="005036E5">
        <w:rPr>
          <w:color w:val="000000" w:themeColor="text1"/>
        </w:rPr>
        <w:t>The query component contains non-hierarchical data that, along with</w:t>
      </w:r>
    </w:p>
    <w:p w:rsidR="005036E5" w:rsidRPr="005036E5" w:rsidRDefault="005036E5" w:rsidP="005036E5">
      <w:pPr>
        <w:rPr>
          <w:color w:val="000000" w:themeColor="text1"/>
        </w:rPr>
      </w:pPr>
      <w:r w:rsidRPr="005036E5">
        <w:rPr>
          <w:color w:val="000000" w:themeColor="text1"/>
        </w:rPr>
        <w:t xml:space="preserve">   </w:t>
      </w:r>
      <w:proofErr w:type="gramStart"/>
      <w:r w:rsidRPr="005036E5">
        <w:rPr>
          <w:color w:val="000000" w:themeColor="text1"/>
        </w:rPr>
        <w:t>data</w:t>
      </w:r>
      <w:proofErr w:type="gramEnd"/>
      <w:r w:rsidRPr="005036E5">
        <w:rPr>
          <w:color w:val="000000" w:themeColor="text1"/>
        </w:rPr>
        <w:t xml:space="preserve"> in the path </w:t>
      </w:r>
      <w:proofErr w:type="spellStart"/>
      <w:r w:rsidRPr="005036E5">
        <w:rPr>
          <w:color w:val="000000" w:themeColor="text1"/>
        </w:rPr>
        <w:t>component,</w:t>
      </w:r>
      <w:r w:rsidRPr="005036E5">
        <w:rPr>
          <w:color w:val="000000" w:themeColor="text1"/>
        </w:rPr>
        <w:t>serves</w:t>
      </w:r>
      <w:proofErr w:type="spellEnd"/>
      <w:r w:rsidRPr="005036E5">
        <w:rPr>
          <w:color w:val="000000" w:themeColor="text1"/>
        </w:rPr>
        <w:t xml:space="preserve"> to identify a</w:t>
      </w:r>
    </w:p>
    <w:p w:rsidR="005036E5" w:rsidRPr="005036E5" w:rsidRDefault="005036E5" w:rsidP="005036E5">
      <w:pPr>
        <w:rPr>
          <w:color w:val="000000" w:themeColor="text1"/>
        </w:rPr>
      </w:pPr>
      <w:r w:rsidRPr="005036E5">
        <w:rPr>
          <w:color w:val="000000" w:themeColor="text1"/>
        </w:rPr>
        <w:t xml:space="preserve">   </w:t>
      </w:r>
      <w:proofErr w:type="gramStart"/>
      <w:r w:rsidRPr="005036E5">
        <w:rPr>
          <w:color w:val="000000" w:themeColor="text1"/>
        </w:rPr>
        <w:t>resource</w:t>
      </w:r>
      <w:proofErr w:type="gramEnd"/>
      <w:r w:rsidRPr="005036E5">
        <w:rPr>
          <w:color w:val="000000" w:themeColor="text1"/>
        </w:rPr>
        <w:t xml:space="preserve"> within the scope of the URI's scheme and naming authority</w:t>
      </w:r>
    </w:p>
    <w:p w:rsidR="005036E5" w:rsidRPr="005036E5" w:rsidRDefault="005036E5" w:rsidP="005036E5">
      <w:pPr>
        <w:rPr>
          <w:color w:val="000000" w:themeColor="text1"/>
        </w:rPr>
      </w:pPr>
      <w:r w:rsidRPr="005036E5">
        <w:rPr>
          <w:color w:val="000000" w:themeColor="text1"/>
        </w:rPr>
        <w:t xml:space="preserve">   (</w:t>
      </w:r>
      <w:proofErr w:type="gramStart"/>
      <w:r w:rsidRPr="005036E5">
        <w:rPr>
          <w:color w:val="000000" w:themeColor="text1"/>
        </w:rPr>
        <w:t>if</w:t>
      </w:r>
      <w:proofErr w:type="gramEnd"/>
      <w:r w:rsidRPr="005036E5">
        <w:rPr>
          <w:color w:val="000000" w:themeColor="text1"/>
        </w:rPr>
        <w:t xml:space="preserve"> any).  The query component is indicated by the first question</w:t>
      </w:r>
    </w:p>
    <w:p w:rsidR="005036E5" w:rsidRPr="005036E5" w:rsidRDefault="005036E5" w:rsidP="005036E5">
      <w:pPr>
        <w:rPr>
          <w:color w:val="000000" w:themeColor="text1"/>
        </w:rPr>
      </w:pPr>
      <w:r w:rsidRPr="005036E5">
        <w:rPr>
          <w:color w:val="000000" w:themeColor="text1"/>
        </w:rPr>
        <w:lastRenderedPageBreak/>
        <w:t xml:space="preserve">   </w:t>
      </w:r>
      <w:proofErr w:type="gramStart"/>
      <w:r w:rsidRPr="005036E5">
        <w:rPr>
          <w:color w:val="000000" w:themeColor="text1"/>
        </w:rPr>
        <w:t>mark</w:t>
      </w:r>
      <w:proofErr w:type="gramEnd"/>
      <w:r w:rsidRPr="005036E5">
        <w:rPr>
          <w:color w:val="000000" w:themeColor="text1"/>
        </w:rPr>
        <w:t xml:space="preserve"> ("?") character and terminated by a number sign ("#") character</w:t>
      </w:r>
    </w:p>
    <w:p w:rsidR="005036E5" w:rsidRPr="005036E5" w:rsidRDefault="005036E5" w:rsidP="005036E5">
      <w:pPr>
        <w:rPr>
          <w:color w:val="000000" w:themeColor="text1"/>
        </w:rPr>
      </w:pPr>
      <w:r w:rsidRPr="005036E5">
        <w:rPr>
          <w:color w:val="000000" w:themeColor="text1"/>
        </w:rPr>
        <w:t xml:space="preserve">   </w:t>
      </w:r>
      <w:proofErr w:type="gramStart"/>
      <w:r w:rsidRPr="005036E5">
        <w:rPr>
          <w:color w:val="000000" w:themeColor="text1"/>
        </w:rPr>
        <w:t>or</w:t>
      </w:r>
      <w:proofErr w:type="gramEnd"/>
      <w:r w:rsidRPr="005036E5">
        <w:rPr>
          <w:color w:val="000000" w:themeColor="text1"/>
        </w:rPr>
        <w:t xml:space="preserve"> by the end of the URI.</w:t>
      </w:r>
    </w:p>
    <w:p w:rsidR="00695341" w:rsidRPr="005036E5" w:rsidRDefault="00695341" w:rsidP="005036E5">
      <w:pPr>
        <w:rPr>
          <w:color w:val="000000" w:themeColor="text1"/>
        </w:rPr>
      </w:pPr>
    </w:p>
    <w:p w:rsidR="005036E5" w:rsidRPr="005036E5" w:rsidRDefault="000970DB" w:rsidP="005036E5">
      <w:pPr>
        <w:rPr>
          <w:color w:val="000000" w:themeColor="text1"/>
        </w:rPr>
      </w:pPr>
      <w:r>
        <w:rPr>
          <w:color w:val="000000" w:themeColor="text1"/>
        </w:rPr>
        <w:t>*F</w:t>
      </w:r>
      <w:r w:rsidR="005036E5" w:rsidRPr="005036E5">
        <w:rPr>
          <w:color w:val="000000" w:themeColor="text1"/>
        </w:rPr>
        <w:t xml:space="preserve">ragment - </w:t>
      </w:r>
      <w:r w:rsidR="005036E5" w:rsidRPr="005036E5">
        <w:rPr>
          <w:color w:val="000000" w:themeColor="text1"/>
        </w:rPr>
        <w:t>The fragment identifier component of a URI allows indirect</w:t>
      </w:r>
    </w:p>
    <w:p w:rsidR="005036E5" w:rsidRPr="005036E5" w:rsidRDefault="005036E5" w:rsidP="005036E5">
      <w:pPr>
        <w:rPr>
          <w:color w:val="000000" w:themeColor="text1"/>
        </w:rPr>
      </w:pPr>
      <w:r w:rsidRPr="005036E5">
        <w:rPr>
          <w:color w:val="000000" w:themeColor="text1"/>
        </w:rPr>
        <w:t xml:space="preserve">   </w:t>
      </w:r>
      <w:proofErr w:type="gramStart"/>
      <w:r w:rsidRPr="005036E5">
        <w:rPr>
          <w:color w:val="000000" w:themeColor="text1"/>
        </w:rPr>
        <w:t>identification</w:t>
      </w:r>
      <w:proofErr w:type="gramEnd"/>
      <w:r w:rsidRPr="005036E5">
        <w:rPr>
          <w:color w:val="000000" w:themeColor="text1"/>
        </w:rPr>
        <w:t xml:space="preserve"> of a secondary resource by reference to a primary</w:t>
      </w:r>
    </w:p>
    <w:p w:rsidR="005036E5" w:rsidRPr="005036E5" w:rsidRDefault="005036E5" w:rsidP="005036E5">
      <w:pPr>
        <w:rPr>
          <w:color w:val="000000" w:themeColor="text1"/>
        </w:rPr>
      </w:pPr>
      <w:r w:rsidRPr="005036E5">
        <w:rPr>
          <w:color w:val="000000" w:themeColor="text1"/>
        </w:rPr>
        <w:t xml:space="preserve">   </w:t>
      </w:r>
      <w:proofErr w:type="gramStart"/>
      <w:r w:rsidRPr="005036E5">
        <w:rPr>
          <w:color w:val="000000" w:themeColor="text1"/>
        </w:rPr>
        <w:t>resource</w:t>
      </w:r>
      <w:proofErr w:type="gramEnd"/>
      <w:r w:rsidRPr="005036E5">
        <w:rPr>
          <w:color w:val="000000" w:themeColor="text1"/>
        </w:rPr>
        <w:t xml:space="preserve"> and additional identifying information.  The identified</w:t>
      </w:r>
    </w:p>
    <w:p w:rsidR="005036E5" w:rsidRPr="005036E5" w:rsidRDefault="005036E5" w:rsidP="005036E5">
      <w:pPr>
        <w:rPr>
          <w:color w:val="000000" w:themeColor="text1"/>
        </w:rPr>
      </w:pPr>
      <w:r w:rsidRPr="005036E5">
        <w:rPr>
          <w:color w:val="000000" w:themeColor="text1"/>
        </w:rPr>
        <w:t xml:space="preserve">   </w:t>
      </w:r>
      <w:proofErr w:type="gramStart"/>
      <w:r w:rsidRPr="005036E5">
        <w:rPr>
          <w:color w:val="000000" w:themeColor="text1"/>
        </w:rPr>
        <w:t>secondary</w:t>
      </w:r>
      <w:proofErr w:type="gramEnd"/>
      <w:r w:rsidRPr="005036E5">
        <w:rPr>
          <w:color w:val="000000" w:themeColor="text1"/>
        </w:rPr>
        <w:t xml:space="preserve"> resource may be some portion or subset of the primary</w:t>
      </w:r>
    </w:p>
    <w:p w:rsidR="005036E5" w:rsidRPr="005036E5" w:rsidRDefault="005036E5" w:rsidP="005036E5">
      <w:pPr>
        <w:rPr>
          <w:color w:val="000000" w:themeColor="text1"/>
        </w:rPr>
      </w:pPr>
      <w:r w:rsidRPr="005036E5">
        <w:rPr>
          <w:color w:val="000000" w:themeColor="text1"/>
        </w:rPr>
        <w:t xml:space="preserve">   </w:t>
      </w:r>
      <w:proofErr w:type="gramStart"/>
      <w:r w:rsidRPr="005036E5">
        <w:rPr>
          <w:color w:val="000000" w:themeColor="text1"/>
        </w:rPr>
        <w:t>resource</w:t>
      </w:r>
      <w:proofErr w:type="gramEnd"/>
      <w:r w:rsidRPr="005036E5">
        <w:rPr>
          <w:color w:val="000000" w:themeColor="text1"/>
        </w:rPr>
        <w:t>, some view on representations of the primary resource, or</w:t>
      </w:r>
    </w:p>
    <w:p w:rsidR="005036E5" w:rsidRPr="005036E5" w:rsidRDefault="005036E5" w:rsidP="005036E5">
      <w:pPr>
        <w:rPr>
          <w:color w:val="000000" w:themeColor="text1"/>
        </w:rPr>
      </w:pPr>
      <w:r w:rsidRPr="005036E5">
        <w:rPr>
          <w:color w:val="000000" w:themeColor="text1"/>
        </w:rPr>
        <w:t xml:space="preserve">   </w:t>
      </w:r>
      <w:proofErr w:type="gramStart"/>
      <w:r w:rsidRPr="005036E5">
        <w:rPr>
          <w:color w:val="000000" w:themeColor="text1"/>
        </w:rPr>
        <w:t>some</w:t>
      </w:r>
      <w:proofErr w:type="gramEnd"/>
      <w:r w:rsidRPr="005036E5">
        <w:rPr>
          <w:color w:val="000000" w:themeColor="text1"/>
        </w:rPr>
        <w:t xml:space="preserve"> other resource defined or described by those representations.  A</w:t>
      </w:r>
    </w:p>
    <w:p w:rsidR="005036E5" w:rsidRPr="005036E5" w:rsidRDefault="005036E5" w:rsidP="005036E5">
      <w:pPr>
        <w:rPr>
          <w:color w:val="000000" w:themeColor="text1"/>
        </w:rPr>
      </w:pPr>
      <w:r w:rsidRPr="005036E5">
        <w:rPr>
          <w:color w:val="000000" w:themeColor="text1"/>
        </w:rPr>
        <w:t xml:space="preserve">   </w:t>
      </w:r>
      <w:proofErr w:type="gramStart"/>
      <w:r w:rsidRPr="005036E5">
        <w:rPr>
          <w:color w:val="000000" w:themeColor="text1"/>
        </w:rPr>
        <w:t>fragment</w:t>
      </w:r>
      <w:proofErr w:type="gramEnd"/>
      <w:r w:rsidRPr="005036E5">
        <w:rPr>
          <w:color w:val="000000" w:themeColor="text1"/>
        </w:rPr>
        <w:t xml:space="preserve"> identifier component is indicated by the presence of a</w:t>
      </w:r>
    </w:p>
    <w:p w:rsidR="005036E5" w:rsidRPr="005036E5" w:rsidRDefault="005036E5" w:rsidP="005036E5">
      <w:pPr>
        <w:rPr>
          <w:color w:val="000000" w:themeColor="text1"/>
        </w:rPr>
      </w:pPr>
      <w:r w:rsidRPr="005036E5">
        <w:rPr>
          <w:color w:val="000000" w:themeColor="text1"/>
        </w:rPr>
        <w:t xml:space="preserve">   </w:t>
      </w:r>
      <w:proofErr w:type="gramStart"/>
      <w:r w:rsidRPr="005036E5">
        <w:rPr>
          <w:color w:val="000000" w:themeColor="text1"/>
        </w:rPr>
        <w:t>number</w:t>
      </w:r>
      <w:proofErr w:type="gramEnd"/>
      <w:r w:rsidRPr="005036E5">
        <w:rPr>
          <w:color w:val="000000" w:themeColor="text1"/>
        </w:rPr>
        <w:t xml:space="preserve"> sign ("#") character and terminated by the end of the URI.</w:t>
      </w:r>
    </w:p>
    <w:p w:rsidR="005036E5" w:rsidRPr="005036E5" w:rsidRDefault="005036E5" w:rsidP="005036E5">
      <w:pPr>
        <w:rPr>
          <w:color w:val="000000" w:themeColor="text1"/>
        </w:rPr>
      </w:pPr>
    </w:p>
    <w:sectPr w:rsidR="005036E5" w:rsidRPr="00503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252124"/>
    <w:multiLevelType w:val="hybridMultilevel"/>
    <w:tmpl w:val="6BB2F556"/>
    <w:lvl w:ilvl="0" w:tplc="0DA4A6C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95E0FF5"/>
    <w:multiLevelType w:val="hybridMultilevel"/>
    <w:tmpl w:val="5006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341"/>
    <w:rsid w:val="000970DB"/>
    <w:rsid w:val="002115A3"/>
    <w:rsid w:val="005036E5"/>
    <w:rsid w:val="00695341"/>
    <w:rsid w:val="009E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341"/>
    <w:pPr>
      <w:ind w:left="720"/>
      <w:contextualSpacing/>
    </w:pPr>
  </w:style>
  <w:style w:type="character" w:styleId="Hyperlink">
    <w:name w:val="Hyperlink"/>
    <w:basedOn w:val="DefaultParagraphFont"/>
    <w:uiPriority w:val="99"/>
    <w:semiHidden/>
    <w:unhideWhenUsed/>
    <w:rsid w:val="009E5488"/>
    <w:rPr>
      <w:color w:val="0000FF"/>
      <w:u w:val="single"/>
    </w:rPr>
  </w:style>
  <w:style w:type="character" w:styleId="Emphasis">
    <w:name w:val="Emphasis"/>
    <w:basedOn w:val="DefaultParagraphFont"/>
    <w:uiPriority w:val="20"/>
    <w:qFormat/>
    <w:rsid w:val="009E5488"/>
    <w:rPr>
      <w:i/>
      <w:iCs/>
    </w:rPr>
  </w:style>
  <w:style w:type="character" w:styleId="Strong">
    <w:name w:val="Strong"/>
    <w:basedOn w:val="DefaultParagraphFont"/>
    <w:uiPriority w:val="22"/>
    <w:qFormat/>
    <w:rsid w:val="009E5488"/>
    <w:rPr>
      <w:b/>
      <w:bCs/>
    </w:rPr>
  </w:style>
  <w:style w:type="paragraph" w:styleId="HTMLPreformatted">
    <w:name w:val="HTML Preformatted"/>
    <w:basedOn w:val="Normal"/>
    <w:link w:val="HTMLPreformattedChar"/>
    <w:uiPriority w:val="99"/>
    <w:semiHidden/>
    <w:unhideWhenUsed/>
    <w:rsid w:val="00503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6E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341"/>
    <w:pPr>
      <w:ind w:left="720"/>
      <w:contextualSpacing/>
    </w:pPr>
  </w:style>
  <w:style w:type="character" w:styleId="Hyperlink">
    <w:name w:val="Hyperlink"/>
    <w:basedOn w:val="DefaultParagraphFont"/>
    <w:uiPriority w:val="99"/>
    <w:semiHidden/>
    <w:unhideWhenUsed/>
    <w:rsid w:val="009E5488"/>
    <w:rPr>
      <w:color w:val="0000FF"/>
      <w:u w:val="single"/>
    </w:rPr>
  </w:style>
  <w:style w:type="character" w:styleId="Emphasis">
    <w:name w:val="Emphasis"/>
    <w:basedOn w:val="DefaultParagraphFont"/>
    <w:uiPriority w:val="20"/>
    <w:qFormat/>
    <w:rsid w:val="009E5488"/>
    <w:rPr>
      <w:i/>
      <w:iCs/>
    </w:rPr>
  </w:style>
  <w:style w:type="character" w:styleId="Strong">
    <w:name w:val="Strong"/>
    <w:basedOn w:val="DefaultParagraphFont"/>
    <w:uiPriority w:val="22"/>
    <w:qFormat/>
    <w:rsid w:val="009E5488"/>
    <w:rPr>
      <w:b/>
      <w:bCs/>
    </w:rPr>
  </w:style>
  <w:style w:type="paragraph" w:styleId="HTMLPreformatted">
    <w:name w:val="HTML Preformatted"/>
    <w:basedOn w:val="Normal"/>
    <w:link w:val="HTMLPreformattedChar"/>
    <w:uiPriority w:val="99"/>
    <w:semiHidden/>
    <w:unhideWhenUsed/>
    <w:rsid w:val="00503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6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679107">
      <w:bodyDiv w:val="1"/>
      <w:marLeft w:val="0"/>
      <w:marRight w:val="0"/>
      <w:marTop w:val="0"/>
      <w:marBottom w:val="0"/>
      <w:divBdr>
        <w:top w:val="none" w:sz="0" w:space="0" w:color="auto"/>
        <w:left w:val="none" w:sz="0" w:space="0" w:color="auto"/>
        <w:bottom w:val="none" w:sz="0" w:space="0" w:color="auto"/>
        <w:right w:val="none" w:sz="0" w:space="0" w:color="auto"/>
      </w:divBdr>
    </w:div>
    <w:div w:id="673000519">
      <w:bodyDiv w:val="1"/>
      <w:marLeft w:val="0"/>
      <w:marRight w:val="0"/>
      <w:marTop w:val="0"/>
      <w:marBottom w:val="0"/>
      <w:divBdr>
        <w:top w:val="none" w:sz="0" w:space="0" w:color="auto"/>
        <w:left w:val="none" w:sz="0" w:space="0" w:color="auto"/>
        <w:bottom w:val="none" w:sz="0" w:space="0" w:color="auto"/>
        <w:right w:val="none" w:sz="0" w:space="0" w:color="auto"/>
      </w:divBdr>
    </w:div>
    <w:div w:id="883323755">
      <w:bodyDiv w:val="1"/>
      <w:marLeft w:val="0"/>
      <w:marRight w:val="0"/>
      <w:marTop w:val="0"/>
      <w:marBottom w:val="0"/>
      <w:divBdr>
        <w:top w:val="none" w:sz="0" w:space="0" w:color="auto"/>
        <w:left w:val="none" w:sz="0" w:space="0" w:color="auto"/>
        <w:bottom w:val="none" w:sz="0" w:space="0" w:color="auto"/>
        <w:right w:val="none" w:sz="0" w:space="0" w:color="auto"/>
      </w:divBdr>
    </w:div>
    <w:div w:id="1325206267">
      <w:bodyDiv w:val="1"/>
      <w:marLeft w:val="0"/>
      <w:marRight w:val="0"/>
      <w:marTop w:val="0"/>
      <w:marBottom w:val="0"/>
      <w:divBdr>
        <w:top w:val="none" w:sz="0" w:space="0" w:color="auto"/>
        <w:left w:val="none" w:sz="0" w:space="0" w:color="auto"/>
        <w:bottom w:val="none" w:sz="0" w:space="0" w:color="auto"/>
        <w:right w:val="none" w:sz="0" w:space="0" w:color="auto"/>
      </w:divBdr>
    </w:div>
    <w:div w:id="1566377699">
      <w:bodyDiv w:val="1"/>
      <w:marLeft w:val="0"/>
      <w:marRight w:val="0"/>
      <w:marTop w:val="0"/>
      <w:marBottom w:val="0"/>
      <w:divBdr>
        <w:top w:val="none" w:sz="0" w:space="0" w:color="auto"/>
        <w:left w:val="none" w:sz="0" w:space="0" w:color="auto"/>
        <w:bottom w:val="none" w:sz="0" w:space="0" w:color="auto"/>
        <w:right w:val="none" w:sz="0" w:space="0" w:color="auto"/>
      </w:divBdr>
    </w:div>
    <w:div w:id="2056083230">
      <w:bodyDiv w:val="1"/>
      <w:marLeft w:val="0"/>
      <w:marRight w:val="0"/>
      <w:marTop w:val="0"/>
      <w:marBottom w:val="0"/>
      <w:divBdr>
        <w:top w:val="none" w:sz="0" w:space="0" w:color="auto"/>
        <w:left w:val="none" w:sz="0" w:space="0" w:color="auto"/>
        <w:bottom w:val="none" w:sz="0" w:space="0" w:color="auto"/>
        <w:right w:val="none" w:sz="0" w:space="0" w:color="auto"/>
      </w:divBdr>
    </w:div>
    <w:div w:id="210830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eXT_Computer"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bullarchive.web.cern.ch/bullarchive/9930/art2/Text_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fo.cern.ch/Proposal.html" TargetMode="External"/><Relationship Id="rId11" Type="http://schemas.openxmlformats.org/officeDocument/2006/relationships/hyperlink" Target="http://en.wikipedia.org/wiki/Content_management_system" TargetMode="External"/><Relationship Id="rId5" Type="http://schemas.openxmlformats.org/officeDocument/2006/relationships/webSettings" Target="webSettings.xml"/><Relationship Id="rId10" Type="http://schemas.openxmlformats.org/officeDocument/2006/relationships/hyperlink" Target="http://en.wikipedia.org/wiki/Dreamweaver" TargetMode="External"/><Relationship Id="rId4" Type="http://schemas.openxmlformats.org/officeDocument/2006/relationships/settings" Target="settings.xml"/><Relationship Id="rId9" Type="http://schemas.openxmlformats.org/officeDocument/2006/relationships/hyperlink" Target="http://en.wikipedia.org/wiki/Cascading_Style_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Ali11</dc:creator>
  <cp:lastModifiedBy>Ali11</cp:lastModifiedBy>
  <cp:revision>1</cp:revision>
  <dcterms:created xsi:type="dcterms:W3CDTF">2018-02-25T08:16:00Z</dcterms:created>
  <dcterms:modified xsi:type="dcterms:W3CDTF">2018-02-25T08:51:00Z</dcterms:modified>
</cp:coreProperties>
</file>