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Chesapeake</w:t>
      </w:r>
      <w:r>
        <w:t xml:space="preserve"> </w:t>
      </w:r>
      <w:r>
        <w:t xml:space="preserve">Biological</w:t>
      </w:r>
      <w:r>
        <w:t xml:space="preserve"> </w:t>
      </w:r>
      <w:r>
        <w:t xml:space="preserve">Laboratory’s</w:t>
      </w:r>
      <w:r>
        <w:t xml:space="preserve"> </w:t>
      </w:r>
      <w:r>
        <w:t xml:space="preserve">Report</w:t>
      </w:r>
      <w:r>
        <w:t xml:space="preserve"> </w:t>
      </w:r>
      <w:r>
        <w:t xml:space="preserve">of</w:t>
      </w:r>
      <w:r>
        <w:t xml:space="preserve"> </w:t>
      </w:r>
      <w:r>
        <w:t xml:space="preserve">Monthly</w:t>
      </w:r>
      <w:r>
        <w:t xml:space="preserve"> </w:t>
      </w:r>
      <w:r>
        <w:t xml:space="preserve">Cove</w:t>
      </w:r>
      <w:r>
        <w:t xml:space="preserve"> </w:t>
      </w:r>
      <w:r>
        <w:t xml:space="preserve">Point</w:t>
      </w:r>
      <w:r>
        <w:t xml:space="preserve"> </w:t>
      </w:r>
      <w:r>
        <w:t xml:space="preserve">Marsh</w:t>
      </w:r>
      <w:r>
        <w:t xml:space="preserve"> </w:t>
      </w:r>
      <w:r>
        <w:t xml:space="preserve">Restoration</w:t>
      </w:r>
      <w:r>
        <w:t xml:space="preserve"> </w:t>
      </w:r>
      <w:r>
        <w:t xml:space="preserve">Monitoring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Reilly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activity-summary"/>
      <w:bookmarkEnd w:id="21"/>
      <w:r>
        <w:t xml:space="preserve">Activity Summary</w:t>
      </w:r>
    </w:p>
    <w:p>
      <w:pPr>
        <w:pStyle w:val="Heading4"/>
      </w:pPr>
      <w:bookmarkStart w:id="22" w:name="april"/>
      <w:bookmarkEnd w:id="22"/>
      <w:r>
        <w:t xml:space="preserve">April</w:t>
      </w:r>
    </w:p>
    <w:p>
      <w:pPr>
        <w:pStyle w:val="Compact"/>
        <w:numPr>
          <w:numId w:val="1001"/>
          <w:ilvl w:val="0"/>
        </w:numPr>
      </w:pPr>
      <w:r>
        <w:t xml:space="preserve">Salinity Surveys</w:t>
      </w:r>
    </w:p>
    <w:p>
      <w:pPr>
        <w:pStyle w:val="Compact"/>
        <w:numPr>
          <w:numId w:val="1001"/>
          <w:ilvl w:val="0"/>
        </w:numPr>
      </w:pPr>
      <w:r>
        <w:t xml:space="preserve">Maintain Hobo sensors and download Hobo data</w:t>
      </w:r>
    </w:p>
    <w:p>
      <w:pPr>
        <w:pStyle w:val="Compact"/>
        <w:numPr>
          <w:numId w:val="1001"/>
          <w:ilvl w:val="0"/>
        </w:numPr>
      </w:pPr>
      <w:r>
        <w:t xml:space="preserve">Work on annual report</w:t>
      </w:r>
    </w:p>
    <w:p>
      <w:pPr>
        <w:pStyle w:val="Compact"/>
        <w:numPr>
          <w:numId w:val="1001"/>
          <w:ilvl w:val="0"/>
        </w:numPr>
      </w:pPr>
      <w:r>
        <w:t xml:space="preserve">Present results of monitoring at Atlantic Estuarine Research Society meeting</w:t>
      </w:r>
    </w:p>
    <w:p>
      <w:pPr>
        <w:pStyle w:val="Compact"/>
        <w:numPr>
          <w:numId w:val="1001"/>
          <w:ilvl w:val="0"/>
        </w:numPr>
      </w:pPr>
      <w:r>
        <w:t xml:space="preserve">rSET and Marker Horizon Readings</w:t>
      </w:r>
    </w:p>
    <w:p>
      <w:pPr>
        <w:pStyle w:val="Compact"/>
        <w:numPr>
          <w:numId w:val="1001"/>
          <w:ilvl w:val="0"/>
        </w:numPr>
      </w:pPr>
      <w:r>
        <w:t xml:space="preserve">Demonstrations of Marsh Monitoring Techniques</w:t>
      </w:r>
    </w:p>
    <w:p>
      <w:pPr>
        <w:pStyle w:val="Heading4"/>
      </w:pPr>
      <w:bookmarkStart w:id="23" w:name="may-expected"/>
      <w:bookmarkEnd w:id="23"/>
      <w:r>
        <w:t xml:space="preserve">May (expected)</w:t>
      </w:r>
    </w:p>
    <w:p>
      <w:pPr>
        <w:pStyle w:val="Compact"/>
        <w:numPr>
          <w:numId w:val="1002"/>
          <w:ilvl w:val="0"/>
        </w:numPr>
      </w:pPr>
      <w:r>
        <w:t xml:space="preserve">Salinity Surveys</w:t>
      </w:r>
    </w:p>
    <w:p>
      <w:pPr>
        <w:pStyle w:val="Compact"/>
        <w:numPr>
          <w:numId w:val="1002"/>
          <w:ilvl w:val="0"/>
        </w:numPr>
      </w:pPr>
      <w:r>
        <w:t xml:space="preserve">Maintain Hobo sensors and download Hobo data</w:t>
      </w:r>
    </w:p>
    <w:p>
      <w:pPr>
        <w:pStyle w:val="Compact"/>
        <w:numPr>
          <w:numId w:val="1002"/>
          <w:ilvl w:val="0"/>
        </w:numPr>
      </w:pPr>
      <w:r>
        <w:t xml:space="preserve">Spring Percent Cover Surveys</w:t>
      </w:r>
    </w:p>
    <w:p>
      <w:pPr>
        <w:pStyle w:val="Compact"/>
        <w:numPr>
          <w:numId w:val="1002"/>
          <w:ilvl w:val="0"/>
        </w:numPr>
      </w:pPr>
      <w:r>
        <w:t xml:space="preserve">High School Planting event</w:t>
      </w:r>
    </w:p>
    <w:p>
      <w:pPr>
        <w:pStyle w:val="Compact"/>
        <w:numPr>
          <w:numId w:val="1002"/>
          <w:ilvl w:val="0"/>
        </w:numPr>
      </w:pPr>
      <w:r>
        <w:t xml:space="preserve">Submit annual report draft for comment</w:t>
      </w:r>
    </w:p>
    <w:p>
      <w:pPr>
        <w:pStyle w:val="Heading2"/>
      </w:pPr>
      <w:bookmarkStart w:id="24" w:name="items-of-noteconcern"/>
      <w:bookmarkEnd w:id="24"/>
      <w:r>
        <w:t xml:space="preserve">Items of Note/Concern:</w:t>
      </w:r>
    </w:p>
    <w:p>
      <w:pPr>
        <w:pStyle w:val="Compact"/>
        <w:numPr>
          <w:numId w:val="1003"/>
          <w:ilvl w:val="0"/>
        </w:numPr>
      </w:pPr>
      <w:r>
        <w:t xml:space="preserve">Hobos at the North, South and Mid Station were pulled April 16th after YSI had redeployed the Sondes.</w:t>
      </w:r>
    </w:p>
    <w:p>
      <w:pPr>
        <w:pStyle w:val="FigureWithCaption"/>
      </w:pPr>
      <w:r>
        <w:drawing>
          <wp:inline>
            <wp:extent cx="5334000" cy="7112000"/>
            <wp:effectExtent b="0" l="0" r="0" t="0"/>
            <wp:docPr descr="Erin Reilly demonstrating how the Surface Elevation Tables work to visiting researchers" title="" id="1" name="Picture"/>
            <a:graphic>
              <a:graphicData uri="http://schemas.openxmlformats.org/drawingml/2006/picture">
                <pic:pic>
                  <pic:nvPicPr>
                    <pic:cNvPr descr="D4ZoSj9X4AA5FD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Erin Reilly demonstrating how the Surface Elevation Tables work to visiting researchers</w:t>
      </w:r>
    </w:p>
    <w:p>
      <w:pPr>
        <w:pStyle w:val="Heading2"/>
      </w:pPr>
      <w:bookmarkStart w:id="26" w:name="plots"/>
      <w:bookmarkEnd w:id="26"/>
      <w:r>
        <w:t xml:space="preserve">Plots</w:t>
      </w:r>
    </w:p>
    <w:p>
      <w:pPr>
        <w:pStyle w:val="FirstParagraph"/>
      </w:pPr>
      <w:r>
        <w:t xml:space="preserve">Below are the plots for the Hobos for the month of April.</w:t>
      </w:r>
    </w:p>
    <w:p>
      <w:pPr>
        <w:pStyle w:val="Heading3"/>
      </w:pPr>
      <w:bookmarkStart w:id="27" w:name="water-level"/>
      <w:bookmarkEnd w:id="27"/>
      <w:r>
        <w:t xml:space="preserve">Water Level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monthly-hobo-plots-report-0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salinity"/>
      <w:bookmarkEnd w:id="29"/>
      <w:r>
        <w:t xml:space="preserve">Salinity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_monthly-hobo-plots-report-0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[Note that there is no South Station because of the lost Hobo.]</w:t>
      </w:r>
    </w:p>
    <w:p>
      <w:pPr>
        <w:pStyle w:val="Heading3"/>
      </w:pPr>
      <w:bookmarkStart w:id="31" w:name="dominion-distribution-list"/>
      <w:bookmarkEnd w:id="31"/>
      <w:r>
        <w:t xml:space="preserve">Dominion Distribution List</w:t>
      </w:r>
    </w:p>
    <w:p>
      <w:pPr>
        <w:pStyle w:val="Compact"/>
        <w:numPr>
          <w:numId w:val="1004"/>
          <w:ilvl w:val="0"/>
        </w:numPr>
      </w:pPr>
      <w:r>
        <w:t xml:space="preserve">Paul Dickson, Dominion (</w:t>
      </w:r>
      <w:hyperlink r:id="rId32">
        <w:r>
          <w:rPr>
            <w:rStyle w:val="Hyperlink"/>
          </w:rPr>
          <w:t xml:space="preserve">paul.e.dickson@dom.com</w:t>
        </w:r>
      </w:hyperlink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Mike Gardner, Dominion (</w:t>
      </w:r>
      <w:hyperlink r:id="rId33">
        <w:r>
          <w:rPr>
            <w:rStyle w:val="Hyperlink"/>
          </w:rPr>
          <w:t xml:space="preserve">Michael.e.gardner@dom.com</w:t>
        </w:r>
      </w:hyperlink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Jasmine L Morris (</w:t>
      </w:r>
      <w:hyperlink r:id="rId34">
        <w:r>
          <w:rPr>
            <w:rStyle w:val="Hyperlink"/>
          </w:rPr>
          <w:t xml:space="preserve">Jasmine.L.Morris@dom.com</w:t>
        </w:r>
      </w:hyperlink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Dominion Biology Group Contact, Matt Overton (</w:t>
      </w:r>
      <w:hyperlink r:id="rId35">
        <w:r>
          <w:rPr>
            <w:rStyle w:val="Hyperlink"/>
          </w:rPr>
          <w:t xml:space="preserve">matt.overton@dom.com</w:t>
        </w:r>
      </w:hyperlink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e479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4912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baa4d1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5" Target="media/rId25.jpg" /><Relationship Type="http://schemas.openxmlformats.org/officeDocument/2006/relationships/hyperlink" Id="rId34" Target="mailto:Jasmine.L.Morris@dom.com" TargetMode="External" /><Relationship Type="http://schemas.openxmlformats.org/officeDocument/2006/relationships/hyperlink" Id="rId33" Target="mailto:Michael.e.gardner@dom.com" TargetMode="External" /><Relationship Type="http://schemas.openxmlformats.org/officeDocument/2006/relationships/hyperlink" Id="rId35" Target="mailto:matt.overton@dom.com" TargetMode="External" /><Relationship Type="http://schemas.openxmlformats.org/officeDocument/2006/relationships/hyperlink" Id="rId32" Target="mailto:paul.e.dickson@dom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mailto:Jasmine.L.Morris@dom.com" TargetMode="External" /><Relationship Type="http://schemas.openxmlformats.org/officeDocument/2006/relationships/hyperlink" Id="rId33" Target="mailto:Michael.e.gardner@dom.com" TargetMode="External" /><Relationship Type="http://schemas.openxmlformats.org/officeDocument/2006/relationships/hyperlink" Id="rId35" Target="mailto:matt.overton@dom.com" TargetMode="External" /><Relationship Type="http://schemas.openxmlformats.org/officeDocument/2006/relationships/hyperlink" Id="rId32" Target="mailto:paul.e.dickson@dom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Chesapeake Biological Laboratory’s Report of Monthly Cove Point Marsh Restoration Monitoring</dc:title>
  <dc:creator>Erin Reilly</dc:creator>
  <dcterms:created xsi:type="dcterms:W3CDTF">2019-05-01T18:39:04Z</dcterms:created>
  <dcterms:modified xsi:type="dcterms:W3CDTF">2019-05-01T18:39:04Z</dcterms:modified>
</cp:coreProperties>
</file>