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0407" w14:textId="2FBC690A" w:rsidR="003C1577" w:rsidRPr="001639DF" w:rsidRDefault="00CF0209" w:rsidP="00CF0209">
      <w:pPr>
        <w:rPr>
          <w:rFonts w:ascii="Brill" w:hAnsi="Brill"/>
        </w:rPr>
      </w:pPr>
      <w:r w:rsidRPr="001639DF">
        <w:rPr>
          <w:rFonts w:ascii="Brill" w:hAnsi="Brill"/>
          <w:color w:val="FF0000"/>
        </w:rPr>
        <w:t>80r</w:t>
      </w:r>
      <w:r w:rsidRPr="001639DF">
        <w:rPr>
          <w:rFonts w:ascii="Brill" w:hAnsi="Brill"/>
        </w:rPr>
        <w:t xml:space="preserve"> Dixo el discipulo maestro quiero te fazer una pregunta e ruego te que me respondas a ella % dime por que razon quiso dios encarnar en santa Maria ca yo entiendo que muy b</w:t>
      </w:r>
      <w:r w:rsidR="00DC5976" w:rsidRPr="001639DF">
        <w:rPr>
          <w:rFonts w:ascii="Brill" w:hAnsi="Brill"/>
          <w:lang w:val="es-ES"/>
        </w:rPr>
        <w:t>i</w:t>
      </w:r>
      <w:r w:rsidRPr="001639DF">
        <w:rPr>
          <w:rFonts w:ascii="Brill" w:hAnsi="Brill"/>
        </w:rPr>
        <w:t xml:space="preserve">en se lo pudiera fazer sin tomar carne d ella respondio el maestro yo te quiero mostrar por razon derecha que el non podiera ser de otra guisa si non como fue % sepas que en el pecado de Adan fueron tres aparceros el primero fue el diablo en figura de serpiente que lo andudo. o lo hordio el segundo fue Eva a que lo aconsejo el tercero Adan que lo consentio y lo metio en obra. pues asi como este peccado era fecho por estos tres asi conbiene que la salbacion por que se avia a salbar este peccado que fuese otro si por tres quiero te dezir por qual manera e en el lugar </w:t>
      </w:r>
      <w:r w:rsidRPr="001639DF">
        <w:rPr>
          <w:rFonts w:ascii="Brill" w:hAnsi="Brill"/>
          <w:color w:val="FF0000"/>
        </w:rPr>
        <w:t>80v</w:t>
      </w:r>
      <w:r w:rsidRPr="001639DF">
        <w:rPr>
          <w:rFonts w:ascii="Brill" w:hAnsi="Brill"/>
        </w:rPr>
        <w:t xml:space="preserve"> de la serpiente andudo el espiritu sancto en guisa este como se fiziese la encarnacion % Ca en dos maneras andubo el espiritu sancto. la primera dar grazia a santa Maria que tobiese el poder derecho de encarnar en ella. la segunda como estobo guisado e por derecho descender a tomar carne en esta virgen vien aventurada % E en logar de Eva que lo consejo. fue el angel Grabiel que traxo la envaxada consejo la muy bien en aquello que el dixo % E asi como Adan lo consentio y lo metio en obra. asi consentio ella en aquellas palabras que le dixo el angel en manera por que dios padre vino alli a conplir su obra de</w:t>
      </w:r>
      <w:r w:rsidR="00F52170" w:rsidRPr="001639DF">
        <w:rPr>
          <w:rFonts w:ascii="Brill" w:hAnsi="Brill"/>
        </w:rPr>
        <w:t xml:space="preserve"> </w:t>
      </w:r>
      <w:r w:rsidRPr="001639DF">
        <w:rPr>
          <w:rFonts w:ascii="Brill" w:hAnsi="Brill"/>
        </w:rPr>
        <w:t>mas d esto fallaras tu en el comienco de la vribia que el dixo Abe que es contrario de Eva e de la rencion por que gelo dexara a el aun era por esto por que en todas las cosas del mundo avia a ser su contraria</w:t>
      </w:r>
    </w:p>
    <w:sectPr w:rsidR="003C1577" w:rsidRPr="0016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B"/>
    <w:rsid w:val="000C149B"/>
    <w:rsid w:val="00136FE2"/>
    <w:rsid w:val="001639DF"/>
    <w:rsid w:val="001831A5"/>
    <w:rsid w:val="00186E01"/>
    <w:rsid w:val="002D1BF8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345ED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0209"/>
    <w:rsid w:val="00CF3478"/>
    <w:rsid w:val="00D0192D"/>
    <w:rsid w:val="00D073A1"/>
    <w:rsid w:val="00D71018"/>
    <w:rsid w:val="00D777DB"/>
    <w:rsid w:val="00DC5976"/>
    <w:rsid w:val="00ED5646"/>
    <w:rsid w:val="00EE7F1F"/>
    <w:rsid w:val="00F52170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12BD9"/>
  <w15:chartTrackingRefBased/>
  <w15:docId w15:val="{7749F979-D1E2-ED4F-AA9C-6D2FF28F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D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2022-06-26T23:52:00Z</dcterms:created>
  <dcterms:modified xsi:type="dcterms:W3CDTF">2026-01-01T21:57:00Z</dcterms:modified>
</cp:coreProperties>
</file>