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6BF4" w14:textId="595A406E" w:rsidR="00D17F4F" w:rsidRPr="007B1BF9" w:rsidRDefault="00AA3CB2">
      <w:pPr>
        <w:rPr>
          <w:rFonts w:ascii="Brill" w:hAnsi="Brill"/>
        </w:rPr>
      </w:pPr>
      <w:r w:rsidRPr="007B1BF9">
        <w:rPr>
          <w:rFonts w:ascii="Brill" w:hAnsi="Brill"/>
          <w:color w:val="FF0000"/>
        </w:rPr>
        <w:t xml:space="preserve">43v </w:t>
      </w:r>
      <w:r w:rsidRPr="007B1BF9">
        <w:rPr>
          <w:rFonts w:ascii="Brill" w:hAnsi="Brill"/>
        </w:rPr>
        <w:t xml:space="preserve">Magister Domine, quo pacto caelum, terraque mansit </w:t>
      </w:r>
      <w:r w:rsidRPr="007B1BF9">
        <w:rPr>
          <w:rFonts w:ascii="Brill" w:hAnsi="Brill"/>
          <w:color w:val="FF0000"/>
        </w:rPr>
        <w:t xml:space="preserve">44r </w:t>
      </w:r>
      <w:r w:rsidRPr="007B1BF9">
        <w:rPr>
          <w:rFonts w:ascii="Brill" w:hAnsi="Brill"/>
        </w:rPr>
        <w:t xml:space="preserve">ea intercapedine </w:t>
      </w:r>
      <w:r w:rsidRPr="007B1BF9">
        <w:rPr>
          <w:rFonts w:ascii="Brill" w:hAnsi="Brill"/>
          <w:color w:val="00B0F0"/>
        </w:rPr>
        <w:t>mensium</w:t>
      </w:r>
      <w:r w:rsidRPr="007B1BF9">
        <w:rPr>
          <w:rFonts w:ascii="Brill" w:hAnsi="Brill"/>
        </w:rPr>
        <w:t xml:space="preserve"> qua noster Dominus maternis visceribus fuit clausus, aut quem sui vicarium suffecit, quoniam a te audio tres personas esse unico in numine. Quod si dixeris conclusam unam duasve uterino claustro, haud levis urgebit ratio, si malis inclusas omnes tres, uter foris vicarius praefuit, ut caeli terraeque molem gereret, regeretque cunctarum rerum, quae existunt, conditionem. Haec Discipuli quaestio, cui Magister. Dixi iam orbes novem esse eo et maiori ambitu dissitos, ac intervallum est quod inter caelum et terram apparet nobis. Cum igitur Deus praesideat in fastigio summi globi, qui nonus est, attende num per omnes sphaeras terramve sentiatur defectus consilii et decreti sui re vel minima quae ad amussim non sit absoluta, veluti ipsa mundi molitio, et simili</w:t>
      </w:r>
      <w:r w:rsidRPr="007B1BF9">
        <w:rPr>
          <w:rFonts w:ascii="Brill" w:hAnsi="Brill"/>
          <w:i/>
          <w:iCs/>
          <w:strike/>
          <w:color w:val="FF0000"/>
        </w:rPr>
        <w:t>tudo</w:t>
      </w:r>
      <w:r w:rsidRPr="007B1BF9">
        <w:rPr>
          <w:rFonts w:ascii="Brill" w:hAnsi="Brill"/>
        </w:rPr>
        <w:t xml:space="preserve"> </w:t>
      </w:r>
      <w:r w:rsidRPr="007B1BF9">
        <w:rPr>
          <w:rFonts w:ascii="Brill" w:hAnsi="Brill"/>
          <w:color w:val="00B0F0"/>
        </w:rPr>
        <w:t>modo</w:t>
      </w:r>
      <w:r w:rsidRPr="007B1BF9">
        <w:rPr>
          <w:rFonts w:ascii="Brill" w:hAnsi="Brill"/>
        </w:rPr>
        <w:t xml:space="preserve"> in quaque sphaerarum quas dixi. Tametsi videatur inibi assistere et clausus Deus in uno loco, in quolibet adest. Pari ritu cum materno utero circumscriberetur: nam quamvis ibidem contentus videretur, ubi locorum orbem sua praesentia uti antea occupaverat. Neque enim subinde vel sua potentia vel magnitudo minuta. Porro ad illud. Utrum trium una persona vel duplex, num tota Trinitas inclusa fuerit. Scias omnes tres fuisse operatrices </w:t>
      </w:r>
      <w:r w:rsidRPr="007B1BF9">
        <w:rPr>
          <w:rFonts w:ascii="Brill" w:hAnsi="Brill"/>
          <w:color w:val="00B0F0"/>
        </w:rPr>
        <w:t>scilicet</w:t>
      </w:r>
      <w:r w:rsidRPr="007B1BF9">
        <w:rPr>
          <w:rFonts w:ascii="Brill" w:hAnsi="Brill"/>
        </w:rPr>
        <w:t xml:space="preserve"> potentia Patris, Geniti sapientia, et sancti spiritus amor, quae personae clauduntur numine simplici et unico, quod minime caelum deservit ab imperio suo, hoc est, praeclarum dogma omnium probe, et orthodoxe sapientium.</w:t>
      </w:r>
    </w:p>
    <w:sectPr w:rsidR="00D17F4F" w:rsidRPr="007B1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B2"/>
    <w:rsid w:val="00154A8E"/>
    <w:rsid w:val="00480207"/>
    <w:rsid w:val="00595085"/>
    <w:rsid w:val="007B1BF9"/>
    <w:rsid w:val="00A26CE7"/>
    <w:rsid w:val="00AA3CB2"/>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36F8B14"/>
  <w15:chartTrackingRefBased/>
  <w15:docId w15:val="{61939B48-294C-2C41-AD08-843401814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CB2"/>
  </w:style>
  <w:style w:type="paragraph" w:styleId="Titre1">
    <w:name w:val="heading 1"/>
    <w:basedOn w:val="Normal"/>
    <w:next w:val="Normal"/>
    <w:link w:val="Titre1Car"/>
    <w:uiPriority w:val="9"/>
    <w:qFormat/>
    <w:rsid w:val="00AA3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3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3C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3C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AA3CB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AA3CB2"/>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A3CB2"/>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A3CB2"/>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A3CB2"/>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3CB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3CB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3CB2"/>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AA3CB2"/>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AA3CB2"/>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AA3CB2"/>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AA3CB2"/>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AA3CB2"/>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AA3CB2"/>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AA3CB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3C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3C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3CB2"/>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AA3CB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A3CB2"/>
    <w:rPr>
      <w:i/>
      <w:iCs/>
      <w:color w:val="404040" w:themeColor="text1" w:themeTint="BF"/>
    </w:rPr>
  </w:style>
  <w:style w:type="paragraph" w:styleId="Paragraphedeliste">
    <w:name w:val="List Paragraph"/>
    <w:basedOn w:val="Normal"/>
    <w:uiPriority w:val="34"/>
    <w:qFormat/>
    <w:rsid w:val="00AA3CB2"/>
    <w:pPr>
      <w:ind w:left="720"/>
      <w:contextualSpacing/>
    </w:pPr>
  </w:style>
  <w:style w:type="character" w:styleId="Accentuationintense">
    <w:name w:val="Intense Emphasis"/>
    <w:basedOn w:val="Policepardfaut"/>
    <w:uiPriority w:val="21"/>
    <w:qFormat/>
    <w:rsid w:val="00AA3CB2"/>
    <w:rPr>
      <w:i/>
      <w:iCs/>
      <w:color w:val="0F4761" w:themeColor="accent1" w:themeShade="BF"/>
    </w:rPr>
  </w:style>
  <w:style w:type="paragraph" w:styleId="Citationintense">
    <w:name w:val="Intense Quote"/>
    <w:basedOn w:val="Normal"/>
    <w:next w:val="Normal"/>
    <w:link w:val="CitationintenseCar"/>
    <w:uiPriority w:val="30"/>
    <w:qFormat/>
    <w:rsid w:val="00AA3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3CB2"/>
    <w:rPr>
      <w:i/>
      <w:iCs/>
      <w:color w:val="0F4761" w:themeColor="accent1" w:themeShade="BF"/>
    </w:rPr>
  </w:style>
  <w:style w:type="character" w:styleId="Rfrenceintense">
    <w:name w:val="Intense Reference"/>
    <w:basedOn w:val="Policepardfaut"/>
    <w:uiPriority w:val="32"/>
    <w:qFormat/>
    <w:rsid w:val="00AA3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1288</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2025-05-01T21:59:00Z</dcterms:created>
  <dcterms:modified xsi:type="dcterms:W3CDTF">2026-01-01T23:27:00Z</dcterms:modified>
</cp:coreProperties>
</file>