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02C4" w14:textId="316F4B7D" w:rsidR="00D17F4F" w:rsidRPr="00B04D2D" w:rsidRDefault="00BF7111">
      <w:pPr>
        <w:rPr>
          <w:rFonts w:ascii="Brill" w:hAnsi="Brill"/>
          <w:lang w:val="es-ES"/>
        </w:rPr>
      </w:pPr>
      <w:r w:rsidRPr="00B04D2D">
        <w:rPr>
          <w:rFonts w:ascii="Brill" w:hAnsi="Brill"/>
          <w:color w:val="FF0000"/>
          <w:lang w:val="es-ES"/>
        </w:rPr>
        <w:t xml:space="preserve">15va </w:t>
      </w:r>
      <w:r w:rsidRPr="00B04D2D">
        <w:rPr>
          <w:rFonts w:ascii="Brill" w:hAnsi="Brill"/>
          <w:lang w:val="es-ES"/>
        </w:rPr>
        <w:t xml:space="preserve">pregunto el </w:t>
      </w:r>
      <w:proofErr w:type="spellStart"/>
      <w:r w:rsidRPr="00B04D2D">
        <w:rPr>
          <w:rFonts w:ascii="Brill" w:hAnsi="Brill"/>
          <w:lang w:val="es-ES"/>
        </w:rPr>
        <w:t>decipulo</w:t>
      </w:r>
      <w:proofErr w:type="spellEnd"/>
      <w:r w:rsidRPr="00B04D2D">
        <w:rPr>
          <w:rFonts w:ascii="Brill" w:hAnsi="Brill"/>
          <w:lang w:val="es-ES"/>
        </w:rPr>
        <w:t xml:space="preserve"> maestro ruego te que me digas </w:t>
      </w:r>
      <w:proofErr w:type="spellStart"/>
      <w:r w:rsidRPr="00B04D2D">
        <w:rPr>
          <w:rFonts w:ascii="Brill" w:hAnsi="Brill"/>
          <w:lang w:val="es-ES"/>
        </w:rPr>
        <w:t>quando</w:t>
      </w:r>
      <w:proofErr w:type="spellEnd"/>
      <w:r w:rsidRPr="00B04D2D">
        <w:rPr>
          <w:rFonts w:ascii="Brill" w:hAnsi="Brill"/>
          <w:lang w:val="es-ES"/>
        </w:rPr>
        <w:t xml:space="preserve"> el nuestro señor </w:t>
      </w:r>
      <w:proofErr w:type="spellStart"/>
      <w:r w:rsidRPr="00B04D2D">
        <w:rPr>
          <w:rFonts w:ascii="Brill" w:hAnsi="Brill"/>
          <w:lang w:val="es-ES"/>
        </w:rPr>
        <w:t>morio</w:t>
      </w:r>
      <w:proofErr w:type="spellEnd"/>
      <w:r w:rsidRPr="00B04D2D">
        <w:rPr>
          <w:rFonts w:ascii="Brill" w:hAnsi="Brill"/>
          <w:lang w:val="es-ES"/>
        </w:rPr>
        <w:t xml:space="preserve"> estando en la cruz si fue tan bien esta muerte en la </w:t>
      </w:r>
      <w:proofErr w:type="spellStart"/>
      <w:r w:rsidRPr="00B04D2D">
        <w:rPr>
          <w:rFonts w:ascii="Brill" w:hAnsi="Brill"/>
          <w:lang w:val="es-ES"/>
        </w:rPr>
        <w:t>devenidat</w:t>
      </w:r>
      <w:proofErr w:type="spellEnd"/>
      <w:r w:rsidRPr="00B04D2D">
        <w:rPr>
          <w:rFonts w:ascii="Brill" w:hAnsi="Brill"/>
          <w:lang w:val="es-ES"/>
        </w:rPr>
        <w:t xml:space="preserve"> como en la carne humanal % </w:t>
      </w:r>
      <w:proofErr w:type="spellStart"/>
      <w:r w:rsidRPr="00B04D2D">
        <w:rPr>
          <w:rFonts w:ascii="Brill" w:hAnsi="Brill"/>
          <w:lang w:val="es-ES"/>
        </w:rPr>
        <w:t>respondio</w:t>
      </w:r>
      <w:proofErr w:type="spellEnd"/>
      <w:r w:rsidRPr="00B04D2D">
        <w:rPr>
          <w:rFonts w:ascii="Brill" w:hAnsi="Brill"/>
          <w:lang w:val="es-ES"/>
        </w:rPr>
        <w:t xml:space="preserve"> el maestro ya te yo dixe primero que dios non </w:t>
      </w:r>
      <w:proofErr w:type="spellStart"/>
      <w:r w:rsidRPr="00B04D2D">
        <w:rPr>
          <w:rFonts w:ascii="Brill" w:hAnsi="Brill"/>
          <w:lang w:val="es-ES"/>
        </w:rPr>
        <w:t>avia</w:t>
      </w:r>
      <w:proofErr w:type="spellEnd"/>
      <w:r w:rsidRPr="00B04D2D">
        <w:rPr>
          <w:rFonts w:ascii="Brill" w:hAnsi="Brill"/>
          <w:lang w:val="es-ES"/>
        </w:rPr>
        <w:t xml:space="preserve"> comienço nin fin pues si dios </w:t>
      </w:r>
      <w:proofErr w:type="spellStart"/>
      <w:r w:rsidRPr="00B04D2D">
        <w:rPr>
          <w:rFonts w:ascii="Brill" w:hAnsi="Brill"/>
          <w:lang w:val="es-ES"/>
        </w:rPr>
        <w:t>moriese</w:t>
      </w:r>
      <w:proofErr w:type="spellEnd"/>
      <w:r w:rsidRPr="00B04D2D">
        <w:rPr>
          <w:rFonts w:ascii="Brill" w:hAnsi="Brill"/>
          <w:lang w:val="es-ES"/>
        </w:rPr>
        <w:t xml:space="preserve"> </w:t>
      </w:r>
      <w:proofErr w:type="spellStart"/>
      <w:r w:rsidRPr="00B04D2D">
        <w:rPr>
          <w:rFonts w:ascii="Brill" w:hAnsi="Brill"/>
          <w:lang w:val="es-ES"/>
        </w:rPr>
        <w:t>conbien</w:t>
      </w:r>
      <w:proofErr w:type="spellEnd"/>
      <w:r w:rsidRPr="00B04D2D">
        <w:rPr>
          <w:rFonts w:ascii="Brill" w:hAnsi="Brill"/>
          <w:lang w:val="es-ES"/>
        </w:rPr>
        <w:t xml:space="preserve"> que oviese fin % e aviendo fin otro seria ya sobre el e </w:t>
      </w:r>
      <w:proofErr w:type="spellStart"/>
      <w:r w:rsidRPr="00B04D2D">
        <w:rPr>
          <w:rFonts w:ascii="Brill" w:hAnsi="Brill"/>
          <w:lang w:val="es-ES"/>
        </w:rPr>
        <w:t>mas</w:t>
      </w:r>
      <w:proofErr w:type="spellEnd"/>
      <w:r w:rsidRPr="00B04D2D">
        <w:rPr>
          <w:rFonts w:ascii="Brill" w:hAnsi="Brill"/>
          <w:lang w:val="es-ES"/>
        </w:rPr>
        <w:t xml:space="preserve"> poderoso que el </w:t>
      </w:r>
      <w:proofErr w:type="spellStart"/>
      <w:r w:rsidRPr="00B04D2D">
        <w:rPr>
          <w:rFonts w:ascii="Brill" w:hAnsi="Brill"/>
          <w:lang w:val="es-ES"/>
        </w:rPr>
        <w:t>mas</w:t>
      </w:r>
      <w:proofErr w:type="spellEnd"/>
      <w:r w:rsidRPr="00B04D2D">
        <w:rPr>
          <w:rFonts w:ascii="Brill" w:hAnsi="Brill"/>
          <w:lang w:val="es-ES"/>
        </w:rPr>
        <w:t xml:space="preserve"> sepas que la su muerte non fue salvo en la carne de que era vestido la persona del fijo ca la </w:t>
      </w:r>
      <w:proofErr w:type="spellStart"/>
      <w:r w:rsidRPr="00B04D2D">
        <w:rPr>
          <w:rFonts w:ascii="Brill" w:hAnsi="Brill"/>
          <w:lang w:val="es-ES"/>
        </w:rPr>
        <w:t>devenidat</w:t>
      </w:r>
      <w:proofErr w:type="spellEnd"/>
      <w:r w:rsidRPr="00B04D2D">
        <w:rPr>
          <w:rFonts w:ascii="Brill" w:hAnsi="Brill"/>
          <w:lang w:val="es-ES"/>
        </w:rPr>
        <w:t xml:space="preserve"> nunca </w:t>
      </w:r>
      <w:proofErr w:type="spellStart"/>
      <w:r w:rsidRPr="00B04D2D">
        <w:rPr>
          <w:rFonts w:ascii="Brill" w:hAnsi="Brill"/>
          <w:lang w:val="es-ES"/>
        </w:rPr>
        <w:t>morio</w:t>
      </w:r>
      <w:proofErr w:type="spellEnd"/>
      <w:r w:rsidRPr="00B04D2D">
        <w:rPr>
          <w:rFonts w:ascii="Brill" w:hAnsi="Brill"/>
          <w:lang w:val="es-ES"/>
        </w:rPr>
        <w:t xml:space="preserve"> nin </w:t>
      </w:r>
      <w:proofErr w:type="spellStart"/>
      <w:r w:rsidRPr="00B04D2D">
        <w:rPr>
          <w:rFonts w:ascii="Brill" w:hAnsi="Brill"/>
          <w:lang w:val="es-ES"/>
        </w:rPr>
        <w:t>podria</w:t>
      </w:r>
      <w:proofErr w:type="spellEnd"/>
      <w:r w:rsidRPr="00B04D2D">
        <w:rPr>
          <w:rFonts w:ascii="Brill" w:hAnsi="Brill"/>
          <w:lang w:val="es-ES"/>
        </w:rPr>
        <w:t xml:space="preserve"> morir</w:t>
      </w:r>
    </w:p>
    <w:sectPr w:rsidR="00D17F4F" w:rsidRPr="00B04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11"/>
    <w:rsid w:val="00154A8E"/>
    <w:rsid w:val="00480207"/>
    <w:rsid w:val="00A26CE7"/>
    <w:rsid w:val="00B04D2D"/>
    <w:rsid w:val="00BF7111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3A3E28"/>
  <w15:chartTrackingRefBased/>
  <w15:docId w15:val="{B8BF2892-D5E0-094B-BD38-E0F64017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111"/>
  </w:style>
  <w:style w:type="paragraph" w:styleId="Titre1">
    <w:name w:val="heading 1"/>
    <w:basedOn w:val="Normal"/>
    <w:next w:val="Normal"/>
    <w:link w:val="Titre1Car"/>
    <w:uiPriority w:val="9"/>
    <w:qFormat/>
    <w:rsid w:val="00BF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1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1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1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1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1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1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1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1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1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1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1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1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1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1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1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1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1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1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1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71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1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2024-03-04T18:54:00Z</dcterms:created>
  <dcterms:modified xsi:type="dcterms:W3CDTF">2026-01-01T23:30:00Z</dcterms:modified>
</cp:coreProperties>
</file>