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DE4A" w14:textId="77777777" w:rsidR="003C1577" w:rsidRPr="002B1470" w:rsidRDefault="00C21FC1">
      <w:pPr>
        <w:rPr>
          <w:rFonts w:ascii="Garamond" w:hAnsi="Garamond"/>
        </w:rPr>
      </w:pPr>
      <w:r w:rsidRPr="002B1470">
        <w:rPr>
          <w:rFonts w:ascii="Garamond" w:hAnsi="Garamond"/>
          <w:color w:val="FF0000"/>
        </w:rPr>
        <w:t>11r</w:t>
      </w:r>
      <w:r w:rsidRPr="002B1470">
        <w:rPr>
          <w:rFonts w:ascii="Garamond" w:hAnsi="Garamond"/>
        </w:rPr>
        <w:t xml:space="preserve"> Pregunto el deciplo al maestro qual es la lunbre con que se alunbra todo el mundo respondio el maestro % Sepas que la lunbre con que se alunbra el mundo es dios. esto te quiero provar por theologia. e por natura. fallamos que dixo nuestro señor Jesucristo en un evangellio yo so luz del mundo e sant Juan apostol. e evangelista dio testimonio d esto en el evangellio que fizo en el qual fablo mas </w:t>
      </w:r>
      <w:r w:rsidRPr="002B1470">
        <w:rPr>
          <w:rFonts w:ascii="Garamond" w:hAnsi="Garamond"/>
          <w:color w:val="FF0000"/>
        </w:rPr>
        <w:t>11v</w:t>
      </w:r>
      <w:r w:rsidRPr="002B1470">
        <w:rPr>
          <w:rFonts w:ascii="Garamond" w:hAnsi="Garamond"/>
        </w:rPr>
        <w:t xml:space="preserve"> altamente que en todos los otros. en el evangellio que comiença. </w:t>
      </w:r>
      <w:r w:rsidRPr="002B1470">
        <w:rPr>
          <w:rFonts w:ascii="Garamond" w:hAnsi="Garamond"/>
          <w:color w:val="ED7D31" w:themeColor="accent2"/>
          <w:lang w:val="es-ES"/>
        </w:rPr>
        <w:t>I</w:t>
      </w:r>
      <w:r w:rsidRPr="002B1470">
        <w:rPr>
          <w:rFonts w:ascii="Garamond" w:hAnsi="Garamond"/>
          <w:color w:val="ED7D31" w:themeColor="accent2"/>
        </w:rPr>
        <w:t>n principio erat ber</w:t>
      </w:r>
      <w:r w:rsidRPr="002B1470">
        <w:rPr>
          <w:rFonts w:ascii="Garamond" w:hAnsi="Garamond"/>
          <w:color w:val="ED7D31" w:themeColor="accent2"/>
          <w:lang w:val="es-ES"/>
        </w:rPr>
        <w:t>v</w:t>
      </w:r>
      <w:r w:rsidRPr="002B1470">
        <w:rPr>
          <w:rFonts w:ascii="Garamond" w:hAnsi="Garamond"/>
          <w:color w:val="ED7D31" w:themeColor="accent2"/>
        </w:rPr>
        <w:t>um et cetera</w:t>
      </w:r>
      <w:r w:rsidRPr="002B1470">
        <w:rPr>
          <w:rFonts w:ascii="Garamond" w:hAnsi="Garamond"/>
        </w:rPr>
        <w:t xml:space="preserve"> e dize que la vida de los omnes era la luz. e aquella luz que la non podria enbargar las tiniebras. pues bien vees tu que tal luz como esta non</w:t>
      </w:r>
      <w:r w:rsidRPr="002B1470">
        <w:rPr>
          <w:rFonts w:ascii="Garamond" w:hAnsi="Garamond"/>
          <w:lang w:val="es-ES"/>
        </w:rPr>
        <w:t xml:space="preserve"> </w:t>
      </w:r>
      <w:r w:rsidRPr="002B1470">
        <w:rPr>
          <w:rFonts w:ascii="Garamond" w:hAnsi="Garamond"/>
        </w:rPr>
        <w:t xml:space="preserve">se entiende si non por dios. e dize en este evangellio mesmo este sant Juan fablando del otro sant </w:t>
      </w:r>
      <w:r w:rsidRPr="002B1470">
        <w:rPr>
          <w:rFonts w:ascii="Garamond" w:hAnsi="Garamond"/>
          <w:lang w:val="es-ES"/>
        </w:rPr>
        <w:t>I</w:t>
      </w:r>
      <w:r w:rsidRPr="002B1470">
        <w:rPr>
          <w:rFonts w:ascii="Garamond" w:hAnsi="Garamond"/>
        </w:rPr>
        <w:t xml:space="preserve">ohan bautista que fue omne enbiado de dios que avia nonbre </w:t>
      </w:r>
      <w:r w:rsidRPr="002B1470">
        <w:rPr>
          <w:rFonts w:ascii="Garamond" w:hAnsi="Garamond"/>
          <w:lang w:val="es-ES"/>
        </w:rPr>
        <w:t>I</w:t>
      </w:r>
      <w:r w:rsidRPr="002B1470">
        <w:rPr>
          <w:rFonts w:ascii="Garamond" w:hAnsi="Garamond"/>
        </w:rPr>
        <w:t>ohan. este veno a dar testimonio a las gentes del mundo que oyesen la su palabra d esta luz que era ya en el mundo. e se avia a mostrar mas en la venida de Jesucristo por las obras que faria mientra en el mundo fuese. e por la muerte que tomaria por nos e quando sant Juan esto pedricava por el mundo avia muchos omnes que non entendian esto que el dezia e cuidavan que el era luz verdadera que avia alunbrar el mundo E estos tales</w:t>
      </w:r>
      <w:r w:rsidRPr="002B1470">
        <w:rPr>
          <w:rFonts w:ascii="Garamond" w:hAnsi="Garamond"/>
          <w:lang w:val="es-ES"/>
        </w:rPr>
        <w:t xml:space="preserve"> </w:t>
      </w:r>
      <w:r w:rsidRPr="002B1470">
        <w:rPr>
          <w:rFonts w:ascii="Garamond" w:hAnsi="Garamond"/>
        </w:rPr>
        <w:t xml:space="preserve">eran a semejança de muchos omnes. que ha por el mundo que han los ojos claros e non veen mas que si non los oviesen. ca por eso dixo sant Juan en este evangellio que esta era la luz que alunbra todo el mundo. e a todo omne que viene a nascer. e a bevir en este mundo e bien devedes creer a sant Juan Como aquel que fue allegado a nuestro señor tanto como el fue en </w:t>
      </w:r>
      <w:r w:rsidRPr="002B1470">
        <w:rPr>
          <w:rFonts w:ascii="Garamond" w:hAnsi="Garamond"/>
          <w:color w:val="FF0000"/>
        </w:rPr>
        <w:t>12r</w:t>
      </w:r>
      <w:r w:rsidRPr="002B1470">
        <w:rPr>
          <w:rFonts w:ascii="Garamond" w:hAnsi="Garamond"/>
        </w:rPr>
        <w:t xml:space="preserve"> nunca se partir d</w:t>
      </w:r>
      <w:r w:rsidRPr="002B1470">
        <w:rPr>
          <w:rFonts w:ascii="Garamond" w:hAnsi="Garamond"/>
          <w:lang w:val="es-ES"/>
        </w:rPr>
        <w:t xml:space="preserve"> </w:t>
      </w:r>
      <w:r w:rsidRPr="002B1470">
        <w:rPr>
          <w:rFonts w:ascii="Garamond" w:hAnsi="Garamond"/>
        </w:rPr>
        <w:t xml:space="preserve">el en vida nin en muerte en todos aquellos logares onde el le ovo menester. por eso dize el mesmo que el su testimonio es verdadero e el su testimonio deves tu creer como aquel que lo vio todo por sus ojos. agora te lo quiero mostrar por natura. % Sepas que las lunbreras que estan en el cielo asi como el sol e la luna e las estrellas. e en ningunas d ellas non quiso dios poner que oviese lunbre de suso salvo del sol. ca la luna e las estrellas son espesas. e lobregas e blancas e han una blancura muy espesa mas son aparejadas para rescibir la claridat en si quanto les viene del sol. e en quanto el sol anda sobre esta tierra do nos moramos e tan grande es la su claridat que el ha en si que rescibe de dios que non puede aver claridat luna nin estrella que en el cielo sea animal. e natura derecha es que la mayor quantidad tuelga la fuerça a la menor de mas en el sol es raigada la claridat que dios puso en el de la su claridat e las otras estrellas han las de pitança que gelo da el sol. pues conviene que lo que es raigado. e ha fuerça en si que mayor fuerça aya en si que lo al que lo ha por razon tomando la de aquel otro. e d esto te dare dos semejanças. fagan un sueno mayor </w:t>
      </w:r>
      <w:r w:rsidRPr="002B1470">
        <w:rPr>
          <w:rFonts w:ascii="Garamond" w:hAnsi="Garamond"/>
          <w:color w:val="FF0000"/>
        </w:rPr>
        <w:t>12v</w:t>
      </w:r>
      <w:r w:rsidRPr="002B1470">
        <w:rPr>
          <w:rFonts w:ascii="Garamond" w:hAnsi="Garamond"/>
        </w:rPr>
        <w:t xml:space="preserve"> e otro menor. conviene qu el mayor tuelga fuerça al menor. otro si fagan una foguera grande en un canpo e tomen una candela pequeña e pongan la .alli. non parescera la candela ante la grand fuerça de la claridat de la foguera. bien asi contesce a la luna e a las estrellas ant el sol. por que es cuerpo solo que rescibe la claridad de dios e los otros cuerpos la resciben d</w:t>
      </w:r>
      <w:r w:rsidRPr="002B1470">
        <w:rPr>
          <w:rFonts w:ascii="Garamond" w:hAnsi="Garamond"/>
          <w:lang w:val="es-ES"/>
        </w:rPr>
        <w:t xml:space="preserve"> </w:t>
      </w:r>
      <w:r w:rsidRPr="002B1470">
        <w:rPr>
          <w:rFonts w:ascii="Garamond" w:hAnsi="Garamond"/>
        </w:rPr>
        <w:t>el</w:t>
      </w:r>
    </w:p>
    <w:sectPr w:rsidR="003C1577" w:rsidRPr="002B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C1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1470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1FC1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AD38D"/>
  <w15:chartTrackingRefBased/>
  <w15:docId w15:val="{12DFDAFA-B7F3-9A45-801E-499D1B6F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2023-01-10T14:28:00Z</dcterms:created>
  <dcterms:modified xsi:type="dcterms:W3CDTF">2023-04-13T22:30:00Z</dcterms:modified>
</cp:coreProperties>
</file>