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3417" w14:textId="07C6233E" w:rsidR="00D17F4F" w:rsidRDefault="000161EB">
      <w:r w:rsidRPr="004D0A5F">
        <w:rPr>
          <w:color w:val="FF0000"/>
        </w:rPr>
        <w:t xml:space="preserve">33r </w:t>
      </w:r>
      <w:r w:rsidRPr="004D0A5F">
        <w:t xml:space="preserve">% respondio el diciplo e dixo ruego te maestro que me digas por que razon quiso el nuestro señor que santa Maria de que el priso carne fuese virgen ante que concibiese % E otro si que fincase virgen despues que pario % Sepas que quando </w:t>
      </w:r>
      <w:r w:rsidRPr="004D0A5F">
        <w:rPr>
          <w:lang w:val="es-ES"/>
        </w:rPr>
        <w:t>E</w:t>
      </w:r>
      <w:r w:rsidRPr="004D0A5F">
        <w:t>va peco en el paraiso terrenal. que hera entonce virgen que no la avia conocido Adam su marido asi como marido deve conocer a su muger % E de ante non sabian d esto ninguna cosa. ni avian verguença de lo que tra</w:t>
      </w:r>
      <w:r w:rsidR="00BE4E3D">
        <w:rPr>
          <w:lang w:val="es-ES"/>
        </w:rPr>
        <w:t>i</w:t>
      </w:r>
      <w:r w:rsidRPr="004D0A5F">
        <w:t xml:space="preserve">an cada uno d ellos consigo descubierto % despues que fueron fuera del paraiso se </w:t>
      </w:r>
      <w:r w:rsidRPr="004D0A5F">
        <w:rPr>
          <w:color w:val="FF0000"/>
        </w:rPr>
        <w:t xml:space="preserve">33v </w:t>
      </w:r>
      <w:r w:rsidRPr="004D0A5F">
        <w:t>el uno al otro por fazer engendramiento E de alli adelante ovieron sus fijos % E por que quando este pecado que te ya dixe que fizo Eva ella era ya virgen % por ende quiso nuestro señor quando vino a salvar este pecado en la encarnacion que el tomo en santa Maria su madre que fuese virgen tan buena e tan cumplida como ella fue toda via en fecho e en voluntad E de</w:t>
      </w:r>
      <w:r w:rsidR="00D33145">
        <w:t xml:space="preserve"> </w:t>
      </w:r>
      <w:r w:rsidRPr="004D0A5F">
        <w:t>mas d esto quiso que fincase virgen despues del parto toda via % ca era virgen Eva ante que pecase e perdio la virginidad despues que peco % E en santa Maria fue lo contrario ca fue virgen ante que conciviese e fue</w:t>
      </w:r>
      <w:r w:rsidRPr="004D0A5F">
        <w:rPr>
          <w:lang w:val="es-ES"/>
        </w:rPr>
        <w:t xml:space="preserve"> </w:t>
      </w:r>
      <w:r w:rsidRPr="004D0A5F">
        <w:t xml:space="preserve">lo despues del concevimiento e finco virgen despues del parto despues de la nacencia de Jesucristo para siempre Jamas. % esto por dos cosas la primera para demostrar el su poder quan grande es en poder fazer lo % ca falla ombre que la muger bien puede concevir seyendo virgen mas segun natura non puede parir que se non aya a corromper % E esto quiso el nuestro señor fazer por miraglo para nos mostrar quan grande es el su poder. la segunda </w:t>
      </w:r>
      <w:r w:rsidRPr="004D0A5F">
        <w:rPr>
          <w:color w:val="FF0000"/>
        </w:rPr>
        <w:t xml:space="preserve">34r </w:t>
      </w:r>
      <w:r w:rsidRPr="004D0A5F">
        <w:t>cosa por que lo fizo es por la gran bondad d ella % por que asi como ella fue sin mancilla que asi la queria el guardar por si mesmo para levar la a la corona del reino celestial e por poner la a la su mano diestra do reina el e ella para siempre Jamas.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EB"/>
    <w:rsid w:val="000161EB"/>
    <w:rsid w:val="00154A8E"/>
    <w:rsid w:val="00BE4E3D"/>
    <w:rsid w:val="00D17F4F"/>
    <w:rsid w:val="00D3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2BA701"/>
  <w15:chartTrackingRefBased/>
  <w15:docId w15:val="{AF7AE8EE-2249-C445-B26F-C693A5AA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2023-11-13T13:37:00Z</dcterms:created>
  <dcterms:modified xsi:type="dcterms:W3CDTF">2024-04-11T09:27:00Z</dcterms:modified>
</cp:coreProperties>
</file>