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79FD" w14:textId="72CF2B42" w:rsidR="003C1577" w:rsidRPr="00B855E7" w:rsidRDefault="00C235DA">
      <w:pPr>
        <w:rPr>
          <w:rFonts w:ascii="Garamond" w:hAnsi="Garamond"/>
        </w:rPr>
      </w:pPr>
      <w:r w:rsidRPr="00B855E7">
        <w:rPr>
          <w:rFonts w:ascii="Garamond" w:hAnsi="Garamond"/>
          <w:color w:val="FF0000"/>
        </w:rPr>
        <w:t>31r</w:t>
      </w:r>
      <w:r w:rsidRPr="00B855E7">
        <w:rPr>
          <w:rFonts w:ascii="Garamond" w:hAnsi="Garamond"/>
        </w:rPr>
        <w:t xml:space="preserve"> El deciplo pregunto al maestro. en qual de las palabras encarno el spritu santo. en santa Maria. sobre esto ay grand disputacion de escolares que estavamos sobre ello fablando. unos dizen que fuera en aquel logar do dize el spritu santo sobreverna en ti. e la vertud del alto te senbrara. otros dizen que fue en aquel logar do dize. </w:t>
      </w:r>
      <w:r w:rsidRPr="00B855E7">
        <w:rPr>
          <w:rFonts w:ascii="Garamond" w:hAnsi="Garamond"/>
          <w:color w:val="ED7D31" w:themeColor="accent2"/>
          <w:lang w:val="es-ES"/>
        </w:rPr>
        <w:t>B</w:t>
      </w:r>
      <w:r w:rsidRPr="00B855E7">
        <w:rPr>
          <w:rFonts w:ascii="Garamond" w:hAnsi="Garamond"/>
          <w:color w:val="ED7D31" w:themeColor="accent2"/>
        </w:rPr>
        <w:t>enedicta tu in mulieribus et benedictus fructus bentris tu</w:t>
      </w:r>
      <w:r w:rsidRPr="00B855E7">
        <w:rPr>
          <w:rFonts w:ascii="Garamond" w:hAnsi="Garamond"/>
          <w:color w:val="ED7D31" w:themeColor="accent2"/>
          <w:lang w:val="es-ES"/>
        </w:rPr>
        <w:t>i</w:t>
      </w:r>
      <w:r w:rsidRPr="00B855E7">
        <w:rPr>
          <w:rFonts w:ascii="Garamond" w:hAnsi="Garamond"/>
        </w:rPr>
        <w:t xml:space="preserve">. </w:t>
      </w:r>
      <w:r w:rsidRPr="00B855E7">
        <w:rPr>
          <w:rFonts w:ascii="Garamond" w:hAnsi="Garamond"/>
          <w:color w:val="FF0000"/>
        </w:rPr>
        <w:t>31v</w:t>
      </w:r>
      <w:r w:rsidRPr="00B855E7">
        <w:rPr>
          <w:rFonts w:ascii="Garamond" w:hAnsi="Garamond"/>
        </w:rPr>
        <w:t xml:space="preserve"> otros dizen que fue alli en el comienço de las palabras do dize dios te sal</w:t>
      </w:r>
      <w:r w:rsidRPr="00B855E7">
        <w:rPr>
          <w:rFonts w:ascii="Garamond" w:hAnsi="Garamond"/>
          <w:lang w:val="es-ES"/>
        </w:rPr>
        <w:t>v</w:t>
      </w:r>
      <w:r w:rsidRPr="00B855E7">
        <w:rPr>
          <w:rFonts w:ascii="Garamond" w:hAnsi="Garamond"/>
        </w:rPr>
        <w:t>e Maria llena eres de gracia el señor dios es contigo. por eso vos ruego maestro que me digades en qual fue d estos logares. ca voluntad fue de dios que acabase el angel toda su mensageria. e despues que la mensageria fue acabada. quiso el veer que respuesta daria. la bien aventurada santa Maria. ca si ante que la mensageria fuese acabada ella oviese concevido. non oviera el angel por que dezir mas palabras de alli adelante. mas el angel toda la mensageria traxo ordenada de dios. e toda se avia de acabar fasta en</w:t>
      </w:r>
      <w:r w:rsidR="00570EAB">
        <w:rPr>
          <w:rFonts w:ascii="Garamond" w:hAnsi="Garamond"/>
        </w:rPr>
        <w:t xml:space="preserve"> </w:t>
      </w:r>
      <w:r w:rsidRPr="00B855E7">
        <w:rPr>
          <w:rFonts w:ascii="Garamond" w:hAnsi="Garamond"/>
        </w:rPr>
        <w:t xml:space="preserve">cima. e alli ella respondio ae sierva de dios sea fecha en mi segund la tu palabra. luego en aquella ora fue el nuestro señor entrado en ella. ca en esta respuesta que ella dio vio el nuestro señor dos cosas en santa Maria % la primera grand omildat. ca bien dio a entender que era omildosa quando se llamo sierva. enpos la omildat ovo consentimiento en la mensageria que le dixo el </w:t>
      </w:r>
      <w:r w:rsidRPr="00B855E7">
        <w:rPr>
          <w:rFonts w:ascii="Garamond" w:hAnsi="Garamond"/>
          <w:color w:val="FF0000"/>
        </w:rPr>
        <w:t>32r</w:t>
      </w:r>
      <w:r w:rsidRPr="00B855E7">
        <w:rPr>
          <w:rFonts w:ascii="Garamond" w:hAnsi="Garamond"/>
        </w:rPr>
        <w:t xml:space="preserve"> angel quando respondio que fuese fecho en ella segund la su palabra e d este consentimiento que ella consintio fue tomado en la nuestra ley de los padres santos que lo conpusieron e tan bien como es en la nuestra ley de los </w:t>
      </w:r>
      <w:r w:rsidRPr="00B855E7">
        <w:rPr>
          <w:rFonts w:ascii="Garamond" w:hAnsi="Garamond"/>
          <w:lang w:val="es-ES"/>
        </w:rPr>
        <w:t>cristianos</w:t>
      </w:r>
      <w:r w:rsidRPr="00B855E7">
        <w:rPr>
          <w:rFonts w:ascii="Garamond" w:hAnsi="Garamond"/>
        </w:rPr>
        <w:t xml:space="preserve"> tan bien es en la ley vieja. que todo casamiento que se aya de fazer. ha de seer fecho por consentimiento del varon e de la muger. e si el uno lo consentiere e el otro non lo consiente. non es valedero. e esto se faze eso mesmo si es por fuerça. ca en ninguna manera. non deve seer. si non a voluntad de amos ados. e esta voluntad que se levante de buen coraçon. ca fallamos que dixo el nuestro señor en un evangellio a sus deciplos donde dos. o</w:t>
      </w:r>
      <w:r w:rsidRPr="00B855E7">
        <w:rPr>
          <w:rFonts w:ascii="Garamond" w:hAnsi="Garamond"/>
          <w:lang w:val="es-ES"/>
        </w:rPr>
        <w:t xml:space="preserve"> </w:t>
      </w:r>
      <w:r w:rsidRPr="00B855E7">
        <w:rPr>
          <w:rFonts w:ascii="Garamond" w:hAnsi="Garamond"/>
        </w:rPr>
        <w:t>tres fuerdes ayuntados en el mi nonbre en medio de vos sere yo</w:t>
      </w:r>
    </w:p>
    <w:sectPr w:rsidR="003C1577" w:rsidRPr="00B8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A"/>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0EAB"/>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5E9E"/>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55E7"/>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5DA"/>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0D690C"/>
  <w15:chartTrackingRefBased/>
  <w15:docId w15:val="{C46E72C5-6ABA-4E41-874B-1376F353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1802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2023-01-17T15:40:00Z</dcterms:created>
  <dcterms:modified xsi:type="dcterms:W3CDTF">2024-04-11T11:41:00Z</dcterms:modified>
</cp:coreProperties>
</file>