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24F6B" w14:textId="33B782A3" w:rsidR="00D17F4F" w:rsidRPr="00EB1747" w:rsidRDefault="00EB1747">
      <w:pPr>
        <w:rPr>
          <w:lang w:val="fr-FR"/>
        </w:rPr>
      </w:pPr>
      <w:r w:rsidRPr="008B7315">
        <w:rPr>
          <w:color w:val="FF0000"/>
          <w:lang w:val="fr-FR"/>
        </w:rPr>
        <w:t xml:space="preserve">36v </w:t>
      </w:r>
      <w:proofErr w:type="spellStart"/>
      <w:r w:rsidRPr="008B7315">
        <w:rPr>
          <w:lang w:val="fr-FR"/>
        </w:rPr>
        <w:t>Tunc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auditor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iterum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quaerit</w:t>
      </w:r>
      <w:proofErr w:type="spellEnd"/>
      <w:r w:rsidRPr="008B7315">
        <w:rPr>
          <w:lang w:val="fr-FR"/>
        </w:rPr>
        <w:t xml:space="preserve">. </w:t>
      </w:r>
      <w:proofErr w:type="spellStart"/>
      <w:r w:rsidRPr="008B7315">
        <w:rPr>
          <w:lang w:val="fr-FR"/>
        </w:rPr>
        <w:t>Atqui</w:t>
      </w:r>
      <w:proofErr w:type="spellEnd"/>
      <w:r w:rsidRPr="008B7315">
        <w:rPr>
          <w:lang w:val="fr-FR"/>
        </w:rPr>
        <w:t xml:space="preserve"> de </w:t>
      </w:r>
      <w:proofErr w:type="spellStart"/>
      <w:r w:rsidRPr="008B7315">
        <w:rPr>
          <w:lang w:val="fr-FR"/>
        </w:rPr>
        <w:t>luna</w:t>
      </w:r>
      <w:proofErr w:type="spellEnd"/>
      <w:r w:rsidRPr="008B7315">
        <w:rPr>
          <w:lang w:val="fr-FR"/>
        </w:rPr>
        <w:t xml:space="preserve"> quid tandem </w:t>
      </w:r>
      <w:proofErr w:type="spellStart"/>
      <w:proofErr w:type="gramStart"/>
      <w:r w:rsidRPr="008B7315">
        <w:rPr>
          <w:color w:val="00B0F0"/>
          <w:lang w:val="fr-FR"/>
        </w:rPr>
        <w:t>dices</w:t>
      </w:r>
      <w:proofErr w:type="spellEnd"/>
      <w:r w:rsidRPr="008B7315">
        <w:rPr>
          <w:color w:val="00B0F0"/>
          <w:lang w:val="fr-FR"/>
        </w:rPr>
        <w:t>?</w:t>
      </w:r>
      <w:proofErr w:type="gram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frigida</w:t>
      </w:r>
      <w:proofErr w:type="spellEnd"/>
      <w:r w:rsidRPr="008B7315">
        <w:rPr>
          <w:lang w:val="fr-FR"/>
        </w:rPr>
        <w:t xml:space="preserve"> </w:t>
      </w:r>
      <w:proofErr w:type="gramStart"/>
      <w:r w:rsidRPr="008B7315">
        <w:rPr>
          <w:lang w:val="fr-FR"/>
        </w:rPr>
        <w:t>ne est</w:t>
      </w:r>
      <w:proofErr w:type="gramEnd"/>
      <w:r w:rsidRPr="008B7315">
        <w:rPr>
          <w:lang w:val="fr-FR"/>
        </w:rPr>
        <w:t xml:space="preserve">, an </w:t>
      </w:r>
      <w:proofErr w:type="spellStart"/>
      <w:r w:rsidRPr="008B7315">
        <w:rPr>
          <w:lang w:val="fr-FR"/>
        </w:rPr>
        <w:t>sicca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humida</w:t>
      </w:r>
      <w:proofErr w:type="spellEnd"/>
      <w:r w:rsidRPr="008B7315">
        <w:rPr>
          <w:lang w:val="fr-FR"/>
        </w:rPr>
        <w:t xml:space="preserve">, </w:t>
      </w:r>
      <w:proofErr w:type="spellStart"/>
      <w:r w:rsidR="00171E0F">
        <w:rPr>
          <w:lang w:val="fr-FR"/>
        </w:rPr>
        <w:t>v</w:t>
      </w:r>
      <w:r w:rsidRPr="008B7315">
        <w:rPr>
          <w:lang w:val="fr-FR"/>
        </w:rPr>
        <w:t>el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calida</w:t>
      </w:r>
      <w:proofErr w:type="spellEnd"/>
      <w:r w:rsidRPr="008B7315">
        <w:rPr>
          <w:lang w:val="fr-FR"/>
        </w:rPr>
        <w:t>?</w:t>
      </w:r>
      <w:proofErr w:type="gram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Respondit</w:t>
      </w:r>
      <w:proofErr w:type="spellEnd"/>
      <w:r w:rsidRPr="008B7315">
        <w:rPr>
          <w:lang w:val="fr-FR"/>
        </w:rPr>
        <w:t xml:space="preserve"> </w:t>
      </w:r>
      <w:proofErr w:type="spellStart"/>
      <w:proofErr w:type="gramStart"/>
      <w:r w:rsidRPr="008B7315">
        <w:rPr>
          <w:lang w:val="fr-FR"/>
        </w:rPr>
        <w:t>Praeceptor</w:t>
      </w:r>
      <w:proofErr w:type="spellEnd"/>
      <w:r w:rsidRPr="008B7315">
        <w:rPr>
          <w:lang w:val="fr-FR"/>
        </w:rPr>
        <w:t>:</w:t>
      </w:r>
      <w:proofErr w:type="gramEnd"/>
      <w:r w:rsidRPr="008B7315">
        <w:rPr>
          <w:lang w:val="fr-FR"/>
        </w:rPr>
        <w:t xml:space="preserve"> Luna </w:t>
      </w:r>
      <w:proofErr w:type="spellStart"/>
      <w:r w:rsidRPr="008B7315">
        <w:rPr>
          <w:lang w:val="fr-FR"/>
        </w:rPr>
        <w:t>frigida</w:t>
      </w:r>
      <w:proofErr w:type="spellEnd"/>
      <w:r w:rsidRPr="008B7315">
        <w:rPr>
          <w:lang w:val="fr-FR"/>
        </w:rPr>
        <w:t xml:space="preserve"> est </w:t>
      </w:r>
      <w:proofErr w:type="spellStart"/>
      <w:r w:rsidRPr="008B7315">
        <w:rPr>
          <w:lang w:val="fr-FR"/>
        </w:rPr>
        <w:t>atque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humida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iuxta</w:t>
      </w:r>
      <w:proofErr w:type="spellEnd"/>
      <w:r w:rsidRPr="008B7315">
        <w:rPr>
          <w:lang w:val="fr-FR"/>
        </w:rPr>
        <w:t xml:space="preserve"> </w:t>
      </w:r>
      <w:proofErr w:type="spellStart"/>
      <w:r w:rsidR="00E46875">
        <w:rPr>
          <w:color w:val="00B0F0"/>
          <w:lang w:val="fr-FR"/>
        </w:rPr>
        <w:t>v</w:t>
      </w:r>
      <w:r w:rsidRPr="008B7315">
        <w:rPr>
          <w:color w:val="00B0F0"/>
          <w:lang w:val="fr-FR"/>
        </w:rPr>
        <w:t>irtutem</w:t>
      </w:r>
      <w:proofErr w:type="spellEnd"/>
      <w:r w:rsidRPr="008B7315">
        <w:rPr>
          <w:color w:val="00B0F0"/>
          <w:lang w:val="fr-FR"/>
        </w:rPr>
        <w:t xml:space="preserve"> et</w:t>
      </w:r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munia</w:t>
      </w:r>
      <w:proofErr w:type="spellEnd"/>
      <w:r w:rsidRPr="008B7315">
        <w:rPr>
          <w:lang w:val="fr-FR"/>
        </w:rPr>
        <w:t xml:space="preserve"> </w:t>
      </w:r>
      <w:proofErr w:type="gramStart"/>
      <w:r w:rsidRPr="008B7315">
        <w:rPr>
          <w:lang w:val="fr-FR"/>
        </w:rPr>
        <w:t>sua;</w:t>
      </w:r>
      <w:proofErr w:type="gram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nam</w:t>
      </w:r>
      <w:proofErr w:type="spellEnd"/>
      <w:r w:rsidRPr="008B7315">
        <w:rPr>
          <w:lang w:val="fr-FR"/>
        </w:rPr>
        <w:t xml:space="preserve"> in se hoc </w:t>
      </w:r>
      <w:proofErr w:type="spellStart"/>
      <w:r w:rsidRPr="008B7315">
        <w:rPr>
          <w:lang w:val="fr-FR"/>
        </w:rPr>
        <w:t>temperamento</w:t>
      </w:r>
      <w:proofErr w:type="spellEnd"/>
      <w:r w:rsidRPr="008B7315">
        <w:rPr>
          <w:lang w:val="fr-FR"/>
        </w:rPr>
        <w:t xml:space="preserve"> caret, </w:t>
      </w:r>
      <w:proofErr w:type="spellStart"/>
      <w:r w:rsidRPr="008B7315">
        <w:rPr>
          <w:i/>
          <w:iCs/>
          <w:strike/>
          <w:color w:val="FF0000"/>
          <w:lang w:val="fr-FR"/>
        </w:rPr>
        <w:t>licet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calorem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color w:val="00B0F0"/>
          <w:lang w:val="fr-FR"/>
        </w:rPr>
        <w:t>insuper</w:t>
      </w:r>
      <w:proofErr w:type="spellEnd"/>
      <w:r w:rsidRPr="008B7315">
        <w:rPr>
          <w:lang w:val="fr-FR"/>
        </w:rPr>
        <w:t xml:space="preserve"> excipit ex </w:t>
      </w:r>
      <w:proofErr w:type="spellStart"/>
      <w:r w:rsidRPr="008B7315">
        <w:rPr>
          <w:lang w:val="fr-FR"/>
        </w:rPr>
        <w:t>solaribus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fulgoribus</w:t>
      </w:r>
      <w:proofErr w:type="spellEnd"/>
      <w:r w:rsidRPr="008B7315">
        <w:rPr>
          <w:lang w:val="fr-FR"/>
        </w:rPr>
        <w:t xml:space="preserve">. </w:t>
      </w:r>
      <w:proofErr w:type="spellStart"/>
      <w:r w:rsidRPr="008B7315">
        <w:rPr>
          <w:lang w:val="fr-FR"/>
        </w:rPr>
        <w:t>Illa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itaque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frigida</w:t>
      </w:r>
      <w:proofErr w:type="spellEnd"/>
      <w:r w:rsidRPr="008B7315">
        <w:rPr>
          <w:lang w:val="fr-FR"/>
        </w:rPr>
        <w:t xml:space="preserve"> est et </w:t>
      </w:r>
      <w:proofErr w:type="spellStart"/>
      <w:proofErr w:type="gramStart"/>
      <w:r w:rsidRPr="008B7315">
        <w:rPr>
          <w:lang w:val="fr-FR"/>
        </w:rPr>
        <w:t>humida</w:t>
      </w:r>
      <w:proofErr w:type="spellEnd"/>
      <w:r w:rsidRPr="008B7315">
        <w:rPr>
          <w:lang w:val="fr-FR"/>
        </w:rPr>
        <w:t>:</w:t>
      </w:r>
      <w:proofErr w:type="gramEnd"/>
      <w:r w:rsidRPr="008B7315">
        <w:rPr>
          <w:lang w:val="fr-FR"/>
        </w:rPr>
        <w:t xml:space="preserve"> per </w:t>
      </w:r>
      <w:proofErr w:type="spellStart"/>
      <w:r w:rsidRPr="008B7315">
        <w:rPr>
          <w:lang w:val="fr-FR"/>
        </w:rPr>
        <w:t>frigiditatem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regna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gerit</w:t>
      </w:r>
      <w:proofErr w:type="spellEnd"/>
      <w:r w:rsidRPr="008B7315">
        <w:rPr>
          <w:lang w:val="fr-FR"/>
        </w:rPr>
        <w:t xml:space="preserve"> in </w:t>
      </w:r>
      <w:proofErr w:type="spellStart"/>
      <w:r w:rsidRPr="008B7315">
        <w:rPr>
          <w:lang w:val="fr-FR"/>
        </w:rPr>
        <w:t>aquis</w:t>
      </w:r>
      <w:proofErr w:type="spellEnd"/>
      <w:r w:rsidRPr="008B7315">
        <w:rPr>
          <w:lang w:val="fr-FR"/>
        </w:rPr>
        <w:t xml:space="preserve">, per </w:t>
      </w:r>
      <w:proofErr w:type="spellStart"/>
      <w:r w:rsidRPr="008B7315">
        <w:rPr>
          <w:lang w:val="fr-FR"/>
        </w:rPr>
        <w:t>humiditatem</w:t>
      </w:r>
      <w:proofErr w:type="spellEnd"/>
      <w:r w:rsidRPr="008B7315">
        <w:rPr>
          <w:lang w:val="fr-FR"/>
        </w:rPr>
        <w:t xml:space="preserve"> </w:t>
      </w:r>
      <w:proofErr w:type="spellStart"/>
      <w:r w:rsidR="00E46875">
        <w:rPr>
          <w:lang w:val="fr-FR"/>
        </w:rPr>
        <w:t>v</w:t>
      </w:r>
      <w:r w:rsidRPr="008B7315">
        <w:rPr>
          <w:lang w:val="fr-FR"/>
        </w:rPr>
        <w:t>im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habet</w:t>
      </w:r>
      <w:proofErr w:type="spellEnd"/>
      <w:r w:rsidRPr="008B7315">
        <w:rPr>
          <w:lang w:val="fr-FR"/>
        </w:rPr>
        <w:t xml:space="preserve"> in </w:t>
      </w:r>
      <w:proofErr w:type="spellStart"/>
      <w:r w:rsidRPr="008B7315">
        <w:rPr>
          <w:lang w:val="fr-FR"/>
        </w:rPr>
        <w:t>nucleis</w:t>
      </w:r>
      <w:proofErr w:type="spellEnd"/>
      <w:r w:rsidRPr="008B7315">
        <w:rPr>
          <w:lang w:val="fr-FR"/>
        </w:rPr>
        <w:t xml:space="preserve"> et </w:t>
      </w:r>
      <w:proofErr w:type="spellStart"/>
      <w:r w:rsidRPr="008B7315">
        <w:rPr>
          <w:lang w:val="fr-FR"/>
        </w:rPr>
        <w:t>medullis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quae</w:t>
      </w:r>
      <w:proofErr w:type="spellEnd"/>
      <w:r w:rsidRPr="008B7315">
        <w:rPr>
          <w:lang w:val="fr-FR"/>
        </w:rPr>
        <w:t xml:space="preserve"> in terra </w:t>
      </w:r>
      <w:proofErr w:type="spellStart"/>
      <w:r w:rsidRPr="008B7315">
        <w:rPr>
          <w:lang w:val="fr-FR"/>
        </w:rPr>
        <w:t>procreantur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tum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hominum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tum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brutorum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a</w:t>
      </w:r>
      <w:r w:rsidR="00E46875">
        <w:rPr>
          <w:lang w:val="fr-FR"/>
        </w:rPr>
        <w:t>v</w:t>
      </w:r>
      <w:r w:rsidRPr="008B7315">
        <w:rPr>
          <w:lang w:val="fr-FR"/>
        </w:rPr>
        <w:t>ium</w:t>
      </w:r>
      <w:proofErr w:type="spellEnd"/>
      <w:r w:rsidRPr="008B7315">
        <w:rPr>
          <w:lang w:val="fr-FR"/>
        </w:rPr>
        <w:t xml:space="preserve"> et </w:t>
      </w:r>
      <w:proofErr w:type="spellStart"/>
      <w:proofErr w:type="gramStart"/>
      <w:r w:rsidRPr="008B7315">
        <w:rPr>
          <w:lang w:val="fr-FR"/>
        </w:rPr>
        <w:t>piscium</w:t>
      </w:r>
      <w:proofErr w:type="spellEnd"/>
      <w:r w:rsidRPr="008B7315">
        <w:rPr>
          <w:lang w:val="fr-FR"/>
        </w:rPr>
        <w:t>;</w:t>
      </w:r>
      <w:proofErr w:type="gramEnd"/>
      <w:r w:rsidRPr="008B7315">
        <w:rPr>
          <w:lang w:val="fr-FR"/>
        </w:rPr>
        <w:t xml:space="preserve"> et </w:t>
      </w:r>
      <w:proofErr w:type="spellStart"/>
      <w:r w:rsidRPr="008B7315">
        <w:rPr>
          <w:lang w:val="fr-FR"/>
        </w:rPr>
        <w:t>iuxta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crementum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eius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aut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diminutionem</w:t>
      </w:r>
      <w:proofErr w:type="spellEnd"/>
      <w:r w:rsidRPr="008B7315">
        <w:rPr>
          <w:lang w:val="fr-FR"/>
        </w:rPr>
        <w:t xml:space="preserve"> </w:t>
      </w:r>
      <w:proofErr w:type="spellStart"/>
      <w:r w:rsidRPr="005C0ABE">
        <w:rPr>
          <w:i/>
          <w:iCs/>
          <w:strike/>
          <w:color w:val="FF0000"/>
          <w:lang w:val="fr-FR"/>
        </w:rPr>
        <w:t>cres</w:t>
      </w:r>
      <w:proofErr w:type="spellEnd"/>
      <w:r w:rsidRPr="005C0ABE">
        <w:rPr>
          <w:i/>
          <w:iCs/>
          <w:strike/>
          <w:color w:val="FF0000"/>
          <w:lang w:val="fr-FR"/>
        </w:rPr>
        <w:t>**nt</w:t>
      </w:r>
      <w:r w:rsidRPr="008B7315">
        <w:rPr>
          <w:lang w:val="fr-FR"/>
        </w:rPr>
        <w:t xml:space="preserve"> </w:t>
      </w:r>
      <w:proofErr w:type="spellStart"/>
      <w:r w:rsidRPr="008B7315">
        <w:rPr>
          <w:color w:val="00B0F0"/>
          <w:lang w:val="fr-FR"/>
        </w:rPr>
        <w:t>crescunt</w:t>
      </w:r>
      <w:proofErr w:type="spellEnd"/>
      <w:r w:rsidRPr="008B7315">
        <w:rPr>
          <w:lang w:val="fr-FR"/>
        </w:rPr>
        <w:t xml:space="preserve"> </w:t>
      </w:r>
      <w:proofErr w:type="spellStart"/>
      <w:r w:rsidR="00171E0F">
        <w:rPr>
          <w:lang w:val="fr-FR"/>
        </w:rPr>
        <w:t>v</w:t>
      </w:r>
      <w:r w:rsidRPr="008B7315">
        <w:rPr>
          <w:lang w:val="fr-FR"/>
        </w:rPr>
        <w:t>el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decrescunt</w:t>
      </w:r>
      <w:proofErr w:type="spellEnd"/>
      <w:r w:rsidRPr="008B7315">
        <w:rPr>
          <w:lang w:val="fr-FR"/>
        </w:rPr>
        <w:t xml:space="preserve">, </w:t>
      </w:r>
      <w:proofErr w:type="spellStart"/>
      <w:r w:rsidRPr="008B7315">
        <w:rPr>
          <w:lang w:val="fr-FR"/>
        </w:rPr>
        <w:t>uti</w:t>
      </w:r>
      <w:proofErr w:type="spellEnd"/>
      <w:r w:rsidRPr="008B7315">
        <w:rPr>
          <w:lang w:val="fr-FR"/>
        </w:rPr>
        <w:t xml:space="preserve"> </w:t>
      </w:r>
      <w:proofErr w:type="spellStart"/>
      <w:r w:rsidRPr="008B7315">
        <w:rPr>
          <w:lang w:val="fr-FR"/>
        </w:rPr>
        <w:t>illa</w:t>
      </w:r>
      <w:proofErr w:type="spellEnd"/>
      <w:r w:rsidRPr="008B7315">
        <w:rPr>
          <w:lang w:val="fr-FR"/>
        </w:rPr>
        <w:t>.</w:t>
      </w:r>
    </w:p>
    <w:sectPr w:rsidR="00D17F4F" w:rsidRPr="00EB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7"/>
    <w:rsid w:val="00025F50"/>
    <w:rsid w:val="00154A8E"/>
    <w:rsid w:val="00171E0F"/>
    <w:rsid w:val="00480207"/>
    <w:rsid w:val="005C0ABE"/>
    <w:rsid w:val="00843781"/>
    <w:rsid w:val="00D17F4F"/>
    <w:rsid w:val="00E46875"/>
    <w:rsid w:val="00EB1747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BA9D2"/>
  <w15:chartTrackingRefBased/>
  <w15:docId w15:val="{D94EC961-79C6-A346-8965-4D7EFC1B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747"/>
  </w:style>
  <w:style w:type="paragraph" w:styleId="Titre1">
    <w:name w:val="heading 1"/>
    <w:basedOn w:val="Normal"/>
    <w:next w:val="Normal"/>
    <w:link w:val="Titre1Car"/>
    <w:uiPriority w:val="9"/>
    <w:qFormat/>
    <w:rsid w:val="00EB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B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17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17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17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17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17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17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17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17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B17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17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17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17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17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17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17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17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17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17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17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17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17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17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17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17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17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17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2025-03-27T21:55:00Z</dcterms:created>
  <dcterms:modified xsi:type="dcterms:W3CDTF">2025-04-23T21:26:00Z</dcterms:modified>
</cp:coreProperties>
</file>