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2111D" w14:textId="7E5EDCEE" w:rsidR="00D17F4F" w:rsidRDefault="0019258A">
      <w:r w:rsidRPr="00AD0BE9">
        <w:rPr>
          <w:color w:val="FF0000"/>
        </w:rPr>
        <w:t xml:space="preserve">53r </w:t>
      </w:r>
      <w:r>
        <w:t>Postulavit Discipulus. Quaeso Magister mi, num hos quinque sensus, qui in homine pollent, habeat aliquod animal aeque vivaces et acres? Respondens Praeceptor, ait: Scias nullam sub caelo invenire creaturam, quae adeo integris sensibus gaudeat, ut non defraudetur, et minuatur alter ab altero, praeter hominem, in quo Deus omnes aptavit. Verum reperimus animalia in universo, quibus unus vel alter sensus e quinque acrior et perfectior sit quam in homine, edisseram tamen, quod sit, et eius causam aliquam. Aquila inter volucres acumen visus praestantissimum habet; longissima, dissitaque cernit procul; ideo fastigia sph</w:t>
      </w:r>
      <w:r w:rsidR="00A66DE3">
        <w:t>a</w:t>
      </w:r>
      <w:r>
        <w:t>erae aereae volatu suo petit, ut sub se conspicetur omnia, quae sub</w:t>
      </w:r>
      <w:r w:rsidR="00A66DE3">
        <w:t>v</w:t>
      </w:r>
      <w:r>
        <w:t xml:space="preserve">olant, et pererrant: Id plane volucris haec habet </w:t>
      </w:r>
      <w:r w:rsidRPr="00AD0BE9">
        <w:rPr>
          <w:color w:val="FF0000"/>
        </w:rPr>
        <w:t xml:space="preserve">53v </w:t>
      </w:r>
      <w:r>
        <w:t>ob figuram oculorum quos invenimus in superiore capitis portione et in fastigio ferme frontis fixos, at homines, aliaque animalia maiore distantia submissa habent lumina, superque declinatio aliqua est, unde visus occupatur et torpet, quod sane in aquila non accidit. Item aquila oculos habet, non adeo grandes, oblongi sunt, palpebrae exiguae, subtilesque, ut visus non detineatur et obnubiletur. Idcirco hac videndi vi acerrime pollet, quod dixi de regia volucri, De Regulo inquam, qui lumine suo interimit, ob acres radios opticos, quos a visu suo iaculatur acutissimos, virulentosque, qui simul ac impingunt in aliqua, et figuntur statim virus conspuunt, et in quaecumque inciderint, perdunt animalia. In lince quoque invenimus, quod etiam post maceriam aliquam, transverberat visu, et quae citra sunt. Imo Boetius sapiens dixit, adeo roboris hoc animal in visu frui in quaecumque suo lumine impingat, penetret, et transfodiat. Item reperimus suem celerius et acrius audire prae aliis animalibus, rationem quoque libet reddere. Scias licet grande et oblongum caput habeat, medulam coniunctissimam habere ossi verticis, et supremo valde capiti. Item praegrandes aures habet, et apertas idonee, nec supra illas suspenditur, quod auditionem magnopere occupet. auricularesque meatus, latos, spatiosos, et minus occupatos, quam alia animalia habet, ita ut quae longissime sonant, percipiat illico, et quaerit subter fugere alio, atque ab loco, unde audivit strepitum, tantum hoc commodi lucratur ex auditu, ut fugere possit, et in locum incolumem accurrere, quod ipsi satis. At quam</w:t>
      </w:r>
      <w:r w:rsidR="005A4961">
        <w:t>v</w:t>
      </w:r>
      <w:r>
        <w:t xml:space="preserve">is sues omnes habeant hanc audiendi sensationem acriorem aliis animantibus praecipue ea pollet aper; domestici enim sues iam assuefacti </w:t>
      </w:r>
      <w:r w:rsidRPr="00AD0BE9">
        <w:rPr>
          <w:color w:val="00B0F0"/>
        </w:rPr>
        <w:t>sunt</w:t>
      </w:r>
      <w:r>
        <w:t xml:space="preserve"> quotidianis vocibus et strepitibus, vel cum iacent, in plateis, qua deambulant omnes, vel cum domi sunt. Consuetudo enim isthaec paululum minuit acumen sensationis, ut non adeo vivax sit, ac montano sui. Tertio quoque sensu olfactus vultur gaudet. </w:t>
      </w:r>
      <w:r w:rsidRPr="00AD0BE9">
        <w:rPr>
          <w:color w:val="FF0000"/>
        </w:rPr>
        <w:t xml:space="preserve">54r </w:t>
      </w:r>
      <w:r>
        <w:t xml:space="preserve">Plane res probata; nam vultur considens monte </w:t>
      </w:r>
      <w:r w:rsidRPr="00AD0BE9">
        <w:rPr>
          <w:color w:val="00B0F0"/>
        </w:rPr>
        <w:t>ab</w:t>
      </w:r>
      <w:r>
        <w:t xml:space="preserve"> eminenti olfaciet longinqua unius vel alterius diei tractu bestiarum aut hominum cadavera in aliquo loco iacentia; cum saepe accidat magna clades in bellis, magna equorum et hominum internecione, cum</w:t>
      </w:r>
      <w:r w:rsidRPr="00DD50AC">
        <w:rPr>
          <w:i/>
          <w:iCs/>
          <w:strike/>
          <w:color w:val="FF0000"/>
        </w:rPr>
        <w:t>que</w:t>
      </w:r>
      <w:r>
        <w:t xml:space="preserve"> persentiscunt odorem confestim avolant illo ad vescendum carnibus illis, alimonia scilicet vulturum. quin et reperimus in mysteriis naturae hos vultures incidentes in haec cadavera, vel </w:t>
      </w:r>
      <w:r w:rsidRPr="00DD50AC">
        <w:rPr>
          <w:i/>
          <w:iCs/>
          <w:strike/>
          <w:color w:val="FF0000"/>
        </w:rPr>
        <w:t>humanae</w:t>
      </w:r>
      <w:r>
        <w:t xml:space="preserve"> </w:t>
      </w:r>
      <w:r w:rsidRPr="00AD0BE9">
        <w:rPr>
          <w:color w:val="00B0F0"/>
        </w:rPr>
        <w:t>hominum</w:t>
      </w:r>
      <w:r>
        <w:t>, vel brutorum, vesci uno die pro quinque aut sex, eaque lege dispensari escam in stomacho, ut postquam eserint, saturi sint, ut sufficiat per illud spatium. Porro Hel</w:t>
      </w:r>
      <w:r w:rsidR="00374C2F">
        <w:t>v</w:t>
      </w:r>
      <w:r>
        <w:t>ationibus his fruuntur, et saginantur; quoniam victum quotidie habere nequeant, prout opus est, cum nullam escam reperire possunt, fame urgente assurgunt eo loco ubi sedent, perque aera con</w:t>
      </w:r>
      <w:r w:rsidR="00C72258">
        <w:t>v</w:t>
      </w:r>
      <w:r>
        <w:t xml:space="preserve">olant apertis faucibus, donec reficiant ventrem aere, ac si carnibus saturi, plenique essent. postea rostra concludunt, ne ventus effluat. Ita succensent postea aere illo, quo infertum stomachum habent, ut amittant gustum, et cupidinem edendi, adeoque scandunt, ut vix cerni queant, sicque ex alto speculantur plagas omnes sub se, obiicientes rostri fenestellas contra flatum ventorum, atque ex odore inde deducto coniectantur nunc prope, aut procul esca sit, si vicinam esse resciant ab altitudine illa se demittunt; si vero longinquam, conantur amplius scandere, et maiorem altitudinem occupare, ut inde recta devolent in illum locum, ipsoque descensu propendet aer ille, quem in ventre habebant, super rostrum; atque ita </w:t>
      </w:r>
      <w:r w:rsidRPr="00DD50AC">
        <w:rPr>
          <w:i/>
          <w:iCs/>
          <w:strike/>
          <w:color w:val="FF0000"/>
        </w:rPr>
        <w:t>evomit</w:t>
      </w:r>
      <w:r>
        <w:t xml:space="preserve"> </w:t>
      </w:r>
      <w:r w:rsidRPr="00AD0BE9">
        <w:rPr>
          <w:color w:val="00B0F0"/>
        </w:rPr>
        <w:t>evoment</w:t>
      </w:r>
      <w:r>
        <w:t xml:space="preserve"> illum, ut cum demum accedant vacui </w:t>
      </w:r>
      <w:r w:rsidRPr="00AD0BE9">
        <w:rPr>
          <w:color w:val="00B0F0"/>
        </w:rPr>
        <w:t>sint</w:t>
      </w:r>
      <w:r>
        <w:t xml:space="preserve"> ventosa illa saturitate. Ob hanc naturam vulturis, qua praestat hoc tertio sensu, ut nulla res in orbe reperiri queat, quae acrius olfaciat, quisquis hoc sensu caret accipiat </w:t>
      </w:r>
      <w:r w:rsidRPr="00AD0BE9">
        <w:rPr>
          <w:color w:val="FF0000"/>
        </w:rPr>
        <w:t xml:space="preserve">54v </w:t>
      </w:r>
      <w:r>
        <w:t xml:space="preserve">lapillulum illum, qui in capite vulturis reperitur, cum occiditur, eumque in aquae, aut vini optimi poculo immittat illumque ibi relinquat integro die et nocte, donec aqua aut vinum, aut quivis alius liquor, cui immissus fuerit, vim eius calculi suxerit, sicque ebibat quod potuerit; residuum quod in poculo </w:t>
      </w:r>
      <w:r>
        <w:lastRenderedPageBreak/>
        <w:t xml:space="preserve">subsederit ipsis naribus hauriat, et certum habeat, si per continuos octo dies id repetat, recuperaturum integre, ac antea olfaciendi virtutem. Hanc eandem vim et olfactum simius sortitur, tametsi non </w:t>
      </w:r>
      <w:r w:rsidRPr="00DD50AC">
        <w:rPr>
          <w:i/>
          <w:iCs/>
          <w:strike/>
          <w:color w:val="FF0000"/>
        </w:rPr>
        <w:t>modo</w:t>
      </w:r>
      <w:r>
        <w:t xml:space="preserve"> adeo plenam et acrem ac vultur; quaecumque enim simio dantur, prius olfacit, et postquam satis odoratu percepit, et ad gustum suum commodum, </w:t>
      </w:r>
      <w:r w:rsidRPr="00DD50AC">
        <w:rPr>
          <w:i/>
          <w:iCs/>
          <w:strike/>
          <w:color w:val="FF0000"/>
        </w:rPr>
        <w:t>contectat** est</w:t>
      </w:r>
      <w:r>
        <w:t xml:space="preserve"> comest. Quartum gustandi sensum lingua occupat, quem plene simius habet; canis quoque eximiam vim in lingua est nactus: nam et si validum sit vulnus gladio, vel aliis armis inflictum, dum modo percussio non subita nece perimat, eoque in situ sit, ut lingua sua alambere possit, ipse sibi medicus et Chirurgus est, nullo alio indigens medicamine. Quintum sensum tactus integrum et plenum aranea consecuta est super alia animalia: reperimus enim araneam quaecumque facit tactu comite operari subtilissime, telam quoque, in qua habitat ipsa texit contrectatione crurum illorum </w:t>
      </w:r>
      <w:r w:rsidRPr="00AD0BE9">
        <w:rPr>
          <w:color w:val="00B0F0"/>
        </w:rPr>
        <w:t>aut pedum</w:t>
      </w:r>
      <w:r>
        <w:t xml:space="preserve"> quos ipsa habet vicarios manuum.</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8A"/>
    <w:rsid w:val="000C162D"/>
    <w:rsid w:val="00135F8A"/>
    <w:rsid w:val="00154A8E"/>
    <w:rsid w:val="0019258A"/>
    <w:rsid w:val="00374C2F"/>
    <w:rsid w:val="00480207"/>
    <w:rsid w:val="005A4961"/>
    <w:rsid w:val="00A66DE3"/>
    <w:rsid w:val="00C72258"/>
    <w:rsid w:val="00D17F4F"/>
    <w:rsid w:val="00D52F29"/>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8D1331"/>
  <w15:chartTrackingRefBased/>
  <w15:docId w15:val="{C21D31EF-18EC-CC46-8BD7-D95D4602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8A"/>
  </w:style>
  <w:style w:type="paragraph" w:styleId="Titre1">
    <w:name w:val="heading 1"/>
    <w:basedOn w:val="Normal"/>
    <w:next w:val="Normal"/>
    <w:link w:val="Titre1Car"/>
    <w:uiPriority w:val="9"/>
    <w:qFormat/>
    <w:rsid w:val="00192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2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25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25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9258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9258A"/>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9258A"/>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9258A"/>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9258A"/>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25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25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258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9258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9258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9258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9258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9258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9258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9258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25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258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258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9258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9258A"/>
    <w:rPr>
      <w:i/>
      <w:iCs/>
      <w:color w:val="404040" w:themeColor="text1" w:themeTint="BF"/>
    </w:rPr>
  </w:style>
  <w:style w:type="paragraph" w:styleId="Paragraphedeliste">
    <w:name w:val="List Paragraph"/>
    <w:basedOn w:val="Normal"/>
    <w:uiPriority w:val="34"/>
    <w:qFormat/>
    <w:rsid w:val="0019258A"/>
    <w:pPr>
      <w:ind w:left="720"/>
      <w:contextualSpacing/>
    </w:pPr>
  </w:style>
  <w:style w:type="character" w:styleId="Accentuationintense">
    <w:name w:val="Intense Emphasis"/>
    <w:basedOn w:val="Policepardfaut"/>
    <w:uiPriority w:val="21"/>
    <w:qFormat/>
    <w:rsid w:val="0019258A"/>
    <w:rPr>
      <w:i/>
      <w:iCs/>
      <w:color w:val="0F4761" w:themeColor="accent1" w:themeShade="BF"/>
    </w:rPr>
  </w:style>
  <w:style w:type="paragraph" w:styleId="Citationintense">
    <w:name w:val="Intense Quote"/>
    <w:basedOn w:val="Normal"/>
    <w:next w:val="Normal"/>
    <w:link w:val="CitationintenseCar"/>
    <w:uiPriority w:val="30"/>
    <w:qFormat/>
    <w:rsid w:val="00192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258A"/>
    <w:rPr>
      <w:i/>
      <w:iCs/>
      <w:color w:val="0F4761" w:themeColor="accent1" w:themeShade="BF"/>
    </w:rPr>
  </w:style>
  <w:style w:type="character" w:styleId="Rfrenceintense">
    <w:name w:val="Intense Reference"/>
    <w:basedOn w:val="Policepardfaut"/>
    <w:uiPriority w:val="32"/>
    <w:qFormat/>
    <w:rsid w:val="00192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889</Words>
  <Characters>4890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2025-05-02T15:09:00Z</dcterms:created>
  <dcterms:modified xsi:type="dcterms:W3CDTF">2025-05-03T20:12:00Z</dcterms:modified>
</cp:coreProperties>
</file>