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D03" w14:textId="7BBF0D76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37</w:t>
      </w:r>
    </w:p>
    <w:p w14:paraId="5772637A" w14:textId="6B8F6C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7C3FD9">
        <w:rPr>
          <w:highlight w:val="yellow"/>
          <w:lang w:val="es-ES"/>
        </w:rPr>
        <w:t>cuerpos del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10145440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 cima contra </w:t>
      </w:r>
      <w:r w:rsidR="00205B89" w:rsidRPr="00D17DD4">
        <w:rPr>
          <w:lang w:val="es-ES"/>
        </w:rPr>
        <w:lastRenderedPageBreak/>
        <w:t>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lastRenderedPageBreak/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pone a la </w:t>
      </w:r>
      <w:r w:rsidR="00205B89" w:rsidRPr="00D17DD4">
        <w:rPr>
          <w:lang w:val="es-ES"/>
        </w:rPr>
        <w:lastRenderedPageBreak/>
        <w:t>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6F0C28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lastRenderedPageBreak/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4C1C640D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43A00">
        <w:rPr>
          <w:highlight w:val="yellow"/>
          <w:lang w:val="es-ES"/>
        </w:rPr>
        <w:t xml:space="preserve">encerrados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le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</w:t>
      </w:r>
      <w:r w:rsidR="00205B89" w:rsidRPr="00D17DD4">
        <w:rPr>
          <w:lang w:val="es-ES"/>
        </w:rPr>
        <w:lastRenderedPageBreak/>
        <w:t xml:space="preserve">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837334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78B7A5A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</w:t>
      </w:r>
      <w:r w:rsidR="00205B89" w:rsidRPr="00D17DD4">
        <w:rPr>
          <w:lang w:val="es-ES"/>
        </w:rPr>
        <w:lastRenderedPageBreak/>
        <w:t xml:space="preserve">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</w:t>
      </w:r>
      <w:r w:rsidR="00205B89" w:rsidRPr="00D17DD4">
        <w:rPr>
          <w:lang w:val="es-ES"/>
        </w:rPr>
        <w:lastRenderedPageBreak/>
        <w:t xml:space="preserve">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</w:t>
      </w:r>
      <w:r w:rsidR="00205B89" w:rsidRPr="00D17DD4">
        <w:rPr>
          <w:lang w:val="es-ES"/>
        </w:rPr>
        <w:lastRenderedPageBreak/>
        <w:t xml:space="preserve">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</w:t>
      </w:r>
      <w:r w:rsidRPr="00D17DD4">
        <w:rPr>
          <w:lang w:val="es-ES"/>
        </w:rPr>
        <w:lastRenderedPageBreak/>
        <w:t xml:space="preserve">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lastRenderedPageBreak/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r w:rsidRPr="00D17DD4">
        <w:rPr>
          <w:lang w:val="es-ES"/>
        </w:rPr>
        <w:lastRenderedPageBreak/>
        <w:t xml:space="preserve">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>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</w:t>
      </w:r>
      <w:r w:rsidRPr="00D17DD4">
        <w:rPr>
          <w:lang w:val="es-ES"/>
        </w:rPr>
        <w:lastRenderedPageBreak/>
        <w:t xml:space="preserve">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lastRenderedPageBreak/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</w:t>
      </w:r>
      <w:r w:rsidRPr="00D17DD4">
        <w:rPr>
          <w:lang w:val="es-ES"/>
        </w:rPr>
        <w:lastRenderedPageBreak/>
        <w:t xml:space="preserve">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para sacar lo de </w:t>
      </w:r>
      <w:r w:rsidR="00205B89" w:rsidRPr="00D17DD4">
        <w:rPr>
          <w:lang w:val="es-ES"/>
        </w:rPr>
        <w:lastRenderedPageBreak/>
        <w:t>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pasaron d este mundo </w:t>
      </w:r>
      <w:r w:rsidR="00205B89" w:rsidRPr="00D17DD4">
        <w:rPr>
          <w:lang w:val="es-ES"/>
        </w:rPr>
        <w:lastRenderedPageBreak/>
        <w:t>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</w:t>
      </w:r>
      <w:r w:rsidRPr="00D17DD4">
        <w:rPr>
          <w:lang w:val="es-ES"/>
        </w:rPr>
        <w:lastRenderedPageBreak/>
        <w:t>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>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lastRenderedPageBreak/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parte como </w:t>
      </w:r>
      <w:r w:rsidRPr="00D17DD4">
        <w:rPr>
          <w:lang w:val="es-ES"/>
        </w:rPr>
        <w:lastRenderedPageBreak/>
        <w:t>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</w:t>
      </w:r>
      <w:r w:rsidR="00205B89" w:rsidRPr="00D17DD4">
        <w:rPr>
          <w:lang w:val="es-ES"/>
        </w:rPr>
        <w:lastRenderedPageBreak/>
        <w:t xml:space="preserve">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bolar trabajan mucho e cansan </w:t>
      </w:r>
      <w:r w:rsidRPr="00D17DD4">
        <w:rPr>
          <w:lang w:val="es-ES"/>
        </w:rPr>
        <w:lastRenderedPageBreak/>
        <w:t>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lastRenderedPageBreak/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 xml:space="preserve">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lastRenderedPageBreak/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</w:t>
      </w:r>
      <w:r w:rsidRPr="00D17DD4">
        <w:rPr>
          <w:lang w:val="es-ES"/>
        </w:rPr>
        <w:lastRenderedPageBreak/>
        <w:t>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</w:t>
      </w:r>
      <w:r w:rsidR="00205B89" w:rsidRPr="00D17DD4">
        <w:rPr>
          <w:lang w:val="es-ES"/>
        </w:rPr>
        <w:lastRenderedPageBreak/>
        <w:t>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</w:t>
      </w:r>
      <w:r w:rsidR="00205B89" w:rsidRPr="00D17DD4">
        <w:rPr>
          <w:lang w:val="es-ES"/>
        </w:rPr>
        <w:lastRenderedPageBreak/>
        <w:t xml:space="preserve">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105A11"/>
    <w:rsid w:val="00111A96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4BDE"/>
    <w:rsid w:val="001A3AEE"/>
    <w:rsid w:val="001A77D4"/>
    <w:rsid w:val="001B52BA"/>
    <w:rsid w:val="001C05B3"/>
    <w:rsid w:val="001C3D4A"/>
    <w:rsid w:val="001C58CB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322FF"/>
    <w:rsid w:val="00232ED5"/>
    <w:rsid w:val="00237BD6"/>
    <w:rsid w:val="00237F91"/>
    <w:rsid w:val="002560DE"/>
    <w:rsid w:val="00264C7B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6ABF"/>
    <w:rsid w:val="002C137B"/>
    <w:rsid w:val="002C26DF"/>
    <w:rsid w:val="002C2BBD"/>
    <w:rsid w:val="002C6EDB"/>
    <w:rsid w:val="002C7C16"/>
    <w:rsid w:val="002C7F2F"/>
    <w:rsid w:val="002D05F7"/>
    <w:rsid w:val="002D2A80"/>
    <w:rsid w:val="002D2FCC"/>
    <w:rsid w:val="002D3883"/>
    <w:rsid w:val="002D6D8D"/>
    <w:rsid w:val="002E321F"/>
    <w:rsid w:val="002E6FA4"/>
    <w:rsid w:val="002F4C47"/>
    <w:rsid w:val="002F511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4039E"/>
    <w:rsid w:val="004703D8"/>
    <w:rsid w:val="004741EC"/>
    <w:rsid w:val="00480207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3F7F"/>
    <w:rsid w:val="004E2BA0"/>
    <w:rsid w:val="005036FE"/>
    <w:rsid w:val="00506EB4"/>
    <w:rsid w:val="005243C5"/>
    <w:rsid w:val="0052605E"/>
    <w:rsid w:val="0054023E"/>
    <w:rsid w:val="00540BC4"/>
    <w:rsid w:val="00541082"/>
    <w:rsid w:val="00551EFF"/>
    <w:rsid w:val="00557E62"/>
    <w:rsid w:val="00560ABF"/>
    <w:rsid w:val="00563DB5"/>
    <w:rsid w:val="00564A51"/>
    <w:rsid w:val="00582B7B"/>
    <w:rsid w:val="005A55BC"/>
    <w:rsid w:val="005B17F5"/>
    <w:rsid w:val="005B2C4B"/>
    <w:rsid w:val="005C2290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6006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C7E"/>
    <w:rsid w:val="0069497D"/>
    <w:rsid w:val="006A26CE"/>
    <w:rsid w:val="006A355E"/>
    <w:rsid w:val="006B1CE0"/>
    <w:rsid w:val="006B5A9E"/>
    <w:rsid w:val="006C410A"/>
    <w:rsid w:val="006D5DB2"/>
    <w:rsid w:val="006D7E78"/>
    <w:rsid w:val="006F624A"/>
    <w:rsid w:val="00706B9C"/>
    <w:rsid w:val="00721120"/>
    <w:rsid w:val="00727182"/>
    <w:rsid w:val="007329A2"/>
    <w:rsid w:val="00733B90"/>
    <w:rsid w:val="00734873"/>
    <w:rsid w:val="007441E9"/>
    <w:rsid w:val="00747E17"/>
    <w:rsid w:val="007516DC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7830"/>
    <w:rsid w:val="007B09D0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A2D43"/>
    <w:rsid w:val="009A315E"/>
    <w:rsid w:val="009B5BC3"/>
    <w:rsid w:val="009C439F"/>
    <w:rsid w:val="009C49F4"/>
    <w:rsid w:val="009C681B"/>
    <w:rsid w:val="009D5B23"/>
    <w:rsid w:val="009E0FE7"/>
    <w:rsid w:val="009E565E"/>
    <w:rsid w:val="009E60A4"/>
    <w:rsid w:val="009F061A"/>
    <w:rsid w:val="009F233B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51F31"/>
    <w:rsid w:val="00A53936"/>
    <w:rsid w:val="00A573E1"/>
    <w:rsid w:val="00A60D9F"/>
    <w:rsid w:val="00A63279"/>
    <w:rsid w:val="00A65269"/>
    <w:rsid w:val="00A65297"/>
    <w:rsid w:val="00A7056E"/>
    <w:rsid w:val="00A7741C"/>
    <w:rsid w:val="00A80810"/>
    <w:rsid w:val="00A819A5"/>
    <w:rsid w:val="00A90843"/>
    <w:rsid w:val="00A926CE"/>
    <w:rsid w:val="00A96859"/>
    <w:rsid w:val="00AB0E8A"/>
    <w:rsid w:val="00AB4705"/>
    <w:rsid w:val="00AB699C"/>
    <w:rsid w:val="00AC421D"/>
    <w:rsid w:val="00AE5AB8"/>
    <w:rsid w:val="00AF66DA"/>
    <w:rsid w:val="00B24FF8"/>
    <w:rsid w:val="00B40933"/>
    <w:rsid w:val="00B52269"/>
    <w:rsid w:val="00B53CCB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F37E8"/>
    <w:rsid w:val="00BF4DA6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845AA"/>
    <w:rsid w:val="00C87408"/>
    <w:rsid w:val="00C94373"/>
    <w:rsid w:val="00C9615C"/>
    <w:rsid w:val="00CA2FD1"/>
    <w:rsid w:val="00CB5AF2"/>
    <w:rsid w:val="00CD3E5E"/>
    <w:rsid w:val="00CD496B"/>
    <w:rsid w:val="00CD75DC"/>
    <w:rsid w:val="00CE245F"/>
    <w:rsid w:val="00CF2EB3"/>
    <w:rsid w:val="00CF69B7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42EA4"/>
    <w:rsid w:val="00D43A00"/>
    <w:rsid w:val="00D5104E"/>
    <w:rsid w:val="00D5306D"/>
    <w:rsid w:val="00D621F9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E463B"/>
    <w:rsid w:val="00DE622B"/>
    <w:rsid w:val="00DF0163"/>
    <w:rsid w:val="00DF0732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456B1"/>
    <w:rsid w:val="00F479AC"/>
    <w:rsid w:val="00F5504A"/>
    <w:rsid w:val="00F557BB"/>
    <w:rsid w:val="00F56C96"/>
    <w:rsid w:val="00F62847"/>
    <w:rsid w:val="00F673B8"/>
    <w:rsid w:val="00F759F0"/>
    <w:rsid w:val="00F83419"/>
    <w:rsid w:val="00F869E4"/>
    <w:rsid w:val="00FA14AE"/>
    <w:rsid w:val="00FA36D0"/>
    <w:rsid w:val="00FA7999"/>
    <w:rsid w:val="00FB74AA"/>
    <w:rsid w:val="00FC04EF"/>
    <w:rsid w:val="00FC08E7"/>
    <w:rsid w:val="00FC19DE"/>
    <w:rsid w:val="00FC2162"/>
    <w:rsid w:val="00FD28B7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59</Pages>
  <Words>40210</Words>
  <Characters>221158</Characters>
  <Application>Microsoft Office Word</Application>
  <DocSecurity>0</DocSecurity>
  <Lines>1842</Lines>
  <Paragraphs>521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453</cp:revision>
  <cp:lastPrinted>2024-03-05T22:03:00Z</cp:lastPrinted>
  <dcterms:created xsi:type="dcterms:W3CDTF">2024-02-27T20:49:00Z</dcterms:created>
  <dcterms:modified xsi:type="dcterms:W3CDTF">2024-03-06T17:51:00Z</dcterms:modified>
</cp:coreProperties>
</file>