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AC64" w14:textId="77777777" w:rsidR="003C1577" w:rsidRPr="003D7801" w:rsidRDefault="008D6488">
      <w:pPr>
        <w:rPr>
          <w:rFonts w:ascii="Brill" w:hAnsi="Brill"/>
        </w:rPr>
      </w:pPr>
      <w:r w:rsidRPr="003D7801">
        <w:rPr>
          <w:rFonts w:ascii="Brill" w:hAnsi="Brill"/>
          <w:color w:val="FF0000"/>
        </w:rPr>
        <w:t>36r</w:t>
      </w:r>
      <w:r w:rsidRPr="003D7801">
        <w:rPr>
          <w:rFonts w:ascii="Brill" w:hAnsi="Brill"/>
        </w:rPr>
        <w:t xml:space="preserve"> Pregunto el deciplo al maestro. por que razon quiso el nuestro señor sobir a los cielos el dia que subio. estando alli santa Maria </w:t>
      </w:r>
      <w:r w:rsidRPr="003D7801">
        <w:rPr>
          <w:rFonts w:ascii="Brill" w:hAnsi="Brill"/>
          <w:color w:val="FF0000"/>
        </w:rPr>
        <w:t>36v</w:t>
      </w:r>
      <w:r w:rsidRPr="003D7801">
        <w:rPr>
          <w:rFonts w:ascii="Brill" w:hAnsi="Brill"/>
        </w:rPr>
        <w:t xml:space="preserve"> e los doze apostoles e toda la otra gente que alli estava ayuntada. respondio el maestro. esto te quiero provar por natura. natural cosa es. que toda agua que trae omne de sierra muy alta e despues que es decendida yuso al balle. conviene por fuerça que le fagan logar por donde suba. tanto como decendio E </w:t>
      </w:r>
      <w:r w:rsidRPr="003D7801">
        <w:rPr>
          <w:rFonts w:ascii="Brill" w:hAnsi="Brill"/>
          <w:color w:val="00B0F0"/>
        </w:rPr>
        <w:t>si</w:t>
      </w:r>
      <w:r w:rsidRPr="003D7801">
        <w:rPr>
          <w:rFonts w:ascii="Brill" w:hAnsi="Brill"/>
        </w:rPr>
        <w:t xml:space="preserve"> non gelo fizieren quebrara el caño e tender se ha por toda la tierra. pues segund esta decendida del agua. puedes entender la decendida de Jesucristo que fizo al mundo e la sobida que fizo del mundo a los cielos. ca la decendida del cielo al mundo. fue muy grande. por eso dixo sant Juan apostol e evangelista en persona de Jesucristo. ninguno non sube al cielo. si non aquel que deciende del cielo. e quando el fue decendido al valle que es la vida carnal d este mundo. fue quebrantado el caño por medio e este quebrantamiento fue el dia que le pusieron los judios en la cruz </w:t>
      </w:r>
      <w:r w:rsidRPr="003D7801">
        <w:rPr>
          <w:rFonts w:ascii="Brill" w:hAnsi="Brill"/>
          <w:color w:val="FF0000"/>
        </w:rPr>
        <w:t>37r</w:t>
      </w:r>
      <w:r w:rsidRPr="003D7801">
        <w:rPr>
          <w:rFonts w:ascii="Brill" w:hAnsi="Brill"/>
        </w:rPr>
        <w:t xml:space="preserve"> que alli quebrantaron e tajaron la su vida por medio. e asi como se desparze el agua despues que es quebrantado el caño. asi se desparzio la su sangre por salvar todos los del mundo. este caño fue adovado con el su resucitamiento que el fizo quando reçucito de muerte a vida. e en tal guisa fue adovado el caño por que pudo tornar el agua a aquella altura donde decendiera. asi como lo vieron quantos alli estovieron. que le vieron sobir al cielo a la diestra parte del su padre corporalmente en la carne que rescibio de santa Maria su madre</w:t>
      </w:r>
    </w:p>
    <w:sectPr w:rsidR="003C1577" w:rsidRPr="003D7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88"/>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85AD4"/>
    <w:rsid w:val="00390DC9"/>
    <w:rsid w:val="00392FCA"/>
    <w:rsid w:val="003937D0"/>
    <w:rsid w:val="003C1577"/>
    <w:rsid w:val="003C6F9F"/>
    <w:rsid w:val="003D47AA"/>
    <w:rsid w:val="003D7801"/>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D6488"/>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A3DC3D6"/>
  <w15:chartTrackingRefBased/>
  <w15:docId w15:val="{B751D9A4-D2E9-EE4C-89D2-CAE472B7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1331</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2023-01-17T16:02:00Z</dcterms:created>
  <dcterms:modified xsi:type="dcterms:W3CDTF">2026-01-01T23:39:00Z</dcterms:modified>
</cp:coreProperties>
</file>