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FD7ECA" w14:textId="77777777" w:rsidR="004C2441" w:rsidRPr="007E676B" w:rsidRDefault="004C2441" w:rsidP="004C2441">
      <w:pPr>
        <w:rPr>
          <w:rFonts w:ascii="Brill" w:hAnsi="Brill"/>
        </w:rPr>
      </w:pPr>
      <w:r w:rsidRPr="007E676B">
        <w:rPr>
          <w:rFonts w:ascii="Brill" w:hAnsi="Brill"/>
        </w:rPr>
        <w:t>Iterum discipulus:</w:t>
      </w:r>
    </w:p>
    <w:p w14:paraId="4AF5F9C0" w14:textId="77777777" w:rsidR="004C2441" w:rsidRPr="007E676B" w:rsidRDefault="004C2441" w:rsidP="004C2441">
      <w:pPr>
        <w:rPr>
          <w:rFonts w:ascii="Brill" w:hAnsi="Brill"/>
        </w:rPr>
      </w:pPr>
    </w:p>
    <w:p w14:paraId="597B29F1" w14:textId="77777777" w:rsidR="004C2441" w:rsidRPr="007E676B" w:rsidRDefault="004C2441" w:rsidP="004C2441">
      <w:pPr>
        <w:rPr>
          <w:rFonts w:ascii="Brill" w:hAnsi="Brill"/>
        </w:rPr>
      </w:pPr>
      <w:r w:rsidRPr="007E676B">
        <w:rPr>
          <w:rFonts w:ascii="Brill" w:hAnsi="Brill"/>
        </w:rPr>
        <w:t>—Quare Sol calefacit</w:t>
      </w:r>
      <w:r w:rsidRPr="007E676B">
        <w:rPr>
          <w:rStyle w:val="Appelnotedebasdep"/>
          <w:rFonts w:ascii="Brill" w:hAnsi="Brill"/>
        </w:rPr>
        <w:footnoteReference w:id="1"/>
      </w:r>
      <w:r w:rsidRPr="007E676B">
        <w:rPr>
          <w:rFonts w:ascii="Brill" w:hAnsi="Brill"/>
        </w:rPr>
        <w:t xml:space="preserve"> terram quadam anni periodo plus quam alia?</w:t>
      </w:r>
    </w:p>
    <w:p w14:paraId="6504F1AB" w14:textId="77777777" w:rsidR="004C2441" w:rsidRPr="007E676B" w:rsidRDefault="004C2441" w:rsidP="004C2441">
      <w:pPr>
        <w:rPr>
          <w:rFonts w:ascii="Brill" w:hAnsi="Brill"/>
        </w:rPr>
      </w:pPr>
    </w:p>
    <w:p w14:paraId="09B81546" w14:textId="77777777" w:rsidR="004C2441" w:rsidRPr="007E676B" w:rsidRDefault="004C2441" w:rsidP="004C2441">
      <w:pPr>
        <w:rPr>
          <w:rFonts w:ascii="Brill" w:hAnsi="Brill"/>
        </w:rPr>
      </w:pPr>
      <w:r w:rsidRPr="007E676B">
        <w:rPr>
          <w:rFonts w:ascii="Brill" w:hAnsi="Brill"/>
        </w:rPr>
        <w:t>Magister dixit:</w:t>
      </w:r>
    </w:p>
    <w:p w14:paraId="7614E456" w14:textId="77777777" w:rsidR="004C2441" w:rsidRPr="007E676B" w:rsidRDefault="004C2441" w:rsidP="004C2441">
      <w:pPr>
        <w:rPr>
          <w:rFonts w:ascii="Brill" w:hAnsi="Brill"/>
        </w:rPr>
      </w:pPr>
    </w:p>
    <w:p w14:paraId="16DB0553" w14:textId="77777777" w:rsidR="00FC35EB" w:rsidRDefault="004C2441" w:rsidP="004C2441">
      <w:pPr>
        <w:rPr>
          <w:rFonts w:ascii="Brill" w:hAnsi="Brill"/>
        </w:rPr>
      </w:pPr>
      <w:r w:rsidRPr="007E676B">
        <w:rPr>
          <w:rFonts w:ascii="Brill" w:hAnsi="Brill"/>
        </w:rPr>
        <w:t>—Scias solarem cursum duodecim mensium spatio absolvi. Interstitium istud annus nuncapatur. Sex mensibus oblique sol decurrit atque ipsos radios oblique vibrat; ideo non magnopere adurit. At reliquis sex mensibus, cum sol assurgit et eminet, recta ferit ex regione terrae; hinc fit, ut plus calefaciat et exurat diversis temporibus.</w:t>
      </w:r>
      <w:r w:rsidR="008874B4">
        <w:rPr>
          <w:rFonts w:ascii="Brill" w:hAnsi="Brill"/>
        </w:rPr>
        <w:t xml:space="preserve"> </w:t>
      </w:r>
      <w:r w:rsidRPr="007E676B">
        <w:rPr>
          <w:rFonts w:ascii="Brill" w:hAnsi="Brill"/>
        </w:rPr>
        <w:t>Verum et docebo, qua lege Deus solarem cursum disposuit per menses duodecim anni.</w:t>
      </w:r>
    </w:p>
    <w:p w14:paraId="10F22CB5" w14:textId="77777777" w:rsidR="00FC35EB" w:rsidRDefault="00FC35EB" w:rsidP="004C2441">
      <w:pPr>
        <w:rPr>
          <w:rFonts w:ascii="Brill" w:hAnsi="Brill"/>
        </w:rPr>
      </w:pPr>
    </w:p>
    <w:p w14:paraId="0DB46E8E" w14:textId="2642FDE4" w:rsidR="00FC35EB" w:rsidRDefault="004C2441" w:rsidP="004C2441">
      <w:pPr>
        <w:rPr>
          <w:rFonts w:ascii="Brill" w:hAnsi="Brill"/>
        </w:rPr>
      </w:pPr>
      <w:r w:rsidRPr="007E676B">
        <w:rPr>
          <w:rFonts w:ascii="Brill" w:hAnsi="Brill"/>
        </w:rPr>
        <w:t>Scito post medietatem mensis Martii, usque ad Iunii medietatem transactam assurgere solem perpetuo, donec illum attingat gradum, ubi eius altitudinis est meta. Hinc iam conspicis trimestre interstitium consumere in ascensu suo; inde descendere orditur. Et quamvis tunc iam deflectat, adeo adusta et calens est terra a radiis recta iaculatis, ut pristinum et ebibitum calorem non adeo facile exuat.</w:t>
      </w:r>
      <w:r w:rsidR="00FC35EB">
        <w:rPr>
          <w:rFonts w:ascii="Brill" w:hAnsi="Brill"/>
        </w:rPr>
        <w:t xml:space="preserve"> </w:t>
      </w:r>
      <w:r w:rsidRPr="007E676B">
        <w:rPr>
          <w:rFonts w:ascii="Brill" w:hAnsi="Brill"/>
        </w:rPr>
        <w:t>Naturae enim ritus est celerius calefieri frigidum quam calidum frigefieri</w:t>
      </w:r>
      <w:r w:rsidR="00867F02">
        <w:rPr>
          <w:rFonts w:ascii="Brill" w:hAnsi="Brill"/>
        </w:rPr>
        <w:t>;</w:t>
      </w:r>
      <w:r w:rsidR="00FC35EB">
        <w:rPr>
          <w:rFonts w:ascii="Brill" w:hAnsi="Brill"/>
        </w:rPr>
        <w:t xml:space="preserve"> </w:t>
      </w:r>
      <w:r w:rsidR="00867F02">
        <w:rPr>
          <w:rFonts w:ascii="Brill" w:hAnsi="Brill"/>
        </w:rPr>
        <w:t>p</w:t>
      </w:r>
      <w:r w:rsidRPr="007E676B">
        <w:rPr>
          <w:rFonts w:ascii="Brill" w:hAnsi="Brill"/>
        </w:rPr>
        <w:t>orro nimio calore imbuta fuerat.</w:t>
      </w:r>
    </w:p>
    <w:p w14:paraId="0B224925" w14:textId="77777777" w:rsidR="00FC35EB" w:rsidRDefault="00FC35EB" w:rsidP="004C2441">
      <w:pPr>
        <w:rPr>
          <w:rFonts w:ascii="Brill" w:hAnsi="Brill"/>
        </w:rPr>
      </w:pPr>
    </w:p>
    <w:p w14:paraId="1EBCF3D9" w14:textId="5E01EE5D" w:rsidR="004C2441" w:rsidRPr="007E676B" w:rsidRDefault="004C2441" w:rsidP="004C2441">
      <w:pPr>
        <w:rPr>
          <w:rFonts w:ascii="Brill" w:hAnsi="Brill"/>
        </w:rPr>
      </w:pPr>
      <w:r w:rsidRPr="007E676B">
        <w:rPr>
          <w:rFonts w:ascii="Brill" w:hAnsi="Brill"/>
        </w:rPr>
        <w:t>Dein, a medietate Iunii, declinat Sol per Iulium et Augustum usque ad Septembris medietatem, ut trimestri alio descendat, sicut ascenderat trimestri; ita semestre impletur.</w:t>
      </w:r>
    </w:p>
    <w:p w14:paraId="51E38DC5" w14:textId="77777777" w:rsidR="004C2441" w:rsidRPr="007E676B" w:rsidRDefault="004C2441" w:rsidP="004C2441">
      <w:pPr>
        <w:rPr>
          <w:rFonts w:ascii="Brill" w:hAnsi="Brill"/>
        </w:rPr>
      </w:pPr>
    </w:p>
    <w:p w14:paraId="747D8AEE" w14:textId="2B373DEB" w:rsidR="00AD5554" w:rsidRPr="004C2441" w:rsidRDefault="004C2441" w:rsidP="004C2441">
      <w:pPr>
        <w:rPr>
          <w:rFonts w:ascii="Brill" w:hAnsi="Brill"/>
        </w:rPr>
      </w:pPr>
      <w:r w:rsidRPr="007E676B">
        <w:rPr>
          <w:rFonts w:ascii="Brill" w:hAnsi="Brill"/>
        </w:rPr>
        <w:t>Caeterum oblique terram decurrit in Octobri, Novembri, Decembri, Ianuario et Februario. Hoc spatio friget tempus, quia tunc sol versus terram obliquis incedat; ideo illam in hieme non calefacit sicut in aestate. Nec enim quidquam calefiet, nisi recta et ab opposito situ obiiciatur. Hoc itaque pacto absolvuntur duodecim menses anni.</w:t>
      </w:r>
    </w:p>
    <w:sectPr w:rsidR="00AD5554" w:rsidRPr="004C244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7EA109" w14:textId="77777777" w:rsidR="00DE41A0" w:rsidRDefault="00DE41A0" w:rsidP="00315C99">
      <w:r>
        <w:separator/>
      </w:r>
    </w:p>
  </w:endnote>
  <w:endnote w:type="continuationSeparator" w:id="0">
    <w:p w14:paraId="7F876C23" w14:textId="77777777" w:rsidR="00DE41A0" w:rsidRDefault="00DE41A0" w:rsidP="00315C9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2" w:usb2="00000000" w:usb3="00000000" w:csb0="0000009F" w:csb1="00000000"/>
  </w:font>
  <w:font w:name="Aptos">
    <w:panose1 w:val="020B0004020202020204"/>
    <w:charset w:val="00"/>
    <w:family w:val="swiss"/>
    <w:pitch w:val="variable"/>
    <w:sig w:usb0="20000287" w:usb1="00000003" w:usb2="00000000" w:usb3="00000000" w:csb0="0000019F" w:csb1="00000000"/>
  </w:font>
  <w:font w:name="Times New Roman (Corps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Brill">
    <w:panose1 w:val="020F0602050406030203"/>
    <w:charset w:val="00"/>
    <w:family w:val="swiss"/>
    <w:pitch w:val="variable"/>
    <w:sig w:usb0="E00002FF" w:usb1="4000E4FB"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22287A" w14:textId="77777777" w:rsidR="00DE41A0" w:rsidRDefault="00DE41A0" w:rsidP="00315C99">
      <w:r>
        <w:separator/>
      </w:r>
    </w:p>
  </w:footnote>
  <w:footnote w:type="continuationSeparator" w:id="0">
    <w:p w14:paraId="35CC9EC2" w14:textId="77777777" w:rsidR="00DE41A0" w:rsidRDefault="00DE41A0" w:rsidP="00315C99">
      <w:r>
        <w:continuationSeparator/>
      </w:r>
    </w:p>
  </w:footnote>
  <w:footnote w:id="1">
    <w:p w14:paraId="4077A9CD" w14:textId="77777777" w:rsidR="004C2441" w:rsidRPr="008F7B4A" w:rsidRDefault="004C2441" w:rsidP="004C2441">
      <w:pPr>
        <w:pStyle w:val="Notedebasdepage"/>
        <w:rPr>
          <w:rFonts w:ascii="Brill" w:hAnsi="Brill"/>
          <w:lang w:val="fr-FR"/>
        </w:rPr>
      </w:pPr>
      <w:r w:rsidRPr="008F7B4A">
        <w:rPr>
          <w:rStyle w:val="Appelnotedebasdep"/>
          <w:rFonts w:ascii="Brill" w:hAnsi="Brill"/>
        </w:rPr>
        <w:footnoteRef/>
      </w:r>
      <w:r w:rsidRPr="008F7B4A">
        <w:rPr>
          <w:rFonts w:ascii="Brill" w:hAnsi="Brill"/>
        </w:rPr>
        <w:t xml:space="preserve"> </w:t>
      </w:r>
      <w:proofErr w:type="spellStart"/>
      <w:proofErr w:type="gramStart"/>
      <w:r w:rsidRPr="008F7B4A">
        <w:rPr>
          <w:rFonts w:ascii="Brill" w:hAnsi="Brill"/>
          <w:lang w:val="fr-FR"/>
        </w:rPr>
        <w:t>calefacit</w:t>
      </w:r>
      <w:proofErr w:type="spellEnd"/>
      <w:proofErr w:type="gramEnd"/>
      <w:r w:rsidRPr="008F7B4A">
        <w:rPr>
          <w:rFonts w:ascii="Brill" w:hAnsi="Brill"/>
          <w:lang w:val="fr-FR"/>
        </w:rPr>
        <w:t xml:space="preserve">] </w:t>
      </w:r>
      <w:proofErr w:type="spellStart"/>
      <w:r w:rsidRPr="008F7B4A">
        <w:rPr>
          <w:rFonts w:ascii="Brill" w:hAnsi="Brill"/>
          <w:lang w:val="fr-FR"/>
        </w:rPr>
        <w:t>calefaciet</w:t>
      </w:r>
      <w:proofErr w:type="spellEnd"/>
      <w:r w:rsidRPr="008F7B4A">
        <w:rPr>
          <w:rFonts w:ascii="Brill" w:hAnsi="Brill"/>
          <w:lang w:val="fr-FR"/>
        </w:rPr>
        <w:t xml:space="preserve"> </w:t>
      </w:r>
      <w:r w:rsidRPr="008F7B4A">
        <w:rPr>
          <w:rFonts w:ascii="Brill" w:hAnsi="Brill"/>
          <w:i/>
          <w:iCs/>
          <w:lang w:val="fr-FR"/>
        </w:rPr>
        <w:t>in</w:t>
      </w:r>
      <w:r w:rsidRPr="008F7B4A">
        <w:rPr>
          <w:rFonts w:ascii="Brill" w:hAnsi="Brill"/>
          <w:lang w:val="fr-FR"/>
        </w:rPr>
        <w:t xml:space="preserve"> </w:t>
      </w:r>
      <w:proofErr w:type="spellStart"/>
      <w:r w:rsidRPr="008F7B4A">
        <w:rPr>
          <w:rFonts w:ascii="Brill" w:hAnsi="Brill"/>
          <w:lang w:val="fr-FR"/>
        </w:rPr>
        <w:t>calefacit</w:t>
      </w:r>
      <w:proofErr w:type="spellEnd"/>
      <w:r w:rsidRPr="008F7B4A">
        <w:rPr>
          <w:rFonts w:ascii="Brill" w:hAnsi="Brill"/>
          <w:lang w:val="fr-FR"/>
        </w:rPr>
        <w:t xml:space="preserve"> </w:t>
      </w:r>
      <w:r w:rsidRPr="008F7B4A">
        <w:rPr>
          <w:rFonts w:ascii="Brill" w:hAnsi="Brill"/>
          <w:i/>
          <w:iCs/>
          <w:lang w:val="fr-FR"/>
        </w:rPr>
        <w:t>corr. N</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7339"/>
    <w:rsid w:val="00025F50"/>
    <w:rsid w:val="00147E2F"/>
    <w:rsid w:val="00154A8E"/>
    <w:rsid w:val="00172FFF"/>
    <w:rsid w:val="001A32F1"/>
    <w:rsid w:val="00315C99"/>
    <w:rsid w:val="00480207"/>
    <w:rsid w:val="004C2441"/>
    <w:rsid w:val="005320EF"/>
    <w:rsid w:val="00536548"/>
    <w:rsid w:val="006A59D4"/>
    <w:rsid w:val="00843781"/>
    <w:rsid w:val="00867F02"/>
    <w:rsid w:val="008874B4"/>
    <w:rsid w:val="00A07339"/>
    <w:rsid w:val="00A274FE"/>
    <w:rsid w:val="00AD5554"/>
    <w:rsid w:val="00D17F4F"/>
    <w:rsid w:val="00D70037"/>
    <w:rsid w:val="00DE41A0"/>
    <w:rsid w:val="00EC5744"/>
    <w:rsid w:val="00F1432B"/>
    <w:rsid w:val="00FC35EB"/>
    <w:rsid w:val="00FC68EF"/>
  </w:rsids>
  <m:mathPr>
    <m:mathFont m:val="Cambria Math"/>
    <m:brkBin m:val="before"/>
    <m:brkBinSub m:val="--"/>
    <m:smallFrac m:val="0"/>
    <m:dispDef/>
    <m:lMargin m:val="0"/>
    <m:rMargin m:val="0"/>
    <m:defJc m:val="centerGroup"/>
    <m:wrapIndent m:val="1440"/>
    <m:intLim m:val="subSup"/>
    <m:naryLim m:val="undOvr"/>
  </m:mathPr>
  <w:themeFontLang w:val="fr-ES"/>
  <w:clrSchemeMapping w:bg1="light1" w:t1="dark1" w:bg2="light2" w:t2="dark2" w:accent1="accent1" w:accent2="accent2" w:accent3="accent3" w:accent4="accent4" w:accent5="accent5" w:accent6="accent6" w:hyperlink="hyperlink" w:followedHyperlink="followedHyperlink"/>
  <w:decimalSymbol w:val=","/>
  <w:listSeparator w:val=";"/>
  <w14:docId w14:val="124DDC92"/>
  <w15:chartTrackingRefBased/>
  <w15:docId w15:val="{CFEEB809-E39D-5147-8166-28D2C76A6F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aramond" w:eastAsiaTheme="minorHAnsi" w:hAnsi="Garamond" w:cs="Times New Roman (Corps CS)"/>
        <w:kern w:val="2"/>
        <w:sz w:val="24"/>
        <w:szCs w:val="24"/>
        <w:lang w:val="fr-E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2441"/>
  </w:style>
  <w:style w:type="paragraph" w:styleId="Titre1">
    <w:name w:val="heading 1"/>
    <w:basedOn w:val="Normal"/>
    <w:next w:val="Normal"/>
    <w:link w:val="Titre1Car"/>
    <w:uiPriority w:val="9"/>
    <w:qFormat/>
    <w:rsid w:val="00A0733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A0733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A07339"/>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A07339"/>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Titre5">
    <w:name w:val="heading 5"/>
    <w:basedOn w:val="Normal"/>
    <w:next w:val="Normal"/>
    <w:link w:val="Titre5Car"/>
    <w:uiPriority w:val="9"/>
    <w:semiHidden/>
    <w:unhideWhenUsed/>
    <w:qFormat/>
    <w:rsid w:val="00A07339"/>
    <w:pPr>
      <w:keepNext/>
      <w:keepLines/>
      <w:spacing w:before="80" w:after="40"/>
      <w:outlineLvl w:val="4"/>
    </w:pPr>
    <w:rPr>
      <w:rFonts w:asciiTheme="minorHAnsi" w:eastAsiaTheme="majorEastAsia" w:hAnsiTheme="minorHAnsi" w:cstheme="majorBidi"/>
      <w:color w:val="0F4761" w:themeColor="accent1" w:themeShade="BF"/>
    </w:rPr>
  </w:style>
  <w:style w:type="paragraph" w:styleId="Titre6">
    <w:name w:val="heading 6"/>
    <w:basedOn w:val="Normal"/>
    <w:next w:val="Normal"/>
    <w:link w:val="Titre6Car"/>
    <w:uiPriority w:val="9"/>
    <w:semiHidden/>
    <w:unhideWhenUsed/>
    <w:qFormat/>
    <w:rsid w:val="00A07339"/>
    <w:pPr>
      <w:keepNext/>
      <w:keepLines/>
      <w:spacing w:before="40"/>
      <w:outlineLvl w:val="5"/>
    </w:pPr>
    <w:rPr>
      <w:rFonts w:asciiTheme="minorHAnsi" w:eastAsiaTheme="majorEastAsia" w:hAnsiTheme="minorHAnsi" w:cstheme="majorBidi"/>
      <w:i/>
      <w:iCs/>
      <w:color w:val="595959" w:themeColor="text1" w:themeTint="A6"/>
    </w:rPr>
  </w:style>
  <w:style w:type="paragraph" w:styleId="Titre7">
    <w:name w:val="heading 7"/>
    <w:basedOn w:val="Normal"/>
    <w:next w:val="Normal"/>
    <w:link w:val="Titre7Car"/>
    <w:uiPriority w:val="9"/>
    <w:semiHidden/>
    <w:unhideWhenUsed/>
    <w:qFormat/>
    <w:rsid w:val="00A07339"/>
    <w:pPr>
      <w:keepNext/>
      <w:keepLines/>
      <w:spacing w:before="40"/>
      <w:outlineLvl w:val="6"/>
    </w:pPr>
    <w:rPr>
      <w:rFonts w:asciiTheme="minorHAnsi" w:eastAsiaTheme="majorEastAsia" w:hAnsiTheme="minorHAnsi" w:cstheme="majorBidi"/>
      <w:color w:val="595959" w:themeColor="text1" w:themeTint="A6"/>
    </w:rPr>
  </w:style>
  <w:style w:type="paragraph" w:styleId="Titre8">
    <w:name w:val="heading 8"/>
    <w:basedOn w:val="Normal"/>
    <w:next w:val="Normal"/>
    <w:link w:val="Titre8Car"/>
    <w:uiPriority w:val="9"/>
    <w:semiHidden/>
    <w:unhideWhenUsed/>
    <w:qFormat/>
    <w:rsid w:val="00A07339"/>
    <w:pPr>
      <w:keepNext/>
      <w:keepLines/>
      <w:outlineLvl w:val="7"/>
    </w:pPr>
    <w:rPr>
      <w:rFonts w:asciiTheme="minorHAnsi" w:eastAsiaTheme="majorEastAsia" w:hAnsiTheme="minorHAnsi" w:cstheme="majorBidi"/>
      <w:i/>
      <w:iCs/>
      <w:color w:val="272727" w:themeColor="text1" w:themeTint="D8"/>
    </w:rPr>
  </w:style>
  <w:style w:type="paragraph" w:styleId="Titre9">
    <w:name w:val="heading 9"/>
    <w:basedOn w:val="Normal"/>
    <w:next w:val="Normal"/>
    <w:link w:val="Titre9Car"/>
    <w:uiPriority w:val="9"/>
    <w:semiHidden/>
    <w:unhideWhenUsed/>
    <w:qFormat/>
    <w:rsid w:val="00A07339"/>
    <w:pPr>
      <w:keepNext/>
      <w:keepLines/>
      <w:outlineLvl w:val="8"/>
    </w:pPr>
    <w:rPr>
      <w:rFonts w:asciiTheme="minorHAnsi" w:eastAsiaTheme="majorEastAsia" w:hAnsiTheme="minorHAnsi"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A07339"/>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A07339"/>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A07339"/>
    <w:rPr>
      <w:rFonts w:asciiTheme="minorHAnsi" w:eastAsiaTheme="majorEastAsia" w:hAnsiTheme="minorHAnsi" w:cstheme="majorBidi"/>
      <w:color w:val="0F4761" w:themeColor="accent1" w:themeShade="BF"/>
      <w:sz w:val="28"/>
      <w:szCs w:val="28"/>
    </w:rPr>
  </w:style>
  <w:style w:type="character" w:customStyle="1" w:styleId="Titre4Car">
    <w:name w:val="Titre 4 Car"/>
    <w:basedOn w:val="Policepardfaut"/>
    <w:link w:val="Titre4"/>
    <w:uiPriority w:val="9"/>
    <w:semiHidden/>
    <w:rsid w:val="00A07339"/>
    <w:rPr>
      <w:rFonts w:asciiTheme="minorHAnsi" w:eastAsiaTheme="majorEastAsia" w:hAnsiTheme="minorHAnsi" w:cstheme="majorBidi"/>
      <w:i/>
      <w:iCs/>
      <w:color w:val="0F4761" w:themeColor="accent1" w:themeShade="BF"/>
    </w:rPr>
  </w:style>
  <w:style w:type="character" w:customStyle="1" w:styleId="Titre5Car">
    <w:name w:val="Titre 5 Car"/>
    <w:basedOn w:val="Policepardfaut"/>
    <w:link w:val="Titre5"/>
    <w:uiPriority w:val="9"/>
    <w:semiHidden/>
    <w:rsid w:val="00A07339"/>
    <w:rPr>
      <w:rFonts w:asciiTheme="minorHAnsi" w:eastAsiaTheme="majorEastAsia" w:hAnsiTheme="minorHAnsi" w:cstheme="majorBidi"/>
      <w:color w:val="0F4761" w:themeColor="accent1" w:themeShade="BF"/>
    </w:rPr>
  </w:style>
  <w:style w:type="character" w:customStyle="1" w:styleId="Titre6Car">
    <w:name w:val="Titre 6 Car"/>
    <w:basedOn w:val="Policepardfaut"/>
    <w:link w:val="Titre6"/>
    <w:uiPriority w:val="9"/>
    <w:semiHidden/>
    <w:rsid w:val="00A07339"/>
    <w:rPr>
      <w:rFonts w:asciiTheme="minorHAnsi" w:eastAsiaTheme="majorEastAsia" w:hAnsiTheme="minorHAnsi" w:cstheme="majorBidi"/>
      <w:i/>
      <w:iCs/>
      <w:color w:val="595959" w:themeColor="text1" w:themeTint="A6"/>
    </w:rPr>
  </w:style>
  <w:style w:type="character" w:customStyle="1" w:styleId="Titre7Car">
    <w:name w:val="Titre 7 Car"/>
    <w:basedOn w:val="Policepardfaut"/>
    <w:link w:val="Titre7"/>
    <w:uiPriority w:val="9"/>
    <w:semiHidden/>
    <w:rsid w:val="00A07339"/>
    <w:rPr>
      <w:rFonts w:asciiTheme="minorHAnsi" w:eastAsiaTheme="majorEastAsia" w:hAnsiTheme="minorHAnsi" w:cstheme="majorBidi"/>
      <w:color w:val="595959" w:themeColor="text1" w:themeTint="A6"/>
    </w:rPr>
  </w:style>
  <w:style w:type="character" w:customStyle="1" w:styleId="Titre8Car">
    <w:name w:val="Titre 8 Car"/>
    <w:basedOn w:val="Policepardfaut"/>
    <w:link w:val="Titre8"/>
    <w:uiPriority w:val="9"/>
    <w:semiHidden/>
    <w:rsid w:val="00A07339"/>
    <w:rPr>
      <w:rFonts w:asciiTheme="minorHAnsi" w:eastAsiaTheme="majorEastAsia" w:hAnsiTheme="minorHAnsi" w:cstheme="majorBidi"/>
      <w:i/>
      <w:iCs/>
      <w:color w:val="272727" w:themeColor="text1" w:themeTint="D8"/>
    </w:rPr>
  </w:style>
  <w:style w:type="character" w:customStyle="1" w:styleId="Titre9Car">
    <w:name w:val="Titre 9 Car"/>
    <w:basedOn w:val="Policepardfaut"/>
    <w:link w:val="Titre9"/>
    <w:uiPriority w:val="9"/>
    <w:semiHidden/>
    <w:rsid w:val="00A07339"/>
    <w:rPr>
      <w:rFonts w:asciiTheme="minorHAnsi" w:eastAsiaTheme="majorEastAsia" w:hAnsiTheme="minorHAnsi" w:cstheme="majorBidi"/>
      <w:color w:val="272727" w:themeColor="text1" w:themeTint="D8"/>
    </w:rPr>
  </w:style>
  <w:style w:type="paragraph" w:styleId="Titre">
    <w:name w:val="Title"/>
    <w:basedOn w:val="Normal"/>
    <w:next w:val="Normal"/>
    <w:link w:val="TitreCar"/>
    <w:uiPriority w:val="10"/>
    <w:qFormat/>
    <w:rsid w:val="00A07339"/>
    <w:pPr>
      <w:spacing w:after="80"/>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A07339"/>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A07339"/>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ous-titreCar">
    <w:name w:val="Sous-titre Car"/>
    <w:basedOn w:val="Policepardfaut"/>
    <w:link w:val="Sous-titre"/>
    <w:uiPriority w:val="11"/>
    <w:rsid w:val="00A07339"/>
    <w:rPr>
      <w:rFonts w:asciiTheme="minorHAnsi" w:eastAsiaTheme="majorEastAsia" w:hAnsiTheme="minorHAnsi" w:cstheme="majorBidi"/>
      <w:color w:val="595959" w:themeColor="text1" w:themeTint="A6"/>
      <w:spacing w:val="15"/>
      <w:sz w:val="28"/>
      <w:szCs w:val="28"/>
    </w:rPr>
  </w:style>
  <w:style w:type="paragraph" w:styleId="Citation">
    <w:name w:val="Quote"/>
    <w:basedOn w:val="Normal"/>
    <w:next w:val="Normal"/>
    <w:link w:val="CitationCar"/>
    <w:uiPriority w:val="29"/>
    <w:qFormat/>
    <w:rsid w:val="00A07339"/>
    <w:pPr>
      <w:spacing w:before="160" w:after="160"/>
      <w:jc w:val="center"/>
    </w:pPr>
    <w:rPr>
      <w:i/>
      <w:iCs/>
      <w:color w:val="404040" w:themeColor="text1" w:themeTint="BF"/>
    </w:rPr>
  </w:style>
  <w:style w:type="character" w:customStyle="1" w:styleId="CitationCar">
    <w:name w:val="Citation Car"/>
    <w:basedOn w:val="Policepardfaut"/>
    <w:link w:val="Citation"/>
    <w:uiPriority w:val="29"/>
    <w:rsid w:val="00A07339"/>
    <w:rPr>
      <w:i/>
      <w:iCs/>
      <w:color w:val="404040" w:themeColor="text1" w:themeTint="BF"/>
    </w:rPr>
  </w:style>
  <w:style w:type="paragraph" w:styleId="Paragraphedeliste">
    <w:name w:val="List Paragraph"/>
    <w:basedOn w:val="Normal"/>
    <w:uiPriority w:val="34"/>
    <w:qFormat/>
    <w:rsid w:val="00A07339"/>
    <w:pPr>
      <w:ind w:left="720"/>
      <w:contextualSpacing/>
    </w:pPr>
  </w:style>
  <w:style w:type="character" w:styleId="Accentuationintense">
    <w:name w:val="Intense Emphasis"/>
    <w:basedOn w:val="Policepardfaut"/>
    <w:uiPriority w:val="21"/>
    <w:qFormat/>
    <w:rsid w:val="00A07339"/>
    <w:rPr>
      <w:i/>
      <w:iCs/>
      <w:color w:val="0F4761" w:themeColor="accent1" w:themeShade="BF"/>
    </w:rPr>
  </w:style>
  <w:style w:type="paragraph" w:styleId="Citationintense">
    <w:name w:val="Intense Quote"/>
    <w:basedOn w:val="Normal"/>
    <w:next w:val="Normal"/>
    <w:link w:val="CitationintenseCar"/>
    <w:uiPriority w:val="30"/>
    <w:qFormat/>
    <w:rsid w:val="00A0733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A07339"/>
    <w:rPr>
      <w:i/>
      <w:iCs/>
      <w:color w:val="0F4761" w:themeColor="accent1" w:themeShade="BF"/>
    </w:rPr>
  </w:style>
  <w:style w:type="character" w:styleId="Rfrenceintense">
    <w:name w:val="Intense Reference"/>
    <w:basedOn w:val="Policepardfaut"/>
    <w:uiPriority w:val="32"/>
    <w:qFormat/>
    <w:rsid w:val="00A07339"/>
    <w:rPr>
      <w:b/>
      <w:bCs/>
      <w:smallCaps/>
      <w:color w:val="0F4761" w:themeColor="accent1" w:themeShade="BF"/>
      <w:spacing w:val="5"/>
    </w:rPr>
  </w:style>
  <w:style w:type="paragraph" w:styleId="Notedebasdepage">
    <w:name w:val="footnote text"/>
    <w:basedOn w:val="Normal"/>
    <w:link w:val="NotedebasdepageCar"/>
    <w:uiPriority w:val="99"/>
    <w:unhideWhenUsed/>
    <w:rsid w:val="00315C99"/>
    <w:rPr>
      <w:sz w:val="20"/>
      <w:szCs w:val="20"/>
    </w:rPr>
  </w:style>
  <w:style w:type="character" w:customStyle="1" w:styleId="NotedebasdepageCar">
    <w:name w:val="Note de bas de page Car"/>
    <w:basedOn w:val="Policepardfaut"/>
    <w:link w:val="Notedebasdepage"/>
    <w:uiPriority w:val="99"/>
    <w:rsid w:val="00315C99"/>
    <w:rPr>
      <w:sz w:val="20"/>
      <w:szCs w:val="20"/>
    </w:rPr>
  </w:style>
  <w:style w:type="character" w:styleId="Appelnotedebasdep">
    <w:name w:val="footnote reference"/>
    <w:basedOn w:val="Policepardfaut"/>
    <w:uiPriority w:val="99"/>
    <w:semiHidden/>
    <w:unhideWhenUsed/>
    <w:rsid w:val="00315C99"/>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1</Pages>
  <Words>236</Words>
  <Characters>1300</Characters>
  <Application>Microsoft Office Word</Application>
  <DocSecurity>0</DocSecurity>
  <Lines>10</Lines>
  <Paragraphs>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Mario Antonio Cossío Olavide</dc:creator>
  <cp:keywords/>
  <dc:description/>
  <cp:lastModifiedBy>Mario Antonio Cossío Olavide</cp:lastModifiedBy>
  <cp:revision>7</cp:revision>
  <dcterms:created xsi:type="dcterms:W3CDTF">2025-03-27T21:46:00Z</dcterms:created>
  <dcterms:modified xsi:type="dcterms:W3CDTF">2025-11-06T00:07:00Z</dcterms:modified>
</cp:coreProperties>
</file>