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A4A4" w14:textId="77777777" w:rsidR="00391904" w:rsidRPr="00391904" w:rsidRDefault="00391904" w:rsidP="00391904">
      <w:pPr>
        <w:rPr>
          <w:b/>
          <w:bCs/>
        </w:rPr>
      </w:pPr>
      <w:r w:rsidRPr="00391904">
        <w:rPr>
          <w:b/>
          <w:bCs/>
        </w:rPr>
        <w:t>Enhanced Prompt for GPT-5</w:t>
      </w:r>
    </w:p>
    <w:p w14:paraId="385FFC06" w14:textId="77777777" w:rsidR="00391904" w:rsidRPr="00391904" w:rsidRDefault="00391904" w:rsidP="00391904">
      <w:r w:rsidRPr="00391904">
        <w:rPr>
          <w:b/>
          <w:bCs/>
        </w:rPr>
        <w:t>Task:</w:t>
      </w:r>
      <w:r w:rsidRPr="00391904">
        <w:t xml:space="preserve"> Provide a detailed investment recommendation for the following asset:</w:t>
      </w:r>
      <w:r w:rsidRPr="00391904">
        <w:br/>
      </w:r>
      <w:r w:rsidRPr="00391904">
        <w:rPr>
          <w:b/>
          <w:bCs/>
        </w:rPr>
        <w:t>Asset:</w:t>
      </w:r>
      <w:r w:rsidRPr="00391904">
        <w:t xml:space="preserve"> [Insert asset name, e.g., Apple stock (AAPL) or Vanguard Total Stock Market ETF (VTI)]</w:t>
      </w:r>
      <w:r w:rsidRPr="00391904">
        <w:br/>
      </w:r>
      <w:r w:rsidRPr="00391904">
        <w:rPr>
          <w:b/>
          <w:bCs/>
        </w:rPr>
        <w:t>Time Horizon:</w:t>
      </w:r>
      <w:r w:rsidRPr="00391904">
        <w:t xml:space="preserve"> Next 4 weeks</w:t>
      </w:r>
      <w:r w:rsidRPr="00391904">
        <w:br/>
      </w:r>
      <w:r w:rsidRPr="00391904">
        <w:rPr>
          <w:b/>
          <w:bCs/>
        </w:rPr>
        <w:t>Portfolio Context:</w:t>
      </w:r>
      <w:r w:rsidRPr="00391904">
        <w:t xml:space="preserve"> This position will represent </w:t>
      </w:r>
      <w:r w:rsidRPr="00391904">
        <w:rPr>
          <w:b/>
          <w:bCs/>
        </w:rPr>
        <w:t>&lt;5% of my portfolio</w:t>
      </w:r>
      <w:r w:rsidRPr="00391904">
        <w:t xml:space="preserve">, so assume </w:t>
      </w:r>
      <w:r w:rsidRPr="00391904">
        <w:rPr>
          <w:b/>
          <w:bCs/>
        </w:rPr>
        <w:t>high risk tolerance</w:t>
      </w:r>
      <w:r w:rsidRPr="00391904">
        <w:t>.</w:t>
      </w:r>
    </w:p>
    <w:p w14:paraId="555440DA" w14:textId="77777777" w:rsidR="00391904" w:rsidRPr="00391904" w:rsidRDefault="00391904" w:rsidP="00391904">
      <w:r w:rsidRPr="00391904">
        <w:pict w14:anchorId="4A69350A">
          <v:rect id="_x0000_i1062" style="width:0;height:1.5pt" o:hralign="center" o:hrstd="t" o:hr="t" fillcolor="#a0a0a0" stroked="f"/>
        </w:pict>
      </w:r>
    </w:p>
    <w:p w14:paraId="1C48E0C3" w14:textId="77777777" w:rsidR="00391904" w:rsidRPr="00391904" w:rsidRDefault="00391904" w:rsidP="00391904">
      <w:pPr>
        <w:rPr>
          <w:b/>
          <w:bCs/>
        </w:rPr>
      </w:pPr>
      <w:r w:rsidRPr="00391904">
        <w:rPr>
          <w:b/>
          <w:bCs/>
        </w:rPr>
        <w:t>Instructions for Analysis</w:t>
      </w:r>
    </w:p>
    <w:p w14:paraId="32E34C18" w14:textId="77777777" w:rsidR="00391904" w:rsidRPr="00391904" w:rsidRDefault="00391904" w:rsidP="00391904">
      <w:r w:rsidRPr="00391904">
        <w:t xml:space="preserve">Use </w:t>
      </w:r>
      <w:r w:rsidRPr="00391904">
        <w:rPr>
          <w:b/>
          <w:bCs/>
        </w:rPr>
        <w:t>all relevant and up-to-date data sources</w:t>
      </w:r>
      <w:r w:rsidRPr="00391904">
        <w:t xml:space="preserve"> to perform a </w:t>
      </w:r>
      <w:r w:rsidRPr="00391904">
        <w:rPr>
          <w:b/>
          <w:bCs/>
        </w:rPr>
        <w:t>comprehensive analysis</w:t>
      </w:r>
      <w:r w:rsidRPr="00391904">
        <w:t>, including:</w:t>
      </w:r>
    </w:p>
    <w:p w14:paraId="54EAF17C" w14:textId="77777777" w:rsidR="00391904" w:rsidRPr="00391904" w:rsidRDefault="00391904" w:rsidP="00391904">
      <w:pPr>
        <w:numPr>
          <w:ilvl w:val="0"/>
          <w:numId w:val="3"/>
        </w:numPr>
      </w:pPr>
      <w:r w:rsidRPr="00391904">
        <w:rPr>
          <w:b/>
          <w:bCs/>
        </w:rPr>
        <w:t>Technical Analysis</w:t>
      </w:r>
    </w:p>
    <w:p w14:paraId="543F07CC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Recent price action and trend direction</w:t>
      </w:r>
    </w:p>
    <w:p w14:paraId="111B1094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Key indicators: RSI, MACD, moving averages (20, 50, 200-day)</w:t>
      </w:r>
    </w:p>
    <w:p w14:paraId="5657ADB8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Support and resistance levels, volatility measures</w:t>
      </w:r>
    </w:p>
    <w:p w14:paraId="7CB04F45" w14:textId="77777777" w:rsidR="00391904" w:rsidRPr="00391904" w:rsidRDefault="00391904" w:rsidP="00391904">
      <w:pPr>
        <w:numPr>
          <w:ilvl w:val="0"/>
          <w:numId w:val="3"/>
        </w:numPr>
      </w:pPr>
      <w:r w:rsidRPr="00391904">
        <w:rPr>
          <w:b/>
          <w:bCs/>
        </w:rPr>
        <w:t>Fundamental Analysis</w:t>
      </w:r>
    </w:p>
    <w:p w14:paraId="12DE0BB2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Valuation metrics: P/E, PEG, Price-to-Sales, Price-to-Book</w:t>
      </w:r>
    </w:p>
    <w:p w14:paraId="6B73686E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Earnings growth, revenue trends, profitability ratios</w:t>
      </w:r>
    </w:p>
    <w:p w14:paraId="457A29B7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Balance sheet strength (debt levels, cash flow)</w:t>
      </w:r>
    </w:p>
    <w:p w14:paraId="7A9F1EBA" w14:textId="77777777" w:rsidR="00391904" w:rsidRPr="00391904" w:rsidRDefault="00391904" w:rsidP="00391904">
      <w:pPr>
        <w:numPr>
          <w:ilvl w:val="0"/>
          <w:numId w:val="3"/>
        </w:numPr>
      </w:pPr>
      <w:r w:rsidRPr="00391904">
        <w:rPr>
          <w:b/>
          <w:bCs/>
        </w:rPr>
        <w:t>Market Sentiment &amp; External Factors</w:t>
      </w:r>
    </w:p>
    <w:p w14:paraId="456AD030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News sentiment and social media signals</w:t>
      </w:r>
    </w:p>
    <w:p w14:paraId="2DC19CC7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Analyst ratings and consensus price targets</w:t>
      </w:r>
    </w:p>
    <w:p w14:paraId="77A841E0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Macroeconomic indicators (interest rates, inflation, sector outlook)</w:t>
      </w:r>
    </w:p>
    <w:p w14:paraId="0CF42870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Geopolitical or regulatory risks</w:t>
      </w:r>
    </w:p>
    <w:p w14:paraId="0DC0001F" w14:textId="77777777" w:rsidR="00391904" w:rsidRPr="00391904" w:rsidRDefault="00391904" w:rsidP="00391904">
      <w:pPr>
        <w:numPr>
          <w:ilvl w:val="0"/>
          <w:numId w:val="3"/>
        </w:numPr>
      </w:pPr>
      <w:r w:rsidRPr="00391904">
        <w:rPr>
          <w:b/>
          <w:bCs/>
        </w:rPr>
        <w:t>Upcoming Catalysts</w:t>
      </w:r>
    </w:p>
    <w:p w14:paraId="19D157EA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Earnings reports, product launches, dividends</w:t>
      </w:r>
    </w:p>
    <w:p w14:paraId="0F267DC2" w14:textId="77777777" w:rsidR="00391904" w:rsidRPr="00391904" w:rsidRDefault="00391904" w:rsidP="00391904">
      <w:pPr>
        <w:numPr>
          <w:ilvl w:val="1"/>
          <w:numId w:val="3"/>
        </w:numPr>
      </w:pPr>
      <w:r w:rsidRPr="00391904">
        <w:t>Industry events or policy changes</w:t>
      </w:r>
    </w:p>
    <w:p w14:paraId="52B33578" w14:textId="77777777" w:rsidR="00391904" w:rsidRPr="00391904" w:rsidRDefault="00391904" w:rsidP="00391904">
      <w:r w:rsidRPr="00391904">
        <w:pict w14:anchorId="412495E7">
          <v:rect id="_x0000_i1063" style="width:0;height:1.5pt" o:hralign="center" o:hrstd="t" o:hr="t" fillcolor="#a0a0a0" stroked="f"/>
        </w:pict>
      </w:r>
    </w:p>
    <w:p w14:paraId="40172D10" w14:textId="77777777" w:rsidR="00391904" w:rsidRPr="00391904" w:rsidRDefault="00391904" w:rsidP="00391904">
      <w:pPr>
        <w:rPr>
          <w:b/>
          <w:bCs/>
        </w:rPr>
      </w:pPr>
      <w:r w:rsidRPr="00391904">
        <w:rPr>
          <w:b/>
          <w:bCs/>
        </w:rPr>
        <w:lastRenderedPageBreak/>
        <w:t>Output Structure</w:t>
      </w:r>
    </w:p>
    <w:p w14:paraId="54288AF0" w14:textId="77777777" w:rsidR="00391904" w:rsidRPr="00391904" w:rsidRDefault="00391904" w:rsidP="00391904">
      <w:r w:rsidRPr="00391904">
        <w:t xml:space="preserve">Deliver your response in </w:t>
      </w:r>
      <w:r w:rsidRPr="00391904">
        <w:rPr>
          <w:b/>
          <w:bCs/>
        </w:rPr>
        <w:t>three clear sections</w:t>
      </w:r>
      <w:r w:rsidRPr="00391904">
        <w:t>:</w:t>
      </w:r>
    </w:p>
    <w:p w14:paraId="32670802" w14:textId="77777777" w:rsidR="00391904" w:rsidRPr="00391904" w:rsidRDefault="00391904" w:rsidP="00391904">
      <w:pPr>
        <w:numPr>
          <w:ilvl w:val="0"/>
          <w:numId w:val="4"/>
        </w:numPr>
      </w:pPr>
      <w:r w:rsidRPr="00391904">
        <w:rPr>
          <w:b/>
          <w:bCs/>
        </w:rPr>
        <w:t>Top 3–5 Reasons to Buy</w:t>
      </w:r>
    </w:p>
    <w:p w14:paraId="35AB0101" w14:textId="77777777" w:rsidR="00391904" w:rsidRPr="00391904" w:rsidRDefault="00391904" w:rsidP="00391904">
      <w:pPr>
        <w:numPr>
          <w:ilvl w:val="1"/>
          <w:numId w:val="4"/>
        </w:numPr>
      </w:pPr>
      <w:r w:rsidRPr="00391904">
        <w:t>Each reason should be concise, evidence-based, and linked to data or trends.</w:t>
      </w:r>
    </w:p>
    <w:p w14:paraId="7C5259C1" w14:textId="77777777" w:rsidR="00391904" w:rsidRPr="00391904" w:rsidRDefault="00391904" w:rsidP="00391904">
      <w:pPr>
        <w:numPr>
          <w:ilvl w:val="0"/>
          <w:numId w:val="4"/>
        </w:numPr>
      </w:pPr>
      <w:r w:rsidRPr="00391904">
        <w:rPr>
          <w:b/>
          <w:bCs/>
        </w:rPr>
        <w:t>Top 3–5 Reasons to Sell</w:t>
      </w:r>
    </w:p>
    <w:p w14:paraId="7E4A2B82" w14:textId="77777777" w:rsidR="00391904" w:rsidRPr="00391904" w:rsidRDefault="00391904" w:rsidP="00391904">
      <w:pPr>
        <w:numPr>
          <w:ilvl w:val="1"/>
          <w:numId w:val="4"/>
        </w:numPr>
      </w:pPr>
      <w:r w:rsidRPr="00391904">
        <w:t>Highlight risks, negative signals, or potential downside catalysts.</w:t>
      </w:r>
    </w:p>
    <w:p w14:paraId="7E7417BA" w14:textId="77777777" w:rsidR="00391904" w:rsidRPr="00391904" w:rsidRDefault="00391904" w:rsidP="00391904">
      <w:pPr>
        <w:numPr>
          <w:ilvl w:val="0"/>
          <w:numId w:val="4"/>
        </w:numPr>
      </w:pPr>
      <w:r w:rsidRPr="00391904">
        <w:rPr>
          <w:b/>
          <w:bCs/>
        </w:rPr>
        <w:t>Final Recommendation</w:t>
      </w:r>
    </w:p>
    <w:p w14:paraId="46BF445D" w14:textId="77777777" w:rsidR="00391904" w:rsidRPr="00391904" w:rsidRDefault="00391904" w:rsidP="00391904">
      <w:pPr>
        <w:numPr>
          <w:ilvl w:val="1"/>
          <w:numId w:val="4"/>
        </w:numPr>
      </w:pPr>
      <w:r w:rsidRPr="00391904">
        <w:t xml:space="preserve">Choose </w:t>
      </w:r>
      <w:r w:rsidRPr="00391904">
        <w:rPr>
          <w:b/>
          <w:bCs/>
        </w:rPr>
        <w:t>Buy</w:t>
      </w:r>
      <w:r w:rsidRPr="00391904">
        <w:t xml:space="preserve">, </w:t>
      </w:r>
      <w:r w:rsidRPr="00391904">
        <w:rPr>
          <w:b/>
          <w:bCs/>
        </w:rPr>
        <w:t>Sell</w:t>
      </w:r>
      <w:r w:rsidRPr="00391904">
        <w:t xml:space="preserve">, or </w:t>
      </w:r>
      <w:r w:rsidRPr="00391904">
        <w:rPr>
          <w:b/>
          <w:bCs/>
        </w:rPr>
        <w:t>Hold</w:t>
      </w:r>
      <w:r w:rsidRPr="00391904">
        <w:t xml:space="preserve"> (only use “Hold” if there is no strong buy or sell signal).</w:t>
      </w:r>
    </w:p>
    <w:p w14:paraId="32AE7F20" w14:textId="77777777" w:rsidR="00391904" w:rsidRPr="00391904" w:rsidRDefault="00391904" w:rsidP="00391904">
      <w:pPr>
        <w:numPr>
          <w:ilvl w:val="1"/>
          <w:numId w:val="4"/>
        </w:numPr>
      </w:pPr>
      <w:r w:rsidRPr="00391904">
        <w:t xml:space="preserve">Provide a </w:t>
      </w:r>
      <w:r w:rsidRPr="00391904">
        <w:rPr>
          <w:b/>
          <w:bCs/>
        </w:rPr>
        <w:t>short, decisive rationale</w:t>
      </w:r>
      <w:r w:rsidRPr="00391904">
        <w:t xml:space="preserve"> summarizing why this is the best course of action for the next 4 weeks.</w:t>
      </w:r>
    </w:p>
    <w:p w14:paraId="6B4FB235" w14:textId="77777777" w:rsidR="00391904" w:rsidRPr="00391904" w:rsidRDefault="00391904" w:rsidP="00391904">
      <w:r w:rsidRPr="00391904">
        <w:pict w14:anchorId="33978D85">
          <v:rect id="_x0000_i1064" style="width:0;height:1.5pt" o:hralign="center" o:hrstd="t" o:hr="t" fillcolor="#a0a0a0" stroked="f"/>
        </w:pict>
      </w:r>
    </w:p>
    <w:p w14:paraId="6B74954F" w14:textId="77777777" w:rsidR="00391904" w:rsidRPr="00391904" w:rsidRDefault="00391904" w:rsidP="00391904">
      <w:pPr>
        <w:rPr>
          <w:b/>
          <w:bCs/>
        </w:rPr>
      </w:pPr>
      <w:r w:rsidRPr="00391904">
        <w:rPr>
          <w:b/>
          <w:bCs/>
        </w:rPr>
        <w:t>Style &amp; Constraints</w:t>
      </w:r>
    </w:p>
    <w:p w14:paraId="7290F3DA" w14:textId="77777777" w:rsidR="00391904" w:rsidRPr="00391904" w:rsidRDefault="00391904" w:rsidP="00391904">
      <w:pPr>
        <w:numPr>
          <w:ilvl w:val="0"/>
          <w:numId w:val="5"/>
        </w:numPr>
      </w:pPr>
      <w:r w:rsidRPr="00391904">
        <w:t xml:space="preserve">Be </w:t>
      </w:r>
      <w:r w:rsidRPr="00391904">
        <w:rPr>
          <w:b/>
          <w:bCs/>
        </w:rPr>
        <w:t>concise, data-driven, and actionable</w:t>
      </w:r>
      <w:r w:rsidRPr="00391904">
        <w:t>.</w:t>
      </w:r>
    </w:p>
    <w:p w14:paraId="3DE7F1A6" w14:textId="77777777" w:rsidR="00391904" w:rsidRPr="00391904" w:rsidRDefault="00391904" w:rsidP="00391904">
      <w:pPr>
        <w:numPr>
          <w:ilvl w:val="0"/>
          <w:numId w:val="5"/>
        </w:numPr>
      </w:pPr>
      <w:r w:rsidRPr="00391904">
        <w:t>Avoid vague statements; back up claims with metrics or events.</w:t>
      </w:r>
    </w:p>
    <w:p w14:paraId="062E4619" w14:textId="77777777" w:rsidR="00391904" w:rsidRPr="00391904" w:rsidRDefault="00391904" w:rsidP="00391904">
      <w:pPr>
        <w:numPr>
          <w:ilvl w:val="0"/>
          <w:numId w:val="5"/>
        </w:numPr>
      </w:pPr>
      <w:r w:rsidRPr="00391904">
        <w:t>Assume the user is an experienced investor who values clarity and precision.</w:t>
      </w:r>
    </w:p>
    <w:sectPr w:rsidR="00391904" w:rsidRPr="0039190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C9DC" w14:textId="77777777" w:rsidR="00391904" w:rsidRDefault="00391904" w:rsidP="00391904">
      <w:pPr>
        <w:spacing w:after="0" w:line="240" w:lineRule="auto"/>
      </w:pPr>
      <w:r>
        <w:separator/>
      </w:r>
    </w:p>
  </w:endnote>
  <w:endnote w:type="continuationSeparator" w:id="0">
    <w:p w14:paraId="3437B7FE" w14:textId="77777777" w:rsidR="00391904" w:rsidRDefault="00391904" w:rsidP="00391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1769" w14:textId="1612FC75" w:rsidR="00391904" w:rsidRDefault="003919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6BE3C6" wp14:editId="427A74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426384297" name="Text Box 2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0569A" w14:textId="25071768" w:rsidR="00391904" w:rsidRPr="00391904" w:rsidRDefault="00391904" w:rsidP="003919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391904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BE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: Sensitive information " style="position:absolute;margin-left:0;margin-top:0;width:112.2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100569A" w14:textId="25071768" w:rsidR="00391904" w:rsidRPr="00391904" w:rsidRDefault="00391904" w:rsidP="003919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391904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F51D" w14:textId="71ABBCD3" w:rsidR="00391904" w:rsidRDefault="003919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77CC95" wp14:editId="207ADFF4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1720235454" name="Text Box 3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58C1DB" w14:textId="4411979F" w:rsidR="00391904" w:rsidRPr="00391904" w:rsidRDefault="00391904" w:rsidP="003919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391904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7CC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: Sensitive information " style="position:absolute;margin-left:0;margin-top:0;width:112.2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1urDQIAAB0EAAAOAAAAZHJzL2Uyb0RvYy54bWysU8Fu2zAMvQ/YPwi6L3bSbF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C58C1DB" w14:textId="4411979F" w:rsidR="00391904" w:rsidRPr="00391904" w:rsidRDefault="00391904" w:rsidP="003919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391904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07B2" w14:textId="5D015969" w:rsidR="00391904" w:rsidRDefault="003919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CFFFAB" wp14:editId="69F3D5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188742514" name="Text Box 1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C2A7C" w14:textId="5B86BC46" w:rsidR="00391904" w:rsidRPr="00391904" w:rsidRDefault="00391904" w:rsidP="003919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391904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FFF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: Sensitive information " style="position:absolute;margin-left:0;margin-top:0;width:112.2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48CC2A7C" w14:textId="5B86BC46" w:rsidR="00391904" w:rsidRPr="00391904" w:rsidRDefault="00391904" w:rsidP="003919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391904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FF40" w14:textId="77777777" w:rsidR="00391904" w:rsidRDefault="00391904" w:rsidP="00391904">
      <w:pPr>
        <w:spacing w:after="0" w:line="240" w:lineRule="auto"/>
      </w:pPr>
      <w:r>
        <w:separator/>
      </w:r>
    </w:p>
  </w:footnote>
  <w:footnote w:type="continuationSeparator" w:id="0">
    <w:p w14:paraId="7463EF6B" w14:textId="77777777" w:rsidR="00391904" w:rsidRDefault="00391904" w:rsidP="00391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6DBF"/>
    <w:multiLevelType w:val="multilevel"/>
    <w:tmpl w:val="222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81EB2"/>
    <w:multiLevelType w:val="multilevel"/>
    <w:tmpl w:val="B07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978B3"/>
    <w:multiLevelType w:val="multilevel"/>
    <w:tmpl w:val="966E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72AAE"/>
    <w:multiLevelType w:val="multilevel"/>
    <w:tmpl w:val="0624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73B4B"/>
    <w:multiLevelType w:val="multilevel"/>
    <w:tmpl w:val="B7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937C5"/>
    <w:multiLevelType w:val="multilevel"/>
    <w:tmpl w:val="8C0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081630">
    <w:abstractNumId w:val="1"/>
  </w:num>
  <w:num w:numId="2" w16cid:durableId="346490333">
    <w:abstractNumId w:val="2"/>
  </w:num>
  <w:num w:numId="3" w16cid:durableId="1863588489">
    <w:abstractNumId w:val="5"/>
  </w:num>
  <w:num w:numId="4" w16cid:durableId="1487698271">
    <w:abstractNumId w:val="3"/>
  </w:num>
  <w:num w:numId="5" w16cid:durableId="1877160334">
    <w:abstractNumId w:val="0"/>
  </w:num>
  <w:num w:numId="6" w16cid:durableId="18774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3C"/>
    <w:rsid w:val="00391904"/>
    <w:rsid w:val="004248F4"/>
    <w:rsid w:val="00783B8A"/>
    <w:rsid w:val="008435B0"/>
    <w:rsid w:val="0088216B"/>
    <w:rsid w:val="009C423C"/>
    <w:rsid w:val="009C489D"/>
    <w:rsid w:val="00D81954"/>
    <w:rsid w:val="00E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C020"/>
  <w15:chartTrackingRefBased/>
  <w15:docId w15:val="{616C2E07-C4AF-4E17-AE47-EF966F2E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1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65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35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7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78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0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73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401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71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36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12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d6c4d1-8242-4d29-a25d-ad8e7fedac07}" enabled="1" method="Standard" siteId="{943490c8-c7b8-4078-843d-2105a11320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Mário</dc:creator>
  <cp:keywords/>
  <dc:description/>
  <cp:lastModifiedBy>DUARTE Mário</cp:lastModifiedBy>
  <cp:revision>1</cp:revision>
  <dcterms:created xsi:type="dcterms:W3CDTF">2025-09-07T17:49:00Z</dcterms:created>
  <dcterms:modified xsi:type="dcterms:W3CDTF">2025-09-07T18:03:00Z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b3ffb72,196a1ba9,6688b5be</vt:lpwstr>
  </property>
  <property fmtid="{D5CDD505-2E9C-101B-9397-08002B2CF9AE}" pid="3" name="ClassificationContentMarkingFooterFontProps">
    <vt:lpwstr>#ff0000,8,Calibri</vt:lpwstr>
  </property>
  <property fmtid="{D5CDD505-2E9C-101B-9397-08002B2CF9AE}" pid="4" name="ClassificationContentMarkingFooterText">
    <vt:lpwstr>Confidential: Sensitive information </vt:lpwstr>
  </property>
</Properties>
</file>