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E0" w:rsidRDefault="006810E0" w:rsidP="006810E0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810E0" w:rsidRDefault="006810E0" w:rsidP="006810E0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3378A3BF" wp14:editId="362EA5BD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810E0" w:rsidRPr="00A8526F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 xml:space="preserve">System Design </w:t>
      </w:r>
      <w:proofErr w:type="spellStart"/>
      <w:r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A8526F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6810E0" w:rsidRPr="00FD73A2" w:rsidRDefault="006810E0" w:rsidP="006810E0">
      <w:pPr>
        <w:pStyle w:val="Titolo8"/>
        <w:rPr>
          <w:rFonts w:ascii="Georgia" w:hAnsi="Georgia"/>
          <w:i/>
          <w:iCs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04D9" wp14:editId="275BD3B9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810E0" w:rsidRDefault="006810E0" w:rsidP="006810E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810E0" w:rsidRDefault="006810E0" w:rsidP="006810E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810E0" w:rsidRDefault="006810E0" w:rsidP="006810E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810E0" w:rsidRDefault="006810E0" w:rsidP="006810E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69319B" w:rsidRDefault="006810E0" w:rsidP="006810E0">
      <w:pPr>
        <w:pStyle w:val="Sottotitolo"/>
        <w:rPr>
          <w:rFonts w:ascii="Georgia" w:hAnsi="Georgia"/>
          <w:i/>
          <w:iCs/>
          <w:sz w:val="44"/>
        </w:rPr>
      </w:pPr>
      <w:r w:rsidRPr="0069319B">
        <w:rPr>
          <w:rFonts w:ascii="Georgia" w:hAnsi="Georgia"/>
          <w:i/>
          <w:iCs/>
          <w:sz w:val="44"/>
        </w:rPr>
        <w:t>Anno Accademico: 2018/19</w:t>
      </w:r>
    </w:p>
    <w:p w:rsidR="006810E0" w:rsidRPr="0069319B" w:rsidRDefault="006810E0" w:rsidP="006810E0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69319B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810E0" w:rsidRPr="0069319B" w:rsidRDefault="006810E0" w:rsidP="006810E0">
      <w:pPr>
        <w:rPr>
          <w:b/>
          <w:sz w:val="32"/>
        </w:rPr>
      </w:pPr>
    </w:p>
    <w:p w:rsidR="006810E0" w:rsidRPr="00E97E26" w:rsidRDefault="006810E0" w:rsidP="006810E0">
      <w:pPr>
        <w:pStyle w:val="Nessunaspaziatura"/>
        <w:rPr>
          <w:rFonts w:ascii="Georgia" w:hAnsi="Georgia"/>
          <w:b/>
          <w:sz w:val="32"/>
        </w:rPr>
      </w:pPr>
      <w:r w:rsidRPr="00E97E26">
        <w:rPr>
          <w:rFonts w:ascii="Georgia" w:hAnsi="Georgia"/>
          <w:b/>
          <w:sz w:val="32"/>
        </w:rPr>
        <w:t xml:space="preserve">1. </w:t>
      </w:r>
      <w:proofErr w:type="spellStart"/>
      <w:r w:rsidRPr="00E97E26">
        <w:rPr>
          <w:rFonts w:ascii="Georgia" w:hAnsi="Georgia"/>
          <w:b/>
          <w:sz w:val="32"/>
        </w:rPr>
        <w:t>Introduction</w:t>
      </w:r>
      <w:proofErr w:type="spellEnd"/>
      <w:r w:rsidRPr="00E97E26">
        <w:rPr>
          <w:rFonts w:ascii="Georgia" w:hAnsi="Georgia"/>
          <w:b/>
          <w:sz w:val="32"/>
        </w:rPr>
        <w:t>……………………………………………………………..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1.1. Purpose of the system………………………………………………………………….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1.2. Design goals……………………………………………………………………………….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1.3. Definitions, acronyms and abbreviations……………………………………..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1.4. References…………………………………………………………………………………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2. Current software architecture……………………………………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3. Proposed software architecture………………………………….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3.1. Subsystem decomposition…………………………………………………………..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3.2. Hardware/software mapping………………………………………………………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3.3. Persistent data management……………………………………………………….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3.4. Access control and security………………………………………………………….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3.5. Global software control……………………………………………………………….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3.6. Boundary conditions…………………………………………………………………..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4. Subsystem services……………………………………………………</w:t>
      </w:r>
    </w:p>
    <w:p w:rsidR="0069319B" w:rsidRPr="00E20D57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Pr="00E20D57" w:rsidRDefault="0069319B" w:rsidP="0069319B">
      <w:pPr>
        <w:pStyle w:val="Nessunaspaziatura"/>
        <w:numPr>
          <w:ilvl w:val="0"/>
          <w:numId w:val="1"/>
        </w:numPr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lastRenderedPageBreak/>
        <w:t>Introduction</w:t>
      </w:r>
    </w:p>
    <w:p w:rsidR="0069319B" w:rsidRPr="0069319B" w:rsidRDefault="0069319B" w:rsidP="0069319B">
      <w:pPr>
        <w:pStyle w:val="Nessunaspaziatura"/>
        <w:ind w:left="720"/>
        <w:rPr>
          <w:rFonts w:ascii="Georgia" w:hAnsi="Georgia"/>
          <w:b/>
          <w:sz w:val="32"/>
        </w:rPr>
      </w:pPr>
    </w:p>
    <w:p w:rsidR="0069319B" w:rsidRPr="00E20D57" w:rsidRDefault="0069319B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28"/>
          <w:szCs w:val="28"/>
          <w:lang w:val="en-US"/>
        </w:rPr>
        <w:t>Purpose of the system</w:t>
      </w:r>
    </w:p>
    <w:p w:rsidR="0069319B" w:rsidRPr="0069319B" w:rsidRDefault="0069319B" w:rsidP="0069319B">
      <w:pPr>
        <w:pStyle w:val="Nessunaspaziatura"/>
        <w:ind w:left="1428"/>
        <w:rPr>
          <w:rFonts w:ascii="Georgia" w:hAnsi="Georgia"/>
          <w:b/>
          <w:sz w:val="32"/>
          <w:lang w:val="en-US"/>
        </w:rPr>
      </w:pP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stesso.L'intento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dell'implementazione proposta è quello di fornire un sito web semplice ed efficiente alla compagnia aerea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UniAirlines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biglietti,riducendo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così a 0 i tempi di attesa per l'acquisto e fornire un'assistenza più efficace. Di seguito sono riportare le principali funzionalità che verranno incluse: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-Pannello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amministratore,che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permette l'inserimento o la cancellazione dei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-Registrazione e Login utente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-Ricerca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-Visualizzazione news e annunci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69319B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-Check-In online</w:t>
      </w:r>
      <w:r>
        <w:rPr>
          <w:rFonts w:ascii="Georgia" w:hAnsi="Georgia"/>
          <w:sz w:val="28"/>
          <w:szCs w:val="28"/>
          <w:shd w:val="clear" w:color="auto" w:fill="FFFFFF"/>
        </w:rPr>
        <w:t>.</w:t>
      </w:r>
    </w:p>
    <w:p w:rsidR="00E97E26" w:rsidRPr="00E20D57" w:rsidRDefault="00E97E26" w:rsidP="00E97E26">
      <w:pPr>
        <w:pStyle w:val="Nessunaspaziatura"/>
        <w:ind w:left="708"/>
        <w:rPr>
          <w:rFonts w:ascii="Georgia" w:eastAsia="Times-Roman" w:hAnsi="Georgia" w:cs="Times-Roman"/>
          <w:b/>
          <w:bCs/>
          <w:iCs/>
          <w:sz w:val="28"/>
          <w:szCs w:val="28"/>
        </w:rPr>
      </w:pPr>
    </w:p>
    <w:p w:rsidR="0069319B" w:rsidRPr="00670B05" w:rsidRDefault="00E20D57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Design</w:t>
      </w:r>
      <w:r w:rsidRPr="00E20D57">
        <w:rPr>
          <w:rFonts w:ascii="Georgia" w:hAnsi="Georgia"/>
          <w:b/>
          <w:sz w:val="28"/>
          <w:lang w:val="en-US"/>
        </w:rPr>
        <w:t xml:space="preserve"> g</w:t>
      </w:r>
      <w:r w:rsidR="0069319B" w:rsidRPr="00E20D57">
        <w:rPr>
          <w:rFonts w:ascii="Georgia" w:hAnsi="Georgia"/>
          <w:b/>
          <w:sz w:val="28"/>
          <w:lang w:val="en-US"/>
        </w:rPr>
        <w:t>oals</w:t>
      </w:r>
    </w:p>
    <w:p w:rsidR="00670B05" w:rsidRPr="00670B05" w:rsidRDefault="00670B05" w:rsidP="00670B05">
      <w:pPr>
        <w:pStyle w:val="Nessunaspaziatura"/>
        <w:ind w:left="1428"/>
        <w:rPr>
          <w:rFonts w:ascii="Georgia" w:hAnsi="Georgia"/>
          <w:b/>
          <w:sz w:val="28"/>
        </w:rPr>
      </w:pPr>
    </w:p>
    <w:p w:rsidR="00670B05" w:rsidRPr="00670B05" w:rsidRDefault="00670B05" w:rsidP="00670B05">
      <w:pPr>
        <w:shd w:val="clear" w:color="auto" w:fill="FFFFFF"/>
        <w:spacing w:after="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Arial"/>
          <w:color w:val="000000"/>
          <w:sz w:val="28"/>
          <w:szCs w:val="28"/>
          <w:lang w:eastAsia="it-IT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Utilizzo di Java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essere eseguiti su più 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browser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viene scelt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o Java per l'implementazione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. Utilizzando Java, lo stesso codice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può essere eseguito su più piattaforme che supportano la Java Virtual Machine.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4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Nessuna dipendenza dai componenti software commerciali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distribuito gratuitamente da qualsiasi addebito o licenza, non deve fare affidamento su alcun prodotto commerciale.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5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Usabilità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L'uso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intuitivo. L'interfaccia utente grafica deve e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ssere progettata in modo che l’utente comprenda come effettuare le operazioni di interazione con il sito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6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lastRenderedPageBreak/>
        <w:t>Robustezza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 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T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utte le interazioni devon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o essere progettate affinché l’utente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non sia in grado di inserire dati non validi.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043500">
      <w:pPr>
        <w:numPr>
          <w:ilvl w:val="0"/>
          <w:numId w:val="7"/>
        </w:numPr>
        <w:shd w:val="clear" w:color="auto" w:fill="FFFFFF"/>
        <w:spacing w:after="0" w:line="300" w:lineRule="atLeast"/>
        <w:ind w:left="1134" w:hanging="425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Tempo di risposta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 </w:t>
      </w:r>
      <w:r w:rsidR="00043500"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-Roman" w:hAnsi="Georgia" w:cs="Times-Roman"/>
          <w:iCs/>
          <w:sz w:val="28"/>
          <w:szCs w:val="28"/>
        </w:rPr>
        <w:t>Massimo 30 secondi di attesa nell’interazione con il sistema quando si acquista un biglietto.</w:t>
      </w:r>
    </w:p>
    <w:p w:rsidR="00E97E26" w:rsidRDefault="00E97E26" w:rsidP="00E97E26">
      <w:pPr>
        <w:pStyle w:val="Nessunaspaziatura"/>
        <w:rPr>
          <w:rFonts w:ascii="Georgia" w:hAnsi="Georgia"/>
          <w:b/>
          <w:sz w:val="28"/>
        </w:rPr>
      </w:pPr>
    </w:p>
    <w:p w:rsidR="00E97E26" w:rsidRDefault="00E97E26" w:rsidP="00E70570">
      <w:pPr>
        <w:pStyle w:val="Nessunaspaziatura"/>
        <w:numPr>
          <w:ilvl w:val="0"/>
          <w:numId w:val="8"/>
        </w:numPr>
        <w:rPr>
          <w:rFonts w:ascii="Georgia" w:hAnsi="Georgia"/>
          <w:color w:val="212121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 xml:space="preserve"> Multiutente</w:t>
      </w:r>
      <w:r w:rsidRPr="004F36BE">
        <w:rPr>
          <w:rFonts w:ascii="Georgia" w:hAnsi="Georgia"/>
          <w:b/>
          <w:sz w:val="28"/>
          <w:szCs w:val="28"/>
        </w:rPr>
        <w:t xml:space="preserve">. </w:t>
      </w:r>
      <w:r w:rsidRPr="004F36BE">
        <w:rPr>
          <w:rFonts w:ascii="Georgia" w:hAnsi="Georgia"/>
          <w:color w:val="212121"/>
          <w:sz w:val="28"/>
          <w:szCs w:val="28"/>
        </w:rPr>
        <w:t>Il sistema dovrebbe supportare operazioni che sono effettuate da utenti multipli contemporaneamente.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color w:val="212121"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Sicurezza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>La sicurezza è garantita nei limiti da una login e di password non criptata.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365BB6">
        <w:rPr>
          <w:rFonts w:ascii="Georgia" w:hAnsi="Georgia"/>
          <w:b/>
          <w:sz w:val="28"/>
          <w:szCs w:val="28"/>
        </w:rPr>
        <w:t>Estendibilità</w:t>
      </w:r>
      <w:r>
        <w:t xml:space="preserve">: </w:t>
      </w:r>
      <w:r w:rsidRPr="00365BB6">
        <w:rPr>
          <w:rFonts w:ascii="Georgia" w:hAnsi="Georgia"/>
          <w:sz w:val="28"/>
          <w:szCs w:val="28"/>
        </w:rPr>
        <w:t>E' consentito, in quanto è possibile aggiungere i</w:t>
      </w:r>
      <w:r>
        <w:rPr>
          <w:rFonts w:ascii="Georgia" w:hAnsi="Georgia"/>
          <w:sz w:val="28"/>
          <w:szCs w:val="28"/>
        </w:rPr>
        <w:t xml:space="preserve">n futuro, nuove funzionalità al sistema, </w:t>
      </w:r>
      <w:r w:rsidRPr="00365BB6">
        <w:rPr>
          <w:rFonts w:ascii="Georgia" w:hAnsi="Georgia"/>
          <w:sz w:val="28"/>
          <w:szCs w:val="28"/>
        </w:rPr>
        <w:t>oppure creare nuove classi, con l’estensione di quelle già esistenti.</w:t>
      </w: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Attendibilità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 xml:space="preserve">I risultati prodotti dalle pagine dinamiche (le </w:t>
      </w:r>
      <w:proofErr w:type="spellStart"/>
      <w:r w:rsidRPr="00555A26">
        <w:rPr>
          <w:rFonts w:ascii="Georgia" w:hAnsi="Georgia"/>
          <w:sz w:val="28"/>
          <w:szCs w:val="28"/>
        </w:rPr>
        <w:t>servlet</w:t>
      </w:r>
      <w:proofErr w:type="spellEnd"/>
      <w:r w:rsidRPr="00555A26">
        <w:rPr>
          <w:rFonts w:ascii="Georgia" w:hAnsi="Georgia"/>
          <w:sz w:val="28"/>
          <w:szCs w:val="28"/>
        </w:rPr>
        <w:t xml:space="preserve">) riguardo la disponibilità o meno di </w:t>
      </w:r>
      <w:r w:rsidR="00555A26">
        <w:rPr>
          <w:rFonts w:ascii="Georgia" w:hAnsi="Georgia"/>
          <w:sz w:val="28"/>
          <w:szCs w:val="28"/>
        </w:rPr>
        <w:t xml:space="preserve">voli </w:t>
      </w:r>
      <w:r w:rsidRPr="00555A26">
        <w:rPr>
          <w:rFonts w:ascii="Georgia" w:hAnsi="Georgia"/>
          <w:sz w:val="28"/>
          <w:szCs w:val="28"/>
        </w:rPr>
        <w:t>sono attendibili nel senso che rispecchiano istante per istante l</w:t>
      </w:r>
      <w:r w:rsidR="00555A26">
        <w:rPr>
          <w:rFonts w:ascii="Georgia" w:hAnsi="Georgia"/>
          <w:sz w:val="28"/>
          <w:szCs w:val="28"/>
        </w:rPr>
        <w:t>a reale situazione dei voli stessi</w:t>
      </w:r>
      <w:r w:rsidRPr="00555A26">
        <w:rPr>
          <w:rFonts w:ascii="Georgia" w:hAnsi="Georgia"/>
          <w:sz w:val="28"/>
          <w:szCs w:val="28"/>
        </w:rPr>
        <w:t xml:space="preserve">; non si deve mai verificare che venga visualizzata la disponibilità di un determinato </w:t>
      </w:r>
      <w:r w:rsidR="00555A26">
        <w:rPr>
          <w:rFonts w:ascii="Georgia" w:hAnsi="Georgia"/>
          <w:sz w:val="28"/>
          <w:szCs w:val="28"/>
        </w:rPr>
        <w:t>volo</w:t>
      </w:r>
      <w:r w:rsidRPr="00555A26">
        <w:rPr>
          <w:rFonts w:ascii="Georgia" w:hAnsi="Georgia"/>
          <w:sz w:val="28"/>
          <w:szCs w:val="28"/>
        </w:rPr>
        <w:t xml:space="preserve"> se questo non c’è effettivamente.</w:t>
      </w:r>
    </w:p>
    <w:p w:rsidR="004F36BE" w:rsidRPr="00E70570" w:rsidRDefault="004F36BE" w:rsidP="004F36BE">
      <w:pPr>
        <w:pStyle w:val="Nessunaspaziatura"/>
        <w:ind w:firstLine="708"/>
        <w:rPr>
          <w:rFonts w:ascii="Georgia" w:hAnsi="Georgia"/>
          <w:b/>
          <w:bCs/>
          <w:color w:val="212121"/>
          <w:sz w:val="28"/>
          <w:szCs w:val="28"/>
        </w:rPr>
      </w:pPr>
    </w:p>
    <w:p w:rsidR="00E97E26" w:rsidRPr="00E20D57" w:rsidRDefault="004F36BE" w:rsidP="004F36BE">
      <w:pPr>
        <w:pStyle w:val="Nessunaspaziatura"/>
        <w:ind w:firstLine="708"/>
        <w:rPr>
          <w:rFonts w:ascii="Georgia" w:hAnsi="Georgia"/>
          <w:b/>
          <w:sz w:val="28"/>
        </w:rPr>
      </w:pPr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1.3. Definitions, acronyms and abbreviations</w:t>
      </w:r>
    </w:p>
    <w:p w:rsidR="004F36BE" w:rsidRPr="00E8668F" w:rsidRDefault="004F36BE" w:rsidP="004F36BE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SDD: Software Design Document;</w:t>
      </w:r>
    </w:p>
    <w:p w:rsidR="00E8668F" w:rsidRPr="006F6CA4" w:rsidRDefault="004F36BE" w:rsidP="006F6CA4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RAD: Requirements analysis document.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BROWSER: </w:t>
      </w:r>
      <w:r w:rsidRPr="00E8668F">
        <w:rPr>
          <w:rFonts w:ascii="Georgia" w:hAnsi="Georgia"/>
          <w:sz w:val="28"/>
          <w:szCs w:val="28"/>
          <w:lang w:val="en-US"/>
        </w:rPr>
        <w:t>Explorer,</w:t>
      </w:r>
      <w:r>
        <w:rPr>
          <w:rFonts w:ascii="Georgia" w:hAnsi="Georgia"/>
          <w:sz w:val="28"/>
          <w:szCs w:val="28"/>
          <w:lang w:val="en-US"/>
        </w:rPr>
        <w:t xml:space="preserve"> Chrome, Mozilla.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WebBrowser</w:t>
      </w:r>
      <w:proofErr w:type="spellEnd"/>
      <w:r>
        <w:rPr>
          <w:rFonts w:ascii="Georgia" w:hAnsi="Georgia"/>
          <w:sz w:val="28"/>
          <w:szCs w:val="28"/>
        </w:rPr>
        <w:t>: Client</w:t>
      </w:r>
      <w:r w:rsidRPr="00E8668F">
        <w:rPr>
          <w:rFonts w:ascii="Georgia" w:hAnsi="Georgia"/>
          <w:sz w:val="28"/>
          <w:szCs w:val="28"/>
        </w:rPr>
        <w:t xml:space="preserve"> (utente che accede al sistema)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</w:pPr>
      <w:proofErr w:type="spellStart"/>
      <w:r w:rsidRPr="00E8668F">
        <w:rPr>
          <w:rFonts w:ascii="Georgia" w:hAnsi="Georgia"/>
          <w:sz w:val="28"/>
          <w:szCs w:val="28"/>
        </w:rPr>
        <w:t>WebServer</w:t>
      </w:r>
      <w:proofErr w:type="spellEnd"/>
      <w:r w:rsidRPr="00E8668F">
        <w:rPr>
          <w:rFonts w:ascii="Georgia" w:hAnsi="Georgia"/>
          <w:sz w:val="28"/>
          <w:szCs w:val="28"/>
        </w:rPr>
        <w:t xml:space="preserve">: Server su </w:t>
      </w:r>
      <w:r>
        <w:rPr>
          <w:rFonts w:ascii="Georgia" w:hAnsi="Georgia"/>
          <w:sz w:val="28"/>
          <w:szCs w:val="28"/>
        </w:rPr>
        <w:t>cui</w:t>
      </w:r>
      <w:r w:rsidRPr="00E8668F">
        <w:rPr>
          <w:rFonts w:ascii="Georgia" w:hAnsi="Georgia"/>
          <w:sz w:val="28"/>
          <w:szCs w:val="28"/>
        </w:rPr>
        <w:t xml:space="preserve"> sono memorizzate le risorse.</w:t>
      </w:r>
    </w:p>
    <w:p w:rsidR="004F36BE" w:rsidRPr="00E8668F" w:rsidRDefault="004F36BE" w:rsidP="004F36BE">
      <w:pPr>
        <w:pStyle w:val="Nessunaspaziatura"/>
        <w:ind w:left="2148"/>
      </w:pPr>
    </w:p>
    <w:p w:rsidR="004F36BE" w:rsidRPr="00AA2A6F" w:rsidRDefault="004F36BE" w:rsidP="004F36BE">
      <w:pPr>
        <w:pStyle w:val="Nessunaspaziatura"/>
        <w:ind w:left="709"/>
        <w:rPr>
          <w:b/>
          <w:bCs/>
          <w:lang w:val="en-US"/>
        </w:rPr>
      </w:pPr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1.4. References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 w:rsidRPr="00AA2A6F">
        <w:rPr>
          <w:rFonts w:ascii="Georgia" w:hAnsi="Georgia"/>
          <w:color w:val="212121"/>
          <w:sz w:val="28"/>
          <w:szCs w:val="28"/>
          <w:lang w:val="en-US"/>
        </w:rPr>
        <w:t>-Problem Statement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>
        <w:rPr>
          <w:rFonts w:ascii="Georgia" w:hAnsi="Georgia"/>
          <w:color w:val="212121"/>
          <w:sz w:val="28"/>
          <w:szCs w:val="28"/>
          <w:lang w:val="en-US"/>
        </w:rPr>
        <w:t>-RAD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 w:rsidRPr="00AA2A6F">
        <w:rPr>
          <w:rFonts w:ascii="Georgia" w:hAnsi="Georgia"/>
          <w:color w:val="212121"/>
          <w:sz w:val="28"/>
          <w:szCs w:val="28"/>
          <w:lang w:val="en-US"/>
        </w:rPr>
        <w:t>-https://www.easyjet.com/it</w:t>
      </w:r>
    </w:p>
    <w:p w:rsidR="004F36BE" w:rsidRDefault="004F36BE" w:rsidP="004F36BE">
      <w:pPr>
        <w:pStyle w:val="Standard"/>
        <w:ind w:left="1701"/>
        <w:rPr>
          <w:rFonts w:ascii="Georgia" w:hAnsi="Georgia"/>
          <w:sz w:val="28"/>
          <w:szCs w:val="28"/>
        </w:rPr>
      </w:pPr>
      <w:r w:rsidRPr="00AA2A6F">
        <w:rPr>
          <w:rFonts w:ascii="Georgia" w:eastAsia="Times-Bold" w:hAnsi="Georgia" w:cs="Times-Bold"/>
          <w:color w:val="212121"/>
          <w:sz w:val="28"/>
          <w:szCs w:val="28"/>
          <w:lang w:val="en-US"/>
        </w:rPr>
        <w:t xml:space="preserve">-Object-Oriented Software Engineering </w:t>
      </w:r>
      <w:proofErr w:type="spellStart"/>
      <w:r>
        <w:rPr>
          <w:rFonts w:ascii="Georgia" w:eastAsia="Times-Bold" w:hAnsi="Georgia" w:cs="Times-Bold"/>
          <w:sz w:val="28"/>
          <w:szCs w:val="28"/>
        </w:rPr>
        <w:t>Using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UML, Patterns, </w:t>
      </w:r>
      <w:proofErr w:type="spellStart"/>
      <w:r>
        <w:rPr>
          <w:rFonts w:ascii="Georgia" w:eastAsia="Times-Bold" w:hAnsi="Georgia" w:cs="Times-Bold"/>
          <w:sz w:val="28"/>
          <w:szCs w:val="28"/>
        </w:rPr>
        <w:t>and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Java™ Third Edition </w:t>
      </w:r>
      <w:r>
        <w:rPr>
          <w:rFonts w:ascii="Georgia" w:eastAsia="Times-Roman" w:hAnsi="Georgia" w:cs="Times-Roman"/>
          <w:sz w:val="28"/>
          <w:szCs w:val="28"/>
        </w:rPr>
        <w:t xml:space="preserve">Bernd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Bruegge</w:t>
      </w:r>
      <w:proofErr w:type="spellEnd"/>
      <w:r>
        <w:rPr>
          <w:rFonts w:ascii="Georgia" w:eastAsia="Times-Roman" w:hAnsi="Georgia" w:cs="Times-Roman"/>
          <w:sz w:val="28"/>
          <w:szCs w:val="28"/>
        </w:rPr>
        <w:t xml:space="preserve"> &amp; Allen H.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Dutoit</w:t>
      </w:r>
      <w:proofErr w:type="spellEnd"/>
    </w:p>
    <w:p w:rsidR="00E20D57" w:rsidRPr="00B66382" w:rsidRDefault="004F36BE" w:rsidP="004F36BE">
      <w:pPr>
        <w:pStyle w:val="Nessunaspaziatura"/>
        <w:ind w:left="1701"/>
        <w:rPr>
          <w:rFonts w:ascii="Georgia" w:hAnsi="Georgia"/>
          <w:sz w:val="28"/>
          <w:lang w:val="en-US"/>
        </w:rPr>
      </w:pPr>
      <w:r w:rsidRPr="00B66382">
        <w:rPr>
          <w:rFonts w:ascii="Georgia" w:hAnsi="Georgia"/>
          <w:sz w:val="28"/>
          <w:lang w:val="en-US"/>
        </w:rPr>
        <w:t>-</w:t>
      </w:r>
      <w:r w:rsidR="00E20D57" w:rsidRPr="00B66382">
        <w:rPr>
          <w:rFonts w:ascii="Georgia" w:hAnsi="Georgia"/>
          <w:sz w:val="28"/>
          <w:lang w:val="en-US"/>
        </w:rPr>
        <w:t>http://java.sun.com</w:t>
      </w:r>
    </w:p>
    <w:p w:rsidR="0069319B" w:rsidRPr="00B66382" w:rsidRDefault="0069319B" w:rsidP="004F36BE">
      <w:pPr>
        <w:pStyle w:val="Nessunaspaziatura"/>
        <w:ind w:left="1701"/>
        <w:rPr>
          <w:lang w:val="en-US"/>
        </w:rPr>
      </w:pPr>
    </w:p>
    <w:p w:rsidR="00B66382" w:rsidRPr="00E8668F" w:rsidRDefault="00B66382" w:rsidP="00B66382">
      <w:pPr>
        <w:pStyle w:val="Nessunaspaziatura"/>
        <w:ind w:left="709"/>
        <w:rPr>
          <w:rFonts w:ascii="Georgia" w:hAnsi="Georgia"/>
          <w:b/>
          <w:bCs/>
          <w:color w:val="212121"/>
          <w:sz w:val="28"/>
          <w:szCs w:val="28"/>
          <w:lang w:val="en-US"/>
        </w:rPr>
      </w:pPr>
      <w:r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 xml:space="preserve">2. </w:t>
      </w:r>
      <w:r w:rsidR="00E70570"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>Current system architecture</w:t>
      </w:r>
    </w:p>
    <w:p w:rsidR="00B66382" w:rsidRPr="00E8668F" w:rsidRDefault="00B66382" w:rsidP="00B66382">
      <w:pPr>
        <w:pStyle w:val="Nessunaspaziatura"/>
        <w:ind w:left="709"/>
        <w:rPr>
          <w:b/>
          <w:bCs/>
          <w:lang w:val="en-US"/>
        </w:rPr>
      </w:pPr>
    </w:p>
    <w:p w:rsidR="00E8668F" w:rsidRDefault="00E70570" w:rsidP="006F6CA4">
      <w:pPr>
        <w:pStyle w:val="Nessunaspaziatura"/>
        <w:ind w:left="708"/>
        <w:rPr>
          <w:rFonts w:ascii="Georgia" w:hAnsi="Georgia"/>
          <w:sz w:val="28"/>
          <w:szCs w:val="28"/>
        </w:rPr>
      </w:pPr>
      <w:r w:rsidRPr="0064633F">
        <w:rPr>
          <w:rFonts w:ascii="Georgia" w:hAnsi="Georgia"/>
          <w:sz w:val="28"/>
          <w:szCs w:val="28"/>
        </w:rPr>
        <w:t>Il sistema è implementato dal nulla in quanto nessun sistema esiste in precedenza, per cui questa fase è di “</w:t>
      </w:r>
      <w:proofErr w:type="spellStart"/>
      <w:r w:rsidRPr="0064633F">
        <w:rPr>
          <w:rFonts w:ascii="Georgia" w:hAnsi="Georgia"/>
          <w:sz w:val="28"/>
          <w:szCs w:val="28"/>
        </w:rPr>
        <w:t>Greenfield</w:t>
      </w:r>
      <w:proofErr w:type="spellEnd"/>
      <w:r w:rsidRPr="0064633F">
        <w:rPr>
          <w:rFonts w:ascii="Georgia" w:hAnsi="Georgia"/>
          <w:sz w:val="28"/>
          <w:szCs w:val="28"/>
        </w:rPr>
        <w:t xml:space="preserve"> </w:t>
      </w:r>
      <w:proofErr w:type="spellStart"/>
      <w:r w:rsidRPr="0064633F">
        <w:rPr>
          <w:rFonts w:ascii="Georgia" w:hAnsi="Georgia"/>
          <w:sz w:val="28"/>
          <w:szCs w:val="28"/>
        </w:rPr>
        <w:t>Engineering</w:t>
      </w:r>
      <w:proofErr w:type="spellEnd"/>
      <w:r w:rsidRPr="0064633F">
        <w:rPr>
          <w:rFonts w:ascii="Georgia" w:hAnsi="Georgia"/>
          <w:sz w:val="28"/>
          <w:szCs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7" w:history="1">
        <w:r w:rsidR="00E8668F" w:rsidRPr="004A0CBD">
          <w:rPr>
            <w:rStyle w:val="Collegamentoipertestuale"/>
            <w:rFonts w:ascii="Georgia" w:hAnsi="Georgia"/>
            <w:sz w:val="28"/>
            <w:szCs w:val="28"/>
          </w:rPr>
          <w:t>www.easyjet.com/it</w:t>
        </w:r>
      </w:hyperlink>
    </w:p>
    <w:p w:rsidR="00E8668F" w:rsidRPr="00E8668F" w:rsidRDefault="00E8668F" w:rsidP="00E8668F">
      <w:pPr>
        <w:pStyle w:val="Nessunaspaziatura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lastRenderedPageBreak/>
        <w:t>3. Proposed software architecture</w:t>
      </w: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t>3.1. Subsystem decomposition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t>3.2. Hardware/software mapping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  <w:r w:rsidRPr="00E8668F">
        <w:rPr>
          <w:rFonts w:ascii="Georgia" w:hAnsi="Georgia"/>
          <w:sz w:val="24"/>
        </w:rPr>
        <w:t xml:space="preserve">Il seguente diagramma di implementazione UML illustra la mappatura hardware / software per </w:t>
      </w:r>
      <w:proofErr w:type="spellStart"/>
      <w:r>
        <w:rPr>
          <w:rFonts w:ascii="Georgia" w:hAnsi="Georgia"/>
          <w:sz w:val="24"/>
        </w:rPr>
        <w:t>UnisAir</w:t>
      </w:r>
      <w:proofErr w:type="spellEnd"/>
      <w:r w:rsidRPr="00E8668F">
        <w:rPr>
          <w:rFonts w:ascii="Georgia" w:hAnsi="Georgia"/>
          <w:sz w:val="24"/>
        </w:rPr>
        <w:t>.</w:t>
      </w: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>
            <wp:extent cx="5057775" cy="3248025"/>
            <wp:effectExtent l="0" t="0" r="9525" b="9525"/>
            <wp:docPr id="3" name="Immagine 3" descr="C:\Users\Utente\Desktop\mapping H-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mapping H-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Pr="009228DE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  <w:r w:rsidRPr="009228DE">
        <w:rPr>
          <w:rFonts w:ascii="Georgia" w:hAnsi="Georgia"/>
          <w:b/>
          <w:sz w:val="28"/>
        </w:rPr>
        <w:lastRenderedPageBreak/>
        <w:t xml:space="preserve">3.3. </w:t>
      </w:r>
      <w:proofErr w:type="spellStart"/>
      <w:r w:rsidRPr="009228DE">
        <w:rPr>
          <w:rFonts w:ascii="Georgia" w:hAnsi="Georgia"/>
          <w:b/>
          <w:sz w:val="28"/>
        </w:rPr>
        <w:t>Persistent</w:t>
      </w:r>
      <w:proofErr w:type="spellEnd"/>
      <w:r w:rsidRPr="009228DE">
        <w:rPr>
          <w:rFonts w:ascii="Georgia" w:hAnsi="Georgia"/>
          <w:b/>
          <w:sz w:val="28"/>
        </w:rPr>
        <w:t xml:space="preserve"> data management</w:t>
      </w:r>
    </w:p>
    <w:p w:rsidR="00476D28" w:rsidRPr="009228DE" w:rsidRDefault="00476D28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 xml:space="preserve">Per la persistenza dei dati useremo </w:t>
      </w:r>
      <w:proofErr w:type="spellStart"/>
      <w:r w:rsidRPr="00476D28">
        <w:rPr>
          <w:rFonts w:ascii="Georgia" w:hAnsi="Georgia"/>
          <w:sz w:val="24"/>
        </w:rPr>
        <w:t>PhpMyAdmin</w:t>
      </w:r>
      <w:proofErr w:type="spellEnd"/>
      <w:r w:rsidRPr="00476D28">
        <w:rPr>
          <w:rFonts w:ascii="Georgia" w:hAnsi="Georgia"/>
          <w:sz w:val="24"/>
        </w:rPr>
        <w:t>, il dia</w:t>
      </w:r>
      <w:r>
        <w:rPr>
          <w:rFonts w:ascii="Georgia" w:hAnsi="Georgia"/>
          <w:sz w:val="24"/>
        </w:rPr>
        <w:t>gramma seguente è il modello entità-relazione.</w:t>
      </w: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Default="00476D28" w:rsidP="00476D28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>
            <wp:extent cx="6115050" cy="5686425"/>
            <wp:effectExtent l="0" t="0" r="0" b="9525"/>
            <wp:docPr id="4" name="Immagine 4" descr="C:\Users\Utente\Desktop\E-R_diagram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E-R_diagram.jp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>Per la chiarezza del diagramma si è preferito omettere gli attributi dell’entità Passeggero (eccetto la chiave primaria) verrà esaminato in dettaglio in seguito.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Utente </w:t>
      </w:r>
    </w:p>
    <w:p w:rsidR="009228DE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28DE" w:rsidTr="00922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Email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Password 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Cognome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lastRenderedPageBreak/>
              <w:t>Tipo_documento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t>Num_documento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</w:tbl>
    <w:p w:rsidR="009228DE" w:rsidRPr="009228DE" w:rsidRDefault="009228DE" w:rsidP="00E8668F">
      <w:pPr>
        <w:pStyle w:val="Nessunaspaziatura"/>
        <w:ind w:firstLine="708"/>
        <w:rPr>
          <w:rFonts w:ascii="Georgia" w:hAnsi="Georgia"/>
          <w:b/>
          <w:sz w:val="24"/>
          <w:szCs w:val="24"/>
        </w:rPr>
      </w:pPr>
    </w:p>
    <w:p w:rsidR="009228DE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Prenotazione</w:t>
      </w:r>
    </w:p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75C30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codPrenotazione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Ora</w:t>
            </w:r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PrezzoTotale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D75C30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ProprietarioCarta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ScadenzaCarta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CVV/CVC</w:t>
            </w:r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NumBiglietti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Volo</w:t>
      </w: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BD153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codVolo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aeroportoDiPartenza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aeroportoDiDestinazione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oraDiPartenza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oraDiArrivo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prezzoEconomy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prezzoBusiness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prezzoPremium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D75C30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Passeggero </w:t>
      </w:r>
    </w:p>
    <w:p w:rsidR="00BD1537" w:rsidRDefault="00BD1537" w:rsidP="00BD1537">
      <w:pPr>
        <w:pStyle w:val="Nessunaspaziatura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BD153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codFiscale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tariffaBagaglio</w:t>
            </w:r>
            <w:proofErr w:type="spellEnd"/>
            <w:r w:rsidR="00BD1537"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BD0FC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BD0FC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cognome</w:t>
            </w:r>
          </w:p>
        </w:tc>
        <w:tc>
          <w:tcPr>
            <w:tcW w:w="3259" w:type="dxa"/>
          </w:tcPr>
          <w:p w:rsidR="00BD1537" w:rsidRPr="009228DE" w:rsidRDefault="00BD0FC7" w:rsidP="00BD0FC7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età</w:t>
            </w:r>
          </w:p>
        </w:tc>
        <w:tc>
          <w:tcPr>
            <w:tcW w:w="3259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indirizzo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CAP</w:t>
            </w:r>
          </w:p>
        </w:tc>
        <w:tc>
          <w:tcPr>
            <w:tcW w:w="3259" w:type="dxa"/>
          </w:tcPr>
          <w:p w:rsidR="00BD1537" w:rsidRDefault="00BD0FC7" w:rsidP="00BD0FC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città</w:t>
            </w:r>
          </w:p>
        </w:tc>
        <w:tc>
          <w:tcPr>
            <w:tcW w:w="3259" w:type="dxa"/>
          </w:tcPr>
          <w:p w:rsidR="00BD153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paese</w:t>
            </w:r>
          </w:p>
        </w:tc>
        <w:tc>
          <w:tcPr>
            <w:tcW w:w="3259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0FC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tipoDocumento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0FC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numDocumento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D0FC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CheckInDone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BD0FC7" w:rsidRDefault="00BD0FC7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250FD6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lastRenderedPageBreak/>
        <w:t>Aereo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250FD6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codAereo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nomeAereo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PostiASedere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prenotato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250FD6" w:rsidRDefault="00250FD6" w:rsidP="00250FD6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PostiAereo</w:t>
      </w:r>
      <w:proofErr w:type="spellEnd"/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250FD6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codPosto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classeDiViaggio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E8668F" w:rsidRDefault="00E8668F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t>3.4. Access control and security</w:t>
      </w:r>
    </w:p>
    <w:p w:rsidR="00B92D35" w:rsidRDefault="00B92D35" w:rsidP="00B92D35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B92D35" w:rsidRPr="00AE231B" w:rsidRDefault="00B92D35" w:rsidP="00B92D35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b/>
          <w:sz w:val="28"/>
          <w:lang w:val="en-US"/>
        </w:rPr>
        <w:tab/>
      </w:r>
      <w:r w:rsidRPr="00AE231B">
        <w:rPr>
          <w:rFonts w:ascii="Georgia" w:hAnsi="Georgia"/>
          <w:sz w:val="24"/>
        </w:rPr>
        <w:t>Il sistema pre</w:t>
      </w:r>
      <w:r w:rsidRPr="00AE231B">
        <w:rPr>
          <w:rFonts w:ascii="Georgia" w:hAnsi="Georgia"/>
          <w:sz w:val="24"/>
        </w:rPr>
        <w:t xml:space="preserve">senta diversi use-case, di cui sette </w:t>
      </w:r>
      <w:r w:rsidRPr="00AE231B">
        <w:rPr>
          <w:rFonts w:ascii="Georgia" w:hAnsi="Georgia"/>
          <w:sz w:val="24"/>
        </w:rPr>
        <w:t>accessibili senza autenticazione.</w:t>
      </w:r>
    </w:p>
    <w:p w:rsidR="00B92D35" w:rsidRPr="00AE231B" w:rsidRDefault="00B92D35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>Il visitatore può ricercare i voli interessati e scegliere tra le opzioni di voli disponibili o selezionarne uno tra le offerte.</w:t>
      </w:r>
    </w:p>
    <w:p w:rsidR="00B92D35" w:rsidRPr="00AE231B" w:rsidRDefault="00B92D35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 xml:space="preserve">Le operazioni di acquisto biglietto, check-in e gestione di dati </w:t>
      </w:r>
      <w:r w:rsidRPr="00AE231B">
        <w:rPr>
          <w:rFonts w:ascii="Georgia" w:hAnsi="Georgia"/>
          <w:sz w:val="24"/>
        </w:rPr>
        <w:t xml:space="preserve">richiedono il processo di autenticazione tramite la apposite </w:t>
      </w:r>
      <w:r w:rsidR="00AE231B" w:rsidRPr="00AE231B">
        <w:rPr>
          <w:rFonts w:ascii="Georgia" w:hAnsi="Georgia"/>
          <w:sz w:val="24"/>
        </w:rPr>
        <w:t>email</w:t>
      </w:r>
      <w:r w:rsidRPr="00AE231B">
        <w:rPr>
          <w:rFonts w:ascii="Georgia" w:hAnsi="Georgia"/>
          <w:sz w:val="24"/>
        </w:rPr>
        <w:t xml:space="preserve"> e password,</w:t>
      </w:r>
      <w:r w:rsidR="00AE231B" w:rsidRPr="00AE231B">
        <w:rPr>
          <w:rFonts w:ascii="Georgia" w:hAnsi="Georgia"/>
          <w:sz w:val="24"/>
        </w:rPr>
        <w:t xml:space="preserve"> con email </w:t>
      </w:r>
      <w:r w:rsidR="00AE231B" w:rsidRPr="00AE231B">
        <w:rPr>
          <w:rFonts w:ascii="Georgia" w:hAnsi="Georgia"/>
          <w:sz w:val="24"/>
        </w:rPr>
        <w:t>strettamente univoche per ogni</w:t>
      </w:r>
      <w:r w:rsidR="00AE231B" w:rsidRPr="00AE231B">
        <w:rPr>
          <w:rFonts w:ascii="Georgia" w:hAnsi="Georgia"/>
          <w:sz w:val="24"/>
        </w:rPr>
        <w:t xml:space="preserve"> utente. È necessario l’autenticazione anche per il gestore del sito (tramite email e password fornite dalla compagnia) dove è possibile effettuare le operazione di gestione dei voli.</w:t>
      </w:r>
    </w:p>
    <w:p w:rsidR="00AE231B" w:rsidRPr="00AE231B" w:rsidRDefault="00AE231B" w:rsidP="00B92D35">
      <w:pPr>
        <w:pStyle w:val="Nessunaspaziatura"/>
        <w:ind w:left="708"/>
        <w:rPr>
          <w:rFonts w:ascii="Georgia" w:hAnsi="Georgia"/>
          <w:sz w:val="24"/>
        </w:rPr>
      </w:pPr>
    </w:p>
    <w:p w:rsidR="00AE231B" w:rsidRPr="00AE231B" w:rsidRDefault="00AE231B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>Gli utenti (così come il gestore) possono</w:t>
      </w:r>
      <w:r w:rsidRPr="00AE231B">
        <w:rPr>
          <w:rFonts w:ascii="Georgia" w:hAnsi="Georgia"/>
          <w:sz w:val="24"/>
        </w:rPr>
        <w:t xml:space="preserve"> autenticarsi tramite un </w:t>
      </w:r>
      <w:proofErr w:type="spellStart"/>
      <w:r w:rsidRPr="00AE231B">
        <w:rPr>
          <w:rFonts w:ascii="Georgia" w:hAnsi="Georgia"/>
          <w:sz w:val="24"/>
        </w:rPr>
        <w:t>form</w:t>
      </w:r>
      <w:proofErr w:type="spellEnd"/>
      <w:r w:rsidRPr="00AE231B">
        <w:rPr>
          <w:rFonts w:ascii="Georgia" w:hAnsi="Georgia"/>
          <w:sz w:val="24"/>
        </w:rPr>
        <w:t xml:space="preserve"> apposito </w:t>
      </w:r>
      <w:r w:rsidRPr="00AE231B">
        <w:rPr>
          <w:rFonts w:ascii="Georgia" w:hAnsi="Georgia"/>
          <w:sz w:val="24"/>
        </w:rPr>
        <w:t xml:space="preserve">nel Pop-up che appare premendo su Login nella barra del menù  presente su ogni pagina del sito, </w:t>
      </w:r>
      <w:r w:rsidRPr="00AE231B">
        <w:rPr>
          <w:rFonts w:ascii="Georgia" w:hAnsi="Georgia"/>
          <w:sz w:val="24"/>
        </w:rPr>
        <w:t>n cui inserire i dati richiesti (</w:t>
      </w:r>
      <w:r w:rsidRPr="00AE231B">
        <w:rPr>
          <w:rFonts w:ascii="Georgia" w:hAnsi="Georgia"/>
          <w:sz w:val="24"/>
        </w:rPr>
        <w:t>email</w:t>
      </w:r>
      <w:r w:rsidRPr="00AE231B">
        <w:rPr>
          <w:rFonts w:ascii="Georgia" w:hAnsi="Georgia"/>
          <w:sz w:val="24"/>
        </w:rPr>
        <w:t xml:space="preserve">-password), e tramite la pressione di un bottone </w:t>
      </w:r>
      <w:proofErr w:type="spellStart"/>
      <w:r w:rsidRPr="00AE231B">
        <w:rPr>
          <w:rFonts w:ascii="Georgia" w:hAnsi="Georgia"/>
          <w:sz w:val="24"/>
        </w:rPr>
        <w:t>submit</w:t>
      </w:r>
      <w:proofErr w:type="spellEnd"/>
      <w:r w:rsidRPr="00AE231B">
        <w:rPr>
          <w:rFonts w:ascii="Georgia" w:hAnsi="Georgia"/>
          <w:sz w:val="24"/>
        </w:rPr>
        <w:t>.</w:t>
      </w:r>
      <w:bookmarkStart w:id="0" w:name="_GoBack"/>
      <w:bookmarkEnd w:id="0"/>
    </w:p>
    <w:sectPr w:rsidR="00AE231B" w:rsidRPr="00AE2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63D4"/>
    <w:multiLevelType w:val="hybridMultilevel"/>
    <w:tmpl w:val="D32CD682"/>
    <w:lvl w:ilvl="0" w:tplc="E5C0AEA8">
      <w:start w:val="2"/>
      <w:numFmt w:val="bullet"/>
      <w:lvlText w:val="•"/>
      <w:lvlJc w:val="left"/>
      <w:pPr>
        <w:ind w:left="1069" w:hanging="360"/>
      </w:pPr>
      <w:rPr>
        <w:rFonts w:ascii="Georgia" w:eastAsiaTheme="minorHAnsi" w:hAnsi="Georg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FAF2A0F"/>
    <w:multiLevelType w:val="multilevel"/>
    <w:tmpl w:val="84C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0E32B7B"/>
    <w:multiLevelType w:val="multilevel"/>
    <w:tmpl w:val="2E864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Georgia" w:hAnsi="Georgia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  <w:b w:val="0"/>
        <w:sz w:val="28"/>
      </w:rPr>
    </w:lvl>
  </w:abstractNum>
  <w:abstractNum w:abstractNumId="4">
    <w:nsid w:val="363D7172"/>
    <w:multiLevelType w:val="multilevel"/>
    <w:tmpl w:val="DE4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10B11"/>
    <w:multiLevelType w:val="multilevel"/>
    <w:tmpl w:val="737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F4217"/>
    <w:multiLevelType w:val="multilevel"/>
    <w:tmpl w:val="5FB04004"/>
    <w:lvl w:ilvl="0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64"/>
        </w:tabs>
        <w:ind w:left="98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84"/>
        </w:tabs>
        <w:ind w:left="105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304"/>
        </w:tabs>
        <w:ind w:left="113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24"/>
        </w:tabs>
        <w:ind w:left="12024" w:hanging="360"/>
      </w:pPr>
      <w:rPr>
        <w:rFonts w:ascii="Wingdings" w:hAnsi="Wingdings" w:hint="default"/>
        <w:sz w:val="20"/>
      </w:rPr>
    </w:lvl>
  </w:abstractNum>
  <w:abstractNum w:abstractNumId="7">
    <w:nsid w:val="71C85BE3"/>
    <w:multiLevelType w:val="multilevel"/>
    <w:tmpl w:val="C3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0"/>
    <w:rsid w:val="00043500"/>
    <w:rsid w:val="000E29CC"/>
    <w:rsid w:val="00250FD6"/>
    <w:rsid w:val="00365BB6"/>
    <w:rsid w:val="00476D28"/>
    <w:rsid w:val="004F36BE"/>
    <w:rsid w:val="00555A26"/>
    <w:rsid w:val="0064633F"/>
    <w:rsid w:val="00670B05"/>
    <w:rsid w:val="00675FED"/>
    <w:rsid w:val="006810E0"/>
    <w:rsid w:val="0069319B"/>
    <w:rsid w:val="006F6CA4"/>
    <w:rsid w:val="00703FB0"/>
    <w:rsid w:val="009228DE"/>
    <w:rsid w:val="00A65A90"/>
    <w:rsid w:val="00AE231B"/>
    <w:rsid w:val="00B66382"/>
    <w:rsid w:val="00B92D35"/>
    <w:rsid w:val="00BD0FC7"/>
    <w:rsid w:val="00BD1537"/>
    <w:rsid w:val="00D75C30"/>
    <w:rsid w:val="00E20D57"/>
    <w:rsid w:val="00E70570"/>
    <w:rsid w:val="00E8668F"/>
    <w:rsid w:val="00E9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69319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70B0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866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68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9228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chiara-Colore6">
    <w:name w:val="Light Grid Accent 6"/>
    <w:basedOn w:val="Tabellanormale"/>
    <w:uiPriority w:val="62"/>
    <w:rsid w:val="00922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69319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70B0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866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68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9228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chiara-Colore6">
    <w:name w:val="Light Grid Accent 6"/>
    <w:basedOn w:val="Tabellanormale"/>
    <w:uiPriority w:val="62"/>
    <w:rsid w:val="00922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easyjet.com/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2018-11-28T08:53:00Z</dcterms:created>
  <dcterms:modified xsi:type="dcterms:W3CDTF">2018-12-27T08:44:00Z</dcterms:modified>
</cp:coreProperties>
</file>