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B37A1" w14:textId="073E5850" w:rsidR="006C73EE" w:rsidRPr="00191A29" w:rsidRDefault="006C73EE" w:rsidP="00191A29">
      <w:pPr>
        <w:pStyle w:val="Tytu"/>
        <w:rPr>
          <w:b/>
          <w:bCs/>
          <w:sz w:val="40"/>
          <w:szCs w:val="40"/>
        </w:rPr>
      </w:pPr>
      <w:r w:rsidRPr="006C73EE">
        <w:rPr>
          <w:b/>
          <w:bCs/>
          <w:sz w:val="40"/>
          <w:szCs w:val="40"/>
        </w:rPr>
        <w:t>Bydgoszcz</w:t>
      </w:r>
    </w:p>
    <w:p w14:paraId="1623E651" w14:textId="77777777" w:rsidR="006C73EE" w:rsidRDefault="006C73EE" w:rsidP="006C73EE">
      <w:r>
        <w:t xml:space="preserve">W Bydgoszczy znajdziecie dużo pięknych i ciekawych </w:t>
      </w:r>
      <w:r w:rsidRPr="003667DC">
        <w:rPr>
          <w:b/>
          <w:bCs/>
        </w:rPr>
        <w:t>rzeźb i pomników</w:t>
      </w:r>
      <w:r>
        <w:t>.</w:t>
      </w:r>
    </w:p>
    <w:p w14:paraId="1B99A0A8" w14:textId="5DEB6922" w:rsidR="003667DC" w:rsidRDefault="006C73EE" w:rsidP="006C73EE">
      <w:pPr>
        <w:rPr>
          <w:noProof/>
        </w:rPr>
      </w:pPr>
      <w:r>
        <w:rPr>
          <w:noProof/>
        </w:rPr>
        <w:drawing>
          <wp:inline distT="0" distB="0" distL="0" distR="0" wp14:anchorId="4D7B86F3" wp14:editId="6AFA3AFA">
            <wp:extent cx="1752091" cy="2339546"/>
            <wp:effectExtent l="0" t="0" r="635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463" cy="237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1E62C9">
        <w:rPr>
          <w:noProof/>
        </w:rPr>
        <w:drawing>
          <wp:inline distT="0" distB="0" distL="0" distR="0" wp14:anchorId="3145184D" wp14:editId="08510534">
            <wp:extent cx="3114934" cy="2331514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931" cy="235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67DC">
        <w:rPr>
          <w:noProof/>
        </w:rPr>
        <w:t xml:space="preserve"> </w:t>
      </w:r>
    </w:p>
    <w:p w14:paraId="7B220316" w14:textId="77128734" w:rsidR="001E62C9" w:rsidRDefault="001E62C9" w:rsidP="006C73EE">
      <w:pPr>
        <w:rPr>
          <w:noProof/>
        </w:rPr>
      </w:pPr>
      <w:r>
        <w:rPr>
          <w:noProof/>
        </w:rPr>
        <w:t>„Rzeźba Łuczniczki”                        Fontanna Ptop</w:t>
      </w:r>
    </w:p>
    <w:p w14:paraId="653EA2BB" w14:textId="6C0D97A5" w:rsidR="003667DC" w:rsidRDefault="003667DC" w:rsidP="006C73EE">
      <w:pPr>
        <w:rPr>
          <w:noProof/>
        </w:rPr>
      </w:pPr>
      <w:r>
        <w:rPr>
          <w:noProof/>
        </w:rPr>
        <w:drawing>
          <wp:inline distT="0" distB="0" distL="0" distR="0" wp14:anchorId="1DD0D8F1" wp14:editId="6ED851EA">
            <wp:extent cx="1758609" cy="2430042"/>
            <wp:effectExtent l="0" t="0" r="0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181" cy="245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727A6E7" wp14:editId="31138290">
            <wp:extent cx="1819232" cy="2429199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622" cy="244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A468A40" wp14:editId="6830205D">
            <wp:extent cx="2932670" cy="2446020"/>
            <wp:effectExtent l="0" t="0" r="127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799" cy="247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F85B5" w14:textId="769AC4D6" w:rsidR="001E62C9" w:rsidRDefault="001E62C9" w:rsidP="001E62C9">
      <w:r>
        <w:t>Marian Rejewski                             Król Kazimierz Wielki                      „Przechodzący przez rzekę”</w:t>
      </w:r>
    </w:p>
    <w:p w14:paraId="2A7E402D" w14:textId="5385F086" w:rsidR="001E62C9" w:rsidRDefault="001E62C9" w:rsidP="001E62C9">
      <w:pPr>
        <w:rPr>
          <w:b/>
          <w:bCs/>
          <w:sz w:val="24"/>
          <w:szCs w:val="24"/>
        </w:rPr>
      </w:pPr>
      <w:r w:rsidRPr="001E62C9">
        <w:rPr>
          <w:b/>
          <w:bCs/>
          <w:sz w:val="24"/>
          <w:szCs w:val="24"/>
        </w:rPr>
        <w:t>Ulica Długa</w:t>
      </w:r>
    </w:p>
    <w:p w14:paraId="08FD47D1" w14:textId="3FA23030" w:rsidR="001E62C9" w:rsidRDefault="001E62C9" w:rsidP="001E62C9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1E62C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– 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N</w:t>
      </w:r>
      <w:r w:rsidRPr="001E62C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ajdłuższa ulica </w:t>
      </w:r>
      <w:hyperlink r:id="rId9" w:tooltip="Stare Miasto w Bydgoszczy" w:history="1">
        <w:r w:rsidRPr="001E62C9">
          <w:rPr>
            <w:rStyle w:val="Hipercze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miasta lokacyjnego Bydgoszczy</w:t>
        </w:r>
      </w:hyperlink>
      <w:r w:rsidRPr="001E62C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 Najważniejsza pod względem historycznym i funkcjonalnym ulica </w:t>
      </w:r>
      <w:hyperlink r:id="rId10" w:tooltip="Stare Miasto w Bydgoszczy" w:history="1">
        <w:r w:rsidRPr="001E62C9">
          <w:rPr>
            <w:rStyle w:val="Hipercze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Starego Miasta</w:t>
        </w:r>
      </w:hyperlink>
      <w:r w:rsidRPr="001E62C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</w:t>
      </w:r>
    </w:p>
    <w:p w14:paraId="4C1F6685" w14:textId="644ED7D6" w:rsidR="00191A29" w:rsidRDefault="00191A29" w:rsidP="001E62C9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-</w:t>
      </w:r>
      <w:r w:rsidRPr="00191A29">
        <w:t>Spacerując ulicą Długą, wśród stylowych kamieniczek, głównie z końca XVIII i z początku XIX w., można poczuć klimat dawnej Bydgoszczy, choć niegdyś kupiecka arteria utraciła obecnie swoją pozycję handlowego centrum miasta.</w:t>
      </w:r>
    </w:p>
    <w:p w14:paraId="54692FC0" w14:textId="52315593" w:rsidR="001E62C9" w:rsidRPr="001E62C9" w:rsidRDefault="001E62C9" w:rsidP="001E62C9">
      <w:pPr>
        <w:rPr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noProof/>
          <w:color w:val="000000" w:themeColor="text1"/>
          <w:sz w:val="21"/>
          <w:szCs w:val="21"/>
          <w:shd w:val="clear" w:color="auto" w:fill="FFFFFF"/>
        </w:rPr>
        <w:drawing>
          <wp:inline distT="0" distB="0" distL="0" distR="0" wp14:anchorId="5FC41BDC" wp14:editId="247DCFCD">
            <wp:extent cx="3006575" cy="2256670"/>
            <wp:effectExtent l="0" t="0" r="381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65" cy="226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4493">
        <w:rPr>
          <w:rFonts w:ascii="Arial" w:hAnsi="Arial" w:cs="Arial"/>
          <w:noProof/>
          <w:color w:val="000000" w:themeColor="text1"/>
          <w:sz w:val="21"/>
          <w:szCs w:val="21"/>
          <w:shd w:val="clear" w:color="auto" w:fill="FFFFFF"/>
        </w:rPr>
        <w:t xml:space="preserve">   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7139D9CA" wp14:editId="26F31B04">
            <wp:extent cx="3244681" cy="224893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797" cy="226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A3B49" w14:textId="77777777" w:rsidR="00EA0FEA" w:rsidRDefault="00191A29" w:rsidP="00191A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Ulica Stary Port</w:t>
      </w:r>
    </w:p>
    <w:p w14:paraId="307463DF" w14:textId="320DAA47" w:rsidR="00191A29" w:rsidRPr="00EA0FEA" w:rsidRDefault="00191A29" w:rsidP="00191A29">
      <w:pPr>
        <w:rPr>
          <w:b/>
          <w:bCs/>
          <w:sz w:val="24"/>
          <w:szCs w:val="24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-</w:t>
      </w:r>
      <w:r w:rsidR="004148FD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sz w:val="20"/>
          <w:szCs w:val="20"/>
          <w:shd w:val="clear" w:color="auto" w:fill="FFFFFF"/>
        </w:rPr>
        <w:t>U</w:t>
      </w:r>
      <w:r w:rsidRPr="00191A29">
        <w:rPr>
          <w:rFonts w:ascii="Arial" w:hAnsi="Arial" w:cs="Arial"/>
          <w:sz w:val="20"/>
          <w:szCs w:val="20"/>
          <w:shd w:val="clear" w:color="auto" w:fill="FFFFFF"/>
        </w:rPr>
        <w:t>lica na terenie </w:t>
      </w:r>
      <w:hyperlink r:id="rId13" w:tooltip="Stare Miasto w Bydgoszczy" w:history="1">
        <w:r w:rsidRPr="00191A29">
          <w:rPr>
            <w:rStyle w:val="Hipercze"/>
            <w:rFonts w:ascii="Arial" w:hAnsi="Arial" w:cs="Arial"/>
            <w:color w:val="000000" w:themeColor="text1"/>
            <w:sz w:val="20"/>
            <w:szCs w:val="20"/>
            <w:u w:val="none"/>
            <w:shd w:val="clear" w:color="auto" w:fill="FFFFFF"/>
          </w:rPr>
          <w:t>Starego Miasta</w:t>
        </w:r>
      </w:hyperlink>
      <w:r w:rsidRPr="00191A29">
        <w:rPr>
          <w:rFonts w:ascii="Arial" w:hAnsi="Arial" w:cs="Arial"/>
          <w:sz w:val="20"/>
          <w:szCs w:val="20"/>
          <w:shd w:val="clear" w:color="auto" w:fill="FFFFFF"/>
        </w:rPr>
        <w:t> w </w:t>
      </w:r>
      <w:hyperlink r:id="rId14" w:history="1">
        <w:r w:rsidRPr="00191A29">
          <w:rPr>
            <w:rStyle w:val="Hipercze"/>
            <w:rFonts w:ascii="Arial" w:hAnsi="Arial" w:cs="Arial"/>
            <w:color w:val="000000" w:themeColor="text1"/>
            <w:sz w:val="20"/>
            <w:szCs w:val="20"/>
            <w:u w:val="none"/>
            <w:shd w:val="clear" w:color="auto" w:fill="FFFFFF"/>
          </w:rPr>
          <w:t>Bydgoszczy</w:t>
        </w:r>
      </w:hyperlink>
      <w:r w:rsidRPr="00191A29">
        <w:rPr>
          <w:rFonts w:ascii="Arial" w:hAnsi="Arial" w:cs="Arial"/>
          <w:sz w:val="20"/>
          <w:szCs w:val="20"/>
          <w:shd w:val="clear" w:color="auto" w:fill="FFFFFF"/>
        </w:rPr>
        <w:t>, położona na nabrzeżu </w:t>
      </w:r>
      <w:hyperlink r:id="rId15" w:tooltip="Brda" w:history="1">
        <w:r w:rsidRPr="00191A29">
          <w:rPr>
            <w:rStyle w:val="Hipercze"/>
            <w:rFonts w:ascii="Arial" w:hAnsi="Arial" w:cs="Arial"/>
            <w:color w:val="000000" w:themeColor="text1"/>
            <w:sz w:val="20"/>
            <w:szCs w:val="20"/>
            <w:u w:val="none"/>
            <w:shd w:val="clear" w:color="auto" w:fill="FFFFFF"/>
          </w:rPr>
          <w:t>Brdy</w:t>
        </w:r>
      </w:hyperlink>
      <w:r w:rsidRPr="00191A29">
        <w:rPr>
          <w:rFonts w:ascii="Arial" w:hAnsi="Arial" w:cs="Arial"/>
          <w:sz w:val="20"/>
          <w:szCs w:val="20"/>
          <w:shd w:val="clear" w:color="auto" w:fill="FFFFFF"/>
        </w:rPr>
        <w:t>.</w:t>
      </w:r>
      <w:r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Ulica powstała na śladzie dawnej drogi prowadzącej wzdłuż </w:t>
      </w:r>
      <w:hyperlink r:id="rId16" w:tooltip="Stary Port w Bydgoszczy" w:history="1">
        <w:r w:rsidRPr="00191A29">
          <w:rPr>
            <w:rStyle w:val="Hipercze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Starego Portu w Bydgoszczy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Droga ta istniała już w okresie staropolskim. Na nabrzeżu Brdy składowano towary i zbijano tratwy.</w:t>
      </w:r>
    </w:p>
    <w:p w14:paraId="226B8514" w14:textId="77777777" w:rsidR="009628CA" w:rsidRDefault="004148FD" w:rsidP="00191A29">
      <w:pPr>
        <w:rPr>
          <w:b/>
          <w:bCs/>
        </w:rPr>
      </w:pPr>
      <w:r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drawing>
          <wp:inline distT="0" distB="0" distL="0" distR="0" wp14:anchorId="00A9A1EA" wp14:editId="67E869D5">
            <wp:extent cx="3131475" cy="2347784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698" cy="235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</w:t>
      </w:r>
      <w:r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drawing>
          <wp:inline distT="0" distB="0" distL="0" distR="0" wp14:anchorId="46B51AE1" wp14:editId="73AF0C14">
            <wp:extent cx="1751098" cy="2346465"/>
            <wp:effectExtent l="0" t="0" r="190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80641" cy="238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68360" w14:textId="048884BB" w:rsidR="004148FD" w:rsidRDefault="004148FD" w:rsidP="00191A29">
      <w:pPr>
        <w:rPr>
          <w:b/>
          <w:bCs/>
        </w:rPr>
      </w:pPr>
      <w:r>
        <w:rPr>
          <w:rFonts w:ascii="Arial" w:hAnsi="Arial" w:cs="Arial"/>
          <w:noProof/>
          <w:sz w:val="20"/>
          <w:szCs w:val="20"/>
          <w:shd w:val="clear" w:color="auto" w:fill="FFFFFF"/>
        </w:rPr>
        <w:drawing>
          <wp:inline distT="0" distB="0" distL="0" distR="0" wp14:anchorId="3B75B107" wp14:editId="18AC9326">
            <wp:extent cx="3134363" cy="2092411"/>
            <wp:effectExtent l="0" t="0" r="8890" b="317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864" cy="211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D92C2" w14:textId="77777777" w:rsidR="00EA0FEA" w:rsidRDefault="00EA0FEA" w:rsidP="00EA0FE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Stare Miasto w Bydgoszczy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</w:p>
    <w:p w14:paraId="2B27F909" w14:textId="5798BE58" w:rsidR="00EA0FEA" w:rsidRDefault="00EA0FEA" w:rsidP="00EA0FE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– </w:t>
      </w:r>
      <w:r>
        <w:t>N</w:t>
      </w:r>
      <w:r w:rsidRPr="00EA0FEA">
        <w:t>ajstarsza część </w:t>
      </w:r>
      <w:hyperlink r:id="rId20" w:tooltip="Bydgoszcz" w:history="1">
        <w:r w:rsidRPr="00EA0FEA">
          <w:t>Bydgoszczy</w:t>
        </w:r>
      </w:hyperlink>
      <w:r w:rsidRPr="00EA0FEA">
        <w:t>, wywodząca się z XIV-wiecznego miasta </w:t>
      </w:r>
      <w:hyperlink r:id="rId21" w:tooltip="Lokacja (historia)" w:history="1">
        <w:r w:rsidRPr="00EA0FEA">
          <w:t>lokacyjnego</w:t>
        </w:r>
      </w:hyperlink>
      <w:r w:rsidRPr="00EA0FEA">
        <w:t> wraz z najbliższym otoczeniem.</w:t>
      </w:r>
    </w:p>
    <w:p w14:paraId="22051F6A" w14:textId="77777777" w:rsidR="00EA0FEA" w:rsidRDefault="00EA0FEA" w:rsidP="00EA0FEA"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- </w:t>
      </w:r>
      <w:r w:rsidRPr="00EA0FEA">
        <w:t>Należy zaznaczyć, że Stare Miasto jest niewielkim elementem składowym dużej dzielnicy staromiejskiej Bydgoszczy, jaką jest </w:t>
      </w:r>
      <w:hyperlink r:id="rId22" w:tooltip="Śródmieście (Bydgoszcz)" w:history="1">
        <w:r w:rsidRPr="00EA0FEA">
          <w:t>Śródmieście</w:t>
        </w:r>
      </w:hyperlink>
      <w:r w:rsidRPr="00EA0FEA">
        <w:t>. O ile Starówka w obrębie miasta lokacyjnego oferuje krajobraz nadrzeczny oraz historycznie rozplanowane ulice i place miejskie wraz z reliktami </w:t>
      </w:r>
      <w:hyperlink r:id="rId23" w:tooltip="Architektura gotycka w Polsce" w:history="1">
        <w:r w:rsidRPr="00EA0FEA">
          <w:t>gotyckimi</w:t>
        </w:r>
      </w:hyperlink>
      <w:r w:rsidRPr="00EA0FEA">
        <w:t> i </w:t>
      </w:r>
      <w:hyperlink r:id="rId24" w:tooltip="Architektura baroku" w:history="1">
        <w:r w:rsidRPr="00EA0FEA">
          <w:t>barokowymi</w:t>
        </w:r>
      </w:hyperlink>
      <w:r w:rsidRPr="00EA0FEA">
        <w:t>, to </w:t>
      </w:r>
      <w:hyperlink r:id="rId25" w:tooltip="Śródmieście (Bydgoszcz)" w:history="1">
        <w:r w:rsidRPr="00EA0FEA">
          <w:t>Śródmieście</w:t>
        </w:r>
      </w:hyperlink>
      <w:r w:rsidRPr="00EA0FEA">
        <w:t> oferuje rozległą malowniczą zabudowę w stylach historyzujących (</w:t>
      </w:r>
      <w:hyperlink r:id="rId26" w:history="1">
        <w:r w:rsidRPr="00EA0FEA">
          <w:t>eklektyzm</w:t>
        </w:r>
      </w:hyperlink>
      <w:r w:rsidRPr="00EA0FEA">
        <w:t>, </w:t>
      </w:r>
      <w:hyperlink r:id="rId27" w:tooltip="Neorenesans" w:history="1">
        <w:r w:rsidRPr="00EA0FEA">
          <w:t>neorenesans</w:t>
        </w:r>
      </w:hyperlink>
      <w:r w:rsidRPr="00EA0FEA">
        <w:t>, </w:t>
      </w:r>
      <w:hyperlink r:id="rId28" w:tooltip="Architektura neobarokowa" w:history="1">
        <w:r w:rsidRPr="00EA0FEA">
          <w:t>neobarok</w:t>
        </w:r>
      </w:hyperlink>
      <w:r w:rsidRPr="00EA0FEA">
        <w:t>, </w:t>
      </w:r>
      <w:hyperlink r:id="rId29" w:tooltip="Neogotyk" w:history="1">
        <w:r w:rsidRPr="00EA0FEA">
          <w:t>neogotyk</w:t>
        </w:r>
      </w:hyperlink>
      <w:r w:rsidRPr="00EA0FEA">
        <w:t>, </w:t>
      </w:r>
      <w:hyperlink r:id="rId30" w:tooltip="Historyzm w Niemczech" w:history="1">
        <w:r w:rsidRPr="00EA0FEA">
          <w:t>historyzm malowniczy</w:t>
        </w:r>
      </w:hyperlink>
      <w:r w:rsidRPr="00EA0FEA">
        <w:t>, </w:t>
      </w:r>
      <w:hyperlink r:id="rId31" w:tooltip="Architektura secesji w Niemczech" w:history="1">
        <w:r w:rsidRPr="00EA0FEA">
          <w:t>secesję</w:t>
        </w:r>
      </w:hyperlink>
      <w:r w:rsidRPr="00EA0FEA">
        <w:t> i </w:t>
      </w:r>
      <w:hyperlink r:id="rId32" w:tooltip="Modernizm (architektura)" w:history="1">
        <w:r w:rsidRPr="00EA0FEA">
          <w:t>modernizm</w:t>
        </w:r>
      </w:hyperlink>
      <w:r w:rsidRPr="00EA0FEA">
        <w:t>) wpisaną w zieleń parków.</w:t>
      </w:r>
    </w:p>
    <w:p w14:paraId="13E167CB" w14:textId="2121D2C5" w:rsidR="00EA0FEA" w:rsidRPr="002376BB" w:rsidRDefault="00EA0FEA" w:rsidP="00EA0FEA">
      <w:r w:rsidRPr="00EA0F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8D2081" wp14:editId="4299BA60">
            <wp:extent cx="1899064" cy="2528332"/>
            <wp:effectExtent l="0" t="0" r="6350" b="571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817" cy="253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="002376BB">
        <w:rPr>
          <w:noProof/>
        </w:rPr>
        <w:drawing>
          <wp:inline distT="0" distB="0" distL="0" distR="0" wp14:anchorId="70FC7EC6" wp14:editId="1465D179">
            <wp:extent cx="3377514" cy="2532248"/>
            <wp:effectExtent l="0" t="0" r="0" b="190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79" cy="253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0FEA" w:rsidRPr="002376BB" w:rsidSect="006C73E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5D1"/>
    <w:rsid w:val="00191A29"/>
    <w:rsid w:val="001E62C9"/>
    <w:rsid w:val="002376BB"/>
    <w:rsid w:val="003667DC"/>
    <w:rsid w:val="004148FD"/>
    <w:rsid w:val="004365D1"/>
    <w:rsid w:val="00604493"/>
    <w:rsid w:val="006C73EE"/>
    <w:rsid w:val="00925D45"/>
    <w:rsid w:val="009628CA"/>
    <w:rsid w:val="00A346AB"/>
    <w:rsid w:val="00AD6BDE"/>
    <w:rsid w:val="00BD5A83"/>
    <w:rsid w:val="00EA0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13332"/>
  <w15:chartTrackingRefBased/>
  <w15:docId w15:val="{531D50E4-6E6A-4ABB-AB07-874D179C9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6C73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C7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cze">
    <w:name w:val="Hyperlink"/>
    <w:basedOn w:val="Domylnaczcionkaakapitu"/>
    <w:uiPriority w:val="99"/>
    <w:semiHidden/>
    <w:unhideWhenUsed/>
    <w:rsid w:val="001E62C9"/>
    <w:rPr>
      <w:color w:val="0000FF"/>
      <w:u w:val="single"/>
    </w:rPr>
  </w:style>
  <w:style w:type="character" w:styleId="Pogrubienie">
    <w:name w:val="Strong"/>
    <w:basedOn w:val="Domylnaczcionkaakapitu"/>
    <w:uiPriority w:val="22"/>
    <w:qFormat/>
    <w:rsid w:val="00191A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l.wikipedia.org/wiki/Stare_Miasto_w_Bydgoszczy" TargetMode="External"/><Relationship Id="rId18" Type="http://schemas.openxmlformats.org/officeDocument/2006/relationships/image" Target="media/image9.jpeg"/><Relationship Id="rId26" Type="http://schemas.openxmlformats.org/officeDocument/2006/relationships/hyperlink" Target="https://pl.wikipedia.org/wiki/Eklektyzm_(architektura)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pl.wikipedia.org/wiki/Lokacja_(historia)" TargetMode="External"/><Relationship Id="rId34" Type="http://schemas.openxmlformats.org/officeDocument/2006/relationships/image" Target="media/image12.jpeg"/><Relationship Id="rId7" Type="http://schemas.openxmlformats.org/officeDocument/2006/relationships/image" Target="media/image4.jpeg"/><Relationship Id="rId12" Type="http://schemas.openxmlformats.org/officeDocument/2006/relationships/image" Target="media/image7.jpeg"/><Relationship Id="rId17" Type="http://schemas.openxmlformats.org/officeDocument/2006/relationships/image" Target="media/image8.jpeg"/><Relationship Id="rId25" Type="http://schemas.openxmlformats.org/officeDocument/2006/relationships/hyperlink" Target="https://pl.wikipedia.org/wiki/%C5%9Ar%C3%B3dmie%C5%9Bcie_(Bydgoszcz)" TargetMode="External"/><Relationship Id="rId33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hyperlink" Target="https://pl.wikipedia.org/wiki/Stary_Port_w_Bydgoszczy" TargetMode="External"/><Relationship Id="rId20" Type="http://schemas.openxmlformats.org/officeDocument/2006/relationships/hyperlink" Target="https://pl.wikipedia.org/wiki/Bydgoszcz" TargetMode="External"/><Relationship Id="rId29" Type="http://schemas.openxmlformats.org/officeDocument/2006/relationships/hyperlink" Target="https://pl.wikipedia.org/wiki/Neogotyk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jpeg"/><Relationship Id="rId24" Type="http://schemas.openxmlformats.org/officeDocument/2006/relationships/hyperlink" Target="https://pl.wikipedia.org/wiki/Architektura_baroku" TargetMode="External"/><Relationship Id="rId32" Type="http://schemas.openxmlformats.org/officeDocument/2006/relationships/hyperlink" Target="https://pl.wikipedia.org/wiki/Modernizm_(architektura)" TargetMode="External"/><Relationship Id="rId5" Type="http://schemas.openxmlformats.org/officeDocument/2006/relationships/image" Target="media/image2.jpeg"/><Relationship Id="rId15" Type="http://schemas.openxmlformats.org/officeDocument/2006/relationships/hyperlink" Target="https://pl.wikipedia.org/wiki/Brda" TargetMode="External"/><Relationship Id="rId23" Type="http://schemas.openxmlformats.org/officeDocument/2006/relationships/hyperlink" Target="https://pl.wikipedia.org/wiki/Architektura_gotycka_w_Polsce" TargetMode="External"/><Relationship Id="rId28" Type="http://schemas.openxmlformats.org/officeDocument/2006/relationships/hyperlink" Target="https://pl.wikipedia.org/wiki/Architektura_neobarokowa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pl.wikipedia.org/wiki/Stare_Miasto_w_Bydgoszczy" TargetMode="External"/><Relationship Id="rId19" Type="http://schemas.openxmlformats.org/officeDocument/2006/relationships/image" Target="media/image10.jpeg"/><Relationship Id="rId31" Type="http://schemas.openxmlformats.org/officeDocument/2006/relationships/hyperlink" Target="https://pl.wikipedia.org/wiki/Architektura_secesji_w_Niemczech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pl.wikipedia.org/wiki/Stare_Miasto_w_Bydgoszczy" TargetMode="External"/><Relationship Id="rId14" Type="http://schemas.openxmlformats.org/officeDocument/2006/relationships/hyperlink" Target="https://pl.wikipedia.org/wiki/Bydgoszcz" TargetMode="External"/><Relationship Id="rId22" Type="http://schemas.openxmlformats.org/officeDocument/2006/relationships/hyperlink" Target="https://pl.wikipedia.org/wiki/%C5%9Ar%C3%B3dmie%C5%9Bcie_(Bydgoszcz)" TargetMode="External"/><Relationship Id="rId27" Type="http://schemas.openxmlformats.org/officeDocument/2006/relationships/hyperlink" Target="https://pl.wikipedia.org/wiki/Neorenesans" TargetMode="External"/><Relationship Id="rId30" Type="http://schemas.openxmlformats.org/officeDocument/2006/relationships/hyperlink" Target="https://pl.wikipedia.org/wiki/Historyzm_w_Niemczech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2</Pages>
  <Words>475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wieteskaaa1@outlook.com</dc:creator>
  <cp:keywords/>
  <dc:description/>
  <cp:lastModifiedBy>wieteskaaa1@outlook.com</cp:lastModifiedBy>
  <cp:revision>4</cp:revision>
  <dcterms:created xsi:type="dcterms:W3CDTF">2021-05-17T10:28:00Z</dcterms:created>
  <dcterms:modified xsi:type="dcterms:W3CDTF">2021-05-17T12:46:00Z</dcterms:modified>
</cp:coreProperties>
</file>