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0A209" w14:textId="57311795" w:rsidR="002B2BD1" w:rsidRDefault="0086296D" w:rsidP="0086296D">
      <w:pPr>
        <w:pStyle w:val="Tytu"/>
        <w:rPr>
          <w:b/>
          <w:bCs/>
          <w:sz w:val="44"/>
          <w:szCs w:val="44"/>
        </w:rPr>
      </w:pPr>
      <w:r w:rsidRPr="0086296D">
        <w:rPr>
          <w:b/>
          <w:bCs/>
          <w:sz w:val="44"/>
          <w:szCs w:val="44"/>
        </w:rPr>
        <w:t>Toruń</w:t>
      </w:r>
    </w:p>
    <w:p w14:paraId="098A3DCC" w14:textId="65A73A70" w:rsidR="0086296D" w:rsidRDefault="00130EC6" w:rsidP="0086296D">
      <w:r>
        <w:t>- To miasto leżące nad Wisłą.</w:t>
      </w:r>
      <w:r>
        <w:rPr>
          <w:noProof/>
        </w:rPr>
        <w:drawing>
          <wp:inline distT="0" distB="0" distL="0" distR="0" wp14:anchorId="11E32954" wp14:editId="428B9F8A">
            <wp:extent cx="5848985" cy="3180080"/>
            <wp:effectExtent l="0" t="0" r="0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D232" w14:textId="74A604A2" w:rsidR="004E35B5" w:rsidRDefault="004E35B5" w:rsidP="0086296D"/>
    <w:p w14:paraId="431D8167" w14:textId="76656B64" w:rsidR="00130EC6" w:rsidRPr="00130EC6" w:rsidRDefault="00130EC6" w:rsidP="00130EC6">
      <w:pPr>
        <w:rPr>
          <w:b/>
          <w:bCs/>
          <w:sz w:val="24"/>
          <w:szCs w:val="24"/>
        </w:rPr>
      </w:pPr>
      <w:r w:rsidRPr="00130EC6">
        <w:rPr>
          <w:b/>
          <w:bCs/>
          <w:sz w:val="24"/>
          <w:szCs w:val="24"/>
        </w:rPr>
        <w:t>Stare Miasto</w:t>
      </w:r>
    </w:p>
    <w:p w14:paraId="549C19E8" w14:textId="77777777" w:rsidR="004E35B5" w:rsidRDefault="00130EC6" w:rsidP="00130EC6">
      <w:r>
        <w:t>-</w:t>
      </w:r>
      <w:r w:rsidRPr="00130EC6">
        <w:t>Stare Miasto w Toruniu znajduje się na Światowej Liście Dziedzictwa Kultury UNESCO. To najlepiej zachowane, pod względem liczby zabytków, średniowieczne miasto. Do dziś dnia przetrwało wiele średniowiecznych budowli, a zachowane w Toruniu domy mieszkalne stanowią największy i najlepiej zachowany zespół gotyckiej architektury mieszkalnej w Europie Północnej.</w:t>
      </w:r>
    </w:p>
    <w:p w14:paraId="550F51B1" w14:textId="1C8A569B" w:rsidR="004E35B5" w:rsidRDefault="00130EC6" w:rsidP="00130EC6">
      <w:r w:rsidRPr="00130EC6">
        <w:t xml:space="preserve"> </w:t>
      </w:r>
      <w:r w:rsidR="004E35B5">
        <w:rPr>
          <w:noProof/>
        </w:rPr>
        <w:drawing>
          <wp:inline distT="0" distB="0" distL="0" distR="0" wp14:anchorId="7B1B776B" wp14:editId="44ED7C1B">
            <wp:extent cx="3105665" cy="2319744"/>
            <wp:effectExtent l="0" t="0" r="0" b="444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665" cy="231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5B5">
        <w:rPr>
          <w:noProof/>
        </w:rPr>
        <w:t xml:space="preserve">    </w:t>
      </w:r>
      <w:r w:rsidR="00236DB7">
        <w:rPr>
          <w:noProof/>
        </w:rPr>
        <w:drawing>
          <wp:inline distT="0" distB="0" distL="0" distR="0" wp14:anchorId="02294B68" wp14:editId="298C1110">
            <wp:extent cx="3277531" cy="2187987"/>
            <wp:effectExtent l="0" t="0" r="0" b="317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364" cy="221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2FCF" w14:textId="224008F9" w:rsidR="004E35B5" w:rsidRDefault="004E35B5" w:rsidP="00130EC6"/>
    <w:p w14:paraId="721D9C5B" w14:textId="77777777" w:rsidR="004E35B5" w:rsidRDefault="004E35B5" w:rsidP="00130EC6">
      <w:r>
        <w:t>-</w:t>
      </w:r>
      <w:r w:rsidR="00130EC6" w:rsidRPr="00130EC6">
        <w:t>Niezwykły jest Ratusz Staromiejski, który powstał pod koniec XV wieku, a jego wieża jest najwyższą i najstarszą więżą tego typu w Europie Środkowo-Wschodniej. Liczy 730 lat.</w:t>
      </w:r>
      <w:r>
        <w:t xml:space="preserve"> </w:t>
      </w:r>
      <w:r w:rsidRPr="004E35B5">
        <w:t>Miejska legend mówi, że ratusz miał symbolizować kalendarz. Jedna wielka wieża symbolizowała jeden rok, cztery wieżyczki – cztery pory roku. W środku urządzono dwanaście wielkich sal, które miały symbolizować dwanaście miesięcy, a pięćdziesiąt dwa mniejsze pomieszczenia  – tygodnie w roku. Ratusz miał mieć trzysta sześćdziesiąt pięć okien i drzwi. Ale że rok, co cztery lata jest przestępny, to jedno okno zamurowywano, co cztery lata, choć pojawiają się głosy, że przez cztery lata w roku nie można było go po prostu otwierać.</w:t>
      </w:r>
    </w:p>
    <w:p w14:paraId="6D9DBA71" w14:textId="77777777" w:rsidR="00236DB7" w:rsidRDefault="004E35B5" w:rsidP="00130E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9BE63B" wp14:editId="502AF6F3">
            <wp:extent cx="3275710" cy="2150076"/>
            <wp:effectExtent l="0" t="0" r="127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05" cy="215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236DB7">
        <w:rPr>
          <w:noProof/>
        </w:rPr>
        <w:drawing>
          <wp:inline distT="0" distB="0" distL="0" distR="0" wp14:anchorId="49880CC7" wp14:editId="035F0789">
            <wp:extent cx="3231682" cy="1820562"/>
            <wp:effectExtent l="0" t="0" r="6985" b="825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979" cy="183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98C5" w14:textId="35E3EE70" w:rsidR="00236DB7" w:rsidRDefault="00236DB7" w:rsidP="00130EC6">
      <w:pPr>
        <w:rPr>
          <w:b/>
          <w:bCs/>
          <w:noProof/>
        </w:rPr>
      </w:pPr>
      <w:r w:rsidRPr="00236DB7">
        <w:rPr>
          <w:b/>
          <w:bCs/>
          <w:noProof/>
        </w:rPr>
        <w:t>Krzywa Wieża</w:t>
      </w:r>
    </w:p>
    <w:p w14:paraId="359AACB5" w14:textId="199E6173" w:rsidR="00236DB7" w:rsidRPr="00236DB7" w:rsidRDefault="00236DB7" w:rsidP="00236DB7">
      <w:pPr>
        <w:rPr>
          <w:sz w:val="20"/>
          <w:szCs w:val="20"/>
        </w:rPr>
      </w:pPr>
      <w:r w:rsidRPr="00236DB7">
        <w:rPr>
          <w:rStyle w:val="s1"/>
          <w:rFonts w:cstheme="minorHAnsi"/>
          <w:color w:val="1E1E1E"/>
          <w:sz w:val="24"/>
          <w:szCs w:val="24"/>
          <w:bdr w:val="none" w:sz="0" w:space="0" w:color="auto" w:frame="1"/>
        </w:rPr>
        <w:t>-</w:t>
      </w:r>
      <w:r w:rsidRPr="00236DB7">
        <w:t>Wieża była jedną z kilkudziesięciu baszt murów obronnych Torunia. Brak pionu, mimo krążących legend, w rzeczywistości wynikł najprawdopodobniej z osunięcia się podłoża. To osunięcie okazało się niezłym sukcesem, ponieważ Krzywa Wieża jest jednym z najczęściej fotografowanych w Toruniu miejsc.</w:t>
      </w:r>
    </w:p>
    <w:p w14:paraId="09E06C75" w14:textId="6C0D4653" w:rsidR="00236DB7" w:rsidRPr="00236DB7" w:rsidRDefault="00236DB7" w:rsidP="00236DB7">
      <w:r w:rsidRPr="00236DB7">
        <w:rPr>
          <w:rStyle w:val="s1"/>
          <w:rFonts w:cstheme="minorHAnsi"/>
          <w:color w:val="1E1E1E"/>
          <w:sz w:val="24"/>
          <w:szCs w:val="24"/>
          <w:bdr w:val="none" w:sz="0" w:space="0" w:color="auto" w:frame="1"/>
        </w:rPr>
        <w:t>-</w:t>
      </w:r>
      <w:r w:rsidRPr="00236DB7">
        <w:t>Krąży też legenda, że grzesznik nigdy nie będzie w stanie utrzymać równowagi, opierając się plecami o ścianę wieży i się przewróci. Jedynie człowiek prawy jest w stanie przejść test i zachować równowagę. Większość turystów zostaje poddana temu testowi</w:t>
      </w:r>
      <w:r w:rsidRPr="00236DB7">
        <w:rPr>
          <w:rStyle w:val="s1"/>
          <w:rFonts w:cstheme="minorHAnsi"/>
          <w:color w:val="1E1E1E"/>
          <w:sz w:val="26"/>
          <w:szCs w:val="26"/>
          <w:bdr w:val="none" w:sz="0" w:space="0" w:color="auto" w:frame="1"/>
        </w:rPr>
        <w:t>.</w:t>
      </w:r>
    </w:p>
    <w:p w14:paraId="043F1BAD" w14:textId="0CF87958" w:rsidR="00236DB7" w:rsidRDefault="00236DB7" w:rsidP="00130EC6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655B5381" wp14:editId="7B9F78B1">
            <wp:extent cx="3286897" cy="2194238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204" cy="221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1F13FDDD" wp14:editId="71F5F3C3">
            <wp:extent cx="2151361" cy="2866767"/>
            <wp:effectExtent l="0" t="0" r="190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855" cy="288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E863" w14:textId="5CA71BB7" w:rsidR="00236DB7" w:rsidRDefault="00236DB7" w:rsidP="00130EC6">
      <w:pPr>
        <w:rPr>
          <w:b/>
          <w:bCs/>
          <w:noProof/>
        </w:rPr>
      </w:pPr>
    </w:p>
    <w:p w14:paraId="11DF1639" w14:textId="36643AE9" w:rsidR="00EE1000" w:rsidRDefault="00EE1000" w:rsidP="00130EC6">
      <w:pPr>
        <w:rPr>
          <w:b/>
          <w:bCs/>
          <w:noProof/>
        </w:rPr>
      </w:pPr>
    </w:p>
    <w:p w14:paraId="3E34CAF2" w14:textId="0A5A78A3" w:rsidR="00EE1000" w:rsidRDefault="00EE1000" w:rsidP="00130EC6">
      <w:pPr>
        <w:rPr>
          <w:b/>
          <w:bCs/>
          <w:noProof/>
        </w:rPr>
      </w:pPr>
    </w:p>
    <w:p w14:paraId="4BD2CD12" w14:textId="71120CCB" w:rsidR="00EE1000" w:rsidRDefault="00EE1000" w:rsidP="00130EC6">
      <w:pPr>
        <w:rPr>
          <w:b/>
          <w:bCs/>
          <w:noProof/>
        </w:rPr>
      </w:pPr>
    </w:p>
    <w:p w14:paraId="5C81BF1B" w14:textId="788D5648" w:rsidR="00EE1000" w:rsidRDefault="00EE1000" w:rsidP="00130EC6">
      <w:pPr>
        <w:rPr>
          <w:b/>
          <w:bCs/>
          <w:noProof/>
        </w:rPr>
      </w:pPr>
    </w:p>
    <w:p w14:paraId="61340270" w14:textId="234E6D50" w:rsidR="00EE1000" w:rsidRDefault="00EE1000" w:rsidP="00130EC6">
      <w:pPr>
        <w:rPr>
          <w:b/>
          <w:bCs/>
          <w:noProof/>
        </w:rPr>
      </w:pPr>
    </w:p>
    <w:p w14:paraId="12C45BC0" w14:textId="12008562" w:rsidR="00EE1000" w:rsidRDefault="00EE1000" w:rsidP="00130EC6">
      <w:pPr>
        <w:rPr>
          <w:b/>
          <w:bCs/>
          <w:noProof/>
        </w:rPr>
      </w:pPr>
    </w:p>
    <w:p w14:paraId="3909AFA8" w14:textId="43A49C91" w:rsidR="00EE1000" w:rsidRDefault="00EE1000" w:rsidP="00130EC6">
      <w:pPr>
        <w:rPr>
          <w:b/>
          <w:bCs/>
          <w:noProof/>
        </w:rPr>
      </w:pPr>
    </w:p>
    <w:p w14:paraId="1D174D08" w14:textId="21F2E408" w:rsidR="00EE1000" w:rsidRDefault="00EE1000" w:rsidP="00130EC6">
      <w:pPr>
        <w:rPr>
          <w:b/>
          <w:bCs/>
          <w:noProof/>
        </w:rPr>
      </w:pPr>
    </w:p>
    <w:p w14:paraId="7E22BC40" w14:textId="77777777" w:rsidR="00EE1000" w:rsidRPr="00236DB7" w:rsidRDefault="00EE1000" w:rsidP="00130EC6">
      <w:pPr>
        <w:rPr>
          <w:b/>
          <w:bCs/>
          <w:noProof/>
        </w:rPr>
      </w:pPr>
    </w:p>
    <w:p w14:paraId="03DEC62C" w14:textId="35A95A1F" w:rsidR="004E35B5" w:rsidRPr="00EE1000" w:rsidRDefault="00EE1000" w:rsidP="00130EC6">
      <w:pPr>
        <w:rPr>
          <w:b/>
          <w:bCs/>
          <w:sz w:val="24"/>
          <w:szCs w:val="24"/>
        </w:rPr>
      </w:pPr>
      <w:r w:rsidRPr="00EE1000">
        <w:rPr>
          <w:b/>
          <w:bCs/>
          <w:sz w:val="24"/>
          <w:szCs w:val="24"/>
        </w:rPr>
        <w:lastRenderedPageBreak/>
        <w:t xml:space="preserve">Planetarium </w:t>
      </w:r>
    </w:p>
    <w:p w14:paraId="40B19529" w14:textId="77B42473" w:rsidR="00EE1000" w:rsidRDefault="00EE1000" w:rsidP="00130EC6">
      <w:pPr>
        <w:rPr>
          <w:noProof/>
        </w:rPr>
      </w:pPr>
      <w:r>
        <w:t xml:space="preserve">- </w:t>
      </w:r>
      <w:r w:rsidRPr="00EE1000">
        <w:t>Planetarium w Toruniu zostało uroczyście otwarte 17 lutego 1994 roku, a pierwszy publiczny pokaz odbył się 2 dni później, w rocznicę urodzin Kopernika. Premierowy seans nosił tytuł "A jednak się kręci". Sala Planetarium to miejsce, w którym, dzięki specjalnej aparaturze, wyświetlamy popularne pokazy astronomiczne. Projekcje te trwają około 40 minut. Zależnie od tytułu, opowiadają o wielkości i budowie Wszechświata, opisują najbardziej popularn</w:t>
      </w:r>
      <w:r>
        <w:t xml:space="preserve">e </w:t>
      </w:r>
      <w:r w:rsidRPr="00EE1000">
        <w:t>gwiazdozbiory na niebie, przybliżają tajemnice planet i galaktyk.</w:t>
      </w:r>
      <w:r w:rsidRPr="00EE1000">
        <w:rPr>
          <w:noProof/>
        </w:rPr>
        <w:t xml:space="preserve"> </w:t>
      </w:r>
    </w:p>
    <w:p w14:paraId="0C8CA7DD" w14:textId="77777777" w:rsidR="00EE1000" w:rsidRDefault="00EE1000" w:rsidP="00130EC6">
      <w:pPr>
        <w:rPr>
          <w:rStyle w:val="Pogrubienie"/>
          <w:rFonts w:ascii="Open Sans" w:hAnsi="Open Sans" w:cs="Open Sans"/>
          <w:b w:val="0"/>
          <w:bCs w:val="0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6B0AB146" wp14:editId="0722ECFB">
            <wp:extent cx="3772930" cy="2504582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374" cy="250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0C93" w14:textId="10078978" w:rsidR="00EE1000" w:rsidRDefault="00EE1000" w:rsidP="00130EC6">
      <w:pPr>
        <w:rPr>
          <w:rFonts w:ascii="Open Sans" w:hAnsi="Open Sans" w:cs="Open Sans"/>
          <w:color w:val="000000"/>
          <w:sz w:val="16"/>
          <w:szCs w:val="16"/>
        </w:rPr>
      </w:pPr>
      <w:r w:rsidRPr="00EE1000">
        <w:rPr>
          <w:rFonts w:ascii="Open Sans" w:hAnsi="Open Sans" w:cs="Open Sans"/>
          <w:color w:val="000000"/>
          <w:sz w:val="16"/>
          <w:szCs w:val="16"/>
        </w:rPr>
        <w:t xml:space="preserve">Autorstwa DerHexer - Praca własna, CC BY-SA 3.0, </w:t>
      </w:r>
      <w:hyperlink r:id="rId14" w:history="1">
        <w:r w:rsidRPr="002F0761">
          <w:rPr>
            <w:rStyle w:val="Hipercze"/>
            <w:rFonts w:ascii="Open Sans" w:hAnsi="Open Sans" w:cs="Open Sans"/>
            <w:sz w:val="16"/>
            <w:szCs w:val="16"/>
          </w:rPr>
          <w:t>https://commons.wikimedia.org/w/index.php?curid=11244233</w:t>
        </w:r>
      </w:hyperlink>
    </w:p>
    <w:p w14:paraId="54E758D2" w14:textId="5F08FDFB" w:rsidR="00EE1000" w:rsidRPr="00EE1000" w:rsidRDefault="00EE1000" w:rsidP="00130EC6">
      <w:pPr>
        <w:rPr>
          <w:b/>
          <w:bCs/>
          <w:noProof/>
        </w:rPr>
      </w:pPr>
      <w:r>
        <w:rPr>
          <w:rFonts w:ascii="Open Sans" w:hAnsi="Open Sans" w:cs="Open Sans"/>
          <w:b/>
          <w:bCs/>
          <w:color w:val="000000"/>
          <w:sz w:val="26"/>
          <w:szCs w:val="26"/>
        </w:rPr>
        <w:br/>
      </w:r>
      <w:r w:rsidRPr="00EE1000">
        <w:rPr>
          <w:rStyle w:val="Pogrubienie"/>
          <w:rFonts w:ascii="Open Sans" w:hAnsi="Open Sans" w:cs="Open Sans"/>
          <w:b w:val="0"/>
          <w:bCs w:val="0"/>
          <w:color w:val="000000"/>
          <w:sz w:val="26"/>
          <w:szCs w:val="26"/>
        </w:rPr>
        <w:t>-</w:t>
      </w:r>
      <w:r w:rsidRPr="00EE1000">
        <w:t>Stojący w południowo-wschodnim narożniku staromiejskiego rynku pomnik Mikołaja Kopernika jest jednym z najważniejszych symboli Torunia.</w:t>
      </w:r>
    </w:p>
    <w:p w14:paraId="3CF3153A" w14:textId="1B19A84C" w:rsidR="00EE1000" w:rsidRDefault="00EE1000" w:rsidP="00130EC6">
      <w:r>
        <w:rPr>
          <w:noProof/>
        </w:rPr>
        <w:drawing>
          <wp:inline distT="0" distB="0" distL="0" distR="0" wp14:anchorId="0F0FC93F" wp14:editId="2043BE8B">
            <wp:extent cx="3600656" cy="2323070"/>
            <wp:effectExtent l="0" t="0" r="0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529" cy="233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179CE" w14:textId="777D45CD" w:rsidR="008461DF" w:rsidRPr="008461DF" w:rsidRDefault="008461DF" w:rsidP="00130EC6">
      <w:pPr>
        <w:rPr>
          <w:b/>
          <w:bCs/>
          <w:sz w:val="24"/>
          <w:szCs w:val="24"/>
        </w:rPr>
      </w:pPr>
      <w:r w:rsidRPr="008461DF">
        <w:rPr>
          <w:b/>
          <w:bCs/>
          <w:sz w:val="24"/>
          <w:szCs w:val="24"/>
        </w:rPr>
        <w:t>Muzeum Piernika</w:t>
      </w:r>
    </w:p>
    <w:p w14:paraId="29AF958F" w14:textId="7B4F53B6" w:rsidR="008461DF" w:rsidRPr="008461DF" w:rsidRDefault="008461DF" w:rsidP="008461DF">
      <w:r>
        <w:rPr>
          <w:rStyle w:val="s1"/>
          <w:rFonts w:ascii="Lato" w:hAnsi="Lato"/>
          <w:color w:val="1E1E1E"/>
          <w:sz w:val="26"/>
          <w:szCs w:val="26"/>
          <w:bdr w:val="none" w:sz="0" w:space="0" w:color="auto" w:frame="1"/>
        </w:rPr>
        <w:t>-</w:t>
      </w:r>
      <w:r w:rsidRPr="008461DF">
        <w:t>W średniowieczu pieczono pierniki w wielu miastach, ale najprawdopodobniej przypadek sprawił, że te toruńskie stały się popularne. W XV wieku utarł się bowiem zwyczaj zabierania ze sobą pierników przez rajców toruńskich, którzy wyjeżdżali na obrady hanzeatyckiego sejmu, chcąc najprawdopodobniej zademonstrować bogactwo miasta i jego potęgę.</w:t>
      </w:r>
    </w:p>
    <w:p w14:paraId="500961F8" w14:textId="2D4B666D" w:rsidR="008461DF" w:rsidRDefault="008461DF" w:rsidP="008461DF">
      <w:r>
        <w:rPr>
          <w:rStyle w:val="s1"/>
          <w:rFonts w:ascii="Lato" w:hAnsi="Lato"/>
          <w:color w:val="1E1E1E"/>
          <w:sz w:val="26"/>
          <w:szCs w:val="26"/>
          <w:bdr w:val="none" w:sz="0" w:space="0" w:color="auto" w:frame="1"/>
        </w:rPr>
        <w:t>-</w:t>
      </w:r>
      <w:r w:rsidRPr="008461DF">
        <w:t>W Muzeum Piernika w Toruniu nie tylko będziecie mogli zapoznać się z historią, ale też  popróbować pierników, powąchać egzotycznych przypraw, a przede wszystkim samemu spróbować upiec prawdziwe toruńskie pierniki.</w:t>
      </w:r>
      <w:r>
        <w:rPr>
          <w:rStyle w:val="s1"/>
          <w:rFonts w:ascii="Lato" w:hAnsi="Lato"/>
          <w:color w:val="1E1E1E"/>
          <w:sz w:val="26"/>
          <w:szCs w:val="26"/>
          <w:bdr w:val="none" w:sz="0" w:space="0" w:color="auto" w:frame="1"/>
        </w:rPr>
        <w:t> </w:t>
      </w:r>
    </w:p>
    <w:p w14:paraId="1BEBB2F9" w14:textId="1075E7DE" w:rsidR="008461DF" w:rsidRDefault="008461DF" w:rsidP="00130E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A78B4A" wp14:editId="558992B1">
            <wp:extent cx="2792627" cy="2093737"/>
            <wp:effectExtent l="0" t="0" r="8255" b="190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278" cy="209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t xml:space="preserve">       </w:t>
      </w:r>
      <w:r>
        <w:rPr>
          <w:noProof/>
          <w:sz w:val="16"/>
          <w:szCs w:val="16"/>
        </w:rPr>
        <w:drawing>
          <wp:inline distT="0" distB="0" distL="0" distR="0" wp14:anchorId="404E220F" wp14:editId="107D7CA8">
            <wp:extent cx="2982097" cy="2074589"/>
            <wp:effectExtent l="0" t="0" r="8890" b="190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195" cy="207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4673D" w14:textId="2AE7492C" w:rsidR="008461DF" w:rsidRDefault="008461DF" w:rsidP="008461DF">
      <w:pPr>
        <w:rPr>
          <w:sz w:val="16"/>
          <w:szCs w:val="16"/>
        </w:rPr>
      </w:pPr>
      <w:r w:rsidRPr="008461DF">
        <w:rPr>
          <w:sz w:val="16"/>
          <w:szCs w:val="16"/>
        </w:rPr>
        <w:t xml:space="preserve">Autorstwa Mateuszgdynia - Praca własna, CC BY-SA 4.0, </w:t>
      </w:r>
      <w:r>
        <w:rPr>
          <w:sz w:val="16"/>
          <w:szCs w:val="16"/>
        </w:rPr>
        <w:t xml:space="preserve">                             </w:t>
      </w:r>
      <w:r w:rsidRPr="008461DF">
        <w:rPr>
          <w:sz w:val="16"/>
          <w:szCs w:val="16"/>
        </w:rPr>
        <w:t>Autorstwa Szym - Praca własna, CC BY-SA 3.0,</w:t>
      </w:r>
      <w:r>
        <w:rPr>
          <w:sz w:val="16"/>
          <w:szCs w:val="16"/>
        </w:rPr>
        <w:t xml:space="preserve">           </w:t>
      </w:r>
      <w:hyperlink r:id="rId18" w:history="1">
        <w:r w:rsidRPr="002F0761">
          <w:rPr>
            <w:rStyle w:val="Hipercze"/>
            <w:sz w:val="16"/>
            <w:szCs w:val="16"/>
          </w:rPr>
          <w:t>https://commons.wikimedia.org/w/index.php?curid=40061262</w:t>
        </w:r>
      </w:hyperlink>
      <w:r>
        <w:rPr>
          <w:sz w:val="16"/>
          <w:szCs w:val="16"/>
        </w:rPr>
        <w:t xml:space="preserve">                </w:t>
      </w:r>
      <w:hyperlink r:id="rId19" w:history="1">
        <w:r w:rsidRPr="002F0761">
          <w:rPr>
            <w:rStyle w:val="Hipercze"/>
            <w:sz w:val="16"/>
            <w:szCs w:val="16"/>
          </w:rPr>
          <w:t>https://commons.wikimedia.org/w/index.php?curid=22946235</w:t>
        </w:r>
      </w:hyperlink>
    </w:p>
    <w:p w14:paraId="7AEBFBB0" w14:textId="77777777" w:rsidR="008461DF" w:rsidRDefault="008461DF" w:rsidP="008461DF">
      <w:pPr>
        <w:rPr>
          <w:sz w:val="16"/>
          <w:szCs w:val="16"/>
        </w:rPr>
      </w:pPr>
    </w:p>
    <w:p w14:paraId="7AC95D97" w14:textId="4FFEAC2F" w:rsidR="008461DF" w:rsidRDefault="008461DF" w:rsidP="008461DF">
      <w:pPr>
        <w:rPr>
          <w:sz w:val="16"/>
          <w:szCs w:val="16"/>
        </w:rPr>
      </w:pPr>
    </w:p>
    <w:p w14:paraId="78206E2C" w14:textId="0F2F8BCB" w:rsidR="00DA627D" w:rsidRDefault="00DA627D" w:rsidP="008461DF">
      <w:pPr>
        <w:rPr>
          <w:sz w:val="16"/>
          <w:szCs w:val="16"/>
        </w:rPr>
      </w:pPr>
    </w:p>
    <w:p w14:paraId="2E129D53" w14:textId="1B2A43EF" w:rsidR="00DA627D" w:rsidRDefault="00DA627D" w:rsidP="008461DF">
      <w:pPr>
        <w:rPr>
          <w:sz w:val="16"/>
          <w:szCs w:val="16"/>
        </w:rPr>
      </w:pPr>
    </w:p>
    <w:p w14:paraId="3F7CE5F1" w14:textId="358E1848" w:rsidR="00DA627D" w:rsidRDefault="00DA627D" w:rsidP="008461DF">
      <w:pPr>
        <w:rPr>
          <w:sz w:val="16"/>
          <w:szCs w:val="16"/>
        </w:rPr>
      </w:pPr>
    </w:p>
    <w:p w14:paraId="274651CF" w14:textId="4FBD28E5" w:rsidR="00DA627D" w:rsidRDefault="00DA627D" w:rsidP="008461DF">
      <w:pPr>
        <w:rPr>
          <w:sz w:val="16"/>
          <w:szCs w:val="16"/>
        </w:rPr>
      </w:pPr>
    </w:p>
    <w:p w14:paraId="26D6C9F6" w14:textId="190EA402" w:rsidR="00DA627D" w:rsidRDefault="00DA627D" w:rsidP="008461DF">
      <w:pPr>
        <w:rPr>
          <w:sz w:val="16"/>
          <w:szCs w:val="16"/>
        </w:rPr>
      </w:pPr>
    </w:p>
    <w:p w14:paraId="61B698B2" w14:textId="350CD8CE" w:rsidR="00DA627D" w:rsidRDefault="00DA627D" w:rsidP="008461DF">
      <w:pPr>
        <w:rPr>
          <w:sz w:val="16"/>
          <w:szCs w:val="16"/>
        </w:rPr>
      </w:pPr>
    </w:p>
    <w:p w14:paraId="48E61F24" w14:textId="3F458CC8" w:rsidR="00DA627D" w:rsidRDefault="00DA627D" w:rsidP="008461DF">
      <w:pPr>
        <w:rPr>
          <w:sz w:val="16"/>
          <w:szCs w:val="16"/>
        </w:rPr>
      </w:pPr>
    </w:p>
    <w:p w14:paraId="6A36B34A" w14:textId="4F890788" w:rsidR="00DA627D" w:rsidRDefault="00DA627D" w:rsidP="008461DF">
      <w:pPr>
        <w:rPr>
          <w:sz w:val="16"/>
          <w:szCs w:val="16"/>
        </w:rPr>
      </w:pPr>
    </w:p>
    <w:p w14:paraId="56F2CA97" w14:textId="3B52E90F" w:rsidR="00DA627D" w:rsidRDefault="00DA627D" w:rsidP="008461DF">
      <w:pPr>
        <w:rPr>
          <w:sz w:val="16"/>
          <w:szCs w:val="16"/>
        </w:rPr>
      </w:pPr>
    </w:p>
    <w:p w14:paraId="76C3B4FE" w14:textId="4D037E97" w:rsidR="00DA627D" w:rsidRDefault="00DA627D" w:rsidP="008461DF">
      <w:pPr>
        <w:rPr>
          <w:sz w:val="16"/>
          <w:szCs w:val="16"/>
        </w:rPr>
      </w:pPr>
    </w:p>
    <w:p w14:paraId="1A1C4CB0" w14:textId="4AB6A9A5" w:rsidR="00DA627D" w:rsidRDefault="00DA627D" w:rsidP="008461DF">
      <w:pPr>
        <w:rPr>
          <w:sz w:val="16"/>
          <w:szCs w:val="16"/>
        </w:rPr>
      </w:pPr>
    </w:p>
    <w:p w14:paraId="5C96F123" w14:textId="25ADAF85" w:rsidR="00DA627D" w:rsidRDefault="00DA627D" w:rsidP="008461DF">
      <w:pPr>
        <w:rPr>
          <w:sz w:val="16"/>
          <w:szCs w:val="16"/>
        </w:rPr>
      </w:pPr>
    </w:p>
    <w:p w14:paraId="1333590F" w14:textId="33EC62D3" w:rsidR="00DA627D" w:rsidRDefault="00DA627D" w:rsidP="008461DF">
      <w:pPr>
        <w:rPr>
          <w:sz w:val="16"/>
          <w:szCs w:val="16"/>
        </w:rPr>
      </w:pPr>
    </w:p>
    <w:p w14:paraId="0E981258" w14:textId="7B047DB3" w:rsidR="00DA627D" w:rsidRDefault="00DA627D" w:rsidP="008461DF">
      <w:pPr>
        <w:rPr>
          <w:sz w:val="16"/>
          <w:szCs w:val="16"/>
        </w:rPr>
      </w:pPr>
    </w:p>
    <w:p w14:paraId="76574405" w14:textId="0CD967BC" w:rsidR="00DA627D" w:rsidRDefault="00DA627D" w:rsidP="008461DF">
      <w:pPr>
        <w:rPr>
          <w:sz w:val="16"/>
          <w:szCs w:val="16"/>
        </w:rPr>
      </w:pPr>
    </w:p>
    <w:p w14:paraId="0B6D4AC7" w14:textId="7ADA5F99" w:rsidR="00DA627D" w:rsidRDefault="00DA627D" w:rsidP="008461DF">
      <w:pPr>
        <w:rPr>
          <w:sz w:val="16"/>
          <w:szCs w:val="16"/>
        </w:rPr>
      </w:pPr>
    </w:p>
    <w:p w14:paraId="26927056" w14:textId="17A9BD46" w:rsidR="00DA627D" w:rsidRPr="008461DF" w:rsidRDefault="00DA627D" w:rsidP="008461DF">
      <w:pPr>
        <w:rPr>
          <w:sz w:val="16"/>
          <w:szCs w:val="16"/>
        </w:rPr>
      </w:pPr>
      <w:r>
        <w:rPr>
          <w:sz w:val="16"/>
          <w:szCs w:val="16"/>
        </w:rPr>
        <w:t xml:space="preserve">Źródo nw czy pisać ale ostro był brany tekst z </w:t>
      </w:r>
      <w:r w:rsidRPr="00DA627D">
        <w:rPr>
          <w:sz w:val="16"/>
          <w:szCs w:val="16"/>
        </w:rPr>
        <w:t>https://www.banita.travel.pl/torun-atrakcje-turystyczne/</w:t>
      </w:r>
    </w:p>
    <w:sectPr w:rsidR="00DA627D" w:rsidRPr="008461DF" w:rsidSect="00B87CC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87599E" w14:textId="77777777" w:rsidR="00F6624F" w:rsidRDefault="00F6624F" w:rsidP="00236DB7">
      <w:pPr>
        <w:spacing w:after="0" w:line="240" w:lineRule="auto"/>
      </w:pPr>
      <w:r>
        <w:separator/>
      </w:r>
    </w:p>
  </w:endnote>
  <w:endnote w:type="continuationSeparator" w:id="0">
    <w:p w14:paraId="2B613F2D" w14:textId="77777777" w:rsidR="00F6624F" w:rsidRDefault="00F6624F" w:rsidP="00236D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Lato">
    <w:altName w:val="Segoe UI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F5FA8" w14:textId="77777777" w:rsidR="00F6624F" w:rsidRDefault="00F6624F" w:rsidP="00236DB7">
      <w:pPr>
        <w:spacing w:after="0" w:line="240" w:lineRule="auto"/>
      </w:pPr>
      <w:r>
        <w:separator/>
      </w:r>
    </w:p>
  </w:footnote>
  <w:footnote w:type="continuationSeparator" w:id="0">
    <w:p w14:paraId="0BA91EB6" w14:textId="77777777" w:rsidR="00F6624F" w:rsidRDefault="00F6624F" w:rsidP="00236D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9D7"/>
    <w:rsid w:val="000439D7"/>
    <w:rsid w:val="00130EC6"/>
    <w:rsid w:val="00236DB7"/>
    <w:rsid w:val="002B2BD1"/>
    <w:rsid w:val="004E35B5"/>
    <w:rsid w:val="008461DF"/>
    <w:rsid w:val="0086296D"/>
    <w:rsid w:val="009472A0"/>
    <w:rsid w:val="00B87CC4"/>
    <w:rsid w:val="00DA627D"/>
    <w:rsid w:val="00EE1000"/>
    <w:rsid w:val="00F66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F9E91"/>
  <w15:chartTrackingRefBased/>
  <w15:docId w15:val="{D9F65EB6-68BF-461D-B90A-BA86AF87A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8629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629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1">
    <w:name w:val="s1"/>
    <w:basedOn w:val="Domylnaczcionkaakapitu"/>
    <w:rsid w:val="00130EC6"/>
  </w:style>
  <w:style w:type="character" w:customStyle="1" w:styleId="s2">
    <w:name w:val="s2"/>
    <w:basedOn w:val="Domylnaczcionkaakapitu"/>
    <w:rsid w:val="00130EC6"/>
  </w:style>
  <w:style w:type="character" w:customStyle="1" w:styleId="apple-converted-space">
    <w:name w:val="apple-converted-space"/>
    <w:basedOn w:val="Domylnaczcionkaakapitu"/>
    <w:rsid w:val="004E35B5"/>
  </w:style>
  <w:style w:type="paragraph" w:customStyle="1" w:styleId="p4">
    <w:name w:val="p4"/>
    <w:basedOn w:val="Normalny"/>
    <w:rsid w:val="00236D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236D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36DB7"/>
  </w:style>
  <w:style w:type="paragraph" w:styleId="Stopka">
    <w:name w:val="footer"/>
    <w:basedOn w:val="Normalny"/>
    <w:link w:val="StopkaZnak"/>
    <w:uiPriority w:val="99"/>
    <w:unhideWhenUsed/>
    <w:rsid w:val="00236D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36DB7"/>
  </w:style>
  <w:style w:type="character" w:styleId="Pogrubienie">
    <w:name w:val="Strong"/>
    <w:basedOn w:val="Domylnaczcionkaakapitu"/>
    <w:uiPriority w:val="22"/>
    <w:qFormat/>
    <w:rsid w:val="00EE1000"/>
    <w:rPr>
      <w:b/>
      <w:bCs/>
    </w:rPr>
  </w:style>
  <w:style w:type="character" w:styleId="Hipercze">
    <w:name w:val="Hyperlink"/>
    <w:basedOn w:val="Domylnaczcionkaakapitu"/>
    <w:uiPriority w:val="99"/>
    <w:unhideWhenUsed/>
    <w:rsid w:val="00EE1000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EE1000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8461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p8">
    <w:name w:val="p8"/>
    <w:basedOn w:val="Normalny"/>
    <w:rsid w:val="008461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commons.wikimedia.org/w/index.php?curid=40061262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19" Type="http://schemas.openxmlformats.org/officeDocument/2006/relationships/hyperlink" Target="https://commons.wikimedia.org/w/index.php?curid=22946235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yperlink" Target="https://commons.wikimedia.org/w/index.php?curid=11244233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4</Pages>
  <Words>527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wieteskaaa1@outlook.com</dc:creator>
  <cp:keywords/>
  <dc:description/>
  <cp:lastModifiedBy>wieteskaaa1@outlook.com</cp:lastModifiedBy>
  <cp:revision>4</cp:revision>
  <dcterms:created xsi:type="dcterms:W3CDTF">2021-05-17T12:51:00Z</dcterms:created>
  <dcterms:modified xsi:type="dcterms:W3CDTF">2021-05-17T14:37:00Z</dcterms:modified>
</cp:coreProperties>
</file>