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Expresiones regulares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13. </w:t>
      </w:r>
      <w:r w:rsidDel="00000000" w:rsidR="00000000" w:rsidRPr="00000000">
        <w:rPr>
          <w:sz w:val="24"/>
          <w:szCs w:val="24"/>
          <w:rtl w:val="0"/>
        </w:rPr>
        <w:t xml:space="preserve">Conjunto de cadenas sobre {0, 1} que no contengan dos unos consecutivos.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0* (0 | 10)* 0* (e|0|1)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14. Conjunto de cadenas sobre {0, 1} que no contengan la cadena 101.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0* (1 | 000*)* 0*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15. Conjunto de cadenas sobre {0, 1} que sean, en binario, equivalentes a los múltiplos decimales de 4.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(0 | 1)* 00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16. Conjunto de cadenas sobre {a, b, c} que no contengan como subcadenas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 ni a </w:t>
      </w:r>
      <w:r w:rsidDel="00000000" w:rsidR="00000000" w:rsidRPr="00000000">
        <w:rPr>
          <w:b w:val="1"/>
          <w:sz w:val="24"/>
          <w:szCs w:val="24"/>
          <w:rtl w:val="0"/>
        </w:rPr>
        <w:t xml:space="preserve">ac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c* a*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17. Conjunto de cadenas sobre {a, b, c} que no contengan más de dos símbolos iguales consecutivos.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(e | a | b | c) (ab | ba | ac | ca | bc | cb)*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18. Conjunto de cadenas sobre {0, 1, 2, 3, 4, 5, 6, 7, 8, 9} donde el 1, 3, 5, 7, si están en la cadena, aparezcan en este orden.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(0 | 1 | 2 | 4 | 6 | 8 | 9)* (0 | 2 | 3 | 4 | 6 | 8 | 9)* (0 | 2 | 4 | 5 | 6 | 8 | 9)* (0 | 2 | 4 | 6 | 7 | 8 | 9)*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19. Conjunto de cadenas sobre {0, 1} de longitud menor a 2 o mayor que 4.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 | 0 | 1 | ( (00 | 01 | 10 | 11) (00 | 01 | 10 | 11) ) (0 | 1)(0 | 1)*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20. Conjunto de cadenas sobre {a, b, c} de la forma wxz, donde w comienza y termina con a, x comienza y termina con b y z comienza y termina con c; con w, x, z en {a, b, c}*.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(a | b | c)* a* b (a | b | c)* b* c (a | b | c)* c*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