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1A"/>
          <w:sz w:val="36"/>
          <w:szCs w:val="36"/>
        </w:rPr>
        <w:t xml:space="preserve">GROUND CONTROL IP LLC</w:t>
      </w:r>
    </w:p>
    <w:p>
      <w:pPr>
        <w:spacing w:after="60"/>
        <w:jc w:val="center"/>
      </w:pPr>
      <w:r>
        <w:rPr>
          <w:rFonts w:ascii="Arial" w:cs="Arial" w:eastAsia="Arial" w:hAnsi="Arial"/>
          <w:color w:val="444444"/>
          <w:sz w:val="30"/>
          <w:szCs w:val="30"/>
        </w:rPr>
        <w:t xml:space="preserve">SMS Consent and Opt-In Policy</w:t>
      </w:r>
    </w:p>
    <w:p>
      <w:pPr>
        <w:pBdr>
          <w:bottom w:val="single" w:color="CCCCCC" w:sz="6" w:space="12"/>
        </w:pBdr>
        <w:spacing w:after="360"/>
        <w:jc w:val="center"/>
      </w:pPr>
      <w:r>
        <w:rPr>
          <w:rFonts w:ascii="Arial" w:cs="Arial" w:eastAsia="Arial" w:hAnsi="Arial"/>
          <w:i/>
          <w:iCs/>
          <w:color w:val="666666"/>
          <w:sz w:val="22"/>
          <w:szCs w:val="22"/>
        </w:rPr>
        <w:t xml:space="preserve">Last Updated: April 22, 2026</w:t>
      </w:r>
    </w:p>
    <w:p>
      <w:pPr>
        <w:pStyle w:val="Heading1"/>
        <w:spacing w:after="180" w:before="360"/>
      </w:pPr>
      <w:r>
        <w:rPr>
          <w:rFonts w:ascii="Arial" w:cs="Arial" w:eastAsia="Arial" w:hAnsi="Arial"/>
          <w:b/>
          <w:bCs/>
          <w:color w:val="1A1A1A"/>
          <w:sz w:val="32"/>
          <w:szCs w:val="32"/>
        </w:rPr>
        <w:t xml:space="preserve">1. Overview</w:t>
      </w:r>
    </w:p>
    <w:p>
      <w:pPr>
        <w:spacing w:after="180"/>
      </w:pPr>
      <w:r>
        <w:rPr>
          <w:rFonts w:ascii="Arial" w:cs="Arial" w:eastAsia="Arial" w:hAnsi="Arial"/>
          <w:sz w:val="22"/>
          <w:szCs w:val="22"/>
        </w:rPr>
        <w:t xml:space="preserve">This document describes how Ground Control IP LLC collects express consent from callers before sending SMS or MMS text messages. Ground Control operates branded vanity toll-free numbers (such as 866-SEALCOAT, 877-MULCHMAN, and similar numbers) that connect homeowners with licensed local contractors. This policy is designed to comply with the Telephone Consumer Protection Act (TCPA), CTIA Messaging Principles and Best Practices, and carrier requirements for toll-free messaging verification.</w:t>
      </w:r>
    </w:p>
    <w:p>
      <w:pPr>
        <w:pStyle w:val="Heading1"/>
        <w:spacing w:after="180" w:before="360"/>
      </w:pPr>
      <w:r>
        <w:rPr>
          <w:rFonts w:ascii="Arial" w:cs="Arial" w:eastAsia="Arial" w:hAnsi="Arial"/>
          <w:b/>
          <w:bCs/>
          <w:color w:val="1A1A1A"/>
          <w:sz w:val="32"/>
          <w:szCs w:val="32"/>
        </w:rPr>
        <w:t xml:space="preserve">2. How We Collect Consent (Opt-In)</w:t>
      </w:r>
    </w:p>
    <w:p>
      <w:pPr>
        <w:pStyle w:val="Heading2"/>
        <w:spacing w:after="120" w:before="240"/>
      </w:pPr>
      <w:r>
        <w:rPr>
          <w:rFonts w:ascii="Arial" w:cs="Arial" w:eastAsia="Arial" w:hAnsi="Arial"/>
          <w:b/>
          <w:bCs/>
          <w:color w:val="1A1A1A"/>
          <w:sz w:val="26"/>
          <w:szCs w:val="26"/>
        </w:rPr>
        <w:t xml:space="preserve">2a. Verbal Consent During AI Voice Call</w:t>
      </w:r>
    </w:p>
    <w:p>
      <w:pPr>
        <w:spacing w:after="180"/>
        <w:jc w:val="left"/>
      </w:pPr>
      <w:r>
        <w:rPr>
          <w:rFonts w:ascii="Arial" w:cs="Arial" w:eastAsia="Arial" w:hAnsi="Arial"/>
          <w:sz w:val="22"/>
          <w:szCs w:val="22"/>
        </w:rPr>
        <w:t xml:space="preserve">When a caller interacts with our AI voice agent, the agent will verbally disclose that a text message will be sent and request the caller’s consent before sending any SMS or MMS message.</w:t>
      </w:r>
    </w:p>
    <w:p>
      <w:pPr>
        <w:spacing w:after="180"/>
        <w:jc w:val="left"/>
      </w:pPr>
      <w:r>
        <w:rPr>
          <w:rFonts w:ascii="Arial" w:cs="Arial" w:eastAsia="Arial" w:hAnsi="Arial"/>
          <w:b/>
          <w:bCs/>
          <w:sz w:val="22"/>
          <w:szCs w:val="22"/>
        </w:rPr>
        <w:t xml:space="preserve">Example agent script:</w:t>
      </w:r>
    </w:p>
    <w:p>
      <w:pPr>
        <w:spacing w:after="180"/>
        <w:ind w:left="720"/>
      </w:pPr>
      <w:r>
        <w:rPr>
          <w:rFonts w:ascii="Arial" w:cs="Arial" w:eastAsia="Arial" w:hAnsi="Arial"/>
          <w:i/>
          <w:iCs/>
          <w:sz w:val="22"/>
          <w:szCs w:val="22"/>
        </w:rPr>
        <w:t xml:space="preserve">“I’d like to send you a text message so you can reply with photos of your property or project. This will help your local contractor prepare an accurate estimate. Standard message and data rates may apply. You can reply STOP at any time to opt out. Would you like me to send that text now?”</w:t>
      </w:r>
    </w:p>
    <w:p>
      <w:pPr>
        <w:spacing w:after="180"/>
        <w:jc w:val="left"/>
      </w:pPr>
      <w:r>
        <w:rPr>
          <w:rFonts w:ascii="Arial" w:cs="Arial" w:eastAsia="Arial" w:hAnsi="Arial"/>
          <w:sz w:val="22"/>
          <w:szCs w:val="22"/>
        </w:rPr>
        <w:t xml:space="preserve">The caller must affirmatively agree (e.g., “yes,” “sure,” “go ahead”) before any text message is sent. If the caller declines or does not respond, no message is sent.</w:t>
      </w:r>
    </w:p>
    <w:p>
      <w:pPr>
        <w:pStyle w:val="Heading2"/>
        <w:spacing w:after="120" w:before="240"/>
      </w:pPr>
      <w:r>
        <w:rPr>
          <w:rFonts w:ascii="Arial" w:cs="Arial" w:eastAsia="Arial" w:hAnsi="Arial"/>
          <w:b/>
          <w:bCs/>
          <w:color w:val="1A1A1A"/>
          <w:sz w:val="26"/>
          <w:szCs w:val="26"/>
        </w:rPr>
        <w:t xml:space="preserve">2b. Web Form Consent (Where Applicable)</w:t>
      </w:r>
    </w:p>
    <w:p>
      <w:pPr>
        <w:spacing w:after="180"/>
        <w:jc w:val="left"/>
      </w:pPr>
      <w:r>
        <w:rPr>
          <w:rFonts w:ascii="Arial" w:cs="Arial" w:eastAsia="Arial" w:hAnsi="Arial"/>
          <w:sz w:val="22"/>
          <w:szCs w:val="22"/>
        </w:rPr>
        <w:t xml:space="preserve">When a caller or prospect submits their phone number through a web form operated by Ground Control or a contractor partner, the form includes the following disclosure adjacent to the phone number field:</w:t>
      </w:r>
    </w:p>
    <w:p>
      <w:pPr>
        <w:pBdr>
          <w:left w:val="single" w:color="2E75B6" w:sz="12" w:space="8"/>
        </w:pBdr>
        <w:spacing w:after="180"/>
        <w:ind w:left="720"/>
      </w:pPr>
      <w:r>
        <w:rPr>
          <w:rFonts w:ascii="Arial" w:cs="Arial" w:eastAsia="Arial" w:hAnsi="Arial"/>
          <w:i/>
          <w:iCs/>
          <w:sz w:val="20"/>
          <w:szCs w:val="20"/>
        </w:rPr>
        <w:t xml:space="preserve">By providing your phone number and checking this box, you consent to receive SMS/MMS messages from Ground Control IP LLC on behalf of your local contractor. Messages may include estimate confirmations, photo requests, and follow-up information related to your project. Message frequency varies. Standard message and data rates may apply. Reply STOP to opt out. Reply HELP for help. Consent is not a condition of purchase. View our Privacy Policy and Terms of Service.</w:t>
      </w:r>
    </w:p>
    <w:p>
      <w:pPr>
        <w:spacing w:after="180"/>
        <w:jc w:val="left"/>
      </w:pPr>
      <w:r>
        <w:rPr>
          <w:rFonts w:ascii="Arial" w:cs="Arial" w:eastAsia="Arial" w:hAnsi="Arial"/>
          <w:sz w:val="22"/>
          <w:szCs w:val="22"/>
        </w:rPr>
        <w:t xml:space="preserve">The checkbox is unchecked by default and requires the user to take an affirmative action to opt in. The form will not submit a consent record unless the checkbox is checked.</w:t>
      </w:r>
    </w:p>
    <w:p>
      <w:pPr>
        <w:pStyle w:val="Heading1"/>
        <w:spacing w:after="180" w:before="360"/>
      </w:pPr>
      <w:r>
        <w:rPr>
          <w:rFonts w:ascii="Arial" w:cs="Arial" w:eastAsia="Arial" w:hAnsi="Arial"/>
          <w:b/>
          <w:bCs/>
          <w:color w:val="1A1A1A"/>
          <w:sz w:val="32"/>
          <w:szCs w:val="32"/>
        </w:rPr>
        <w:t xml:space="preserve">3. Consent Requirements</w:t>
      </w:r>
    </w:p>
    <w:p>
      <w:pPr>
        <w:spacing w:after="180"/>
        <w:jc w:val="left"/>
      </w:pPr>
      <w:r>
        <w:rPr>
          <w:rFonts w:ascii="Arial" w:cs="Arial" w:eastAsia="Arial" w:hAnsi="Arial"/>
          <w:sz w:val="22"/>
          <w:szCs w:val="22"/>
        </w:rPr>
        <w:t xml:space="preserve">All consent collected by Ground Control meets the following standards:</w:t>
      </w:r>
    </w:p>
    <w:p>
      <w:pPr>
        <w:spacing w:after="180"/>
      </w:pPr>
      <w:r>
        <w:rPr>
          <w:rFonts w:ascii="Arial" w:cs="Arial" w:eastAsia="Arial" w:hAnsi="Arial"/>
          <w:b/>
          <w:bCs/>
          <w:sz w:val="22"/>
          <w:szCs w:val="22"/>
        </w:rPr>
        <w:t xml:space="preserve">Voluntary. </w:t>
      </w:r>
      <w:r>
        <w:rPr>
          <w:rFonts w:ascii="Arial" w:cs="Arial" w:eastAsia="Arial" w:hAnsi="Arial"/>
          <w:sz w:val="22"/>
          <w:szCs w:val="22"/>
        </w:rPr>
        <w:t xml:space="preserve">Consent is never a condition of purchasing any goods or services. Callers may decline to receive text messages and still complete their inquiry and be connected to a contractor.</w:t>
      </w:r>
    </w:p>
    <w:p>
      <w:pPr>
        <w:spacing w:after="180"/>
      </w:pPr>
      <w:r>
        <w:rPr>
          <w:rFonts w:ascii="Arial" w:cs="Arial" w:eastAsia="Arial" w:hAnsi="Arial"/>
          <w:b/>
          <w:bCs/>
          <w:sz w:val="22"/>
          <w:szCs w:val="22"/>
        </w:rPr>
        <w:t xml:space="preserve">Informed. </w:t>
      </w:r>
      <w:r>
        <w:rPr>
          <w:rFonts w:ascii="Arial" w:cs="Arial" w:eastAsia="Arial" w:hAnsi="Arial"/>
          <w:sz w:val="22"/>
          <w:szCs w:val="22"/>
        </w:rPr>
        <w:t xml:space="preserve">The caller is told who will send the message (Ground Control on behalf of their local contractor), what kind of messages they will receive, that standard message and data rates may apply, and how to opt out.</w:t>
      </w:r>
    </w:p>
    <w:p>
      <w:pPr>
        <w:spacing w:after="180"/>
      </w:pPr>
      <w:r>
        <w:rPr>
          <w:rFonts w:ascii="Arial" w:cs="Arial" w:eastAsia="Arial" w:hAnsi="Arial"/>
          <w:b/>
          <w:bCs/>
          <w:sz w:val="22"/>
          <w:szCs w:val="22"/>
        </w:rPr>
        <w:t xml:space="preserve">Specific. </w:t>
      </w:r>
      <w:r>
        <w:rPr>
          <w:rFonts w:ascii="Arial" w:cs="Arial" w:eastAsia="Arial" w:hAnsi="Arial"/>
          <w:sz w:val="22"/>
          <w:szCs w:val="22"/>
        </w:rPr>
        <w:t xml:space="preserve">Consent is collected for a specific purpose related to the caller’s project inquiry, not for general marketing. If promotional messages are ever sent, separate express written consent is obtained.</w:t>
      </w:r>
    </w:p>
    <w:p>
      <w:pPr>
        <w:spacing w:after="180"/>
      </w:pPr>
      <w:r>
        <w:rPr>
          <w:rFonts w:ascii="Arial" w:cs="Arial" w:eastAsia="Arial" w:hAnsi="Arial"/>
          <w:b/>
          <w:bCs/>
          <w:sz w:val="22"/>
          <w:szCs w:val="22"/>
        </w:rPr>
        <w:t xml:space="preserve">Revocable. </w:t>
      </w:r>
      <w:r>
        <w:rPr>
          <w:rFonts w:ascii="Arial" w:cs="Arial" w:eastAsia="Arial" w:hAnsi="Arial"/>
          <w:sz w:val="22"/>
          <w:szCs w:val="22"/>
        </w:rPr>
        <w:t xml:space="preserve">The caller can revoke consent at any time by replying STOP to any message.</w:t>
      </w:r>
    </w:p>
    <w:p>
      <w:pPr>
        <w:spacing w:after="180"/>
      </w:pPr>
      <w:r>
        <w:rPr>
          <w:rFonts w:ascii="Arial" w:cs="Arial" w:eastAsia="Arial" w:hAnsi="Arial"/>
          <w:b/>
          <w:bCs/>
          <w:sz w:val="22"/>
          <w:szCs w:val="22"/>
        </w:rPr>
        <w:t xml:space="preserve">Not shared. </w:t>
      </w:r>
      <w:r>
        <w:rPr>
          <w:rFonts w:ascii="Arial" w:cs="Arial" w:eastAsia="Arial" w:hAnsi="Arial"/>
          <w:sz w:val="22"/>
          <w:szCs w:val="22"/>
        </w:rPr>
        <w:t xml:space="preserve">Consent and opt-in data are never sold, shared with, or transferred to any third party for their own use.</w:t>
      </w:r>
    </w:p>
    <w:p>
      <w:pPr>
        <w:pStyle w:val="Heading1"/>
        <w:spacing w:after="180" w:before="360"/>
      </w:pPr>
      <w:r>
        <w:rPr>
          <w:rFonts w:ascii="Arial" w:cs="Arial" w:eastAsia="Arial" w:hAnsi="Arial"/>
          <w:b/>
          <w:bCs/>
          <w:color w:val="1A1A1A"/>
          <w:sz w:val="32"/>
          <w:szCs w:val="32"/>
        </w:rPr>
        <w:t xml:space="preserve">4. Consent Record Keeping</w:t>
      </w:r>
    </w:p>
    <w:p>
      <w:pPr>
        <w:spacing w:after="180"/>
        <w:jc w:val="left"/>
      </w:pPr>
      <w:r>
        <w:rPr>
          <w:rFonts w:ascii="Arial" w:cs="Arial" w:eastAsia="Arial" w:hAnsi="Arial"/>
          <w:sz w:val="22"/>
          <w:szCs w:val="22"/>
        </w:rPr>
        <w:t xml:space="preserve">Ground Control maintains records of each consent event, including:</w:t>
      </w:r>
    </w:p>
    <w:p>
      <w:pPr>
        <w:spacing w:after="180"/>
        <w:jc w:val="left"/>
      </w:pPr>
      <w:r>
        <w:rPr>
          <w:rFonts w:ascii="Arial" w:cs="Arial" w:eastAsia="Arial" w:hAnsi="Arial"/>
          <w:sz w:val="22"/>
          <w:szCs w:val="22"/>
        </w:rPr>
        <w:t xml:space="preserve">The caller’s phone number. The date and time consent was given. The method of consent (verbal during AI call, or web form submission). The call recording or form submission record as evidence of consent. The specific disclosure provided at the time of consent.</w:t>
      </w:r>
    </w:p>
    <w:p>
      <w:pPr>
        <w:spacing w:after="180"/>
        <w:jc w:val="left"/>
      </w:pPr>
      <w:r>
        <w:rPr>
          <w:rFonts w:ascii="Arial" w:cs="Arial" w:eastAsia="Arial" w:hAnsi="Arial"/>
          <w:sz w:val="22"/>
          <w:szCs w:val="22"/>
        </w:rPr>
        <w:t xml:space="preserve">These records are retained for a minimum of five (5) years and are available to Twilio or carriers upon request for verification purposes.</w:t>
      </w:r>
    </w:p>
    <w:p>
      <w:pPr>
        <w:pStyle w:val="Heading1"/>
        <w:spacing w:after="180" w:before="360"/>
      </w:pPr>
      <w:r>
        <w:rPr>
          <w:rFonts w:ascii="Arial" w:cs="Arial" w:eastAsia="Arial" w:hAnsi="Arial"/>
          <w:b/>
          <w:bCs/>
          <w:color w:val="1A1A1A"/>
          <w:sz w:val="32"/>
          <w:szCs w:val="32"/>
        </w:rPr>
        <w:t xml:space="preserve">5. Opt-Out (Revocation of Consent)</w:t>
      </w:r>
    </w:p>
    <w:p>
      <w:pPr>
        <w:spacing w:after="180"/>
        <w:jc w:val="left"/>
      </w:pPr>
      <w:r>
        <w:rPr>
          <w:rFonts w:ascii="Arial" w:cs="Arial" w:eastAsia="Arial" w:hAnsi="Arial"/>
          <w:sz w:val="22"/>
          <w:szCs w:val="22"/>
        </w:rPr>
        <w:t xml:space="preserve">Recipients can opt out at any time by replying with any of the following keywords: STOP, STOPALL, UNSUBSCRIBE, CANCEL, END, or QUIT.</w:t>
      </w:r>
    </w:p>
    <w:p>
      <w:pPr>
        <w:spacing w:after="180"/>
        <w:jc w:val="left"/>
      </w:pPr>
      <w:r>
        <w:rPr>
          <w:rFonts w:ascii="Arial" w:cs="Arial" w:eastAsia="Arial" w:hAnsi="Arial"/>
          <w:sz w:val="22"/>
          <w:szCs w:val="22"/>
        </w:rPr>
        <w:t xml:space="preserve">Upon receiving an opt-out keyword, the system will send one final confirmation message and will not send any further messages to that number unless the recipient re-consents.</w:t>
      </w:r>
    </w:p>
    <w:p>
      <w:pPr>
        <w:spacing w:after="180"/>
        <w:jc w:val="left"/>
      </w:pPr>
      <w:r>
        <w:rPr>
          <w:rFonts w:ascii="Arial" w:cs="Arial" w:eastAsia="Arial" w:hAnsi="Arial"/>
          <w:sz w:val="22"/>
          <w:szCs w:val="22"/>
        </w:rPr>
        <w:t xml:space="preserve">Opt-out requests are processed immediately and automatically through our messaging platform (Twilio).</w:t>
      </w:r>
    </w:p>
    <w:p>
      <w:pPr>
        <w:pStyle w:val="Heading1"/>
        <w:spacing w:after="180" w:before="360"/>
      </w:pPr>
      <w:r>
        <w:rPr>
          <w:rFonts w:ascii="Arial" w:cs="Arial" w:eastAsia="Arial" w:hAnsi="Arial"/>
          <w:b/>
          <w:bCs/>
          <w:color w:val="1A1A1A"/>
          <w:sz w:val="32"/>
          <w:szCs w:val="32"/>
        </w:rPr>
        <w:t xml:space="preserve">6. Help and Support</w:t>
      </w:r>
    </w:p>
    <w:p>
      <w:pPr>
        <w:spacing w:after="180"/>
        <w:jc w:val="left"/>
      </w:pPr>
      <w:r>
        <w:rPr>
          <w:rFonts w:ascii="Arial" w:cs="Arial" w:eastAsia="Arial" w:hAnsi="Arial"/>
          <w:sz w:val="22"/>
          <w:szCs w:val="22"/>
        </w:rPr>
        <w:t xml:space="preserve">Recipients may reply HELP to any message to receive the following response:</w:t>
      </w:r>
    </w:p>
    <w:p>
      <w:pPr>
        <w:spacing w:after="180"/>
        <w:ind w:left="720"/>
      </w:pPr>
      <w:r>
        <w:rPr>
          <w:rFonts w:ascii="Arial" w:cs="Arial" w:eastAsia="Arial" w:hAnsi="Arial"/>
          <w:i/>
          <w:iCs/>
          <w:sz w:val="22"/>
          <w:szCs w:val="22"/>
        </w:rPr>
        <w:t xml:space="preserve">“This is Ground Control messaging on behalf of your local contractor. For help, contact support@groundcontrolip.com or reply STOP to unsubscribe. Standard message and data rates may apply.”</w:t>
      </w:r>
    </w:p>
    <w:p>
      <w:pPr>
        <w:pStyle w:val="Heading1"/>
        <w:spacing w:after="180" w:before="360"/>
      </w:pPr>
      <w:r>
        <w:rPr>
          <w:rFonts w:ascii="Arial" w:cs="Arial" w:eastAsia="Arial" w:hAnsi="Arial"/>
          <w:b/>
          <w:bCs/>
          <w:color w:val="1A1A1A"/>
          <w:sz w:val="32"/>
          <w:szCs w:val="32"/>
        </w:rPr>
        <w:t xml:space="preserve">7. Sample Messages</w:t>
      </w:r>
    </w:p>
    <w:p>
      <w:pPr>
        <w:spacing w:after="180"/>
        <w:jc w:val="left"/>
      </w:pPr>
      <w:r>
        <w:rPr>
          <w:rFonts w:ascii="Arial" w:cs="Arial" w:eastAsia="Arial" w:hAnsi="Arial"/>
          <w:sz w:val="22"/>
          <w:szCs w:val="22"/>
        </w:rPr>
        <w:t xml:space="preserve">The following are examples of messages sent by Ground Control on behalf of local contractors: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pPr>
              <w:spacing w:after="0"/>
            </w:pPr>
            <w:r>
              <w:rPr>
                <w:rFonts w:ascii="Arial" w:cs="Arial" w:eastAsia="Arial" w:hAnsi="Arial"/>
                <w:b/>
                <w:bCs/>
                <w:sz w:val="22"/>
                <w:szCs w:val="22"/>
              </w:rPr>
              <w:t xml:space="preserve">Message Type</w:t>
            </w:r>
          </w:p>
        </w:tc>
        <w:tc>
          <w:tcPr>
            <w:tcW w:type="dxa" w:w="65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pPr>
              <w:spacing w:after="0"/>
            </w:pPr>
            <w:r>
              <w:rPr>
                <w:rFonts w:ascii="Arial" w:cs="Arial" w:eastAsia="Arial" w:hAnsi="Arial"/>
                <w:b/>
                <w:bCs/>
                <w:sz w:val="22"/>
                <w:szCs w:val="22"/>
              </w:rPr>
              <w:t xml:space="preserve">Sample Content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2"/>
                <w:szCs w:val="22"/>
              </w:rPr>
              <w:t xml:space="preserve">Photo Request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2"/>
                <w:szCs w:val="22"/>
              </w:rPr>
              <w:t xml:space="preserve">Hi [Name], this is [Contractor Name] via 866-SEALCOAT. Please reply with photos of your driveway or project area so we can prepare an accurate estimate. Reply STOP to opt out.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2"/>
                <w:szCs w:val="22"/>
              </w:rPr>
              <w:t xml:space="preserve">Estimate Confirmation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2"/>
                <w:szCs w:val="22"/>
              </w:rPr>
              <w:t xml:space="preserve">Hi [Name], your free estimate with [Contractor Name] is confirmed for [Date/Time] at [Address]. Reply STOP to opt out of messages.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2"/>
                <w:szCs w:val="22"/>
              </w:rPr>
              <w:t xml:space="preserve">Follow-Up</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2"/>
                <w:szCs w:val="22"/>
              </w:rPr>
              <w:t xml:space="preserve">Hi [Name], thanks for calling 866-SEALCOAT. Your local contractor [Contractor Name] will be in touch shortly about your project. Reply STOP to opt out.</w:t>
            </w:r>
          </w:p>
        </w:tc>
      </w:tr>
    </w:tbl>
    <w:p>
      <w:pPr>
        <w:spacing w:after="120"/>
      </w:pPr>
    </w:p>
    <w:p>
      <w:pPr>
        <w:pStyle w:val="Heading1"/>
        <w:spacing w:after="180" w:before="360"/>
      </w:pPr>
      <w:r>
        <w:rPr>
          <w:rFonts w:ascii="Arial" w:cs="Arial" w:eastAsia="Arial" w:hAnsi="Arial"/>
          <w:b/>
          <w:bCs/>
          <w:color w:val="1A1A1A"/>
          <w:sz w:val="32"/>
          <w:szCs w:val="32"/>
        </w:rPr>
        <w:t xml:space="preserve">8. Approved Use Cases</w:t>
      </w:r>
    </w:p>
    <w:p>
      <w:pPr>
        <w:spacing w:after="180"/>
        <w:jc w:val="left"/>
      </w:pPr>
      <w:r>
        <w:rPr>
          <w:rFonts w:ascii="Arial" w:cs="Arial" w:eastAsia="Arial" w:hAnsi="Arial"/>
          <w:sz w:val="22"/>
          <w:szCs w:val="22"/>
        </w:rPr>
        <w:t xml:space="preserve">Messages sent from toll-free numbers operated by Ground Control fall under the following use case categories: Customer Care (responding to inbound inquiries about home services), Delivery Notifications (estimate and appointment confirmations), and Account Notifications (service-related updates to callers who have opted in).</w:t>
      </w:r>
    </w:p>
    <w:p>
      <w:pPr>
        <w:pStyle w:val="Heading1"/>
        <w:spacing w:after="180" w:before="360"/>
      </w:pPr>
      <w:r>
        <w:rPr>
          <w:rFonts w:ascii="Arial" w:cs="Arial" w:eastAsia="Arial" w:hAnsi="Arial"/>
          <w:b/>
          <w:bCs/>
          <w:color w:val="1A1A1A"/>
          <w:sz w:val="32"/>
          <w:szCs w:val="32"/>
        </w:rPr>
        <w:t xml:space="preserve">9. Contact Information</w:t>
      </w:r>
    </w:p>
    <w:p>
      <w:pPr>
        <w:spacing w:after="180"/>
        <w:jc w:val="left"/>
      </w:pPr>
      <w:r>
        <w:rPr>
          <w:rFonts w:ascii="Arial" w:cs="Arial" w:eastAsia="Arial" w:hAnsi="Arial"/>
          <w:sz w:val="22"/>
          <w:szCs w:val="22"/>
        </w:rPr>
        <w:t xml:space="preserve">For questions about this SMS Consent and Opt-In Policy, please contact:</w:t>
      </w:r>
    </w:p>
    <w:p>
      <w:pPr>
        <w:spacing w:after="180"/>
        <w:jc w:val="left"/>
      </w:pPr>
      <w:r>
        <w:rPr>
          <w:rFonts w:ascii="Arial" w:cs="Arial" w:eastAsia="Arial" w:hAnsi="Arial"/>
          <w:sz w:val="22"/>
          <w:szCs w:val="22"/>
        </w:rPr>
        <w:t xml:space="preserve">Ground Control IP LLC</w:t>
      </w:r>
    </w:p>
    <w:p>
      <w:pPr>
        <w:spacing w:after="180"/>
        <w:jc w:val="left"/>
      </w:pPr>
      <w:r>
        <w:rPr>
          <w:rFonts w:ascii="Arial" w:cs="Arial" w:eastAsia="Arial" w:hAnsi="Arial"/>
          <w:sz w:val="22"/>
          <w:szCs w:val="22"/>
        </w:rPr>
        <w:t xml:space="preserve">Email: support@groundcontrolip.com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2026-04-22T17:23:57.187Z</dcterms:created>
  <dcterms:modified xsi:type="dcterms:W3CDTF">2026-04-22T17:23:57.189Z</dcterms:modified>
</cp:coreProperties>
</file>

<file path=docProps/custom.xml><?xml version="1.0" encoding="utf-8"?>
<Properties xmlns="http://schemas.openxmlformats.org/officeDocument/2006/custom-properties" xmlns:vt="http://schemas.openxmlformats.org/officeDocument/2006/docPropsVTypes"/>
</file>