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E4107" w14:textId="6899A3D2" w:rsidR="002A5AB8" w:rsidRPr="002A5AB8" w:rsidRDefault="002A5AB8" w:rsidP="005632D4">
      <w:pPr>
        <w:pStyle w:val="Ttulo"/>
        <w:jc w:val="right"/>
      </w:pPr>
      <w:r w:rsidRPr="002A5AB8">
        <w:t xml:space="preserve">How does political finance legislation </w:t>
      </w:r>
      <w:r w:rsidR="00426A55" w:rsidRPr="002A5AB8">
        <w:t>influence</w:t>
      </w:r>
      <w:r w:rsidRPr="002A5AB8">
        <w:t xml:space="preserve"> control of corruption</w:t>
      </w:r>
      <w:r w:rsidR="00F70A52" w:rsidRPr="002A5AB8">
        <w:t>?</w:t>
      </w:r>
    </w:p>
    <w:p w14:paraId="126E14A8" w14:textId="2627472B" w:rsidR="002A5AB8" w:rsidRDefault="005C1E81" w:rsidP="005632D4">
      <w:pPr>
        <w:pStyle w:val="Ttulo"/>
        <w:jc w:val="right"/>
      </w:pPr>
      <w:r>
        <w:t xml:space="preserve">Improving </w:t>
      </w:r>
      <w:r w:rsidR="002A5AB8" w:rsidRPr="002A5AB8">
        <w:t>g</w:t>
      </w:r>
      <w:r w:rsidR="00B933C3">
        <w:t>ood governance in Latin America</w:t>
      </w:r>
    </w:p>
    <w:p w14:paraId="1396FD9E" w14:textId="77777777" w:rsidR="00F70A52" w:rsidRDefault="00F70A52" w:rsidP="005632D4">
      <w:pPr>
        <w:pStyle w:val="Ttulo"/>
        <w:jc w:val="right"/>
      </w:pPr>
    </w:p>
    <w:p w14:paraId="28955242" w14:textId="17FA78E1" w:rsidR="00215BDE" w:rsidRPr="00F70A52" w:rsidRDefault="002A5AB8" w:rsidP="005632D4">
      <w:pPr>
        <w:pStyle w:val="Ttulo"/>
        <w:jc w:val="right"/>
        <w:rPr>
          <w:sz w:val="36"/>
          <w:szCs w:val="36"/>
        </w:rPr>
      </w:pPr>
      <w:r w:rsidRPr="00F70A52">
        <w:rPr>
          <w:sz w:val="36"/>
          <w:szCs w:val="36"/>
        </w:rPr>
        <w:t>Alvaro Lope</w:t>
      </w:r>
      <w:r w:rsidR="00FF4504" w:rsidRPr="00F70A52">
        <w:rPr>
          <w:sz w:val="36"/>
          <w:szCs w:val="36"/>
        </w:rPr>
        <w:t xml:space="preserve">z, </w:t>
      </w:r>
      <w:r w:rsidRPr="00F70A52">
        <w:rPr>
          <w:sz w:val="36"/>
          <w:szCs w:val="36"/>
        </w:rPr>
        <w:t>Mario Rodriguez</w:t>
      </w:r>
      <w:r w:rsidR="00FF4504" w:rsidRPr="00F70A52">
        <w:rPr>
          <w:sz w:val="36"/>
          <w:szCs w:val="36"/>
        </w:rPr>
        <w:t xml:space="preserve"> and </w:t>
      </w:r>
      <w:r w:rsidRPr="00F70A52">
        <w:rPr>
          <w:sz w:val="36"/>
          <w:szCs w:val="36"/>
        </w:rPr>
        <w:t xml:space="preserve">Mariano </w:t>
      </w:r>
      <w:proofErr w:type="spellStart"/>
      <w:r w:rsidRPr="00F70A52">
        <w:rPr>
          <w:sz w:val="36"/>
          <w:szCs w:val="36"/>
        </w:rPr>
        <w:t>Valentini</w:t>
      </w:r>
      <w:proofErr w:type="spellEnd"/>
      <w:r w:rsidR="00215BDE" w:rsidRPr="00F70A52">
        <w:rPr>
          <w:sz w:val="36"/>
          <w:szCs w:val="36"/>
        </w:rPr>
        <w:br w:type="page"/>
      </w:r>
    </w:p>
    <w:p w14:paraId="1B01D022" w14:textId="77777777" w:rsidR="00911BDA" w:rsidRDefault="00215BDE">
      <w:pPr>
        <w:pStyle w:val="TDC1"/>
        <w:tabs>
          <w:tab w:val="right" w:leader="dot" w:pos="8828"/>
        </w:tabs>
        <w:rPr>
          <w:rFonts w:eastAsiaTheme="minorEastAsia"/>
          <w:b w:val="0"/>
          <w:noProof/>
          <w:lang w:val="es-ES_tradnl" w:eastAsia="ja-JP"/>
        </w:rPr>
      </w:pPr>
      <w:r w:rsidRPr="00215BDE">
        <w:rPr>
          <w:rFonts w:asciiTheme="majorHAnsi" w:hAnsiTheme="majorHAnsi"/>
        </w:rPr>
        <w:lastRenderedPageBreak/>
        <w:fldChar w:fldCharType="begin"/>
      </w:r>
      <w:r w:rsidRPr="00215BDE">
        <w:rPr>
          <w:rFonts w:asciiTheme="majorHAnsi" w:hAnsiTheme="majorHAnsi"/>
        </w:rPr>
        <w:instrText xml:space="preserve"> TOC \o "1-3" </w:instrText>
      </w:r>
      <w:r w:rsidRPr="00215BDE">
        <w:rPr>
          <w:rFonts w:asciiTheme="majorHAnsi" w:hAnsiTheme="majorHAnsi"/>
        </w:rPr>
        <w:fldChar w:fldCharType="separate"/>
      </w:r>
      <w:r w:rsidR="00911BDA">
        <w:rPr>
          <w:noProof/>
        </w:rPr>
        <w:t>1. Introduction</w:t>
      </w:r>
      <w:r w:rsidR="00911BDA">
        <w:rPr>
          <w:noProof/>
        </w:rPr>
        <w:tab/>
      </w:r>
      <w:r w:rsidR="00911BDA">
        <w:rPr>
          <w:noProof/>
        </w:rPr>
        <w:fldChar w:fldCharType="begin"/>
      </w:r>
      <w:r w:rsidR="00911BDA">
        <w:rPr>
          <w:noProof/>
        </w:rPr>
        <w:instrText xml:space="preserve"> PAGEREF _Toc353553564 \h </w:instrText>
      </w:r>
      <w:r w:rsidR="00911BDA">
        <w:rPr>
          <w:noProof/>
        </w:rPr>
      </w:r>
      <w:r w:rsidR="00911BDA">
        <w:rPr>
          <w:noProof/>
        </w:rPr>
        <w:fldChar w:fldCharType="separate"/>
      </w:r>
      <w:r w:rsidR="00911BDA">
        <w:rPr>
          <w:noProof/>
        </w:rPr>
        <w:t>3</w:t>
      </w:r>
      <w:r w:rsidR="00911BDA">
        <w:rPr>
          <w:noProof/>
        </w:rPr>
        <w:fldChar w:fldCharType="end"/>
      </w:r>
    </w:p>
    <w:p w14:paraId="2F9A7514" w14:textId="77777777" w:rsidR="00911BDA" w:rsidRDefault="00911BDA">
      <w:pPr>
        <w:pStyle w:val="TDC1"/>
        <w:tabs>
          <w:tab w:val="right" w:leader="dot" w:pos="8828"/>
        </w:tabs>
        <w:rPr>
          <w:rFonts w:eastAsiaTheme="minorEastAsia"/>
          <w:b w:val="0"/>
          <w:noProof/>
          <w:lang w:val="es-ES_tradnl" w:eastAsia="ja-JP"/>
        </w:rPr>
      </w:pPr>
      <w:r>
        <w:rPr>
          <w:noProof/>
        </w:rPr>
        <w:t>2. Literature Review</w:t>
      </w:r>
      <w:r>
        <w:rPr>
          <w:noProof/>
        </w:rPr>
        <w:tab/>
      </w:r>
      <w:r>
        <w:rPr>
          <w:noProof/>
        </w:rPr>
        <w:fldChar w:fldCharType="begin"/>
      </w:r>
      <w:r>
        <w:rPr>
          <w:noProof/>
        </w:rPr>
        <w:instrText xml:space="preserve"> PAGEREF _Toc353553565 \h </w:instrText>
      </w:r>
      <w:r>
        <w:rPr>
          <w:noProof/>
        </w:rPr>
      </w:r>
      <w:r>
        <w:rPr>
          <w:noProof/>
        </w:rPr>
        <w:fldChar w:fldCharType="separate"/>
      </w:r>
      <w:r>
        <w:rPr>
          <w:noProof/>
        </w:rPr>
        <w:t>4</w:t>
      </w:r>
      <w:r>
        <w:rPr>
          <w:noProof/>
        </w:rPr>
        <w:fldChar w:fldCharType="end"/>
      </w:r>
    </w:p>
    <w:p w14:paraId="538A5A1B" w14:textId="77777777" w:rsidR="00911BDA" w:rsidRDefault="00911BDA">
      <w:pPr>
        <w:pStyle w:val="TDC2"/>
        <w:tabs>
          <w:tab w:val="right" w:leader="dot" w:pos="8828"/>
        </w:tabs>
        <w:rPr>
          <w:rFonts w:eastAsiaTheme="minorEastAsia"/>
          <w:b w:val="0"/>
          <w:noProof/>
          <w:sz w:val="24"/>
          <w:szCs w:val="24"/>
          <w:lang w:val="es-ES_tradnl" w:eastAsia="ja-JP"/>
        </w:rPr>
      </w:pPr>
      <w:r>
        <w:rPr>
          <w:noProof/>
        </w:rPr>
        <w:t>From Corruption to Control of Corruption</w:t>
      </w:r>
      <w:r>
        <w:rPr>
          <w:noProof/>
        </w:rPr>
        <w:tab/>
      </w:r>
      <w:r>
        <w:rPr>
          <w:noProof/>
        </w:rPr>
        <w:fldChar w:fldCharType="begin"/>
      </w:r>
      <w:r>
        <w:rPr>
          <w:noProof/>
        </w:rPr>
        <w:instrText xml:space="preserve"> PAGEREF _Toc353553566 \h </w:instrText>
      </w:r>
      <w:r>
        <w:rPr>
          <w:noProof/>
        </w:rPr>
      </w:r>
      <w:r>
        <w:rPr>
          <w:noProof/>
        </w:rPr>
        <w:fldChar w:fldCharType="separate"/>
      </w:r>
      <w:r>
        <w:rPr>
          <w:noProof/>
        </w:rPr>
        <w:t>4</w:t>
      </w:r>
      <w:r>
        <w:rPr>
          <w:noProof/>
        </w:rPr>
        <w:fldChar w:fldCharType="end"/>
      </w:r>
    </w:p>
    <w:p w14:paraId="7DAF8F7A" w14:textId="77777777" w:rsidR="00911BDA" w:rsidRDefault="00911BDA">
      <w:pPr>
        <w:pStyle w:val="TDC2"/>
        <w:tabs>
          <w:tab w:val="right" w:leader="dot" w:pos="8828"/>
        </w:tabs>
        <w:rPr>
          <w:rFonts w:eastAsiaTheme="minorEastAsia"/>
          <w:b w:val="0"/>
          <w:noProof/>
          <w:sz w:val="24"/>
          <w:szCs w:val="24"/>
          <w:lang w:val="es-ES_tradnl" w:eastAsia="ja-JP"/>
        </w:rPr>
      </w:pPr>
      <w:r>
        <w:rPr>
          <w:noProof/>
        </w:rPr>
        <w:t>Definition of Political Finance</w:t>
      </w:r>
      <w:r>
        <w:rPr>
          <w:noProof/>
        </w:rPr>
        <w:tab/>
      </w:r>
      <w:r>
        <w:rPr>
          <w:noProof/>
        </w:rPr>
        <w:fldChar w:fldCharType="begin"/>
      </w:r>
      <w:r>
        <w:rPr>
          <w:noProof/>
        </w:rPr>
        <w:instrText xml:space="preserve"> PAGEREF _Toc353553567 \h </w:instrText>
      </w:r>
      <w:r>
        <w:rPr>
          <w:noProof/>
        </w:rPr>
      </w:r>
      <w:r>
        <w:rPr>
          <w:noProof/>
        </w:rPr>
        <w:fldChar w:fldCharType="separate"/>
      </w:r>
      <w:r>
        <w:rPr>
          <w:noProof/>
        </w:rPr>
        <w:t>7</w:t>
      </w:r>
      <w:r>
        <w:rPr>
          <w:noProof/>
        </w:rPr>
        <w:fldChar w:fldCharType="end"/>
      </w:r>
    </w:p>
    <w:p w14:paraId="53203B12" w14:textId="77777777" w:rsidR="00911BDA" w:rsidRDefault="00911BDA">
      <w:pPr>
        <w:pStyle w:val="TDC2"/>
        <w:tabs>
          <w:tab w:val="right" w:leader="dot" w:pos="8828"/>
        </w:tabs>
        <w:rPr>
          <w:rFonts w:eastAsiaTheme="minorEastAsia"/>
          <w:b w:val="0"/>
          <w:noProof/>
          <w:sz w:val="24"/>
          <w:szCs w:val="24"/>
          <w:lang w:val="es-ES_tradnl" w:eastAsia="ja-JP"/>
        </w:rPr>
      </w:pPr>
      <w:r>
        <w:rPr>
          <w:noProof/>
          <w:lang w:eastAsia="es-AR"/>
        </w:rPr>
        <w:t>The Link Between Political Finance And Corruption</w:t>
      </w:r>
      <w:r>
        <w:rPr>
          <w:noProof/>
        </w:rPr>
        <w:tab/>
      </w:r>
      <w:r>
        <w:rPr>
          <w:noProof/>
        </w:rPr>
        <w:fldChar w:fldCharType="begin"/>
      </w:r>
      <w:r>
        <w:rPr>
          <w:noProof/>
        </w:rPr>
        <w:instrText xml:space="preserve"> PAGEREF _Toc353553568 \h </w:instrText>
      </w:r>
      <w:r>
        <w:rPr>
          <w:noProof/>
        </w:rPr>
      </w:r>
      <w:r>
        <w:rPr>
          <w:noProof/>
        </w:rPr>
        <w:fldChar w:fldCharType="separate"/>
      </w:r>
      <w:r>
        <w:rPr>
          <w:noProof/>
        </w:rPr>
        <w:t>8</w:t>
      </w:r>
      <w:r>
        <w:rPr>
          <w:noProof/>
        </w:rPr>
        <w:fldChar w:fldCharType="end"/>
      </w:r>
    </w:p>
    <w:p w14:paraId="16871635" w14:textId="77777777" w:rsidR="00911BDA" w:rsidRDefault="00911BDA">
      <w:pPr>
        <w:pStyle w:val="TDC2"/>
        <w:tabs>
          <w:tab w:val="right" w:leader="dot" w:pos="8828"/>
        </w:tabs>
        <w:rPr>
          <w:rFonts w:eastAsiaTheme="minorEastAsia"/>
          <w:b w:val="0"/>
          <w:noProof/>
          <w:sz w:val="24"/>
          <w:szCs w:val="24"/>
          <w:lang w:val="es-ES_tradnl" w:eastAsia="ja-JP"/>
        </w:rPr>
      </w:pPr>
      <w:r>
        <w:rPr>
          <w:noProof/>
        </w:rPr>
        <w:t>Political Finance And Corruption In Latin America</w:t>
      </w:r>
      <w:r>
        <w:rPr>
          <w:noProof/>
        </w:rPr>
        <w:tab/>
      </w:r>
      <w:r>
        <w:rPr>
          <w:noProof/>
        </w:rPr>
        <w:fldChar w:fldCharType="begin"/>
      </w:r>
      <w:r>
        <w:rPr>
          <w:noProof/>
        </w:rPr>
        <w:instrText xml:space="preserve"> PAGEREF _Toc353553569 \h </w:instrText>
      </w:r>
      <w:r>
        <w:rPr>
          <w:noProof/>
        </w:rPr>
      </w:r>
      <w:r>
        <w:rPr>
          <w:noProof/>
        </w:rPr>
        <w:fldChar w:fldCharType="separate"/>
      </w:r>
      <w:r>
        <w:rPr>
          <w:noProof/>
        </w:rPr>
        <w:t>15</w:t>
      </w:r>
      <w:r>
        <w:rPr>
          <w:noProof/>
        </w:rPr>
        <w:fldChar w:fldCharType="end"/>
      </w:r>
    </w:p>
    <w:p w14:paraId="576B9B9C" w14:textId="77777777" w:rsidR="00911BDA" w:rsidRDefault="00911BDA">
      <w:pPr>
        <w:pStyle w:val="TDC2"/>
        <w:tabs>
          <w:tab w:val="right" w:leader="dot" w:pos="8828"/>
        </w:tabs>
        <w:rPr>
          <w:rFonts w:eastAsiaTheme="minorEastAsia"/>
          <w:b w:val="0"/>
          <w:noProof/>
          <w:sz w:val="24"/>
          <w:szCs w:val="24"/>
          <w:lang w:val="es-ES_tradnl" w:eastAsia="ja-JP"/>
        </w:rPr>
      </w:pPr>
      <w:r>
        <w:rPr>
          <w:noProof/>
          <w:lang w:eastAsia="es-AR"/>
        </w:rPr>
        <w:t>Public Expenditure and its Relation with Corruption</w:t>
      </w:r>
      <w:r>
        <w:rPr>
          <w:noProof/>
        </w:rPr>
        <w:tab/>
      </w:r>
      <w:r>
        <w:rPr>
          <w:noProof/>
        </w:rPr>
        <w:fldChar w:fldCharType="begin"/>
      </w:r>
      <w:r>
        <w:rPr>
          <w:noProof/>
        </w:rPr>
        <w:instrText xml:space="preserve"> PAGEREF _Toc353553570 \h </w:instrText>
      </w:r>
      <w:r>
        <w:rPr>
          <w:noProof/>
        </w:rPr>
      </w:r>
      <w:r>
        <w:rPr>
          <w:noProof/>
        </w:rPr>
        <w:fldChar w:fldCharType="separate"/>
      </w:r>
      <w:r>
        <w:rPr>
          <w:noProof/>
        </w:rPr>
        <w:t>17</w:t>
      </w:r>
      <w:r>
        <w:rPr>
          <w:noProof/>
        </w:rPr>
        <w:fldChar w:fldCharType="end"/>
      </w:r>
    </w:p>
    <w:p w14:paraId="563D9DE4" w14:textId="77777777" w:rsidR="00911BDA" w:rsidRDefault="00911BDA">
      <w:pPr>
        <w:pStyle w:val="TDC2"/>
        <w:tabs>
          <w:tab w:val="right" w:leader="dot" w:pos="8828"/>
        </w:tabs>
        <w:rPr>
          <w:rFonts w:eastAsiaTheme="minorEastAsia"/>
          <w:b w:val="0"/>
          <w:noProof/>
          <w:sz w:val="24"/>
          <w:szCs w:val="24"/>
          <w:lang w:val="es-ES_tradnl" w:eastAsia="ja-JP"/>
        </w:rPr>
      </w:pPr>
      <w:r>
        <w:rPr>
          <w:noProof/>
          <w:lang w:eastAsia="es-AR"/>
        </w:rPr>
        <w:t>Judicial Independence: A Precondition for Control of Corruption?</w:t>
      </w:r>
      <w:r>
        <w:rPr>
          <w:noProof/>
        </w:rPr>
        <w:tab/>
      </w:r>
      <w:r>
        <w:rPr>
          <w:noProof/>
        </w:rPr>
        <w:fldChar w:fldCharType="begin"/>
      </w:r>
      <w:r>
        <w:rPr>
          <w:noProof/>
        </w:rPr>
        <w:instrText xml:space="preserve"> PAGEREF _Toc353553571 \h </w:instrText>
      </w:r>
      <w:r>
        <w:rPr>
          <w:noProof/>
        </w:rPr>
      </w:r>
      <w:r>
        <w:rPr>
          <w:noProof/>
        </w:rPr>
        <w:fldChar w:fldCharType="separate"/>
      </w:r>
      <w:r>
        <w:rPr>
          <w:noProof/>
        </w:rPr>
        <w:t>18</w:t>
      </w:r>
      <w:r>
        <w:rPr>
          <w:noProof/>
        </w:rPr>
        <w:fldChar w:fldCharType="end"/>
      </w:r>
    </w:p>
    <w:p w14:paraId="14DF1517" w14:textId="77777777" w:rsidR="00911BDA" w:rsidRDefault="00911BDA">
      <w:pPr>
        <w:pStyle w:val="TDC1"/>
        <w:tabs>
          <w:tab w:val="right" w:leader="dot" w:pos="8828"/>
        </w:tabs>
        <w:rPr>
          <w:rFonts w:eastAsiaTheme="minorEastAsia"/>
          <w:b w:val="0"/>
          <w:noProof/>
          <w:lang w:val="es-ES_tradnl" w:eastAsia="ja-JP"/>
        </w:rPr>
      </w:pPr>
      <w:r>
        <w:rPr>
          <w:noProof/>
          <w:lang w:eastAsia="es-AR"/>
        </w:rPr>
        <w:t>3. Methodology</w:t>
      </w:r>
      <w:r>
        <w:rPr>
          <w:noProof/>
        </w:rPr>
        <w:tab/>
      </w:r>
      <w:r>
        <w:rPr>
          <w:noProof/>
        </w:rPr>
        <w:fldChar w:fldCharType="begin"/>
      </w:r>
      <w:r>
        <w:rPr>
          <w:noProof/>
        </w:rPr>
        <w:instrText xml:space="preserve"> PAGEREF _Toc353553572 \h </w:instrText>
      </w:r>
      <w:r>
        <w:rPr>
          <w:noProof/>
        </w:rPr>
      </w:r>
      <w:r>
        <w:rPr>
          <w:noProof/>
        </w:rPr>
        <w:fldChar w:fldCharType="separate"/>
      </w:r>
      <w:r>
        <w:rPr>
          <w:noProof/>
        </w:rPr>
        <w:t>20</w:t>
      </w:r>
      <w:r>
        <w:rPr>
          <w:noProof/>
        </w:rPr>
        <w:fldChar w:fldCharType="end"/>
      </w:r>
    </w:p>
    <w:p w14:paraId="4D38BDFD" w14:textId="77777777" w:rsidR="00911BDA" w:rsidRDefault="00911BDA">
      <w:pPr>
        <w:pStyle w:val="TDC1"/>
        <w:tabs>
          <w:tab w:val="right" w:leader="dot" w:pos="8828"/>
        </w:tabs>
        <w:rPr>
          <w:rFonts w:eastAsiaTheme="minorEastAsia"/>
          <w:b w:val="0"/>
          <w:noProof/>
          <w:lang w:val="es-ES_tradnl" w:eastAsia="ja-JP"/>
        </w:rPr>
      </w:pPr>
      <w:r>
        <w:rPr>
          <w:noProof/>
          <w:lang w:eastAsia="es-AR"/>
        </w:rPr>
        <w:t>References</w:t>
      </w:r>
      <w:r>
        <w:rPr>
          <w:noProof/>
        </w:rPr>
        <w:tab/>
      </w:r>
      <w:r>
        <w:rPr>
          <w:noProof/>
        </w:rPr>
        <w:fldChar w:fldCharType="begin"/>
      </w:r>
      <w:r>
        <w:rPr>
          <w:noProof/>
        </w:rPr>
        <w:instrText xml:space="preserve"> PAGEREF _Toc353553573 \h </w:instrText>
      </w:r>
      <w:r>
        <w:rPr>
          <w:noProof/>
        </w:rPr>
      </w:r>
      <w:r>
        <w:rPr>
          <w:noProof/>
        </w:rPr>
        <w:fldChar w:fldCharType="separate"/>
      </w:r>
      <w:r>
        <w:rPr>
          <w:noProof/>
        </w:rPr>
        <w:t>22</w:t>
      </w:r>
      <w:r>
        <w:rPr>
          <w:noProof/>
        </w:rPr>
        <w:fldChar w:fldCharType="end"/>
      </w:r>
    </w:p>
    <w:p w14:paraId="1B55C35A" w14:textId="5F75B13E" w:rsidR="00215BDE" w:rsidRDefault="00215BDE" w:rsidP="00FF4504">
      <w:pPr>
        <w:pStyle w:val="Ttulo1"/>
      </w:pPr>
      <w:r w:rsidRPr="00215BDE">
        <w:fldChar w:fldCharType="end"/>
      </w:r>
    </w:p>
    <w:p w14:paraId="411D714A" w14:textId="77777777" w:rsidR="00215BDE" w:rsidRDefault="00215BDE">
      <w:pPr>
        <w:rPr>
          <w:rFonts w:asciiTheme="majorHAnsi" w:eastAsiaTheme="majorEastAsia" w:hAnsiTheme="majorHAnsi" w:cstheme="majorBidi"/>
          <w:b/>
          <w:bCs/>
          <w:sz w:val="32"/>
          <w:szCs w:val="32"/>
        </w:rPr>
      </w:pPr>
      <w:r>
        <w:br w:type="page"/>
      </w:r>
    </w:p>
    <w:p w14:paraId="68135506" w14:textId="60E37347" w:rsidR="00206F9C" w:rsidRPr="00206F9C" w:rsidRDefault="00215BDE" w:rsidP="00FF4504">
      <w:pPr>
        <w:pStyle w:val="Ttulo1"/>
      </w:pPr>
      <w:bookmarkStart w:id="0" w:name="_Toc353553564"/>
      <w:r>
        <w:lastRenderedPageBreak/>
        <w:t xml:space="preserve">1. </w:t>
      </w:r>
      <w:r w:rsidR="00206F9C" w:rsidRPr="00206F9C">
        <w:t>Introduction</w:t>
      </w:r>
      <w:bookmarkEnd w:id="0"/>
    </w:p>
    <w:p w14:paraId="55B76095" w14:textId="77777777" w:rsidR="00FF4504" w:rsidRDefault="00FF4504" w:rsidP="00206F9C">
      <w:pPr>
        <w:spacing w:after="120" w:line="360" w:lineRule="auto"/>
        <w:jc w:val="both"/>
        <w:rPr>
          <w:rFonts w:ascii="Cambria" w:eastAsia="Cambria" w:hAnsi="Cambria" w:cs="Cambria"/>
        </w:rPr>
      </w:pPr>
    </w:p>
    <w:p w14:paraId="48B1B8C5" w14:textId="7FFFF20C" w:rsidR="00206F9C" w:rsidRPr="00206F9C" w:rsidRDefault="00427A8E" w:rsidP="00206F9C">
      <w:pPr>
        <w:spacing w:after="120" w:line="360" w:lineRule="auto"/>
        <w:jc w:val="both"/>
        <w:rPr>
          <w:rFonts w:ascii="Cambria" w:eastAsia="Cambria" w:hAnsi="Cambria" w:cs="Cambria"/>
        </w:rPr>
      </w:pPr>
      <w:r>
        <w:rPr>
          <w:rFonts w:ascii="Cambria" w:eastAsia="Cambria" w:hAnsi="Cambria" w:cs="Cambria"/>
        </w:rPr>
        <w:t>The</w:t>
      </w:r>
      <w:r w:rsidR="00206F9C" w:rsidRPr="00206F9C">
        <w:rPr>
          <w:rFonts w:ascii="Cambria" w:eastAsia="Cambria" w:hAnsi="Cambria" w:cs="Cambria"/>
        </w:rPr>
        <w:t xml:space="preserve"> corruption </w:t>
      </w:r>
      <w:r>
        <w:rPr>
          <w:rFonts w:ascii="Cambria" w:eastAsia="Cambria" w:hAnsi="Cambria" w:cs="Cambria"/>
        </w:rPr>
        <w:t>of political parties is one of the most critical issues for democracies, especially young ones</w:t>
      </w:r>
      <w:r w:rsidR="00206F9C" w:rsidRPr="00206F9C">
        <w:rPr>
          <w:rFonts w:ascii="Cambria" w:eastAsia="Cambria" w:hAnsi="Cambria" w:cs="Cambria"/>
        </w:rPr>
        <w:t xml:space="preserve">. On one hand, </w:t>
      </w:r>
      <w:r>
        <w:rPr>
          <w:rFonts w:ascii="Cambria" w:eastAsia="Cambria" w:hAnsi="Cambria" w:cs="Cambria"/>
        </w:rPr>
        <w:t xml:space="preserve">corrupt </w:t>
      </w:r>
      <w:r w:rsidR="00206F9C" w:rsidRPr="00206F9C">
        <w:rPr>
          <w:rFonts w:ascii="Cambria" w:eastAsia="Cambria" w:hAnsi="Cambria" w:cs="Cambria"/>
        </w:rPr>
        <w:t>parties can seriously damage democracy by undermining public trust, increasing voters’ disillusionment and even leading to authoritarian regimes. On the other hand, honest parties play a vital role within democracies, since they are the bridge between people and their governments. (</w:t>
      </w:r>
      <w:proofErr w:type="spellStart"/>
      <w:r w:rsidR="00206F9C" w:rsidRPr="00206F9C">
        <w:rPr>
          <w:rFonts w:ascii="Cambria" w:eastAsia="Cambria" w:hAnsi="Cambria" w:cs="Cambria"/>
        </w:rPr>
        <w:t>Blechinger</w:t>
      </w:r>
      <w:proofErr w:type="spellEnd"/>
      <w:r w:rsidR="00206F9C" w:rsidRPr="00206F9C">
        <w:rPr>
          <w:rFonts w:ascii="Cambria" w:eastAsia="Cambria" w:hAnsi="Cambria" w:cs="Cambria"/>
        </w:rPr>
        <w:t xml:space="preserve"> 2002, p. 4) </w:t>
      </w:r>
    </w:p>
    <w:p w14:paraId="650A457D" w14:textId="77777777"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Today, a relative majority of countries are organized around regular elections and people are involved in public affairs more than ever before. Yet, corruption is expanding among new democracies and not decreasing, contrary to common sense. (</w:t>
      </w:r>
      <w:proofErr w:type="spellStart"/>
      <w:r w:rsidRPr="00206F9C">
        <w:rPr>
          <w:rFonts w:ascii="Cambria" w:eastAsia="Cambria" w:hAnsi="Cambria" w:cs="Cambria"/>
        </w:rPr>
        <w:t>Mungiu-Pippidi</w:t>
      </w:r>
      <w:proofErr w:type="spellEnd"/>
      <w:r w:rsidRPr="00206F9C">
        <w:rPr>
          <w:rFonts w:ascii="Cambria" w:eastAsia="Cambria" w:hAnsi="Cambria" w:cs="Cambria"/>
        </w:rPr>
        <w:t xml:space="preserve"> 2015, p. 2)</w:t>
      </w:r>
    </w:p>
    <w:p w14:paraId="5618CA24" w14:textId="1F6F4947"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 xml:space="preserve">Latin America is the perfect example of </w:t>
      </w:r>
      <w:r w:rsidR="00427A8E">
        <w:rPr>
          <w:rFonts w:ascii="Cambria" w:eastAsia="Cambria" w:hAnsi="Cambria" w:cs="Cambria"/>
        </w:rPr>
        <w:t>this situation. Even though</w:t>
      </w:r>
      <w:r w:rsidRPr="00206F9C">
        <w:rPr>
          <w:rFonts w:ascii="Cambria" w:eastAsia="Cambria" w:hAnsi="Cambria" w:cs="Cambria"/>
        </w:rPr>
        <w:t xml:space="preserve"> in the last decades, democracies </w:t>
      </w:r>
      <w:r w:rsidR="00427A8E">
        <w:rPr>
          <w:rFonts w:ascii="Cambria" w:eastAsia="Cambria" w:hAnsi="Cambria" w:cs="Cambria"/>
        </w:rPr>
        <w:t xml:space="preserve">in </w:t>
      </w:r>
      <w:r w:rsidRPr="00206F9C">
        <w:rPr>
          <w:rFonts w:ascii="Cambria" w:eastAsia="Cambria" w:hAnsi="Cambria" w:cs="Cambria"/>
        </w:rPr>
        <w:t xml:space="preserve">the </w:t>
      </w:r>
      <w:r w:rsidR="00427A8E">
        <w:rPr>
          <w:rFonts w:ascii="Cambria" w:eastAsia="Cambria" w:hAnsi="Cambria" w:cs="Cambria"/>
        </w:rPr>
        <w:t>region</w:t>
      </w:r>
      <w:r w:rsidRPr="00206F9C">
        <w:rPr>
          <w:rFonts w:ascii="Cambria" w:eastAsia="Cambria" w:hAnsi="Cambria" w:cs="Cambria"/>
        </w:rPr>
        <w:t xml:space="preserve"> experienced </w:t>
      </w:r>
      <w:r w:rsidR="00427A8E">
        <w:rPr>
          <w:rFonts w:ascii="Cambria" w:eastAsia="Cambria" w:hAnsi="Cambria" w:cs="Cambria"/>
        </w:rPr>
        <w:t xml:space="preserve">an </w:t>
      </w:r>
      <w:r w:rsidRPr="00206F9C">
        <w:rPr>
          <w:rFonts w:ascii="Cambria" w:eastAsia="Cambria" w:hAnsi="Cambria" w:cs="Cambria"/>
        </w:rPr>
        <w:t xml:space="preserve">important consolidation, corruption scandals </w:t>
      </w:r>
      <w:r w:rsidR="00427A8E">
        <w:rPr>
          <w:rFonts w:ascii="Cambria" w:eastAsia="Cambria" w:hAnsi="Cambria" w:cs="Cambria"/>
        </w:rPr>
        <w:t xml:space="preserve">related to </w:t>
      </w:r>
      <w:r w:rsidRPr="00206F9C">
        <w:rPr>
          <w:rFonts w:ascii="Cambria" w:eastAsia="Cambria" w:hAnsi="Cambria" w:cs="Cambria"/>
        </w:rPr>
        <w:t xml:space="preserve">the influence of money in politics did not stop.  Actually, issues like the illicit funding of candidates and parties by criminal organizations, as well as the misuse of public resources by parties in government, have </w:t>
      </w:r>
      <w:r w:rsidR="00427A8E">
        <w:rPr>
          <w:rFonts w:ascii="Cambria" w:eastAsia="Cambria" w:hAnsi="Cambria" w:cs="Cambria"/>
        </w:rPr>
        <w:t>gained</w:t>
      </w:r>
      <w:r w:rsidRPr="00206F9C">
        <w:rPr>
          <w:rFonts w:ascii="Cambria" w:eastAsia="Cambria" w:hAnsi="Cambria" w:cs="Cambria"/>
        </w:rPr>
        <w:t xml:space="preserve"> weight in the public agenda.  </w:t>
      </w:r>
    </w:p>
    <w:p w14:paraId="100F98FA" w14:textId="7F4D8996" w:rsidR="00206F9C" w:rsidRPr="00206F9C" w:rsidRDefault="00206F9C" w:rsidP="00206F9C">
      <w:pPr>
        <w:spacing w:after="120" w:line="360" w:lineRule="auto"/>
        <w:jc w:val="both"/>
        <w:rPr>
          <w:rFonts w:ascii="Cambria" w:eastAsia="Cambria" w:hAnsi="Cambria" w:cs="Cambria"/>
        </w:rPr>
      </w:pPr>
      <w:r w:rsidRPr="00206F9C">
        <w:rPr>
          <w:rFonts w:ascii="Cambria" w:eastAsia="Cambria" w:hAnsi="Cambria" w:cs="Cambria"/>
        </w:rPr>
        <w:t xml:space="preserve">Therefore, how to control corruption within the realm of political finance in Latin America is the central question we will seek to answer through this thesis. Mainly, we will </w:t>
      </w:r>
      <w:r w:rsidR="00427A8E">
        <w:rPr>
          <w:rFonts w:ascii="Cambria" w:eastAsia="Cambria" w:hAnsi="Cambria" w:cs="Cambria"/>
        </w:rPr>
        <w:t>concentrate</w:t>
      </w:r>
      <w:r w:rsidRPr="00206F9C">
        <w:rPr>
          <w:rFonts w:ascii="Cambria" w:eastAsia="Cambria" w:hAnsi="Cambria" w:cs="Cambria"/>
        </w:rPr>
        <w:t xml:space="preserve"> our efforts in analysing one of the most common tools broadly suggested when it comes about political corruption: </w:t>
      </w:r>
      <w:r w:rsidRPr="00206F9C">
        <w:rPr>
          <w:rFonts w:ascii="Cambria" w:eastAsia="Cambria" w:hAnsi="Cambria" w:cs="Cambria"/>
          <w:i/>
        </w:rPr>
        <w:t>political finance regulation</w:t>
      </w:r>
      <w:r w:rsidRPr="00206F9C">
        <w:rPr>
          <w:rFonts w:ascii="Cambria" w:eastAsia="Cambria" w:hAnsi="Cambria" w:cs="Cambria"/>
        </w:rPr>
        <w:t xml:space="preserve">. </w:t>
      </w:r>
      <w:r w:rsidR="00427A8E">
        <w:rPr>
          <w:rFonts w:ascii="Cambria" w:eastAsia="Cambria" w:hAnsi="Cambria" w:cs="Cambria"/>
        </w:rPr>
        <w:t>Developing an index with</w:t>
      </w:r>
      <w:r w:rsidRPr="00206F9C">
        <w:rPr>
          <w:rFonts w:ascii="Cambria" w:eastAsia="Cambria" w:hAnsi="Cambria" w:cs="Cambria"/>
        </w:rPr>
        <w:t xml:space="preserve"> the biggest database worldwide </w:t>
      </w:r>
      <w:r w:rsidR="00427A8E">
        <w:rPr>
          <w:rFonts w:ascii="Cambria" w:eastAsia="Cambria" w:hAnsi="Cambria" w:cs="Cambria"/>
        </w:rPr>
        <w:t>about</w:t>
      </w:r>
      <w:r w:rsidRPr="00206F9C">
        <w:rPr>
          <w:rFonts w:ascii="Cambria" w:eastAsia="Cambria" w:hAnsi="Cambria" w:cs="Cambria"/>
        </w:rPr>
        <w:t xml:space="preserve"> this topic, our main goal will be to identify how the different levels and types of party finance regulation inter</w:t>
      </w:r>
      <w:r w:rsidR="00427A8E">
        <w:rPr>
          <w:rFonts w:ascii="Cambria" w:eastAsia="Cambria" w:hAnsi="Cambria" w:cs="Cambria"/>
        </w:rPr>
        <w:t xml:space="preserve">act with control of corruption in </w:t>
      </w:r>
      <w:r w:rsidRPr="00206F9C">
        <w:rPr>
          <w:rFonts w:ascii="Cambria" w:eastAsia="Cambria" w:hAnsi="Cambria" w:cs="Cambria"/>
        </w:rPr>
        <w:t>the world</w:t>
      </w:r>
      <w:r w:rsidR="00427A8E">
        <w:rPr>
          <w:rFonts w:ascii="Cambria" w:eastAsia="Cambria" w:hAnsi="Cambria" w:cs="Cambria"/>
        </w:rPr>
        <w:t xml:space="preserve">, although we will take an special focus in Latin America.    </w:t>
      </w:r>
    </w:p>
    <w:p w14:paraId="416C76C0" w14:textId="542291E0" w:rsidR="00206F9C" w:rsidRPr="00206F9C" w:rsidRDefault="00A325B0" w:rsidP="00206F9C">
      <w:pPr>
        <w:spacing w:after="120" w:line="360" w:lineRule="auto"/>
        <w:jc w:val="both"/>
        <w:rPr>
          <w:rFonts w:ascii="Cambria" w:eastAsia="Cambria" w:hAnsi="Cambria" w:cs="Cambria"/>
        </w:rPr>
      </w:pPr>
      <w:r>
        <w:rPr>
          <w:rFonts w:ascii="Cambria" w:eastAsia="Cambria" w:hAnsi="Cambria" w:cs="Cambria"/>
        </w:rPr>
        <w:t>Furthermore</w:t>
      </w:r>
      <w:r w:rsidR="00206F9C" w:rsidRPr="00206F9C">
        <w:rPr>
          <w:rFonts w:ascii="Cambria" w:eastAsia="Cambria" w:hAnsi="Cambria" w:cs="Cambria"/>
        </w:rPr>
        <w:t xml:space="preserve">, the most </w:t>
      </w:r>
      <w:r>
        <w:rPr>
          <w:rFonts w:ascii="Cambria" w:eastAsia="Cambria" w:hAnsi="Cambria" w:cs="Cambria"/>
        </w:rPr>
        <w:t>recent</w:t>
      </w:r>
      <w:r w:rsidR="00206F9C" w:rsidRPr="00206F9C">
        <w:rPr>
          <w:rFonts w:ascii="Cambria" w:eastAsia="Cambria" w:hAnsi="Cambria" w:cs="Cambria"/>
        </w:rPr>
        <w:t xml:space="preserve"> literature states that political corruption is a multidimensional problem</w:t>
      </w:r>
      <w:r>
        <w:rPr>
          <w:rFonts w:ascii="Cambria" w:eastAsia="Cambria" w:hAnsi="Cambria" w:cs="Cambria"/>
        </w:rPr>
        <w:t xml:space="preserve">, so </w:t>
      </w:r>
      <w:r w:rsidR="00206F9C" w:rsidRPr="00206F9C">
        <w:rPr>
          <w:rFonts w:ascii="Cambria" w:eastAsia="Cambria" w:hAnsi="Cambria" w:cs="Cambria"/>
        </w:rPr>
        <w:t>control of corruption is presented as an equilibrium model.</w:t>
      </w:r>
      <w:r>
        <w:rPr>
          <w:rFonts w:ascii="Cambria" w:eastAsia="Cambria" w:hAnsi="Cambria" w:cs="Cambria"/>
        </w:rPr>
        <w:t xml:space="preserve"> In addition to</w:t>
      </w:r>
      <w:r w:rsidR="00206F9C" w:rsidRPr="00206F9C">
        <w:rPr>
          <w:rFonts w:ascii="Cambria" w:eastAsia="Cambria" w:hAnsi="Cambria" w:cs="Cambria"/>
        </w:rPr>
        <w:t xml:space="preserve"> party finance regulation, we will also focus on a variable normally </w:t>
      </w:r>
      <w:r>
        <w:rPr>
          <w:rFonts w:ascii="Cambria" w:eastAsia="Cambria" w:hAnsi="Cambria" w:cs="Cambria"/>
        </w:rPr>
        <w:t>utilized</w:t>
      </w:r>
      <w:r w:rsidR="00206F9C" w:rsidRPr="00206F9C">
        <w:rPr>
          <w:rFonts w:ascii="Cambria" w:eastAsia="Cambria" w:hAnsi="Cambria" w:cs="Cambria"/>
        </w:rPr>
        <w:t xml:space="preserve"> as </w:t>
      </w:r>
      <w:r>
        <w:rPr>
          <w:rFonts w:ascii="Cambria" w:eastAsia="Cambria" w:hAnsi="Cambria" w:cs="Cambria"/>
        </w:rPr>
        <w:t>a way to measure</w:t>
      </w:r>
      <w:r w:rsidR="00206F9C" w:rsidRPr="00206F9C">
        <w:rPr>
          <w:rFonts w:ascii="Cambria" w:eastAsia="Cambria" w:hAnsi="Cambria" w:cs="Cambria"/>
        </w:rPr>
        <w:t xml:space="preserve"> </w:t>
      </w:r>
      <w:r>
        <w:rPr>
          <w:rFonts w:ascii="Cambria" w:eastAsia="Cambria" w:hAnsi="Cambria" w:cs="Cambria"/>
        </w:rPr>
        <w:t xml:space="preserve">opportunities for </w:t>
      </w:r>
      <w:r w:rsidR="00206F9C" w:rsidRPr="00206F9C">
        <w:rPr>
          <w:rFonts w:ascii="Cambria" w:eastAsia="Cambria" w:hAnsi="Cambria" w:cs="Cambria"/>
        </w:rPr>
        <w:t>corrupt</w:t>
      </w:r>
      <w:r>
        <w:rPr>
          <w:rFonts w:ascii="Cambria" w:eastAsia="Cambria" w:hAnsi="Cambria" w:cs="Cambria"/>
        </w:rPr>
        <w:t>ion</w:t>
      </w:r>
      <w:r w:rsidR="00206F9C" w:rsidRPr="00206F9C">
        <w:rPr>
          <w:rFonts w:ascii="Cambria" w:eastAsia="Cambria" w:hAnsi="Cambria" w:cs="Cambria"/>
        </w:rPr>
        <w:t xml:space="preserve">: </w:t>
      </w:r>
      <w:r w:rsidR="00206F9C" w:rsidRPr="00206F9C">
        <w:rPr>
          <w:rFonts w:ascii="Cambria" w:eastAsia="Cambria" w:hAnsi="Cambria" w:cs="Cambria"/>
          <w:i/>
        </w:rPr>
        <w:t>public spending discretion</w:t>
      </w:r>
      <w:r>
        <w:rPr>
          <w:rFonts w:ascii="Cambria" w:eastAsia="Cambria" w:hAnsi="Cambria" w:cs="Cambria"/>
        </w:rPr>
        <w:t xml:space="preserve">. Using data from </w:t>
      </w:r>
      <w:r w:rsidR="00206F9C" w:rsidRPr="00206F9C">
        <w:rPr>
          <w:rFonts w:ascii="Cambria" w:eastAsia="Cambria" w:hAnsi="Cambria" w:cs="Cambria"/>
        </w:rPr>
        <w:t>capital expenditures among the Latin American States, we will analyse how control of corruption in Latin America interacts with both</w:t>
      </w:r>
      <w:proofErr w:type="gramStart"/>
      <w:r w:rsidR="00206F9C" w:rsidRPr="00206F9C">
        <w:rPr>
          <w:rFonts w:ascii="Cambria" w:eastAsia="Cambria" w:hAnsi="Cambria" w:cs="Cambria"/>
        </w:rPr>
        <w:t>;</w:t>
      </w:r>
      <w:proofErr w:type="gramEnd"/>
      <w:r w:rsidR="00206F9C" w:rsidRPr="00206F9C">
        <w:rPr>
          <w:rFonts w:ascii="Cambria" w:eastAsia="Cambria" w:hAnsi="Cambria" w:cs="Cambria"/>
        </w:rPr>
        <w:t xml:space="preserve"> political finance regulation and discretionary public spending.</w:t>
      </w:r>
    </w:p>
    <w:p w14:paraId="79148BF9" w14:textId="56DEB733" w:rsidR="00206F9C" w:rsidRPr="00204E8D" w:rsidRDefault="00206F9C" w:rsidP="00206F9C">
      <w:pPr>
        <w:pStyle w:val="NormalWeb"/>
        <w:spacing w:before="0" w:beforeAutospacing="0" w:after="120" w:afterAutospacing="0" w:line="360" w:lineRule="auto"/>
        <w:jc w:val="both"/>
        <w:rPr>
          <w:rFonts w:ascii="Cambria" w:eastAsia="Cambria" w:hAnsi="Cambria" w:cs="Cambria"/>
          <w:sz w:val="22"/>
          <w:szCs w:val="22"/>
          <w:lang w:val="en-GB"/>
        </w:rPr>
      </w:pPr>
      <w:r w:rsidRPr="00204E8D">
        <w:rPr>
          <w:rFonts w:ascii="Cambria" w:eastAsia="Cambria" w:hAnsi="Cambria" w:cs="Cambria"/>
          <w:sz w:val="22"/>
          <w:szCs w:val="22"/>
          <w:lang w:val="en-GB"/>
        </w:rPr>
        <w:t>As we anticipated</w:t>
      </w:r>
      <w:r w:rsidR="00A325B0">
        <w:rPr>
          <w:rFonts w:ascii="Cambria" w:eastAsia="Cambria" w:hAnsi="Cambria" w:cs="Cambria"/>
          <w:sz w:val="22"/>
          <w:szCs w:val="22"/>
          <w:lang w:val="en-GB"/>
        </w:rPr>
        <w:t xml:space="preserve">, our main goal will be to develop </w:t>
      </w:r>
      <w:r w:rsidRPr="00204E8D">
        <w:rPr>
          <w:rFonts w:ascii="Cambria" w:eastAsia="Cambria" w:hAnsi="Cambria" w:cs="Cambria"/>
          <w:sz w:val="22"/>
          <w:szCs w:val="22"/>
          <w:lang w:val="en-GB"/>
        </w:rPr>
        <w:t xml:space="preserve">clear </w:t>
      </w:r>
      <w:r w:rsidR="00A325B0">
        <w:rPr>
          <w:rFonts w:ascii="Cambria" w:eastAsia="Cambria" w:hAnsi="Cambria" w:cs="Cambria"/>
          <w:sz w:val="22"/>
          <w:szCs w:val="22"/>
          <w:lang w:val="en-GB"/>
        </w:rPr>
        <w:t>proposals</w:t>
      </w:r>
      <w:r w:rsidRPr="00204E8D">
        <w:rPr>
          <w:rFonts w:ascii="Cambria" w:eastAsia="Cambria" w:hAnsi="Cambria" w:cs="Cambria"/>
          <w:sz w:val="22"/>
          <w:szCs w:val="22"/>
          <w:lang w:val="en-GB"/>
        </w:rPr>
        <w:t xml:space="preserve"> about how to tackle political corruption in Latin America. Party finance regulation will be </w:t>
      </w:r>
      <w:r w:rsidR="003012EE">
        <w:rPr>
          <w:rFonts w:ascii="Cambria" w:eastAsia="Cambria" w:hAnsi="Cambria" w:cs="Cambria"/>
          <w:sz w:val="22"/>
          <w:szCs w:val="22"/>
          <w:lang w:val="en-GB"/>
        </w:rPr>
        <w:t>the</w:t>
      </w:r>
      <w:r w:rsidRPr="00204E8D">
        <w:rPr>
          <w:rFonts w:ascii="Cambria" w:eastAsia="Cambria" w:hAnsi="Cambria" w:cs="Cambria"/>
          <w:sz w:val="22"/>
          <w:szCs w:val="22"/>
          <w:lang w:val="en-GB"/>
        </w:rPr>
        <w:t xml:space="preserve"> </w:t>
      </w:r>
      <w:r w:rsidR="00A325B0">
        <w:rPr>
          <w:rFonts w:ascii="Cambria" w:eastAsia="Cambria" w:hAnsi="Cambria" w:cs="Cambria"/>
          <w:sz w:val="22"/>
          <w:szCs w:val="22"/>
          <w:lang w:val="en-GB"/>
        </w:rPr>
        <w:t xml:space="preserve">main field of </w:t>
      </w:r>
      <w:r w:rsidR="00A325B0">
        <w:rPr>
          <w:rFonts w:ascii="Cambria" w:eastAsia="Cambria" w:hAnsi="Cambria" w:cs="Cambria"/>
          <w:sz w:val="22"/>
          <w:szCs w:val="22"/>
          <w:lang w:val="en-GB"/>
        </w:rPr>
        <w:lastRenderedPageBreak/>
        <w:t>enquiry</w:t>
      </w:r>
      <w:r w:rsidRPr="00204E8D">
        <w:rPr>
          <w:rFonts w:ascii="Cambria" w:eastAsia="Cambria" w:hAnsi="Cambria" w:cs="Cambria"/>
          <w:sz w:val="22"/>
          <w:szCs w:val="22"/>
          <w:lang w:val="en-GB"/>
        </w:rPr>
        <w:t xml:space="preserve">, while discretionary public spending will be </w:t>
      </w:r>
      <w:r w:rsidR="00A325B0">
        <w:rPr>
          <w:rFonts w:ascii="Cambria" w:eastAsia="Cambria" w:hAnsi="Cambria" w:cs="Cambria"/>
          <w:sz w:val="22"/>
          <w:szCs w:val="22"/>
          <w:lang w:val="en-GB"/>
        </w:rPr>
        <w:t>a</w:t>
      </w:r>
      <w:r w:rsidRPr="00204E8D">
        <w:rPr>
          <w:rFonts w:ascii="Cambria" w:eastAsia="Cambria" w:hAnsi="Cambria" w:cs="Cambria"/>
          <w:sz w:val="22"/>
          <w:szCs w:val="22"/>
          <w:lang w:val="en-GB"/>
        </w:rPr>
        <w:t xml:space="preserve"> supporting variable to elaborate conclusions based on an equilibrium model of control of corruption.</w:t>
      </w:r>
    </w:p>
    <w:p w14:paraId="584917DB" w14:textId="10CA4682" w:rsidR="00B64CFF" w:rsidRDefault="00215BDE" w:rsidP="00FF4504">
      <w:pPr>
        <w:pStyle w:val="Ttulo1"/>
      </w:pPr>
      <w:bookmarkStart w:id="1" w:name="_Toc353553565"/>
      <w:r>
        <w:t xml:space="preserve">2. </w:t>
      </w:r>
      <w:r w:rsidR="00FF4504">
        <w:t>Literature Review</w:t>
      </w:r>
      <w:bookmarkEnd w:id="1"/>
    </w:p>
    <w:p w14:paraId="029F08F1" w14:textId="7ABF7463" w:rsidR="005A1B81" w:rsidRPr="009D6565" w:rsidRDefault="00647A4D" w:rsidP="00FF4504">
      <w:pPr>
        <w:pStyle w:val="Ttulo2"/>
      </w:pPr>
      <w:bookmarkStart w:id="2" w:name="_Toc353553566"/>
      <w:r w:rsidRPr="009D6565">
        <w:t>From C</w:t>
      </w:r>
      <w:r w:rsidR="005A1B81" w:rsidRPr="009D6565">
        <w:t xml:space="preserve">orruption </w:t>
      </w:r>
      <w:r w:rsidRPr="009D6565">
        <w:t>to</w:t>
      </w:r>
      <w:r w:rsidR="005A1B81" w:rsidRPr="009D6565">
        <w:t xml:space="preserve"> Control of Corruption</w:t>
      </w:r>
      <w:bookmarkEnd w:id="2"/>
    </w:p>
    <w:p w14:paraId="71375AC7" w14:textId="7DF17DF0" w:rsidR="005A2BE1" w:rsidRPr="009D6565" w:rsidRDefault="005A2BE1" w:rsidP="00C91309">
      <w:pPr>
        <w:spacing w:after="120" w:line="360" w:lineRule="auto"/>
        <w:jc w:val="both"/>
        <w:rPr>
          <w:rFonts w:asciiTheme="majorHAnsi" w:hAnsiTheme="majorHAnsi" w:cstheme="minorHAnsi"/>
        </w:rPr>
      </w:pPr>
      <w:r w:rsidRPr="009D6565">
        <w:rPr>
          <w:rFonts w:asciiTheme="majorHAnsi" w:hAnsiTheme="majorHAnsi" w:cstheme="minorHAnsi"/>
        </w:rPr>
        <w:t xml:space="preserve">Corruption is not harmless and has indisputable negative consequences for societies. For example, corruption leads to massive brain drain and produces disincentives for hard working and integrity. It also affects fair competition and gender equality, </w:t>
      </w:r>
      <w:r w:rsidR="00233976" w:rsidRPr="009D6565">
        <w:rPr>
          <w:rFonts w:asciiTheme="majorHAnsi" w:hAnsiTheme="majorHAnsi" w:cstheme="minorHAnsi"/>
        </w:rPr>
        <w:t>in addition to distorting</w:t>
      </w:r>
      <w:r w:rsidRPr="009D6565">
        <w:rPr>
          <w:rFonts w:asciiTheme="majorHAnsi" w:hAnsiTheme="majorHAnsi" w:cstheme="minorHAnsi"/>
        </w:rPr>
        <w:t xml:space="preserve"> public spending and equal access </w:t>
      </w:r>
      <w:r w:rsidR="00B64CFF">
        <w:rPr>
          <w:rFonts w:asciiTheme="majorHAnsi" w:hAnsiTheme="majorHAnsi" w:cstheme="minorHAnsi"/>
        </w:rPr>
        <w:t>to public jobs. (</w:t>
      </w:r>
      <w:proofErr w:type="spellStart"/>
      <w:r w:rsidR="00B64CFF">
        <w:rPr>
          <w:rFonts w:asciiTheme="majorHAnsi" w:hAnsiTheme="majorHAnsi" w:cstheme="minorHAnsi"/>
        </w:rPr>
        <w:t>Mungiu-Pippidi</w:t>
      </w:r>
      <w:proofErr w:type="spellEnd"/>
      <w:r w:rsidRPr="009D6565">
        <w:rPr>
          <w:rFonts w:asciiTheme="majorHAnsi" w:hAnsiTheme="majorHAnsi" w:cstheme="minorHAnsi"/>
        </w:rPr>
        <w:t xml:space="preserve"> 201</w:t>
      </w:r>
      <w:r w:rsidR="00B64CFF">
        <w:rPr>
          <w:rFonts w:asciiTheme="majorHAnsi" w:hAnsiTheme="majorHAnsi" w:cstheme="minorHAnsi"/>
        </w:rPr>
        <w:t>5</w:t>
      </w:r>
      <w:r w:rsidRPr="009D6565">
        <w:rPr>
          <w:rFonts w:asciiTheme="majorHAnsi" w:hAnsiTheme="majorHAnsi" w:cstheme="minorHAnsi"/>
        </w:rPr>
        <w:t>, p. 2)</w:t>
      </w:r>
    </w:p>
    <w:p w14:paraId="30AF4E57" w14:textId="116E6927" w:rsidR="00B64CFF" w:rsidRDefault="00A325B0" w:rsidP="00C91309">
      <w:pPr>
        <w:spacing w:after="120" w:line="360" w:lineRule="auto"/>
        <w:jc w:val="both"/>
        <w:rPr>
          <w:rFonts w:asciiTheme="majorHAnsi" w:hAnsiTheme="majorHAnsi" w:cstheme="minorHAnsi"/>
        </w:rPr>
      </w:pPr>
      <w:r>
        <w:rPr>
          <w:rFonts w:asciiTheme="majorHAnsi" w:hAnsiTheme="majorHAnsi" w:cstheme="minorHAnsi"/>
        </w:rPr>
        <w:t xml:space="preserve">Notwithstanding the importance of </w:t>
      </w:r>
      <w:r w:rsidR="003012EE">
        <w:rPr>
          <w:rFonts w:asciiTheme="majorHAnsi" w:hAnsiTheme="majorHAnsi" w:cstheme="minorHAnsi"/>
        </w:rPr>
        <w:t>the</w:t>
      </w:r>
      <w:r>
        <w:rPr>
          <w:rFonts w:asciiTheme="majorHAnsi" w:hAnsiTheme="majorHAnsi" w:cstheme="minorHAnsi"/>
        </w:rPr>
        <w:t xml:space="preserve"> concept</w:t>
      </w:r>
      <w:r w:rsidR="00E34D84" w:rsidRPr="009D6565">
        <w:rPr>
          <w:rFonts w:asciiTheme="majorHAnsi" w:hAnsiTheme="majorHAnsi" w:cstheme="minorHAnsi"/>
        </w:rPr>
        <w:t>,</w:t>
      </w:r>
      <w:r w:rsidR="005A2BE1" w:rsidRPr="009D6565">
        <w:rPr>
          <w:rFonts w:asciiTheme="majorHAnsi" w:hAnsiTheme="majorHAnsi" w:cstheme="minorHAnsi"/>
        </w:rPr>
        <w:t xml:space="preserve"> </w:t>
      </w:r>
      <w:r>
        <w:rPr>
          <w:rFonts w:asciiTheme="majorHAnsi" w:hAnsiTheme="majorHAnsi" w:cstheme="minorHAnsi"/>
        </w:rPr>
        <w:t>the definition of</w:t>
      </w:r>
      <w:r w:rsidR="001E571C" w:rsidRPr="009D6565">
        <w:rPr>
          <w:rFonts w:asciiTheme="majorHAnsi" w:hAnsiTheme="majorHAnsi" w:cstheme="minorHAnsi"/>
        </w:rPr>
        <w:t xml:space="preserve"> </w:t>
      </w:r>
      <w:r w:rsidR="005A2BE1" w:rsidRPr="009D6565">
        <w:rPr>
          <w:rFonts w:asciiTheme="majorHAnsi" w:hAnsiTheme="majorHAnsi" w:cstheme="minorHAnsi"/>
        </w:rPr>
        <w:t>corruption</w:t>
      </w:r>
      <w:r>
        <w:rPr>
          <w:rFonts w:asciiTheme="majorHAnsi" w:hAnsiTheme="majorHAnsi" w:cstheme="minorHAnsi"/>
        </w:rPr>
        <w:t xml:space="preserve"> represents a challenge</w:t>
      </w:r>
      <w:r w:rsidR="005A1B81" w:rsidRPr="009D6565">
        <w:rPr>
          <w:rFonts w:asciiTheme="majorHAnsi" w:hAnsiTheme="majorHAnsi" w:cstheme="minorHAnsi"/>
        </w:rPr>
        <w:t xml:space="preserve">. According to </w:t>
      </w:r>
      <w:proofErr w:type="spellStart"/>
      <w:r w:rsidR="005A1B81" w:rsidRPr="009D6565">
        <w:rPr>
          <w:rFonts w:asciiTheme="majorHAnsi" w:hAnsiTheme="majorHAnsi" w:cstheme="minorHAnsi"/>
        </w:rPr>
        <w:t>Mungiu-Pippidi</w:t>
      </w:r>
      <w:proofErr w:type="spellEnd"/>
      <w:r w:rsidR="00E03F76">
        <w:rPr>
          <w:rFonts w:asciiTheme="majorHAnsi" w:hAnsiTheme="majorHAnsi" w:cstheme="minorHAnsi"/>
        </w:rPr>
        <w:t xml:space="preserve"> </w:t>
      </w:r>
      <w:r w:rsidR="00E03F76" w:rsidRPr="009D6565">
        <w:rPr>
          <w:rFonts w:asciiTheme="majorHAnsi" w:hAnsiTheme="majorHAnsi" w:cstheme="minorHAnsi"/>
        </w:rPr>
        <w:t>(201</w:t>
      </w:r>
      <w:r w:rsidR="00E03F76">
        <w:rPr>
          <w:rFonts w:asciiTheme="majorHAnsi" w:hAnsiTheme="majorHAnsi" w:cstheme="minorHAnsi"/>
        </w:rPr>
        <w:t>5, p. 3)</w:t>
      </w:r>
      <w:r w:rsidR="005A2BE1" w:rsidRPr="009D6565">
        <w:rPr>
          <w:rFonts w:asciiTheme="majorHAnsi" w:hAnsiTheme="majorHAnsi" w:cstheme="minorHAnsi"/>
        </w:rPr>
        <w:t>,</w:t>
      </w:r>
      <w:r w:rsidR="005A1B81" w:rsidRPr="009D6565">
        <w:rPr>
          <w:rFonts w:asciiTheme="majorHAnsi" w:hAnsiTheme="majorHAnsi" w:cstheme="minorHAnsi"/>
        </w:rPr>
        <w:t xml:space="preserve"> there seems to be an agreement around the idea that “corruption involves some undue private profit (for someone) due to the abuse of an entrusted public authority”</w:t>
      </w:r>
      <w:r w:rsidR="00E03F76">
        <w:rPr>
          <w:rFonts w:asciiTheme="majorHAnsi" w:hAnsiTheme="majorHAnsi" w:cstheme="minorHAnsi"/>
        </w:rPr>
        <w:t>.</w:t>
      </w:r>
      <w:r w:rsidR="005A1B81" w:rsidRPr="009D6565">
        <w:rPr>
          <w:rFonts w:asciiTheme="majorHAnsi" w:hAnsiTheme="majorHAnsi" w:cstheme="minorHAnsi"/>
        </w:rPr>
        <w:t xml:space="preserve"> </w:t>
      </w:r>
    </w:p>
    <w:p w14:paraId="7EE2530B" w14:textId="505D2716" w:rsidR="005A1B81" w:rsidRPr="009D6565" w:rsidRDefault="005A1B81" w:rsidP="00C91309">
      <w:pPr>
        <w:spacing w:after="120" w:line="360" w:lineRule="auto"/>
        <w:jc w:val="both"/>
        <w:rPr>
          <w:rFonts w:asciiTheme="majorHAnsi" w:hAnsiTheme="majorHAnsi" w:cstheme="minorHAnsi"/>
        </w:rPr>
      </w:pPr>
      <w:r w:rsidRPr="009D6565">
        <w:rPr>
          <w:rFonts w:asciiTheme="majorHAnsi" w:hAnsiTheme="majorHAnsi" w:cstheme="minorHAnsi"/>
        </w:rPr>
        <w:t xml:space="preserve">Indeed, since 2005, the United Nations Convention Against Corruption (UNCAC) provided a frame </w:t>
      </w:r>
      <w:r w:rsidR="005A2BE1" w:rsidRPr="009D6565">
        <w:rPr>
          <w:rFonts w:asciiTheme="majorHAnsi" w:hAnsiTheme="majorHAnsi" w:cstheme="minorHAnsi"/>
        </w:rPr>
        <w:t>of</w:t>
      </w:r>
      <w:r w:rsidRPr="009D6565">
        <w:rPr>
          <w:rFonts w:asciiTheme="majorHAnsi" w:hAnsiTheme="majorHAnsi" w:cstheme="minorHAnsi"/>
        </w:rPr>
        <w:t xml:space="preserve"> the idea</w:t>
      </w:r>
      <w:r w:rsidR="005A2BE1" w:rsidRPr="009D6565">
        <w:rPr>
          <w:rFonts w:asciiTheme="majorHAnsi" w:hAnsiTheme="majorHAnsi" w:cstheme="minorHAnsi"/>
        </w:rPr>
        <w:t xml:space="preserve"> of corruption, supported by its</w:t>
      </w:r>
      <w:r w:rsidRPr="009D6565">
        <w:rPr>
          <w:rFonts w:asciiTheme="majorHAnsi" w:hAnsiTheme="majorHAnsi" w:cstheme="minorHAnsi"/>
        </w:rPr>
        <w:t xml:space="preserve"> 181 Parties. Despite the fact that this international instrument does not offer a </w:t>
      </w:r>
      <w:r w:rsidR="005A2BE1" w:rsidRPr="009D6565">
        <w:rPr>
          <w:rFonts w:asciiTheme="majorHAnsi" w:hAnsiTheme="majorHAnsi" w:cstheme="minorHAnsi"/>
        </w:rPr>
        <w:t>clear</w:t>
      </w:r>
      <w:r w:rsidRPr="009D6565">
        <w:rPr>
          <w:rFonts w:asciiTheme="majorHAnsi" w:hAnsiTheme="majorHAnsi" w:cstheme="minorHAnsi"/>
        </w:rPr>
        <w:t xml:space="preserve"> definition of corruption, the Convention states </w:t>
      </w:r>
      <w:r w:rsidR="00233976" w:rsidRPr="009D6565">
        <w:rPr>
          <w:rFonts w:asciiTheme="majorHAnsi" w:hAnsiTheme="majorHAnsi" w:cstheme="minorHAnsi"/>
        </w:rPr>
        <w:t xml:space="preserve">in its first article </w:t>
      </w:r>
      <w:r w:rsidRPr="009D6565">
        <w:rPr>
          <w:rFonts w:asciiTheme="majorHAnsi" w:hAnsiTheme="majorHAnsi" w:cstheme="minorHAnsi"/>
        </w:rPr>
        <w:t>that on</w:t>
      </w:r>
      <w:r w:rsidR="00233976" w:rsidRPr="009D6565">
        <w:rPr>
          <w:rFonts w:asciiTheme="majorHAnsi" w:hAnsiTheme="majorHAnsi" w:cstheme="minorHAnsi"/>
        </w:rPr>
        <w:t>e of its purposes is</w:t>
      </w:r>
      <w:r w:rsidRPr="009D6565">
        <w:rPr>
          <w:rFonts w:asciiTheme="majorHAnsi" w:hAnsiTheme="majorHAnsi" w:cstheme="minorHAnsi"/>
        </w:rPr>
        <w:t xml:space="preserve"> “[t]o promote integrity, accountability and proper management of public affairs and public property.” (UNCAC, Art. 1.c) Moreover, the first preventive </w:t>
      </w:r>
      <w:r w:rsidR="00233976" w:rsidRPr="009D6565">
        <w:rPr>
          <w:rFonts w:asciiTheme="majorHAnsi" w:hAnsiTheme="majorHAnsi" w:cstheme="minorHAnsi"/>
        </w:rPr>
        <w:t>measure of the Convention</w:t>
      </w:r>
      <w:r w:rsidRPr="009D6565">
        <w:rPr>
          <w:rFonts w:asciiTheme="majorHAnsi" w:hAnsiTheme="majorHAnsi" w:cstheme="minorHAnsi"/>
        </w:rPr>
        <w:t xml:space="preserve"> states</w:t>
      </w:r>
      <w:r w:rsidR="00233976" w:rsidRPr="009D6565">
        <w:rPr>
          <w:rFonts w:asciiTheme="majorHAnsi" w:hAnsiTheme="majorHAnsi" w:cstheme="minorHAnsi"/>
        </w:rPr>
        <w:t xml:space="preserve"> that</w:t>
      </w:r>
      <w:r w:rsidRPr="009D6565">
        <w:rPr>
          <w:rFonts w:asciiTheme="majorHAnsi" w:hAnsiTheme="majorHAnsi" w:cstheme="minorHAnsi"/>
        </w:rPr>
        <w:t>: “Each State Party shall, in accordance with the fundamental principles of its legal system, develop and implement or maintain effective, coordinated anti-corruption policies that promote the participation of society and reflect the principles of the rule of law, proper management of public affairs and public property, integrity, transparency and accountability.” (UNCAC, Art. 5.1)</w:t>
      </w:r>
    </w:p>
    <w:p w14:paraId="3D16B11B" w14:textId="0BDA107A" w:rsidR="005A1B81" w:rsidRPr="009D6565" w:rsidRDefault="005A1B81"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t xml:space="preserve">According to </w:t>
      </w:r>
      <w:proofErr w:type="spellStart"/>
      <w:r w:rsidRPr="009D6565">
        <w:rPr>
          <w:rFonts w:asciiTheme="majorHAnsi" w:eastAsiaTheme="minorHAnsi" w:hAnsiTheme="majorHAnsi" w:cstheme="minorHAnsi"/>
          <w:sz w:val="22"/>
          <w:szCs w:val="22"/>
          <w:lang w:val="en-GB" w:eastAsia="en-US"/>
        </w:rPr>
        <w:t>Mungiu-Pippidi</w:t>
      </w:r>
      <w:proofErr w:type="spellEnd"/>
      <w:r w:rsidR="00E03F76">
        <w:rPr>
          <w:rFonts w:asciiTheme="majorHAnsi" w:eastAsiaTheme="minorHAnsi" w:hAnsiTheme="majorHAnsi" w:cstheme="minorHAnsi"/>
          <w:sz w:val="22"/>
          <w:szCs w:val="22"/>
          <w:lang w:val="en-GB" w:eastAsia="en-US"/>
        </w:rPr>
        <w:t xml:space="preserve"> </w:t>
      </w:r>
      <w:r w:rsidR="00E03F76" w:rsidRPr="009D6565">
        <w:rPr>
          <w:rFonts w:asciiTheme="majorHAnsi" w:eastAsiaTheme="minorHAnsi" w:hAnsiTheme="majorHAnsi" w:cstheme="minorHAnsi"/>
          <w:sz w:val="22"/>
          <w:szCs w:val="22"/>
          <w:lang w:val="en-GB" w:eastAsia="en-US"/>
        </w:rPr>
        <w:t>(201</w:t>
      </w:r>
      <w:r w:rsidR="00E03F76">
        <w:rPr>
          <w:rFonts w:asciiTheme="majorHAnsi" w:eastAsiaTheme="minorHAnsi" w:hAnsiTheme="majorHAnsi" w:cstheme="minorHAnsi"/>
          <w:sz w:val="22"/>
          <w:szCs w:val="22"/>
          <w:lang w:val="en-GB" w:eastAsia="en-US"/>
        </w:rPr>
        <w:t>5</w:t>
      </w:r>
      <w:r w:rsidR="00E03F76" w:rsidRPr="009D6565">
        <w:rPr>
          <w:rFonts w:asciiTheme="majorHAnsi" w:eastAsiaTheme="minorHAnsi" w:hAnsiTheme="majorHAnsi" w:cstheme="minorHAnsi"/>
          <w:sz w:val="22"/>
          <w:szCs w:val="22"/>
          <w:lang w:val="en-GB" w:eastAsia="en-US"/>
        </w:rPr>
        <w:t>, p. 11)</w:t>
      </w:r>
      <w:r w:rsidRPr="009D6565">
        <w:rPr>
          <w:rFonts w:asciiTheme="majorHAnsi" w:eastAsiaTheme="minorHAnsi" w:hAnsiTheme="majorHAnsi" w:cstheme="minorHAnsi"/>
          <w:sz w:val="22"/>
          <w:szCs w:val="22"/>
          <w:lang w:val="en-GB" w:eastAsia="en-US"/>
        </w:rPr>
        <w:t xml:space="preserve">, the classic definition of corruption made by Nye in 1967, as a “behaviour which deviates from the formal duties of a public role because of </w:t>
      </w:r>
      <w:r w:rsidR="00233976" w:rsidRPr="009D6565">
        <w:rPr>
          <w:rFonts w:asciiTheme="majorHAnsi" w:eastAsiaTheme="minorHAnsi" w:hAnsiTheme="majorHAnsi" w:cstheme="minorHAnsi"/>
          <w:sz w:val="22"/>
          <w:szCs w:val="22"/>
          <w:lang w:val="en-GB" w:eastAsia="en-US"/>
        </w:rPr>
        <w:t>private-regarding</w:t>
      </w:r>
      <w:r w:rsidRPr="009D6565">
        <w:rPr>
          <w:rFonts w:asciiTheme="majorHAnsi" w:eastAsiaTheme="minorHAnsi" w:hAnsiTheme="majorHAnsi" w:cstheme="minorHAnsi"/>
          <w:sz w:val="22"/>
          <w:szCs w:val="22"/>
          <w:lang w:val="en-GB" w:eastAsia="en-US"/>
        </w:rPr>
        <w:t xml:space="preserve"> (personal, close family, private clique) pecuniary or status gains; or violates rules against the exercise of certain types of</w:t>
      </w:r>
      <w:r w:rsidR="00233976" w:rsidRPr="009D6565">
        <w:rPr>
          <w:rFonts w:asciiTheme="majorHAnsi" w:eastAsiaTheme="minorHAnsi" w:hAnsiTheme="majorHAnsi" w:cstheme="minorHAnsi"/>
          <w:sz w:val="22"/>
          <w:szCs w:val="22"/>
          <w:lang w:val="en-GB" w:eastAsia="en-US"/>
        </w:rPr>
        <w:t xml:space="preserve"> private-regarding influence)” </w:t>
      </w:r>
      <w:r w:rsidRPr="009D6565">
        <w:rPr>
          <w:rFonts w:asciiTheme="majorHAnsi" w:eastAsiaTheme="minorHAnsi" w:hAnsiTheme="majorHAnsi" w:cstheme="minorHAnsi"/>
          <w:sz w:val="22"/>
          <w:szCs w:val="22"/>
          <w:lang w:val="en-GB" w:eastAsia="en-US"/>
        </w:rPr>
        <w:t xml:space="preserve">highlights the connection between the public and the private spheres. However, this definition </w:t>
      </w:r>
      <w:r w:rsidR="00647A4D" w:rsidRPr="009D6565">
        <w:rPr>
          <w:rFonts w:asciiTheme="majorHAnsi" w:eastAsiaTheme="minorHAnsi" w:hAnsiTheme="majorHAnsi" w:cstheme="minorHAnsi"/>
          <w:sz w:val="22"/>
          <w:szCs w:val="22"/>
          <w:lang w:val="en-GB" w:eastAsia="en-US"/>
        </w:rPr>
        <w:t>does not</w:t>
      </w:r>
      <w:r w:rsidRPr="009D6565">
        <w:rPr>
          <w:rFonts w:asciiTheme="majorHAnsi" w:eastAsiaTheme="minorHAnsi" w:hAnsiTheme="majorHAnsi" w:cstheme="minorHAnsi"/>
          <w:sz w:val="22"/>
          <w:szCs w:val="22"/>
          <w:lang w:val="en-GB" w:eastAsia="en-US"/>
        </w:rPr>
        <w:t xml:space="preserve"> </w:t>
      </w:r>
      <w:r w:rsidR="00647A4D" w:rsidRPr="009D6565">
        <w:rPr>
          <w:rFonts w:asciiTheme="majorHAnsi" w:eastAsiaTheme="minorHAnsi" w:hAnsiTheme="majorHAnsi" w:cstheme="minorHAnsi"/>
          <w:sz w:val="22"/>
          <w:szCs w:val="22"/>
          <w:lang w:val="en-GB" w:eastAsia="en-US"/>
        </w:rPr>
        <w:t>consider</w:t>
      </w:r>
      <w:r w:rsidRPr="009D6565">
        <w:rPr>
          <w:rFonts w:asciiTheme="majorHAnsi" w:eastAsiaTheme="minorHAnsi" w:hAnsiTheme="majorHAnsi" w:cstheme="minorHAnsi"/>
          <w:sz w:val="22"/>
          <w:szCs w:val="22"/>
          <w:lang w:val="en-GB" w:eastAsia="en-US"/>
        </w:rPr>
        <w:t xml:space="preserve"> situations where “laws and policies themselves are corrupt and seek to create legal privileges for those connected with the source of authorit</w:t>
      </w:r>
      <w:r w:rsidR="00647A4D" w:rsidRPr="009D6565">
        <w:rPr>
          <w:rFonts w:asciiTheme="majorHAnsi" w:eastAsiaTheme="minorHAnsi" w:hAnsiTheme="majorHAnsi" w:cstheme="minorHAnsi"/>
          <w:sz w:val="22"/>
          <w:szCs w:val="22"/>
          <w:lang w:val="en-GB" w:eastAsia="en-US"/>
        </w:rPr>
        <w:t xml:space="preserve">y granting the privilege”. </w:t>
      </w:r>
    </w:p>
    <w:p w14:paraId="2A951B32" w14:textId="555D1AF5" w:rsidR="005A1B81" w:rsidRPr="009D6565" w:rsidRDefault="00647A4D" w:rsidP="00C91309">
      <w:pPr>
        <w:pStyle w:val="NormalWeb"/>
        <w:spacing w:before="0" w:beforeAutospacing="0" w:after="120" w:afterAutospacing="0" w:line="360" w:lineRule="auto"/>
        <w:jc w:val="both"/>
        <w:rPr>
          <w:rFonts w:asciiTheme="majorHAnsi" w:eastAsiaTheme="minorHAnsi" w:hAnsiTheme="majorHAnsi" w:cstheme="minorHAnsi"/>
          <w:sz w:val="22"/>
          <w:szCs w:val="22"/>
          <w:lang w:val="en-GB" w:eastAsia="en-US"/>
        </w:rPr>
      </w:pPr>
      <w:r w:rsidRPr="009D6565">
        <w:rPr>
          <w:rFonts w:asciiTheme="majorHAnsi" w:eastAsiaTheme="minorHAnsi" w:hAnsiTheme="majorHAnsi" w:cstheme="minorHAnsi"/>
          <w:sz w:val="22"/>
          <w:szCs w:val="22"/>
          <w:lang w:val="en-GB" w:eastAsia="en-US"/>
        </w:rPr>
        <w:lastRenderedPageBreak/>
        <w:t>Furthermore, there are three</w:t>
      </w:r>
      <w:r w:rsidR="005A1B81" w:rsidRPr="009D6565">
        <w:rPr>
          <w:rFonts w:asciiTheme="majorHAnsi" w:eastAsiaTheme="minorHAnsi" w:hAnsiTheme="majorHAnsi" w:cstheme="minorHAnsi"/>
          <w:sz w:val="22"/>
          <w:szCs w:val="22"/>
          <w:lang w:val="en-GB" w:eastAsia="en-US"/>
        </w:rPr>
        <w:t xml:space="preserve"> main characteristics of the idea </w:t>
      </w:r>
      <w:r w:rsidRPr="009D6565">
        <w:rPr>
          <w:rFonts w:asciiTheme="majorHAnsi" w:eastAsiaTheme="minorHAnsi" w:hAnsiTheme="majorHAnsi" w:cstheme="minorHAnsi"/>
          <w:sz w:val="22"/>
          <w:szCs w:val="22"/>
          <w:lang w:val="en-GB" w:eastAsia="en-US"/>
        </w:rPr>
        <w:t>of corruption. First</w:t>
      </w:r>
      <w:r w:rsidR="005A1B81" w:rsidRPr="009D6565">
        <w:rPr>
          <w:rFonts w:asciiTheme="majorHAnsi" w:eastAsiaTheme="minorHAnsi" w:hAnsiTheme="majorHAnsi" w:cstheme="minorHAnsi"/>
          <w:sz w:val="22"/>
          <w:szCs w:val="22"/>
          <w:lang w:val="en-GB" w:eastAsia="en-US"/>
        </w:rPr>
        <w:t>, fraudulent behaviours between private actors are normally defined as “fraud”, stay</w:t>
      </w:r>
      <w:r w:rsidRPr="009D6565">
        <w:rPr>
          <w:rFonts w:asciiTheme="majorHAnsi" w:eastAsiaTheme="minorHAnsi" w:hAnsiTheme="majorHAnsi" w:cstheme="minorHAnsi"/>
          <w:sz w:val="22"/>
          <w:szCs w:val="22"/>
          <w:lang w:val="en-GB" w:eastAsia="en-US"/>
        </w:rPr>
        <w:t>ing out the realm of corruption. Second</w:t>
      </w:r>
      <w:r w:rsidR="005A1B81" w:rsidRPr="009D6565">
        <w:rPr>
          <w:rFonts w:asciiTheme="majorHAnsi" w:eastAsiaTheme="minorHAnsi" w:hAnsiTheme="majorHAnsi" w:cstheme="minorHAnsi"/>
          <w:sz w:val="22"/>
          <w:szCs w:val="22"/>
          <w:lang w:val="en-GB" w:eastAsia="en-US"/>
        </w:rPr>
        <w:t xml:space="preserve">, the notion of “abuse of public authority” instead of “public interest” or “public trust”, </w:t>
      </w:r>
      <w:r w:rsidRPr="009D6565">
        <w:rPr>
          <w:rFonts w:asciiTheme="majorHAnsi" w:eastAsiaTheme="minorHAnsi" w:hAnsiTheme="majorHAnsi" w:cstheme="minorHAnsi"/>
          <w:sz w:val="22"/>
          <w:szCs w:val="22"/>
          <w:lang w:val="en-GB" w:eastAsia="en-US"/>
        </w:rPr>
        <w:t xml:space="preserve">is assumed </w:t>
      </w:r>
      <w:r w:rsidR="005A1B81" w:rsidRPr="009D6565">
        <w:rPr>
          <w:rFonts w:asciiTheme="majorHAnsi" w:eastAsiaTheme="minorHAnsi" w:hAnsiTheme="majorHAnsi" w:cstheme="minorHAnsi"/>
          <w:sz w:val="22"/>
          <w:szCs w:val="22"/>
          <w:lang w:val="en-GB" w:eastAsia="en-US"/>
        </w:rPr>
        <w:t>to avoid cases where public interests or trust can be damaged by private parties, like a r</w:t>
      </w:r>
      <w:r w:rsidRPr="009D6565">
        <w:rPr>
          <w:rFonts w:asciiTheme="majorHAnsi" w:eastAsiaTheme="minorHAnsi" w:hAnsiTheme="majorHAnsi" w:cstheme="minorHAnsi"/>
          <w:sz w:val="22"/>
          <w:szCs w:val="22"/>
          <w:lang w:val="en-GB" w:eastAsia="en-US"/>
        </w:rPr>
        <w:t>eferee in a soccer game. Third</w:t>
      </w:r>
      <w:r w:rsidR="005A1B81" w:rsidRPr="009D6565">
        <w:rPr>
          <w:rFonts w:asciiTheme="majorHAnsi" w:eastAsiaTheme="minorHAnsi" w:hAnsiTheme="majorHAnsi" w:cstheme="minorHAnsi"/>
          <w:sz w:val="22"/>
          <w:szCs w:val="22"/>
          <w:lang w:val="en-GB" w:eastAsia="en-US"/>
        </w:rPr>
        <w:t xml:space="preserve">, corruption exceeds the notion of “deviation from the norm”, since the idea of “public interest” </w:t>
      </w:r>
      <w:r w:rsidRPr="009D6565">
        <w:rPr>
          <w:rFonts w:asciiTheme="majorHAnsi" w:eastAsiaTheme="minorHAnsi" w:hAnsiTheme="majorHAnsi" w:cstheme="minorHAnsi"/>
          <w:sz w:val="22"/>
          <w:szCs w:val="22"/>
          <w:lang w:val="en-GB" w:eastAsia="en-US"/>
        </w:rPr>
        <w:t>of</w:t>
      </w:r>
      <w:r w:rsidR="005A1B81" w:rsidRPr="009D6565">
        <w:rPr>
          <w:rFonts w:asciiTheme="majorHAnsi" w:eastAsiaTheme="minorHAnsi" w:hAnsiTheme="majorHAnsi" w:cstheme="minorHAnsi"/>
          <w:sz w:val="22"/>
          <w:szCs w:val="22"/>
          <w:lang w:val="en-GB" w:eastAsia="en-US"/>
        </w:rPr>
        <w:t xml:space="preserve"> this definition implies a high level of relativism and has mutated ov</w:t>
      </w:r>
      <w:r w:rsidRPr="009D6565">
        <w:rPr>
          <w:rFonts w:asciiTheme="majorHAnsi" w:eastAsiaTheme="minorHAnsi" w:hAnsiTheme="majorHAnsi" w:cstheme="minorHAnsi"/>
          <w:sz w:val="22"/>
          <w:szCs w:val="22"/>
          <w:lang w:val="en-GB" w:eastAsia="en-US"/>
        </w:rPr>
        <w:t>er the years and cultures. (</w:t>
      </w:r>
      <w:proofErr w:type="spellStart"/>
      <w:r w:rsidRPr="009D6565">
        <w:rPr>
          <w:rFonts w:asciiTheme="majorHAnsi" w:eastAsiaTheme="minorHAnsi" w:hAnsiTheme="majorHAnsi" w:cstheme="minorHAnsi"/>
          <w:sz w:val="22"/>
          <w:szCs w:val="22"/>
          <w:lang w:val="en-GB" w:eastAsia="en-US"/>
        </w:rPr>
        <w:t>Mun</w:t>
      </w:r>
      <w:r w:rsidR="00B64CFF">
        <w:rPr>
          <w:rFonts w:asciiTheme="majorHAnsi" w:eastAsiaTheme="minorHAnsi" w:hAnsiTheme="majorHAnsi" w:cstheme="minorHAnsi"/>
          <w:sz w:val="22"/>
          <w:szCs w:val="22"/>
          <w:lang w:val="en-GB" w:eastAsia="en-US"/>
        </w:rPr>
        <w:t>giu-Pippidi</w:t>
      </w:r>
      <w:proofErr w:type="spellEnd"/>
      <w:r w:rsidR="00B64CFF">
        <w:rPr>
          <w:rFonts w:asciiTheme="majorHAnsi" w:eastAsiaTheme="minorHAnsi" w:hAnsiTheme="majorHAnsi" w:cstheme="minorHAnsi"/>
          <w:sz w:val="22"/>
          <w:szCs w:val="22"/>
          <w:lang w:val="en-GB" w:eastAsia="en-US"/>
        </w:rPr>
        <w:t xml:space="preserve"> </w:t>
      </w:r>
      <w:r w:rsidR="005A1B81" w:rsidRPr="009D6565">
        <w:rPr>
          <w:rFonts w:asciiTheme="majorHAnsi" w:eastAsiaTheme="minorHAnsi" w:hAnsiTheme="majorHAnsi" w:cstheme="minorHAnsi"/>
          <w:sz w:val="22"/>
          <w:szCs w:val="22"/>
          <w:lang w:val="en-GB" w:eastAsia="en-US"/>
        </w:rPr>
        <w:t>201</w:t>
      </w:r>
      <w:r w:rsidR="00B64CFF">
        <w:rPr>
          <w:rFonts w:asciiTheme="majorHAnsi" w:eastAsiaTheme="minorHAnsi" w:hAnsiTheme="majorHAnsi" w:cstheme="minorHAnsi"/>
          <w:sz w:val="22"/>
          <w:szCs w:val="22"/>
          <w:lang w:val="en-GB" w:eastAsia="en-US"/>
        </w:rPr>
        <w:t>5</w:t>
      </w:r>
      <w:r w:rsidR="005A1B81" w:rsidRPr="009D6565">
        <w:rPr>
          <w:rFonts w:asciiTheme="majorHAnsi" w:eastAsiaTheme="minorHAnsi" w:hAnsiTheme="majorHAnsi" w:cstheme="minorHAnsi"/>
          <w:sz w:val="22"/>
          <w:szCs w:val="22"/>
          <w:lang w:val="en-GB" w:eastAsia="en-US"/>
        </w:rPr>
        <w:t xml:space="preserve">, p. 12) </w:t>
      </w:r>
    </w:p>
    <w:p w14:paraId="1F20676F" w14:textId="12C0EC58"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Based on </w:t>
      </w:r>
      <w:r w:rsidR="00647A4D" w:rsidRPr="009D6565">
        <w:rPr>
          <w:rFonts w:asciiTheme="majorHAnsi" w:hAnsiTheme="majorHAnsi" w:cstheme="minorHAnsi"/>
          <w:sz w:val="22"/>
          <w:szCs w:val="22"/>
          <w:lang w:val="en-GB"/>
        </w:rPr>
        <w:t>these characteristics</w:t>
      </w:r>
      <w:r w:rsidRPr="009D6565">
        <w:rPr>
          <w:rFonts w:asciiTheme="majorHAnsi" w:hAnsiTheme="majorHAnsi" w:cstheme="minorHAnsi"/>
          <w:sz w:val="22"/>
          <w:szCs w:val="22"/>
          <w:lang w:val="en-GB"/>
        </w:rPr>
        <w:t xml:space="preserve"> and on the different kind</w:t>
      </w:r>
      <w:r w:rsidR="00647A4D" w:rsidRPr="009D6565">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of principles that predominantly rule societies -patrimonialism, particularism and/or ethical universalism-, </w:t>
      </w:r>
      <w:proofErr w:type="spellStart"/>
      <w:r w:rsidRPr="009D6565">
        <w:rPr>
          <w:rFonts w:asciiTheme="majorHAnsi" w:hAnsiTheme="majorHAnsi" w:cstheme="minorHAnsi"/>
          <w:sz w:val="22"/>
          <w:szCs w:val="22"/>
          <w:lang w:val="en-GB"/>
        </w:rPr>
        <w:t>Mungiu-Pippidi</w:t>
      </w:r>
      <w:proofErr w:type="spellEnd"/>
      <w:r w:rsidRPr="009D6565">
        <w:rPr>
          <w:rFonts w:asciiTheme="majorHAnsi" w:hAnsiTheme="majorHAnsi" w:cstheme="minorHAnsi"/>
          <w:sz w:val="22"/>
          <w:szCs w:val="22"/>
          <w:lang w:val="en-GB"/>
        </w:rPr>
        <w:t xml:space="preserve"> </w:t>
      </w:r>
      <w:r w:rsidR="00E03F76">
        <w:rPr>
          <w:rFonts w:asciiTheme="majorHAnsi" w:hAnsiTheme="majorHAnsi" w:cstheme="minorHAnsi"/>
          <w:sz w:val="22"/>
          <w:szCs w:val="22"/>
          <w:lang w:val="en-GB"/>
        </w:rPr>
        <w:t>(</w:t>
      </w:r>
      <w:r w:rsidR="00E03F76" w:rsidRPr="009D6565">
        <w:rPr>
          <w:rFonts w:asciiTheme="majorHAnsi" w:hAnsiTheme="majorHAnsi" w:cstheme="minorHAnsi"/>
          <w:sz w:val="22"/>
          <w:szCs w:val="22"/>
          <w:lang w:val="en-GB"/>
        </w:rPr>
        <w:t>201</w:t>
      </w:r>
      <w:r w:rsidR="00E03F76">
        <w:rPr>
          <w:rFonts w:asciiTheme="majorHAnsi" w:hAnsiTheme="majorHAnsi" w:cstheme="minorHAnsi"/>
          <w:sz w:val="22"/>
          <w:szCs w:val="22"/>
          <w:lang w:val="en-GB"/>
        </w:rPr>
        <w:t>5</w:t>
      </w:r>
      <w:r w:rsidR="00E03F76" w:rsidRPr="009D6565">
        <w:rPr>
          <w:rFonts w:asciiTheme="majorHAnsi" w:hAnsiTheme="majorHAnsi" w:cstheme="minorHAnsi"/>
          <w:sz w:val="22"/>
          <w:szCs w:val="22"/>
          <w:lang w:val="en-GB"/>
        </w:rPr>
        <w:t>, p. 15)</w:t>
      </w:r>
      <w:r w:rsidR="00E03F76">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notes that agreeing on a unique and universal definition of corruption is complicated, since it is a phenomenon affected by many disciplines.</w:t>
      </w:r>
      <w:r w:rsidR="00B64CFF">
        <w:rPr>
          <w:rFonts w:asciiTheme="majorHAnsi" w:hAnsiTheme="majorHAnsi" w:cstheme="minorHAnsi"/>
          <w:sz w:val="22"/>
          <w:szCs w:val="22"/>
          <w:lang w:val="en-GB"/>
        </w:rPr>
        <w:t xml:space="preserve"> </w:t>
      </w:r>
    </w:p>
    <w:p w14:paraId="089C1FBB" w14:textId="1B7472F2"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Indeed, she highlights that in societies where ethical universalism –equal treatment of all the members of a society by the government when implementing laws and policies– has not been achieved,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 xml:space="preserve">different kinds of corruption can be </w:t>
      </w:r>
      <w:r w:rsidR="00647A4D" w:rsidRPr="009D6565">
        <w:rPr>
          <w:rFonts w:asciiTheme="majorHAnsi" w:hAnsiTheme="majorHAnsi" w:cstheme="minorHAnsi"/>
          <w:sz w:val="22"/>
          <w:szCs w:val="22"/>
          <w:lang w:val="en-GB"/>
        </w:rPr>
        <w:t>immeasurable</w:t>
      </w:r>
      <w:r w:rsidRPr="009D6565">
        <w:rPr>
          <w:rFonts w:asciiTheme="majorHAnsi" w:hAnsiTheme="majorHAnsi" w:cstheme="minorHAnsi"/>
          <w:sz w:val="22"/>
          <w:szCs w:val="22"/>
          <w:lang w:val="en-GB"/>
        </w:rPr>
        <w:t xml:space="preserve">, due to </w:t>
      </w:r>
      <w:r w:rsidR="00647A4D" w:rsidRPr="009D6565">
        <w:rPr>
          <w:rFonts w:asciiTheme="majorHAnsi" w:hAnsiTheme="majorHAnsi" w:cstheme="minorHAnsi"/>
          <w:sz w:val="22"/>
          <w:szCs w:val="22"/>
          <w:lang w:val="en-GB"/>
        </w:rPr>
        <w:t xml:space="preserve">the </w:t>
      </w:r>
      <w:r w:rsidRPr="009D6565">
        <w:rPr>
          <w:rFonts w:asciiTheme="majorHAnsi" w:hAnsiTheme="majorHAnsi" w:cstheme="minorHAnsi"/>
          <w:sz w:val="22"/>
          <w:szCs w:val="22"/>
          <w:lang w:val="en-GB"/>
        </w:rPr>
        <w:t>perpetuation of groups taking advantage of public resources. (</w:t>
      </w:r>
      <w:proofErr w:type="spellStart"/>
      <w:r w:rsidRPr="009D6565">
        <w:rPr>
          <w:rFonts w:asciiTheme="majorHAnsi" w:hAnsiTheme="majorHAnsi" w:cstheme="minorHAnsi"/>
          <w:sz w:val="22"/>
          <w:szCs w:val="22"/>
          <w:lang w:val="en-GB"/>
        </w:rPr>
        <w:t>Mungiu-Pippidi</w:t>
      </w:r>
      <w:proofErr w:type="spellEnd"/>
      <w:r w:rsidR="00647A4D" w:rsidRPr="009D6565">
        <w:rPr>
          <w:rFonts w:asciiTheme="majorHAnsi" w:hAnsiTheme="majorHAnsi" w:cstheme="minorHAnsi"/>
          <w:sz w:val="22"/>
          <w:szCs w:val="22"/>
          <w:lang w:val="en-GB"/>
        </w:rPr>
        <w:t xml:space="preserve"> 201</w:t>
      </w:r>
      <w:r w:rsidR="00B64CFF">
        <w:rPr>
          <w:rFonts w:asciiTheme="majorHAnsi" w:hAnsiTheme="majorHAnsi" w:cstheme="minorHAnsi"/>
          <w:sz w:val="22"/>
          <w:szCs w:val="22"/>
          <w:lang w:val="en-GB"/>
        </w:rPr>
        <w:t>5</w:t>
      </w:r>
      <w:r w:rsidR="00647A4D" w:rsidRPr="009D6565">
        <w:rPr>
          <w:rFonts w:asciiTheme="majorHAnsi" w:hAnsiTheme="majorHAnsi" w:cstheme="minorHAnsi"/>
          <w:sz w:val="22"/>
          <w:szCs w:val="22"/>
          <w:lang w:val="en-GB"/>
        </w:rPr>
        <w:t>,</w:t>
      </w:r>
      <w:r w:rsidRPr="009D6565">
        <w:rPr>
          <w:rFonts w:asciiTheme="majorHAnsi" w:hAnsiTheme="majorHAnsi" w:cstheme="minorHAnsi"/>
          <w:sz w:val="22"/>
          <w:szCs w:val="22"/>
          <w:lang w:val="en-GB"/>
        </w:rPr>
        <w:t xml:space="preserve"> p. 17)</w:t>
      </w:r>
    </w:p>
    <w:p w14:paraId="296AEA1D" w14:textId="524E7337" w:rsidR="005A1B81" w:rsidRPr="009D6565" w:rsidRDefault="00647A4D"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In </w:t>
      </w:r>
      <w:r w:rsidR="005A1B81" w:rsidRPr="009D6565">
        <w:rPr>
          <w:rFonts w:asciiTheme="majorHAnsi" w:eastAsia="Times New Roman" w:hAnsiTheme="majorHAnsi" w:cstheme="minorHAnsi"/>
          <w:lang w:eastAsia="es-AR"/>
        </w:rPr>
        <w:t xml:space="preserve">a theoretical-practical approach, the </w:t>
      </w:r>
      <w:r w:rsidR="001B1624" w:rsidRPr="009D6565">
        <w:rPr>
          <w:rFonts w:asciiTheme="majorHAnsi" w:eastAsia="Times New Roman" w:hAnsiTheme="majorHAnsi" w:cstheme="minorHAnsi"/>
          <w:lang w:eastAsia="es-AR"/>
        </w:rPr>
        <w:t xml:space="preserve">author turns the focus from </w:t>
      </w:r>
      <w:r w:rsidR="005A1B81" w:rsidRPr="009D6565">
        <w:rPr>
          <w:rFonts w:asciiTheme="majorHAnsi" w:eastAsia="Times New Roman" w:hAnsiTheme="majorHAnsi" w:cstheme="minorHAnsi"/>
          <w:lang w:eastAsia="es-AR"/>
        </w:rPr>
        <w:t xml:space="preserve">idea of “corruption” to the notion of “control of corruption”, </w:t>
      </w:r>
      <w:r w:rsidRPr="009D6565">
        <w:rPr>
          <w:rFonts w:asciiTheme="majorHAnsi" w:eastAsia="Times New Roman" w:hAnsiTheme="majorHAnsi" w:cstheme="minorHAnsi"/>
          <w:lang w:eastAsia="es-AR"/>
        </w:rPr>
        <w:t xml:space="preserve">defined </w:t>
      </w:r>
      <w:r w:rsidR="005A1B81" w:rsidRPr="009D6565">
        <w:rPr>
          <w:rFonts w:asciiTheme="majorHAnsi" w:eastAsia="Times New Roman" w:hAnsiTheme="majorHAnsi" w:cstheme="minorHAnsi"/>
          <w:lang w:eastAsia="es-AR"/>
        </w:rPr>
        <w:t>as “a given society´s capacity to constrain the use of public authority to generate private rents detrimental to overall social welfare”. (</w:t>
      </w:r>
      <w:proofErr w:type="spellStart"/>
      <w:r w:rsidR="005A1B81" w:rsidRPr="009D6565">
        <w:rPr>
          <w:rFonts w:asciiTheme="majorHAnsi" w:eastAsia="Times New Roman" w:hAnsiTheme="majorHAnsi" w:cstheme="minorHAnsi"/>
          <w:lang w:eastAsia="es-AR"/>
        </w:rPr>
        <w:t>Mungiu</w:t>
      </w:r>
      <w:proofErr w:type="spellEnd"/>
      <w:r w:rsidR="005A1B81" w:rsidRPr="009D6565">
        <w:rPr>
          <w:rFonts w:asciiTheme="majorHAnsi" w:eastAsia="Times New Roman" w:hAnsiTheme="majorHAnsi" w:cstheme="minorHAnsi"/>
          <w:lang w:eastAsia="es-AR"/>
        </w:rPr>
        <w:t xml:space="preserve"> </w:t>
      </w:r>
      <w:proofErr w:type="spellStart"/>
      <w:r w:rsidR="005A1B81" w:rsidRPr="009D6565">
        <w:rPr>
          <w:rFonts w:asciiTheme="majorHAnsi" w:eastAsia="Times New Roman" w:hAnsiTheme="majorHAnsi" w:cstheme="minorHAnsi"/>
          <w:lang w:eastAsia="es-AR"/>
        </w:rPr>
        <w:t>Pippidi</w:t>
      </w:r>
      <w:proofErr w:type="spellEnd"/>
      <w:r w:rsidR="005A1B81"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005A1B81" w:rsidRPr="009D6565">
        <w:rPr>
          <w:rFonts w:asciiTheme="majorHAnsi" w:eastAsia="Times New Roman" w:hAnsiTheme="majorHAnsi" w:cstheme="minorHAnsi"/>
          <w:lang w:eastAsia="es-AR"/>
        </w:rPr>
        <w:t xml:space="preserve"> p. 18)</w:t>
      </w:r>
    </w:p>
    <w:p w14:paraId="6C6A243A" w14:textId="1805CF54" w:rsidR="00B64CFF"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w:t>
      </w:r>
      <w:r w:rsidR="00647A4D" w:rsidRPr="009D6565">
        <w:rPr>
          <w:rFonts w:asciiTheme="majorHAnsi" w:eastAsia="Times New Roman" w:hAnsiTheme="majorHAnsi" w:cstheme="minorHAnsi"/>
          <w:lang w:eastAsia="es-AR"/>
        </w:rPr>
        <w:t xml:space="preserve"> the key question is</w:t>
      </w:r>
      <w:r w:rsidRPr="009D6565">
        <w:rPr>
          <w:rFonts w:asciiTheme="majorHAnsi" w:eastAsia="Times New Roman" w:hAnsiTheme="majorHAnsi" w:cstheme="minorHAnsi"/>
          <w:lang w:eastAsia="es-AR"/>
        </w:rPr>
        <w:t xml:space="preserve"> how </w:t>
      </w:r>
      <w:r w:rsidR="00647A4D" w:rsidRPr="009D6565">
        <w:rPr>
          <w:rFonts w:asciiTheme="majorHAnsi" w:eastAsia="Times New Roman" w:hAnsiTheme="majorHAnsi" w:cstheme="minorHAnsi"/>
          <w:lang w:eastAsia="es-AR"/>
        </w:rPr>
        <w:t>a certain society can constrain the missuses</w:t>
      </w:r>
      <w:r w:rsidRPr="009D6565">
        <w:rPr>
          <w:rFonts w:asciiTheme="majorHAnsi" w:eastAsia="Times New Roman" w:hAnsiTheme="majorHAnsi" w:cstheme="minorHAnsi"/>
          <w:lang w:eastAsia="es-AR"/>
        </w:rPr>
        <w:t xml:space="preserve"> of public resources by an individual or a group in their own and private benefit, and guarantee that the s</w:t>
      </w:r>
      <w:r w:rsidR="001B1624" w:rsidRPr="009D6565">
        <w:rPr>
          <w:rFonts w:asciiTheme="majorHAnsi" w:eastAsia="Times New Roman" w:hAnsiTheme="majorHAnsi" w:cstheme="minorHAnsi"/>
          <w:lang w:eastAsia="es-AR"/>
        </w:rPr>
        <w:t>t</w:t>
      </w:r>
      <w:r w:rsidRPr="009D6565">
        <w:rPr>
          <w:rFonts w:asciiTheme="majorHAnsi" w:eastAsia="Times New Roman" w:hAnsiTheme="majorHAnsi" w:cstheme="minorHAnsi"/>
          <w:lang w:eastAsia="es-AR"/>
        </w:rPr>
        <w:t xml:space="preserve">ate serves to the social </w:t>
      </w:r>
      <w:r w:rsidR="001B1624" w:rsidRPr="009D6565">
        <w:rPr>
          <w:rFonts w:asciiTheme="majorHAnsi" w:eastAsia="Times New Roman" w:hAnsiTheme="majorHAnsi" w:cstheme="minorHAnsi"/>
          <w:lang w:eastAsia="es-AR"/>
        </w:rPr>
        <w:t>wellbeing</w:t>
      </w:r>
      <w:r w:rsidRPr="009D6565">
        <w:rPr>
          <w:rFonts w:asciiTheme="majorHAnsi" w:eastAsia="Times New Roman" w:hAnsiTheme="majorHAnsi" w:cstheme="minorHAnsi"/>
          <w:lang w:eastAsia="es-AR"/>
        </w:rPr>
        <w:t xml:space="preserve">. Thus,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E03F76" w:rsidRPr="009D6565">
        <w:rPr>
          <w:rFonts w:asciiTheme="majorHAnsi" w:eastAsia="Times New Roman" w:hAnsiTheme="majorHAnsi" w:cstheme="minorHAnsi"/>
          <w:lang w:eastAsia="es-AR"/>
        </w:rPr>
        <w:t>(201</w:t>
      </w:r>
      <w:r w:rsidR="00E03F76">
        <w:rPr>
          <w:rFonts w:asciiTheme="majorHAnsi" w:eastAsia="Times New Roman" w:hAnsiTheme="majorHAnsi" w:cstheme="minorHAnsi"/>
          <w:lang w:eastAsia="es-AR"/>
        </w:rPr>
        <w:t xml:space="preserve">5, p. </w:t>
      </w:r>
      <w:r w:rsidR="00E03F76" w:rsidRPr="009D6565">
        <w:rPr>
          <w:rFonts w:asciiTheme="majorHAnsi" w:eastAsia="Times New Roman" w:hAnsiTheme="majorHAnsi" w:cstheme="minorHAnsi"/>
          <w:lang w:eastAsia="es-AR"/>
        </w:rPr>
        <w:t>19)</w:t>
      </w:r>
      <w:r w:rsidR="00E03F76">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addresses the issue of “corruption”, not from an individual perspective, but from a societal one. The difference is that while the former would be aimed at the undue profits made by individuals due to the abuse of public authority, the latter sees corruption “as an intrinsic part of certain governance context, a social allocation mode”. </w:t>
      </w:r>
    </w:p>
    <w:p w14:paraId="05A42218" w14:textId="1DA7DB7B"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This approach exceeds the notion of corruption as a simple aggregation of individual corrupt acts. Conversely, it is focused on how the</w:t>
      </w:r>
      <w:r w:rsidR="00647A4D" w:rsidRPr="009D6565">
        <w:rPr>
          <w:rFonts w:asciiTheme="majorHAnsi" w:eastAsia="Times New Roman" w:hAnsiTheme="majorHAnsi" w:cstheme="minorHAnsi"/>
          <w:lang w:eastAsia="es-AR"/>
        </w:rPr>
        <w:t xml:space="preserve"> work of</w:t>
      </w:r>
      <w:r w:rsidRPr="009D6565">
        <w:rPr>
          <w:rFonts w:asciiTheme="majorHAnsi" w:eastAsia="Times New Roman" w:hAnsiTheme="majorHAnsi" w:cstheme="minorHAnsi"/>
          <w:lang w:eastAsia="es-AR"/>
        </w:rPr>
        <w:t xml:space="preserve"> institutions</w:t>
      </w:r>
      <w:r w:rsidR="00647A4D" w:rsidRPr="009D6565">
        <w:rPr>
          <w:rFonts w:asciiTheme="majorHAnsi" w:eastAsia="Times New Roman" w:hAnsiTheme="majorHAnsi" w:cstheme="minorHAnsi"/>
          <w:lang w:eastAsia="es-AR"/>
        </w:rPr>
        <w:t xml:space="preserve"> and </w:t>
      </w:r>
      <w:r w:rsidRPr="009D6565">
        <w:rPr>
          <w:rFonts w:asciiTheme="majorHAnsi" w:eastAsia="Times New Roman" w:hAnsiTheme="majorHAnsi" w:cstheme="minorHAnsi"/>
          <w:lang w:eastAsia="es-AR"/>
        </w:rPr>
        <w:t xml:space="preserve">the rules of game </w:t>
      </w:r>
      <w:r w:rsidR="003012EE">
        <w:rPr>
          <w:rFonts w:asciiTheme="majorHAnsi" w:eastAsia="Times New Roman" w:hAnsiTheme="majorHAnsi" w:cstheme="minorHAnsi"/>
          <w:lang w:eastAsia="es-AR"/>
        </w:rPr>
        <w:t>determine</w:t>
      </w:r>
      <w:r w:rsidR="00647A4D" w:rsidRPr="009D6565">
        <w:rPr>
          <w:rFonts w:asciiTheme="majorHAnsi" w:eastAsia="Times New Roman" w:hAnsiTheme="majorHAnsi" w:cstheme="minorHAnsi"/>
          <w:lang w:eastAsia="es-AR"/>
        </w:rPr>
        <w:t xml:space="preserve"> the allocation of</w:t>
      </w:r>
      <w:r w:rsidRPr="009D6565">
        <w:rPr>
          <w:rFonts w:asciiTheme="majorHAnsi" w:eastAsia="Times New Roman" w:hAnsiTheme="majorHAnsi" w:cstheme="minorHAnsi"/>
          <w:lang w:eastAsia="es-AR"/>
        </w:rPr>
        <w:t xml:space="preserve"> public resources.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E03F76" w:rsidRPr="009D6565">
        <w:rPr>
          <w:rFonts w:asciiTheme="majorHAnsi" w:eastAsia="Times New Roman" w:hAnsiTheme="majorHAnsi" w:cstheme="minorHAnsi"/>
          <w:lang w:eastAsia="es-AR"/>
        </w:rPr>
        <w:t>(201</w:t>
      </w:r>
      <w:r w:rsidR="00E03F76">
        <w:rPr>
          <w:rFonts w:asciiTheme="majorHAnsi" w:eastAsia="Times New Roman" w:hAnsiTheme="majorHAnsi" w:cstheme="minorHAnsi"/>
          <w:lang w:eastAsia="es-AR"/>
        </w:rPr>
        <w:t>5</w:t>
      </w:r>
      <w:r w:rsidR="00E03F76" w:rsidRPr="009D6565">
        <w:rPr>
          <w:rFonts w:asciiTheme="majorHAnsi" w:eastAsia="Times New Roman" w:hAnsiTheme="majorHAnsi" w:cstheme="minorHAnsi"/>
          <w:lang w:eastAsia="es-AR"/>
        </w:rPr>
        <w:t>, p. 23)</w:t>
      </w:r>
      <w:r w:rsidR="00E03F76">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highlights that countries with the highest levels of control of corruption, at some point in their histories, managed to institutionalize open and non-discriminative access to their institutions. </w:t>
      </w:r>
    </w:p>
    <w:p w14:paraId="145178C7" w14:textId="77777777" w:rsidR="00B64CFF"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lastRenderedPageBreak/>
        <w:t>Indeed, “human agency” is indispensable to make pro</w:t>
      </w:r>
      <w:r w:rsidR="001B1624" w:rsidRPr="009D6565">
        <w:rPr>
          <w:rFonts w:asciiTheme="majorHAnsi" w:eastAsia="Times New Roman" w:hAnsiTheme="majorHAnsi" w:cstheme="minorHAnsi"/>
          <w:lang w:eastAsia="es-AR"/>
        </w:rPr>
        <w:t>gress in governance. It means</w:t>
      </w:r>
      <w:r w:rsidRPr="009D6565">
        <w:rPr>
          <w:rFonts w:asciiTheme="majorHAnsi" w:eastAsia="Times New Roman" w:hAnsiTheme="majorHAnsi" w:cstheme="minorHAnsi"/>
          <w:lang w:eastAsia="es-AR"/>
        </w:rPr>
        <w:t xml:space="preserve"> to move from “particularistic” societies where states and their institutions are used as instruments for particular private profits, to more “ethical universalistic” societies where institutions seek out the general welfare.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1B1624" w:rsidRPr="009D6565">
        <w:rPr>
          <w:rFonts w:asciiTheme="majorHAnsi" w:eastAsia="Times New Roman" w:hAnsiTheme="majorHAnsi" w:cstheme="minorHAnsi"/>
          <w:lang w:eastAsia="es-AR"/>
        </w:rPr>
        <w:t>ippi</w:t>
      </w:r>
      <w:r w:rsidR="00B64CFF">
        <w:rPr>
          <w:rFonts w:asciiTheme="majorHAnsi" w:eastAsia="Times New Roman" w:hAnsiTheme="majorHAnsi" w:cstheme="minorHAnsi"/>
          <w:lang w:eastAsia="es-AR"/>
        </w:rPr>
        <w:t>di</w:t>
      </w:r>
      <w:proofErr w:type="spellEnd"/>
      <w:r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Pr="009D6565">
        <w:rPr>
          <w:rFonts w:asciiTheme="majorHAnsi" w:eastAsia="Times New Roman" w:hAnsiTheme="majorHAnsi" w:cstheme="minorHAnsi"/>
          <w:lang w:eastAsia="es-AR"/>
        </w:rPr>
        <w:t xml:space="preserve"> p. 82) </w:t>
      </w:r>
    </w:p>
    <w:p w14:paraId="04BCB81B" w14:textId="0900D89D"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However, when it comes to the question</w:t>
      </w:r>
      <w:r w:rsidR="003012EE">
        <w:rPr>
          <w:rFonts w:asciiTheme="majorHAnsi" w:eastAsia="Times New Roman" w:hAnsiTheme="majorHAnsi" w:cstheme="minorHAnsi"/>
          <w:lang w:eastAsia="es-AR"/>
        </w:rPr>
        <w:t xml:space="preserve"> about </w:t>
      </w:r>
      <w:r w:rsidR="001B1624" w:rsidRPr="009D6565">
        <w:rPr>
          <w:rFonts w:asciiTheme="majorHAnsi" w:eastAsia="Times New Roman" w:hAnsiTheme="majorHAnsi" w:cstheme="minorHAnsi"/>
          <w:lang w:eastAsia="es-AR"/>
        </w:rPr>
        <w:t>the right</w:t>
      </w:r>
      <w:r w:rsidRPr="009D6565">
        <w:rPr>
          <w:rFonts w:asciiTheme="majorHAnsi" w:eastAsia="Times New Roman" w:hAnsiTheme="majorHAnsi" w:cstheme="minorHAnsi"/>
          <w:lang w:eastAsia="es-AR"/>
        </w:rPr>
        <w:t xml:space="preserve"> kind of </w:t>
      </w:r>
      <w:r w:rsidR="001B1624" w:rsidRPr="009D6565">
        <w:rPr>
          <w:rFonts w:asciiTheme="majorHAnsi" w:eastAsia="Times New Roman" w:hAnsiTheme="majorHAnsi" w:cstheme="minorHAnsi"/>
          <w:lang w:eastAsia="es-AR"/>
        </w:rPr>
        <w:t>human agency</w:t>
      </w:r>
      <w:r w:rsidRPr="009D6565">
        <w:rPr>
          <w:rFonts w:asciiTheme="majorHAnsi" w:eastAsia="Times New Roman" w:hAnsiTheme="majorHAnsi" w:cstheme="minorHAnsi"/>
          <w:lang w:eastAsia="es-AR"/>
        </w:rPr>
        <w:t xml:space="preserve">, the answer tends to be contested. </w:t>
      </w:r>
      <w:r w:rsidR="003012EE">
        <w:rPr>
          <w:rFonts w:asciiTheme="majorHAnsi" w:eastAsia="Times New Roman" w:hAnsiTheme="majorHAnsi" w:cstheme="minorHAnsi"/>
          <w:lang w:eastAsia="es-AR"/>
        </w:rPr>
        <w:t>Implementing</w:t>
      </w:r>
      <w:r w:rsidRPr="009D6565">
        <w:rPr>
          <w:rFonts w:asciiTheme="majorHAnsi" w:eastAsia="Times New Roman" w:hAnsiTheme="majorHAnsi" w:cstheme="minorHAnsi"/>
          <w:lang w:eastAsia="es-AR"/>
        </w:rPr>
        <w:t xml:space="preserve"> anticorruption laws, liberalizing trade, increasing accountability, are just some of the options normally analysed.    </w:t>
      </w:r>
    </w:p>
    <w:p w14:paraId="56EF9EED" w14:textId="00049249"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Actually, the answer will depend on the type of “control of corruption model” we choose.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differentiates </w:t>
      </w:r>
      <w:r w:rsidR="001B1624" w:rsidRPr="009D6565">
        <w:rPr>
          <w:rFonts w:asciiTheme="majorHAnsi" w:eastAsia="Times New Roman" w:hAnsiTheme="majorHAnsi" w:cstheme="minorHAnsi"/>
          <w:lang w:eastAsia="es-AR"/>
        </w:rPr>
        <w:t xml:space="preserve">between </w:t>
      </w:r>
      <w:r w:rsidRPr="009D6565">
        <w:rPr>
          <w:rFonts w:asciiTheme="majorHAnsi" w:eastAsia="Times New Roman" w:hAnsiTheme="majorHAnsi" w:cstheme="minorHAnsi"/>
          <w:lang w:eastAsia="es-AR"/>
        </w:rPr>
        <w:t xml:space="preserve">three main models of control of corruption. The first one </w:t>
      </w:r>
      <w:r w:rsidR="001B1624" w:rsidRPr="009D6565">
        <w:rPr>
          <w:rFonts w:asciiTheme="majorHAnsi" w:eastAsia="Times New Roman" w:hAnsiTheme="majorHAnsi" w:cstheme="minorHAnsi"/>
          <w:lang w:eastAsia="es-AR"/>
        </w:rPr>
        <w:t xml:space="preserve">is </w:t>
      </w:r>
      <w:r w:rsidRPr="009D6565">
        <w:rPr>
          <w:rFonts w:asciiTheme="majorHAnsi" w:eastAsia="Times New Roman" w:hAnsiTheme="majorHAnsi" w:cstheme="minorHAnsi"/>
          <w:lang w:eastAsia="es-AR"/>
        </w:rPr>
        <w:t>based on structural factors. Traditional factors, like trust, natural resources, and/or geographical and living conditions, as w</w:t>
      </w:r>
      <w:r w:rsidR="001B1624" w:rsidRPr="009D6565">
        <w:rPr>
          <w:rFonts w:asciiTheme="majorHAnsi" w:eastAsia="Times New Roman" w:hAnsiTheme="majorHAnsi" w:cstheme="minorHAnsi"/>
          <w:lang w:eastAsia="es-AR"/>
        </w:rPr>
        <w:t>ell as modernization conditions like</w:t>
      </w:r>
      <w:r w:rsidRPr="009D6565">
        <w:rPr>
          <w:rFonts w:asciiTheme="majorHAnsi" w:eastAsia="Times New Roman" w:hAnsiTheme="majorHAnsi" w:cstheme="minorHAnsi"/>
          <w:lang w:eastAsia="es-AR"/>
        </w:rPr>
        <w:t xml:space="preserve"> literacy rates, ur</w:t>
      </w:r>
      <w:r w:rsidR="001B1624" w:rsidRPr="009D6565">
        <w:rPr>
          <w:rFonts w:asciiTheme="majorHAnsi" w:eastAsia="Times New Roman" w:hAnsiTheme="majorHAnsi" w:cstheme="minorHAnsi"/>
          <w:lang w:eastAsia="es-AR"/>
        </w:rPr>
        <w:t>banization and life expectancy.</w:t>
      </w:r>
      <w:r w:rsidRPr="009D6565">
        <w:rPr>
          <w:rFonts w:asciiTheme="majorHAnsi" w:eastAsia="Times New Roman" w:hAnsiTheme="majorHAnsi" w:cstheme="minorHAnsi"/>
          <w:lang w:eastAsia="es-AR"/>
        </w:rPr>
        <w:t xml:space="preserve"> The second model, aimed at the promotion of anti-corruption legislation and the adoption of some anticorruption tools for domestic implementation, such as; civil service merit-based recruitment, administrative reforms and independent control agencies, which can include freedom of information legislation, anticorru</w:t>
      </w:r>
      <w:r w:rsidR="001B1624" w:rsidRPr="009D6565">
        <w:rPr>
          <w:rFonts w:asciiTheme="majorHAnsi" w:eastAsia="Times New Roman" w:hAnsiTheme="majorHAnsi" w:cstheme="minorHAnsi"/>
          <w:lang w:eastAsia="es-AR"/>
        </w:rPr>
        <w:t>ption agencies and ombudspersons</w:t>
      </w:r>
      <w:r w:rsidRPr="009D6565">
        <w:rPr>
          <w:rFonts w:asciiTheme="majorHAnsi" w:eastAsia="Times New Roman" w:hAnsiTheme="majorHAnsi" w:cstheme="minorHAnsi"/>
          <w:lang w:eastAsia="es-AR"/>
        </w:rPr>
        <w:t xml:space="preserve">. Finally, a third model of control of corruption is identified: the equilibrium model. Based on the understanding of corruption as </w:t>
      </w:r>
      <w:r w:rsidR="001B1624" w:rsidRPr="009D6565">
        <w:rPr>
          <w:rFonts w:asciiTheme="majorHAnsi" w:eastAsia="Times New Roman" w:hAnsiTheme="majorHAnsi" w:cstheme="minorHAnsi"/>
          <w:lang w:eastAsia="es-AR"/>
        </w:rPr>
        <w:t>equilibrium</w:t>
      </w:r>
      <w:r w:rsidRPr="009D6565">
        <w:rPr>
          <w:rFonts w:asciiTheme="majorHAnsi" w:eastAsia="Times New Roman" w:hAnsiTheme="majorHAnsi" w:cstheme="minorHAnsi"/>
          <w:lang w:eastAsia="es-AR"/>
        </w:rPr>
        <w:t xml:space="preserve"> between costs and benefits pioneered by </w:t>
      </w:r>
      <w:proofErr w:type="spellStart"/>
      <w:r w:rsidRPr="009D6565">
        <w:rPr>
          <w:rFonts w:asciiTheme="majorHAnsi" w:eastAsia="Times New Roman" w:hAnsiTheme="majorHAnsi" w:cstheme="minorHAnsi"/>
          <w:lang w:eastAsia="es-AR"/>
        </w:rPr>
        <w:t>Klitgaard</w:t>
      </w:r>
      <w:proofErr w:type="spellEnd"/>
      <w:r w:rsidRPr="009D6565">
        <w:rPr>
          <w:rFonts w:asciiTheme="majorHAnsi" w:eastAsia="Times New Roman" w:hAnsiTheme="majorHAnsi" w:cstheme="minorHAnsi"/>
          <w:lang w:eastAsia="es-AR"/>
        </w:rPr>
        <w:t xml:space="preserve"> (1988) and </w:t>
      </w:r>
      <w:proofErr w:type="spellStart"/>
      <w:r w:rsidRPr="009D6565">
        <w:rPr>
          <w:rFonts w:asciiTheme="majorHAnsi" w:eastAsia="Times New Roman" w:hAnsiTheme="majorHAnsi" w:cstheme="minorHAnsi"/>
          <w:lang w:eastAsia="es-AR"/>
        </w:rPr>
        <w:t>Huther</w:t>
      </w:r>
      <w:proofErr w:type="spellEnd"/>
      <w:r w:rsidRPr="009D6565">
        <w:rPr>
          <w:rFonts w:asciiTheme="majorHAnsi" w:eastAsia="Times New Roman" w:hAnsiTheme="majorHAnsi" w:cstheme="minorHAnsi"/>
          <w:lang w:eastAsia="es-AR"/>
        </w:rPr>
        <w:t xml:space="preserve"> and Shah (2000), </w:t>
      </w:r>
      <w:proofErr w:type="spellStart"/>
      <w:r w:rsidRPr="009D6565">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t>
      </w:r>
      <w:r w:rsidR="00B64CFF">
        <w:rPr>
          <w:rFonts w:asciiTheme="majorHAnsi" w:eastAsia="Times New Roman" w:hAnsiTheme="majorHAnsi" w:cstheme="minorHAnsi"/>
          <w:lang w:eastAsia="es-AR"/>
        </w:rPr>
        <w:t>(</w:t>
      </w:r>
      <w:r w:rsidR="00B64CFF" w:rsidRPr="009D6565">
        <w:rPr>
          <w:rFonts w:asciiTheme="majorHAnsi" w:eastAsia="Times New Roman" w:hAnsiTheme="majorHAnsi" w:cstheme="minorHAnsi"/>
          <w:lang w:eastAsia="es-AR"/>
        </w:rPr>
        <w:t>201</w:t>
      </w:r>
      <w:r w:rsidR="00B64CFF">
        <w:rPr>
          <w:rFonts w:asciiTheme="majorHAnsi" w:eastAsia="Times New Roman" w:hAnsiTheme="majorHAnsi" w:cstheme="minorHAnsi"/>
          <w:lang w:eastAsia="es-AR"/>
        </w:rPr>
        <w:t>5</w:t>
      </w:r>
      <w:r w:rsidR="00B64CFF" w:rsidRPr="009D6565">
        <w:rPr>
          <w:rFonts w:asciiTheme="majorHAnsi" w:eastAsia="Times New Roman" w:hAnsiTheme="majorHAnsi" w:cstheme="minorHAnsi"/>
          <w:lang w:eastAsia="es-AR"/>
        </w:rPr>
        <w:t>, p. 116)</w:t>
      </w:r>
      <w:r w:rsidR="00B64CFF">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states that “the ideal model to explain control of corruption should be an equilibrium model without a principal-agent perspective”, in order to overcome those situations where principals a</w:t>
      </w:r>
      <w:r w:rsidR="00B64CFF">
        <w:rPr>
          <w:rFonts w:asciiTheme="majorHAnsi" w:eastAsia="Times New Roman" w:hAnsiTheme="majorHAnsi" w:cstheme="minorHAnsi"/>
          <w:lang w:eastAsia="es-AR"/>
        </w:rPr>
        <w:t xml:space="preserve">re the ones to be enforced. </w:t>
      </w:r>
    </w:p>
    <w:p w14:paraId="41B0D000" w14:textId="648709B0" w:rsidR="005A1B81" w:rsidRPr="009D6565" w:rsidRDefault="001B1624"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equilibrium model </w:t>
      </w:r>
      <w:r w:rsidR="005A1B81" w:rsidRPr="009D6565">
        <w:rPr>
          <w:rFonts w:asciiTheme="majorHAnsi" w:eastAsia="Times New Roman" w:hAnsiTheme="majorHAnsi" w:cstheme="minorHAnsi"/>
          <w:lang w:eastAsia="es-AR"/>
        </w:rPr>
        <w:t>understands control of corruption as the balance between opportunities or resources to corrupt and the deterrents or constraints imposed by the society as a whole. Indeed, this approach is aimed at the collective capacity to enforce good governance, which means, the capacity of a society to reduce particularistic situations and increase ethical universalism among their institutions. (</w:t>
      </w:r>
      <w:proofErr w:type="spellStart"/>
      <w:r w:rsidR="005A1B81" w:rsidRPr="009D6565">
        <w:rPr>
          <w:rFonts w:asciiTheme="majorHAnsi" w:eastAsia="Times New Roman" w:hAnsiTheme="majorHAnsi" w:cstheme="minorHAnsi"/>
          <w:lang w:eastAsia="es-AR"/>
        </w:rPr>
        <w:t>M</w:t>
      </w:r>
      <w:r w:rsidR="00B64CFF">
        <w:rPr>
          <w:rFonts w:asciiTheme="majorHAnsi" w:eastAsia="Times New Roman" w:hAnsiTheme="majorHAnsi" w:cstheme="minorHAnsi"/>
          <w:lang w:eastAsia="es-AR"/>
        </w:rPr>
        <w:t>ungiu-Pippidi</w:t>
      </w:r>
      <w:proofErr w:type="spellEnd"/>
      <w:r w:rsidR="00B64CFF">
        <w:rPr>
          <w:rFonts w:asciiTheme="majorHAnsi" w:eastAsia="Times New Roman" w:hAnsiTheme="majorHAnsi" w:cstheme="minorHAnsi"/>
          <w:lang w:eastAsia="es-AR"/>
        </w:rPr>
        <w:t xml:space="preserve"> </w:t>
      </w:r>
      <w:r w:rsidR="005A1B81" w:rsidRPr="009D6565">
        <w:rPr>
          <w:rFonts w:asciiTheme="majorHAnsi" w:eastAsia="Times New Roman" w:hAnsiTheme="majorHAnsi" w:cstheme="minorHAnsi"/>
          <w:lang w:eastAsia="es-AR"/>
        </w:rPr>
        <w:t>201</w:t>
      </w:r>
      <w:r w:rsidR="00B64CFF">
        <w:rPr>
          <w:rFonts w:asciiTheme="majorHAnsi" w:eastAsia="Times New Roman" w:hAnsiTheme="majorHAnsi" w:cstheme="minorHAnsi"/>
          <w:lang w:eastAsia="es-AR"/>
        </w:rPr>
        <w:t>5,</w:t>
      </w:r>
      <w:r w:rsidR="005A1B81" w:rsidRPr="009D6565">
        <w:rPr>
          <w:rFonts w:asciiTheme="majorHAnsi" w:eastAsia="Times New Roman" w:hAnsiTheme="majorHAnsi" w:cstheme="minorHAnsi"/>
          <w:lang w:eastAsia="es-AR"/>
        </w:rPr>
        <w:t xml:space="preserve"> p. 116)</w:t>
      </w:r>
    </w:p>
    <w:p w14:paraId="14F3DAA9" w14:textId="7B6C5F83" w:rsidR="001B1624"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 the equilibrium model formula of control of corruption de</w:t>
      </w:r>
      <w:r w:rsidR="001B1624" w:rsidRPr="009D6565">
        <w:rPr>
          <w:rFonts w:asciiTheme="majorHAnsi" w:eastAsia="Times New Roman" w:hAnsiTheme="majorHAnsi" w:cstheme="minorHAnsi"/>
          <w:lang w:eastAsia="es-AR"/>
        </w:rPr>
        <w:t xml:space="preserve">veloped by </w:t>
      </w:r>
      <w:proofErr w:type="spellStart"/>
      <w:r w:rsidR="001B1624" w:rsidRPr="009D6565">
        <w:rPr>
          <w:rFonts w:asciiTheme="majorHAnsi" w:eastAsia="Times New Roman" w:hAnsiTheme="majorHAnsi" w:cstheme="minorHAnsi"/>
          <w:lang w:eastAsia="es-AR"/>
        </w:rPr>
        <w:t>Mungiu-Pippidi</w:t>
      </w:r>
      <w:proofErr w:type="spellEnd"/>
      <w:r w:rsidR="001B1624" w:rsidRPr="009D6565">
        <w:rPr>
          <w:rFonts w:asciiTheme="majorHAnsi" w:eastAsia="Times New Roman" w:hAnsiTheme="majorHAnsi" w:cstheme="minorHAnsi"/>
          <w:lang w:eastAsia="es-AR"/>
        </w:rPr>
        <w:t xml:space="preserve"> </w:t>
      </w:r>
      <w:r w:rsidR="00B64CFF" w:rsidRPr="009D6565">
        <w:rPr>
          <w:rFonts w:asciiTheme="majorHAnsi" w:eastAsia="Times New Roman" w:hAnsiTheme="majorHAnsi" w:cstheme="minorHAnsi"/>
          <w:lang w:eastAsia="es-AR"/>
        </w:rPr>
        <w:t>(</w:t>
      </w:r>
      <w:r w:rsidR="00B64CFF">
        <w:rPr>
          <w:rFonts w:asciiTheme="majorHAnsi" w:eastAsia="Times New Roman" w:hAnsiTheme="majorHAnsi" w:cstheme="minorHAnsi"/>
          <w:lang w:eastAsia="es-AR"/>
        </w:rPr>
        <w:t>2015</w:t>
      </w:r>
      <w:r w:rsidR="00B64CFF" w:rsidRPr="009D6565">
        <w:rPr>
          <w:rFonts w:asciiTheme="majorHAnsi" w:eastAsia="Times New Roman" w:hAnsiTheme="majorHAnsi" w:cstheme="minorHAnsi"/>
          <w:lang w:eastAsia="es-AR"/>
        </w:rPr>
        <w:t>, p. 117)</w:t>
      </w:r>
      <w:r w:rsidR="00B64CFF">
        <w:rPr>
          <w:rFonts w:asciiTheme="majorHAnsi" w:eastAsia="Times New Roman" w:hAnsiTheme="majorHAnsi" w:cstheme="minorHAnsi"/>
          <w:lang w:eastAsia="es-AR"/>
        </w:rPr>
        <w:t xml:space="preserve"> </w:t>
      </w:r>
      <w:r w:rsidR="001B1624" w:rsidRPr="009D6565">
        <w:rPr>
          <w:rFonts w:asciiTheme="majorHAnsi" w:eastAsia="Times New Roman" w:hAnsiTheme="majorHAnsi" w:cstheme="minorHAnsi"/>
          <w:lang w:eastAsia="es-AR"/>
        </w:rPr>
        <w:t>is</w:t>
      </w:r>
      <w:r w:rsidRPr="009D6565">
        <w:rPr>
          <w:rFonts w:asciiTheme="majorHAnsi" w:eastAsia="Times New Roman" w:hAnsiTheme="majorHAnsi" w:cstheme="minorHAnsi"/>
          <w:lang w:eastAsia="es-AR"/>
        </w:rPr>
        <w:t xml:space="preserve">: </w:t>
      </w:r>
    </w:p>
    <w:p w14:paraId="37286B0A" w14:textId="7EFDDB5E" w:rsidR="005A1B81" w:rsidRPr="009D6565" w:rsidRDefault="005A1B81" w:rsidP="001B1624">
      <w:pPr>
        <w:spacing w:after="120" w:line="360" w:lineRule="auto"/>
        <w:ind w:left="708"/>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w:t>
      </w:r>
      <w:r w:rsidRPr="009D6565">
        <w:rPr>
          <w:rFonts w:asciiTheme="majorHAnsi" w:eastAsia="Times New Roman" w:hAnsiTheme="majorHAnsi" w:cstheme="minorHAnsi"/>
          <w:i/>
          <w:lang w:eastAsia="es-AR"/>
        </w:rPr>
        <w:t>Control of corruption= Constraints (</w:t>
      </w:r>
      <w:proofErr w:type="spellStart"/>
      <w:r w:rsidRPr="009D6565">
        <w:rPr>
          <w:rFonts w:asciiTheme="majorHAnsi" w:eastAsia="Times New Roman" w:hAnsiTheme="majorHAnsi" w:cstheme="minorHAnsi"/>
          <w:i/>
          <w:lang w:eastAsia="es-AR"/>
        </w:rPr>
        <w:t>Legal+Normative</w:t>
      </w:r>
      <w:proofErr w:type="spellEnd"/>
      <w:r w:rsidRPr="009D6565">
        <w:rPr>
          <w:rFonts w:asciiTheme="majorHAnsi" w:eastAsia="Times New Roman" w:hAnsiTheme="majorHAnsi" w:cstheme="minorHAnsi"/>
          <w:i/>
          <w:lang w:eastAsia="es-AR"/>
        </w:rPr>
        <w:t>) – Opportunities (Power Discretion + Material Resources)”</w:t>
      </w:r>
      <w:r w:rsidRPr="009D6565">
        <w:rPr>
          <w:rFonts w:asciiTheme="majorHAnsi" w:eastAsia="Times New Roman" w:hAnsiTheme="majorHAnsi" w:cstheme="minorHAnsi"/>
          <w:lang w:eastAsia="es-AR"/>
        </w:rPr>
        <w:t xml:space="preserve">. </w:t>
      </w:r>
    </w:p>
    <w:p w14:paraId="249F2CB6" w14:textId="2F170DAC"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Based on this model, in our thesis we will seek to address a central issue of</w:t>
      </w:r>
      <w:r w:rsidR="009D6565" w:rsidRPr="009D6565">
        <w:rPr>
          <w:rFonts w:asciiTheme="majorHAnsi" w:eastAsia="Times New Roman" w:hAnsiTheme="majorHAnsi" w:cstheme="minorHAnsi"/>
          <w:lang w:eastAsia="es-AR"/>
        </w:rPr>
        <w:t xml:space="preserve"> particularistic societies and</w:t>
      </w:r>
      <w:r w:rsidRPr="009D6565">
        <w:rPr>
          <w:rFonts w:asciiTheme="majorHAnsi" w:eastAsia="Times New Roman" w:hAnsiTheme="majorHAnsi" w:cstheme="minorHAnsi"/>
          <w:lang w:eastAsia="es-AR"/>
        </w:rPr>
        <w:t xml:space="preserve"> corruption. When ethical universalism is not the norm, private </w:t>
      </w:r>
      <w:r w:rsidR="001B1624" w:rsidRPr="009D6565">
        <w:rPr>
          <w:rFonts w:asciiTheme="majorHAnsi" w:eastAsia="Times New Roman" w:hAnsiTheme="majorHAnsi" w:cstheme="minorHAnsi"/>
          <w:lang w:eastAsia="es-AR"/>
        </w:rPr>
        <w:t xml:space="preserve">entities </w:t>
      </w:r>
      <w:r w:rsidRPr="009D6565">
        <w:rPr>
          <w:rFonts w:asciiTheme="majorHAnsi" w:eastAsia="Times New Roman" w:hAnsiTheme="majorHAnsi" w:cstheme="minorHAnsi"/>
          <w:lang w:eastAsia="es-AR"/>
        </w:rPr>
        <w:t xml:space="preserve">usually </w:t>
      </w:r>
      <w:r w:rsidRPr="009D6565">
        <w:rPr>
          <w:rFonts w:asciiTheme="majorHAnsi" w:eastAsia="Times New Roman" w:hAnsiTheme="majorHAnsi" w:cstheme="minorHAnsi"/>
          <w:lang w:eastAsia="es-AR"/>
        </w:rPr>
        <w:lastRenderedPageBreak/>
        <w:t>make “favours” to political parties and/or political candidates in order to be reciprocated once that party/person is in charge of public resources. (</w:t>
      </w:r>
      <w:proofErr w:type="spellStart"/>
      <w:r w:rsidRPr="009D6565">
        <w:rPr>
          <w:rFonts w:asciiTheme="majorHAnsi" w:eastAsia="Times New Roman" w:hAnsiTheme="majorHAnsi" w:cstheme="minorHAnsi"/>
          <w:lang w:eastAsia="es-AR"/>
        </w:rPr>
        <w:t>M</w:t>
      </w:r>
      <w:r w:rsidR="001B1624" w:rsidRPr="009D6565">
        <w:rPr>
          <w:rFonts w:asciiTheme="majorHAnsi" w:eastAsia="Times New Roman" w:hAnsiTheme="majorHAnsi" w:cstheme="minorHAnsi"/>
          <w:lang w:eastAsia="es-AR"/>
        </w:rPr>
        <w:t>ungiu-</w:t>
      </w:r>
      <w:r w:rsidRPr="009D6565">
        <w:rPr>
          <w:rFonts w:asciiTheme="majorHAnsi" w:eastAsia="Times New Roman" w:hAnsiTheme="majorHAnsi" w:cstheme="minorHAnsi"/>
          <w:lang w:eastAsia="es-AR"/>
        </w:rPr>
        <w:t>P</w:t>
      </w:r>
      <w:r w:rsidR="00B64CFF">
        <w:rPr>
          <w:rFonts w:asciiTheme="majorHAnsi" w:eastAsia="Times New Roman" w:hAnsiTheme="majorHAnsi" w:cstheme="minorHAnsi"/>
          <w:lang w:eastAsia="es-AR"/>
        </w:rPr>
        <w:t>ippidi</w:t>
      </w:r>
      <w:proofErr w:type="spellEnd"/>
      <w:r w:rsidRPr="009D6565">
        <w:rPr>
          <w:rFonts w:asciiTheme="majorHAnsi" w:eastAsia="Times New Roman" w:hAnsiTheme="majorHAnsi" w:cstheme="minorHAnsi"/>
          <w:lang w:eastAsia="es-AR"/>
        </w:rPr>
        <w:t xml:space="preserve"> 201</w:t>
      </w:r>
      <w:r w:rsidR="00B64CFF">
        <w:rPr>
          <w:rFonts w:asciiTheme="majorHAnsi" w:eastAsia="Times New Roman" w:hAnsiTheme="majorHAnsi" w:cstheme="minorHAnsi"/>
          <w:lang w:eastAsia="es-AR"/>
        </w:rPr>
        <w:t>5</w:t>
      </w:r>
      <w:r w:rsidRPr="009D6565">
        <w:rPr>
          <w:rFonts w:asciiTheme="majorHAnsi" w:eastAsia="Times New Roman" w:hAnsiTheme="majorHAnsi" w:cstheme="minorHAnsi"/>
          <w:lang w:eastAsia="es-AR"/>
        </w:rPr>
        <w:t>, p. 16)</w:t>
      </w:r>
    </w:p>
    <w:p w14:paraId="0982FFF0" w14:textId="35DBA216" w:rsidR="005A1B81" w:rsidRPr="009D6565"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For the last decades, scholars have been analysing a significant dimension of control of corruption </w:t>
      </w:r>
      <w:r w:rsidR="009D6565" w:rsidRPr="009D6565">
        <w:rPr>
          <w:rFonts w:asciiTheme="majorHAnsi" w:eastAsia="Times New Roman" w:hAnsiTheme="majorHAnsi" w:cstheme="minorHAnsi"/>
          <w:lang w:eastAsia="es-AR"/>
        </w:rPr>
        <w:t>related to</w:t>
      </w:r>
      <w:r w:rsidRPr="009D6565">
        <w:rPr>
          <w:rFonts w:asciiTheme="majorHAnsi" w:eastAsia="Times New Roman" w:hAnsiTheme="majorHAnsi" w:cstheme="minorHAnsi"/>
          <w:lang w:eastAsia="es-AR"/>
        </w:rPr>
        <w:t xml:space="preserve"> t</w:t>
      </w:r>
      <w:r w:rsidR="009D6565" w:rsidRPr="009D6565">
        <w:rPr>
          <w:rFonts w:asciiTheme="majorHAnsi" w:eastAsia="Times New Roman" w:hAnsiTheme="majorHAnsi" w:cstheme="minorHAnsi"/>
          <w:lang w:eastAsia="es-AR"/>
        </w:rPr>
        <w:t xml:space="preserve">his </w:t>
      </w:r>
      <w:r w:rsidRPr="009D6565">
        <w:rPr>
          <w:rFonts w:asciiTheme="majorHAnsi" w:eastAsia="Times New Roman" w:hAnsiTheme="majorHAnsi" w:cstheme="minorHAnsi"/>
          <w:lang w:eastAsia="es-AR"/>
        </w:rPr>
        <w:t xml:space="preserve">problem: </w:t>
      </w:r>
      <w:r w:rsidRPr="009D6565">
        <w:rPr>
          <w:rFonts w:asciiTheme="majorHAnsi" w:eastAsia="Times New Roman" w:hAnsiTheme="majorHAnsi" w:cstheme="minorHAnsi"/>
          <w:i/>
          <w:lang w:eastAsia="es-AR"/>
        </w:rPr>
        <w:t>political finance regulation</w:t>
      </w:r>
      <w:r w:rsidRPr="009D6565">
        <w:rPr>
          <w:rFonts w:asciiTheme="majorHAnsi" w:eastAsia="Times New Roman" w:hAnsiTheme="majorHAnsi" w:cstheme="minorHAnsi"/>
          <w:lang w:eastAsia="es-AR"/>
        </w:rPr>
        <w:t xml:space="preserve">. However, </w:t>
      </w:r>
      <w:r w:rsidR="009D6565" w:rsidRPr="009D6565">
        <w:rPr>
          <w:rFonts w:asciiTheme="majorHAnsi" w:eastAsia="Times New Roman" w:hAnsiTheme="majorHAnsi" w:cstheme="minorHAnsi"/>
          <w:lang w:eastAsia="es-AR"/>
        </w:rPr>
        <w:t>it</w:t>
      </w:r>
      <w:r w:rsidRPr="009D6565">
        <w:rPr>
          <w:rFonts w:asciiTheme="majorHAnsi" w:eastAsia="Times New Roman" w:hAnsiTheme="majorHAnsi" w:cstheme="minorHAnsi"/>
          <w:lang w:eastAsia="es-AR"/>
        </w:rPr>
        <w:t xml:space="preserve"> seems </w:t>
      </w:r>
      <w:r w:rsidR="009D6565" w:rsidRPr="009D6565">
        <w:rPr>
          <w:rFonts w:asciiTheme="majorHAnsi" w:eastAsia="Times New Roman" w:hAnsiTheme="majorHAnsi" w:cstheme="minorHAnsi"/>
          <w:lang w:eastAsia="es-AR"/>
        </w:rPr>
        <w:t>that there is</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not</w:t>
      </w:r>
      <w:r w:rsidRPr="009D6565">
        <w:rPr>
          <w:rFonts w:asciiTheme="majorHAnsi" w:eastAsia="Times New Roman" w:hAnsiTheme="majorHAnsi" w:cstheme="minorHAnsi"/>
          <w:lang w:eastAsia="es-AR"/>
        </w:rPr>
        <w:t xml:space="preserve"> a</w:t>
      </w:r>
      <w:r w:rsidR="009D6565" w:rsidRPr="009D6565">
        <w:rPr>
          <w:rFonts w:asciiTheme="majorHAnsi" w:eastAsia="Times New Roman" w:hAnsiTheme="majorHAnsi" w:cstheme="minorHAnsi"/>
          <w:lang w:eastAsia="es-AR"/>
        </w:rPr>
        <w:t>n</w:t>
      </w:r>
      <w:r w:rsidRPr="009D6565">
        <w:rPr>
          <w:rFonts w:asciiTheme="majorHAnsi" w:eastAsia="Times New Roman" w:hAnsiTheme="majorHAnsi" w:cstheme="minorHAnsi"/>
          <w:lang w:eastAsia="es-AR"/>
        </w:rPr>
        <w:t xml:space="preserve"> </w:t>
      </w:r>
      <w:r w:rsidR="009D6565" w:rsidRPr="009D6565">
        <w:rPr>
          <w:rFonts w:asciiTheme="majorHAnsi" w:eastAsia="Times New Roman" w:hAnsiTheme="majorHAnsi" w:cstheme="minorHAnsi"/>
          <w:lang w:eastAsia="es-AR"/>
        </w:rPr>
        <w:t>overall</w:t>
      </w:r>
      <w:r w:rsidRPr="009D6565">
        <w:rPr>
          <w:rFonts w:asciiTheme="majorHAnsi" w:eastAsia="Times New Roman" w:hAnsiTheme="majorHAnsi" w:cstheme="minorHAnsi"/>
          <w:lang w:eastAsia="es-AR"/>
        </w:rPr>
        <w:t xml:space="preserve"> agreement on the advantages of this </w:t>
      </w:r>
      <w:r w:rsidR="009D6565" w:rsidRPr="009D6565">
        <w:rPr>
          <w:rFonts w:asciiTheme="majorHAnsi" w:eastAsia="Times New Roman" w:hAnsiTheme="majorHAnsi" w:cstheme="minorHAnsi"/>
          <w:lang w:eastAsia="es-AR"/>
        </w:rPr>
        <w:t>approach</w:t>
      </w:r>
      <w:r w:rsidRPr="009D6565">
        <w:rPr>
          <w:rFonts w:asciiTheme="majorHAnsi" w:eastAsia="Times New Roman" w:hAnsiTheme="majorHAnsi" w:cstheme="minorHAnsi"/>
          <w:lang w:eastAsia="es-AR"/>
        </w:rPr>
        <w:t xml:space="preserve"> when it comes to </w:t>
      </w:r>
      <w:r w:rsidR="009D6565" w:rsidRPr="009D6565">
        <w:rPr>
          <w:rFonts w:asciiTheme="majorHAnsi" w:eastAsia="Times New Roman" w:hAnsiTheme="majorHAnsi" w:cstheme="minorHAnsi"/>
          <w:lang w:eastAsia="es-AR"/>
        </w:rPr>
        <w:t>decrease corruption</w:t>
      </w:r>
      <w:r w:rsidRPr="009D6565">
        <w:rPr>
          <w:rFonts w:asciiTheme="majorHAnsi" w:eastAsia="Times New Roman" w:hAnsiTheme="majorHAnsi" w:cstheme="minorHAnsi"/>
          <w:lang w:eastAsia="es-AR"/>
        </w:rPr>
        <w:t xml:space="preserve">. While some specialists and international organisations encourage states to adopt broader regulatory framework, some research argues that those regulations are useless, since they cannot prevent money influences over politics effectively. </w:t>
      </w:r>
    </w:p>
    <w:p w14:paraId="66C31C36" w14:textId="5DA51A08" w:rsidR="005A1B81" w:rsidRDefault="005A1B81" w:rsidP="00C91309">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The discussion regarding political finance regulation can be tackled </w:t>
      </w:r>
      <w:r w:rsidR="009D6565" w:rsidRPr="009D6565">
        <w:rPr>
          <w:rFonts w:asciiTheme="majorHAnsi" w:eastAsia="Times New Roman" w:hAnsiTheme="majorHAnsi" w:cstheme="minorHAnsi"/>
          <w:lang w:eastAsia="es-AR"/>
        </w:rPr>
        <w:t>from diverse theoretical ang</w:t>
      </w:r>
      <w:r w:rsidRPr="009D6565">
        <w:rPr>
          <w:rFonts w:asciiTheme="majorHAnsi" w:eastAsia="Times New Roman" w:hAnsiTheme="majorHAnsi" w:cstheme="minorHAnsi"/>
          <w:lang w:eastAsia="es-AR"/>
        </w:rPr>
        <w:t>l</w:t>
      </w:r>
      <w:r w:rsidR="009D6565" w:rsidRPr="009D6565">
        <w:rPr>
          <w:rFonts w:asciiTheme="majorHAnsi" w:eastAsia="Times New Roman" w:hAnsiTheme="majorHAnsi" w:cstheme="minorHAnsi"/>
          <w:lang w:eastAsia="es-AR"/>
        </w:rPr>
        <w:t xml:space="preserve">es and </w:t>
      </w:r>
      <w:r w:rsidRPr="009D6565">
        <w:rPr>
          <w:rFonts w:asciiTheme="majorHAnsi" w:eastAsia="Times New Roman" w:hAnsiTheme="majorHAnsi" w:cstheme="minorHAnsi"/>
          <w:lang w:eastAsia="es-AR"/>
        </w:rPr>
        <w:t xml:space="preserve">from different regional perspectives. In </w:t>
      </w:r>
      <w:r w:rsidR="009D6565" w:rsidRPr="009D6565">
        <w:rPr>
          <w:rFonts w:asciiTheme="majorHAnsi" w:eastAsia="Times New Roman" w:hAnsiTheme="majorHAnsi" w:cstheme="minorHAnsi"/>
          <w:lang w:eastAsia="es-AR"/>
        </w:rPr>
        <w:t>our</w:t>
      </w:r>
      <w:r w:rsidRPr="009D6565">
        <w:rPr>
          <w:rFonts w:asciiTheme="majorHAnsi" w:eastAsia="Times New Roman" w:hAnsiTheme="majorHAnsi" w:cstheme="minorHAnsi"/>
          <w:lang w:eastAsia="es-AR"/>
        </w:rPr>
        <w:t xml:space="preserve"> thesis, we will </w:t>
      </w:r>
      <w:r w:rsidR="009D6565" w:rsidRPr="009D6565">
        <w:rPr>
          <w:rFonts w:asciiTheme="majorHAnsi" w:eastAsia="Times New Roman" w:hAnsiTheme="majorHAnsi" w:cstheme="minorHAnsi"/>
          <w:lang w:eastAsia="es-AR"/>
        </w:rPr>
        <w:t>focus</w:t>
      </w:r>
      <w:r w:rsidRPr="009D6565">
        <w:rPr>
          <w:rFonts w:asciiTheme="majorHAnsi" w:eastAsia="Times New Roman" w:hAnsiTheme="majorHAnsi" w:cstheme="minorHAnsi"/>
          <w:lang w:eastAsia="es-AR"/>
        </w:rPr>
        <w:t xml:space="preserve"> our efforts to understand how political finance regulations have </w:t>
      </w:r>
      <w:r w:rsidR="009D6565" w:rsidRPr="009D6565">
        <w:rPr>
          <w:rFonts w:asciiTheme="majorHAnsi" w:eastAsia="Times New Roman" w:hAnsiTheme="majorHAnsi" w:cstheme="minorHAnsi"/>
          <w:lang w:eastAsia="es-AR"/>
        </w:rPr>
        <w:t>influenced</w:t>
      </w:r>
      <w:r w:rsidRPr="009D6565">
        <w:rPr>
          <w:rFonts w:asciiTheme="majorHAnsi" w:eastAsia="Times New Roman" w:hAnsiTheme="majorHAnsi" w:cstheme="minorHAnsi"/>
          <w:lang w:eastAsia="es-AR"/>
        </w:rPr>
        <w:t xml:space="preserve"> control of corruption, </w:t>
      </w:r>
      <w:r w:rsidR="009D6565" w:rsidRPr="009D6565">
        <w:rPr>
          <w:rFonts w:asciiTheme="majorHAnsi" w:eastAsia="Times New Roman" w:hAnsiTheme="majorHAnsi" w:cstheme="minorHAnsi"/>
          <w:lang w:eastAsia="es-AR"/>
        </w:rPr>
        <w:t>specifically</w:t>
      </w:r>
      <w:r w:rsidRPr="009D6565">
        <w:rPr>
          <w:rFonts w:asciiTheme="majorHAnsi" w:eastAsia="Times New Roman" w:hAnsiTheme="majorHAnsi" w:cstheme="minorHAnsi"/>
          <w:lang w:eastAsia="es-AR"/>
        </w:rPr>
        <w:t xml:space="preserve"> in Latin America. In other words, we will seek to identify if political finance regulation </w:t>
      </w:r>
      <w:r w:rsidR="009D6565" w:rsidRPr="009D6565">
        <w:rPr>
          <w:rFonts w:asciiTheme="majorHAnsi" w:eastAsia="Times New Roman" w:hAnsiTheme="majorHAnsi" w:cstheme="minorHAnsi"/>
          <w:lang w:eastAsia="es-AR"/>
        </w:rPr>
        <w:t xml:space="preserve">has been an effective constraint </w:t>
      </w:r>
      <w:r w:rsidRPr="009D6565">
        <w:rPr>
          <w:rFonts w:asciiTheme="majorHAnsi" w:eastAsia="Times New Roman" w:hAnsiTheme="majorHAnsi" w:cstheme="minorHAnsi"/>
          <w:lang w:eastAsia="es-AR"/>
        </w:rPr>
        <w:t xml:space="preserve">to particularism in Latin America. </w:t>
      </w:r>
    </w:p>
    <w:p w14:paraId="661E3FF5" w14:textId="5D745096" w:rsidR="005A1B81" w:rsidRPr="009D6565" w:rsidRDefault="00FF4504" w:rsidP="00FF4504">
      <w:pPr>
        <w:pStyle w:val="Ttulo2"/>
      </w:pPr>
      <w:bookmarkStart w:id="3" w:name="_Toc353553567"/>
      <w:r>
        <w:t>Definition of P</w:t>
      </w:r>
      <w:r w:rsidR="005A1B81" w:rsidRPr="009D6565">
        <w:t>olitical Finance</w:t>
      </w:r>
      <w:bookmarkEnd w:id="3"/>
      <w:r w:rsidR="005A1B81" w:rsidRPr="009D6565">
        <w:t xml:space="preserve"> </w:t>
      </w:r>
    </w:p>
    <w:p w14:paraId="31889796" w14:textId="0C8E2BA1" w:rsidR="005A1B81" w:rsidRPr="009D6565" w:rsidRDefault="009D6565"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T</w:t>
      </w:r>
      <w:r w:rsidR="005A1B81" w:rsidRPr="009D6565">
        <w:rPr>
          <w:rFonts w:asciiTheme="majorHAnsi" w:hAnsiTheme="majorHAnsi" w:cstheme="minorHAnsi"/>
          <w:sz w:val="22"/>
          <w:szCs w:val="22"/>
          <w:lang w:val="en-GB"/>
        </w:rPr>
        <w:t xml:space="preserve">o define </w:t>
      </w:r>
      <w:r w:rsidRPr="009D6565">
        <w:rPr>
          <w:rFonts w:asciiTheme="majorHAnsi" w:hAnsiTheme="majorHAnsi" w:cstheme="minorHAnsi"/>
          <w:sz w:val="22"/>
          <w:szCs w:val="22"/>
          <w:lang w:val="en-GB"/>
        </w:rPr>
        <w:t>the other main concept</w:t>
      </w:r>
      <w:r w:rsidR="005A1B81" w:rsidRPr="009D6565">
        <w:rPr>
          <w:rFonts w:asciiTheme="majorHAnsi" w:hAnsiTheme="majorHAnsi" w:cstheme="minorHAnsi"/>
          <w:sz w:val="22"/>
          <w:szCs w:val="22"/>
          <w:lang w:val="en-GB"/>
        </w:rPr>
        <w:t xml:space="preserve"> of this </w:t>
      </w:r>
      <w:r w:rsidRPr="009D6565">
        <w:rPr>
          <w:rFonts w:asciiTheme="majorHAnsi" w:hAnsiTheme="majorHAnsi" w:cstheme="minorHAnsi"/>
          <w:sz w:val="22"/>
          <w:szCs w:val="22"/>
          <w:lang w:val="en-GB"/>
        </w:rPr>
        <w:t>thesis</w:t>
      </w:r>
      <w:r w:rsidR="005A1B81" w:rsidRPr="009D6565">
        <w:rPr>
          <w:rFonts w:asciiTheme="majorHAnsi" w:hAnsiTheme="majorHAnsi" w:cstheme="minorHAnsi"/>
          <w:sz w:val="22"/>
          <w:szCs w:val="22"/>
          <w:lang w:val="en-GB"/>
        </w:rPr>
        <w:t xml:space="preserve">, we will follow the guidelines provided by </w:t>
      </w:r>
      <w:r w:rsidR="00A2655B" w:rsidRPr="009D6565">
        <w:rPr>
          <w:rFonts w:asciiTheme="majorHAnsi" w:hAnsiTheme="majorHAnsi" w:cstheme="minorHAnsi"/>
          <w:sz w:val="22"/>
          <w:szCs w:val="22"/>
          <w:lang w:val="en-GB"/>
        </w:rPr>
        <w:t xml:space="preserve">the </w:t>
      </w:r>
      <w:r w:rsidR="00A2655B" w:rsidRPr="00B64CFF">
        <w:rPr>
          <w:rFonts w:asciiTheme="majorHAnsi" w:hAnsiTheme="majorHAnsi"/>
          <w:sz w:val="22"/>
          <w:szCs w:val="22"/>
          <w:lang w:val="en-GB"/>
        </w:rPr>
        <w:t>International Institute for Democracy and Electoral Assistance (IDEA)</w:t>
      </w:r>
      <w:r w:rsidR="00A2655B">
        <w:rPr>
          <w:rFonts w:asciiTheme="majorHAnsi" w:hAnsiTheme="majorHAnsi" w:cstheme="minorHAnsi"/>
          <w:sz w:val="22"/>
          <w:szCs w:val="22"/>
          <w:lang w:val="en-GB"/>
        </w:rPr>
        <w:t xml:space="preserve">, which </w:t>
      </w:r>
      <w:r w:rsidR="005A1B81" w:rsidRPr="009D6565">
        <w:rPr>
          <w:rFonts w:asciiTheme="majorHAnsi" w:hAnsiTheme="majorHAnsi" w:cstheme="minorHAnsi"/>
          <w:sz w:val="22"/>
          <w:szCs w:val="22"/>
          <w:lang w:val="en-GB"/>
        </w:rPr>
        <w:t xml:space="preserve">developed the most complete database about political finance regulation </w:t>
      </w:r>
      <w:r w:rsidR="00A2655B">
        <w:rPr>
          <w:rFonts w:asciiTheme="majorHAnsi" w:hAnsiTheme="majorHAnsi" w:cstheme="minorHAnsi"/>
          <w:sz w:val="22"/>
          <w:szCs w:val="22"/>
          <w:lang w:val="en-GB"/>
        </w:rPr>
        <w:t>in the world</w:t>
      </w:r>
      <w:r w:rsidR="00A2655B" w:rsidRPr="00B64CFF">
        <w:rPr>
          <w:rFonts w:asciiTheme="majorHAnsi" w:hAnsiTheme="majorHAnsi"/>
          <w:sz w:val="22"/>
          <w:szCs w:val="22"/>
          <w:lang w:val="en-GB"/>
        </w:rPr>
        <w:t>.</w:t>
      </w:r>
      <w:r w:rsidR="00A2655B">
        <w:rPr>
          <w:rFonts w:asciiTheme="majorHAnsi" w:hAnsiTheme="majorHAnsi" w:cstheme="minorHAnsi"/>
          <w:sz w:val="22"/>
          <w:szCs w:val="22"/>
          <w:lang w:val="en-GB"/>
        </w:rPr>
        <w:t xml:space="preserve"> E</w:t>
      </w:r>
      <w:r w:rsidR="005A1B81" w:rsidRPr="009D6565">
        <w:rPr>
          <w:rFonts w:asciiTheme="majorHAnsi" w:hAnsiTheme="majorHAnsi" w:cstheme="minorHAnsi"/>
          <w:sz w:val="22"/>
          <w:szCs w:val="22"/>
          <w:lang w:val="en-GB"/>
        </w:rPr>
        <w:t>ven though political finance usually refers to all the money flowing all over the political process, we will focus on those issues “most closely related to the process of electoral democracy”, sticking to the definition of political finance as “the (legal and illegal) financing of ongoing political party activities and electoral campaigns (in particular, campaigns by candidates and political parties, but</w:t>
      </w:r>
      <w:r w:rsidR="00E03F76">
        <w:rPr>
          <w:rFonts w:asciiTheme="majorHAnsi" w:hAnsiTheme="majorHAnsi" w:cstheme="minorHAnsi"/>
          <w:sz w:val="22"/>
          <w:szCs w:val="22"/>
          <w:lang w:val="en-GB"/>
        </w:rPr>
        <w:t xml:space="preserve"> also by third parties).” (IDEA</w:t>
      </w:r>
      <w:r w:rsidR="00A2655B">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2)</w:t>
      </w:r>
    </w:p>
    <w:p w14:paraId="602C1973" w14:textId="58C14E2D"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Internal political parties’ behaviour, availability of state resources</w:t>
      </w:r>
      <w:r w:rsidR="00A2655B">
        <w:rPr>
          <w:rFonts w:asciiTheme="majorHAnsi" w:hAnsiTheme="majorHAnsi" w:cstheme="minorHAnsi"/>
          <w:sz w:val="22"/>
          <w:szCs w:val="22"/>
          <w:lang w:val="en-GB"/>
        </w:rPr>
        <w:t xml:space="preserve"> and private founders´ activities, are some of the elements that</w:t>
      </w:r>
      <w:r w:rsidRPr="009D6565">
        <w:rPr>
          <w:rFonts w:asciiTheme="majorHAnsi" w:hAnsiTheme="majorHAnsi" w:cstheme="minorHAnsi"/>
          <w:sz w:val="22"/>
          <w:szCs w:val="22"/>
          <w:lang w:val="en-GB"/>
        </w:rPr>
        <w:t xml:space="preserve"> </w:t>
      </w:r>
      <w:r w:rsidR="00A2655B" w:rsidRPr="009D6565">
        <w:rPr>
          <w:rFonts w:asciiTheme="majorHAnsi" w:hAnsiTheme="majorHAnsi" w:cstheme="minorHAnsi"/>
          <w:sz w:val="22"/>
          <w:szCs w:val="22"/>
          <w:lang w:val="en-GB"/>
        </w:rPr>
        <w:t>comprise</w:t>
      </w:r>
      <w:r w:rsidRPr="009D6565">
        <w:rPr>
          <w:rFonts w:asciiTheme="majorHAnsi" w:hAnsiTheme="majorHAnsi" w:cstheme="minorHAnsi"/>
          <w:sz w:val="22"/>
          <w:szCs w:val="22"/>
          <w:lang w:val="en-GB"/>
        </w:rPr>
        <w:t xml:space="preserve"> the realm of political finance. </w:t>
      </w:r>
      <w:r w:rsidR="00A2655B" w:rsidRPr="009D6565">
        <w:rPr>
          <w:rFonts w:asciiTheme="majorHAnsi" w:hAnsiTheme="majorHAnsi" w:cstheme="minorHAnsi"/>
          <w:sz w:val="22"/>
          <w:szCs w:val="22"/>
          <w:lang w:val="en-GB"/>
        </w:rPr>
        <w:t xml:space="preserve">Regulation of at least some of </w:t>
      </w:r>
      <w:r w:rsidR="00A2655B">
        <w:rPr>
          <w:rFonts w:asciiTheme="majorHAnsi" w:hAnsiTheme="majorHAnsi" w:cstheme="minorHAnsi"/>
          <w:sz w:val="22"/>
          <w:szCs w:val="22"/>
          <w:lang w:val="en-GB"/>
        </w:rPr>
        <w:t>these</w:t>
      </w:r>
      <w:r w:rsidR="00A2655B" w:rsidRPr="009D6565">
        <w:rPr>
          <w:rFonts w:asciiTheme="majorHAnsi" w:hAnsiTheme="majorHAnsi" w:cstheme="minorHAnsi"/>
          <w:sz w:val="22"/>
          <w:szCs w:val="22"/>
          <w:lang w:val="en-GB"/>
        </w:rPr>
        <w:t xml:space="preserve"> </w:t>
      </w:r>
      <w:r w:rsidR="00A2655B">
        <w:rPr>
          <w:rFonts w:asciiTheme="majorHAnsi" w:hAnsiTheme="majorHAnsi" w:cstheme="minorHAnsi"/>
          <w:sz w:val="22"/>
          <w:szCs w:val="22"/>
          <w:lang w:val="en-GB"/>
        </w:rPr>
        <w:t>matters</w:t>
      </w:r>
      <w:r w:rsidR="00A2655B" w:rsidRPr="009D6565">
        <w:rPr>
          <w:rFonts w:asciiTheme="majorHAnsi" w:hAnsiTheme="majorHAnsi" w:cstheme="minorHAnsi"/>
          <w:sz w:val="22"/>
          <w:szCs w:val="22"/>
          <w:lang w:val="en-GB"/>
        </w:rPr>
        <w:t xml:space="preserve"> has</w:t>
      </w:r>
      <w:r w:rsidRPr="009D6565">
        <w:rPr>
          <w:rFonts w:asciiTheme="majorHAnsi" w:hAnsiTheme="majorHAnsi" w:cstheme="minorHAnsi"/>
          <w:sz w:val="22"/>
          <w:szCs w:val="22"/>
          <w:lang w:val="en-GB"/>
        </w:rPr>
        <w:t xml:space="preserve"> been adopted by m</w:t>
      </w:r>
      <w:r w:rsidR="00A2655B">
        <w:rPr>
          <w:rFonts w:asciiTheme="majorHAnsi" w:hAnsiTheme="majorHAnsi" w:cstheme="minorHAnsi"/>
          <w:sz w:val="22"/>
          <w:szCs w:val="22"/>
          <w:lang w:val="en-GB"/>
        </w:rPr>
        <w:t>ost of</w:t>
      </w:r>
      <w:r w:rsidRPr="009D6565">
        <w:rPr>
          <w:rFonts w:asciiTheme="majorHAnsi" w:hAnsiTheme="majorHAnsi" w:cstheme="minorHAnsi"/>
          <w:sz w:val="22"/>
          <w:szCs w:val="22"/>
          <w:lang w:val="en-GB"/>
        </w:rPr>
        <w:t xml:space="preserve"> states </w:t>
      </w:r>
      <w:r w:rsidR="00A2655B">
        <w:rPr>
          <w:rFonts w:asciiTheme="majorHAnsi" w:hAnsiTheme="majorHAnsi" w:cstheme="minorHAnsi"/>
          <w:sz w:val="22"/>
          <w:szCs w:val="22"/>
          <w:lang w:val="en-GB"/>
        </w:rPr>
        <w:t>in</w:t>
      </w:r>
      <w:r w:rsidRPr="009D6565">
        <w:rPr>
          <w:rFonts w:asciiTheme="majorHAnsi" w:hAnsiTheme="majorHAnsi" w:cstheme="minorHAnsi"/>
          <w:sz w:val="22"/>
          <w:szCs w:val="22"/>
          <w:lang w:val="en-GB"/>
        </w:rPr>
        <w:t xml:space="preserve"> the last decades. Political finance regulation, then, looks to prevent the missuses of money in politics, as well as to provide the necessary framework to enforce some mandates and sanction</w:t>
      </w:r>
      <w:r w:rsidR="00E03F76">
        <w:rPr>
          <w:rFonts w:asciiTheme="majorHAnsi" w:hAnsiTheme="majorHAnsi" w:cstheme="minorHAnsi"/>
          <w:sz w:val="22"/>
          <w:szCs w:val="22"/>
          <w:lang w:val="en-GB"/>
        </w:rPr>
        <w:t xml:space="preserve"> those who violates them. (IDEA</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2)</w:t>
      </w:r>
    </w:p>
    <w:p w14:paraId="2891AF8A" w14:textId="71CDFCBA"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Indeed, political finance regulation is seen as a key variable of more transparent and legitimate democracies. The need to regulate money in politics is usually considered as an indispensable step to diminish the unequal influences of big donors over candidates and parties. The Global Commission on Elections, Democracy and Security, for instance, stated that </w:t>
      </w:r>
      <w:r w:rsidRPr="009D6565">
        <w:rPr>
          <w:rFonts w:asciiTheme="majorHAnsi" w:hAnsiTheme="majorHAnsi" w:cstheme="minorHAnsi"/>
          <w:sz w:val="22"/>
          <w:szCs w:val="22"/>
          <w:lang w:val="en-GB"/>
        </w:rPr>
        <w:lastRenderedPageBreak/>
        <w:t>"the failure to regulate political finance threatens to hollow out democracy and rob it of its un</w:t>
      </w:r>
      <w:r w:rsidR="00E03F76">
        <w:rPr>
          <w:rFonts w:asciiTheme="majorHAnsi" w:hAnsiTheme="majorHAnsi" w:cstheme="minorHAnsi"/>
          <w:sz w:val="22"/>
          <w:szCs w:val="22"/>
          <w:lang w:val="en-GB"/>
        </w:rPr>
        <w:t>ique strengths".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7808150D" w14:textId="7BDE9CEF" w:rsidR="005A1B81" w:rsidRPr="009D6565" w:rsidRDefault="005A1B81" w:rsidP="00C91309">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The lack of political finance regulation has been </w:t>
      </w:r>
      <w:r w:rsidR="00A2655B">
        <w:rPr>
          <w:rFonts w:asciiTheme="majorHAnsi" w:hAnsiTheme="majorHAnsi" w:cstheme="minorHAnsi"/>
          <w:sz w:val="22"/>
          <w:szCs w:val="22"/>
          <w:lang w:val="en-GB"/>
        </w:rPr>
        <w:t>identified</w:t>
      </w:r>
      <w:r w:rsidRPr="009D6565">
        <w:rPr>
          <w:rFonts w:asciiTheme="majorHAnsi" w:hAnsiTheme="majorHAnsi" w:cstheme="minorHAnsi"/>
          <w:sz w:val="22"/>
          <w:szCs w:val="22"/>
          <w:lang w:val="en-GB"/>
        </w:rPr>
        <w:t xml:space="preserve"> as an opportunity for organized crime to influence politics and as a cause of n</w:t>
      </w:r>
      <w:r w:rsidR="00A2655B">
        <w:rPr>
          <w:rFonts w:asciiTheme="majorHAnsi" w:hAnsiTheme="majorHAnsi" w:cstheme="minorHAnsi"/>
          <w:sz w:val="22"/>
          <w:szCs w:val="22"/>
          <w:lang w:val="en-GB"/>
        </w:rPr>
        <w:t xml:space="preserve">egative economic development. Former UN Secretary General Kofi </w:t>
      </w:r>
      <w:r w:rsidRPr="009D6565">
        <w:rPr>
          <w:rFonts w:asciiTheme="majorHAnsi" w:hAnsiTheme="majorHAnsi" w:cstheme="minorHAnsi"/>
          <w:sz w:val="22"/>
          <w:szCs w:val="22"/>
          <w:lang w:val="en-GB"/>
        </w:rPr>
        <w:t xml:space="preserve">Annan called </w:t>
      </w:r>
      <w:r w:rsidR="00A2655B">
        <w:rPr>
          <w:rFonts w:asciiTheme="majorHAnsi" w:hAnsiTheme="majorHAnsi" w:cstheme="minorHAnsi"/>
          <w:sz w:val="22"/>
          <w:szCs w:val="22"/>
          <w:lang w:val="en-GB"/>
        </w:rPr>
        <w:t>for a</w:t>
      </w:r>
      <w:r w:rsidRPr="009D6565">
        <w:rPr>
          <w:rFonts w:asciiTheme="majorHAnsi" w:hAnsiTheme="majorHAnsi" w:cstheme="minorHAnsi"/>
          <w:sz w:val="22"/>
          <w:szCs w:val="22"/>
          <w:lang w:val="en-GB"/>
        </w:rPr>
        <w:t xml:space="preserve"> better control of political finance, meaning that governments should regulate donations and expenditures effectively, increase transparency of donations, require disclosure of financial sources, adopt sanctions for non-compliance and legislate over effective monitoring and enforce</w:t>
      </w:r>
      <w:r w:rsidR="00E03F76">
        <w:rPr>
          <w:rFonts w:asciiTheme="majorHAnsi" w:hAnsiTheme="majorHAnsi" w:cstheme="minorHAnsi"/>
          <w:sz w:val="22"/>
          <w:szCs w:val="22"/>
          <w:lang w:val="en-GB"/>
        </w:rPr>
        <w:t>ment mechanisms. (Kofi A. Annan</w:t>
      </w:r>
      <w:r w:rsidR="00A2655B">
        <w:rPr>
          <w:rFonts w:asciiTheme="majorHAnsi" w:hAnsiTheme="majorHAnsi" w:cstheme="minorHAnsi"/>
          <w:sz w:val="22"/>
          <w:szCs w:val="22"/>
          <w:lang w:val="en-GB"/>
        </w:rPr>
        <w:t xml:space="preserve"> </w:t>
      </w:r>
      <w:r w:rsidRPr="009D6565">
        <w:rPr>
          <w:rFonts w:asciiTheme="majorHAnsi" w:hAnsiTheme="majorHAnsi" w:cstheme="minorHAnsi"/>
          <w:sz w:val="22"/>
          <w:szCs w:val="22"/>
          <w:lang w:val="en-GB"/>
        </w:rPr>
        <w:t>2014, p. IV IDEA Report)</w:t>
      </w:r>
    </w:p>
    <w:p w14:paraId="0527E218" w14:textId="363ACFF4" w:rsidR="005A1B81" w:rsidRPr="009D6565" w:rsidRDefault="00A2655B" w:rsidP="00C91309">
      <w:pPr>
        <w:pStyle w:val="NormalWeb"/>
        <w:spacing w:before="0" w:beforeAutospacing="0" w:after="120" w:afterAutospacing="0" w:line="360" w:lineRule="auto"/>
        <w:jc w:val="both"/>
        <w:rPr>
          <w:rFonts w:asciiTheme="majorHAnsi" w:hAnsiTheme="majorHAnsi" w:cstheme="minorHAnsi"/>
          <w:sz w:val="22"/>
          <w:szCs w:val="22"/>
          <w:lang w:val="en-GB"/>
        </w:rPr>
      </w:pPr>
      <w:r>
        <w:rPr>
          <w:rFonts w:asciiTheme="majorHAnsi" w:hAnsiTheme="majorHAnsi" w:cstheme="minorHAnsi"/>
          <w:sz w:val="22"/>
          <w:szCs w:val="22"/>
          <w:lang w:val="en-GB"/>
        </w:rPr>
        <w:t>However, there seems to be</w:t>
      </w:r>
      <w:r w:rsidR="005A1B81" w:rsidRPr="009D6565">
        <w:rPr>
          <w:rFonts w:asciiTheme="majorHAnsi" w:hAnsiTheme="majorHAnsi" w:cstheme="minorHAnsi"/>
          <w:sz w:val="22"/>
          <w:szCs w:val="22"/>
          <w:lang w:val="en-GB"/>
        </w:rPr>
        <w:t xml:space="preserve"> a general agreement on the conviction that more regulation does not necessarily mean neither more transparency, nor a better balance of power</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between those with money and people in general. Indeed, IDEA concludes that in some situation</w:t>
      </w:r>
      <w:r>
        <w:rPr>
          <w:rFonts w:asciiTheme="majorHAnsi" w:hAnsiTheme="majorHAnsi" w:cstheme="minorHAnsi"/>
          <w:sz w:val="22"/>
          <w:szCs w:val="22"/>
          <w:lang w:val="en-GB"/>
        </w:rPr>
        <w:t>s</w:t>
      </w:r>
      <w:r w:rsidR="005A1B81" w:rsidRPr="009D6565">
        <w:rPr>
          <w:rFonts w:asciiTheme="majorHAnsi" w:hAnsiTheme="majorHAnsi" w:cstheme="minorHAnsi"/>
          <w:sz w:val="22"/>
          <w:szCs w:val="22"/>
          <w:lang w:val="en-GB"/>
        </w:rPr>
        <w:t>, depending on the social-political context and/or the aims of the regulation, a high level of regulat</w:t>
      </w:r>
      <w:r w:rsidR="00E03F76">
        <w:rPr>
          <w:rFonts w:asciiTheme="majorHAnsi" w:hAnsiTheme="majorHAnsi" w:cstheme="minorHAnsi"/>
          <w:sz w:val="22"/>
          <w:szCs w:val="22"/>
          <w:lang w:val="en-GB"/>
        </w:rPr>
        <w:t>ion may be not desirable. (IDEA</w:t>
      </w:r>
      <w:r>
        <w:rPr>
          <w:rFonts w:asciiTheme="majorHAnsi" w:hAnsiTheme="majorHAnsi" w:cstheme="minorHAnsi"/>
          <w:sz w:val="22"/>
          <w:szCs w:val="22"/>
          <w:lang w:val="en-GB"/>
        </w:rPr>
        <w:t xml:space="preserve"> </w:t>
      </w:r>
      <w:r w:rsidR="005A1B81" w:rsidRPr="009D6565">
        <w:rPr>
          <w:rFonts w:asciiTheme="majorHAnsi" w:hAnsiTheme="majorHAnsi" w:cstheme="minorHAnsi"/>
          <w:sz w:val="22"/>
          <w:szCs w:val="22"/>
          <w:lang w:val="en-GB"/>
        </w:rPr>
        <w:t>2014, p. 4)</w:t>
      </w:r>
    </w:p>
    <w:p w14:paraId="701D610A" w14:textId="58C37535" w:rsidR="00FF4504" w:rsidRPr="008F14F2" w:rsidRDefault="005A1B81" w:rsidP="008F14F2">
      <w:pPr>
        <w:pStyle w:val="NormalWeb"/>
        <w:spacing w:before="0" w:beforeAutospacing="0" w:after="120" w:afterAutospacing="0" w:line="360" w:lineRule="auto"/>
        <w:jc w:val="both"/>
        <w:rPr>
          <w:rFonts w:asciiTheme="majorHAnsi" w:hAnsiTheme="majorHAnsi" w:cstheme="minorHAnsi"/>
          <w:sz w:val="22"/>
          <w:szCs w:val="22"/>
          <w:lang w:val="en-GB"/>
        </w:rPr>
      </w:pPr>
      <w:r w:rsidRPr="009D6565">
        <w:rPr>
          <w:rFonts w:asciiTheme="majorHAnsi" w:hAnsiTheme="majorHAnsi" w:cstheme="minorHAnsi"/>
          <w:sz w:val="22"/>
          <w:szCs w:val="22"/>
          <w:lang w:val="en-GB"/>
        </w:rPr>
        <w:t xml:space="preserve">All in all, </w:t>
      </w:r>
      <w:r w:rsidR="00A2655B">
        <w:rPr>
          <w:rFonts w:asciiTheme="majorHAnsi" w:hAnsiTheme="majorHAnsi" w:cstheme="minorHAnsi"/>
          <w:sz w:val="22"/>
          <w:szCs w:val="22"/>
          <w:lang w:val="en-GB"/>
        </w:rPr>
        <w:t xml:space="preserve">this </w:t>
      </w:r>
      <w:r w:rsidRPr="009D6565">
        <w:rPr>
          <w:rFonts w:asciiTheme="majorHAnsi" w:hAnsiTheme="majorHAnsi" w:cstheme="minorHAnsi"/>
          <w:sz w:val="22"/>
          <w:szCs w:val="22"/>
          <w:lang w:val="en-GB"/>
        </w:rPr>
        <w:t>show</w:t>
      </w:r>
      <w:r w:rsidR="00A2655B">
        <w:rPr>
          <w:rFonts w:asciiTheme="majorHAnsi" w:hAnsiTheme="majorHAnsi" w:cstheme="minorHAnsi"/>
          <w:sz w:val="22"/>
          <w:szCs w:val="22"/>
          <w:lang w:val="en-GB"/>
        </w:rPr>
        <w:t>s</w:t>
      </w:r>
      <w:r w:rsidRPr="009D6565">
        <w:rPr>
          <w:rFonts w:asciiTheme="majorHAnsi" w:hAnsiTheme="majorHAnsi" w:cstheme="minorHAnsi"/>
          <w:sz w:val="22"/>
          <w:szCs w:val="22"/>
          <w:lang w:val="en-GB"/>
        </w:rPr>
        <w:t xml:space="preserve"> an open discussion about the capacity of political finance regulation to influence control of corruption within states. Does, actually, political finance regulation reduce corruption? Are there certain types of regulations more effective than others when it comes about corruption? Does political finance regulation generate rent-seeking contexts? </w:t>
      </w:r>
    </w:p>
    <w:p w14:paraId="3E5F7455" w14:textId="7F0D9D24" w:rsidR="00494986" w:rsidRPr="009D6565" w:rsidRDefault="00DA5DB8" w:rsidP="00FF4504">
      <w:pPr>
        <w:pStyle w:val="Ttulo2"/>
        <w:rPr>
          <w:lang w:eastAsia="es-AR"/>
        </w:rPr>
      </w:pPr>
      <w:bookmarkStart w:id="4" w:name="_Toc353553568"/>
      <w:r>
        <w:rPr>
          <w:lang w:eastAsia="es-AR"/>
        </w:rPr>
        <w:t xml:space="preserve">The Link </w:t>
      </w:r>
      <w:r w:rsidR="008F14F2">
        <w:rPr>
          <w:lang w:eastAsia="es-AR"/>
        </w:rPr>
        <w:t xml:space="preserve">Between </w:t>
      </w:r>
      <w:r>
        <w:rPr>
          <w:lang w:eastAsia="es-AR"/>
        </w:rPr>
        <w:t>Political F</w:t>
      </w:r>
      <w:r w:rsidR="005A1B81" w:rsidRPr="009D6565">
        <w:rPr>
          <w:lang w:eastAsia="es-AR"/>
        </w:rPr>
        <w:t xml:space="preserve">inance </w:t>
      </w:r>
      <w:r w:rsidR="008F14F2">
        <w:rPr>
          <w:lang w:eastAsia="es-AR"/>
        </w:rPr>
        <w:t xml:space="preserve">And </w:t>
      </w:r>
      <w:r>
        <w:rPr>
          <w:lang w:eastAsia="es-AR"/>
        </w:rPr>
        <w:t>C</w:t>
      </w:r>
      <w:r w:rsidR="005A1B81" w:rsidRPr="009D6565">
        <w:rPr>
          <w:lang w:eastAsia="es-AR"/>
        </w:rPr>
        <w:t>orruption</w:t>
      </w:r>
      <w:bookmarkEnd w:id="4"/>
    </w:p>
    <w:p w14:paraId="60DD183A" w14:textId="40CE74DE" w:rsidR="00634DAD" w:rsidRPr="009D6565" w:rsidRDefault="00FE7A08"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The </w:t>
      </w:r>
      <w:r w:rsidR="00494986" w:rsidRPr="009D6565">
        <w:rPr>
          <w:rFonts w:asciiTheme="majorHAnsi" w:eastAsia="Times New Roman" w:hAnsiTheme="majorHAnsi" w:cs="Times New Roman"/>
          <w:lang w:eastAsia="es-AR"/>
        </w:rPr>
        <w:t xml:space="preserve">scholar </w:t>
      </w:r>
      <w:r w:rsidRPr="009D6565">
        <w:rPr>
          <w:rFonts w:asciiTheme="majorHAnsi" w:eastAsia="Times New Roman" w:hAnsiTheme="majorHAnsi" w:cs="Times New Roman"/>
          <w:lang w:eastAsia="es-AR"/>
        </w:rPr>
        <w:t xml:space="preserve">debate about </w:t>
      </w:r>
      <w:r w:rsidR="00C507A6" w:rsidRPr="009D6565">
        <w:rPr>
          <w:rFonts w:asciiTheme="majorHAnsi" w:eastAsia="Times New Roman" w:hAnsiTheme="majorHAnsi" w:cs="Times New Roman"/>
          <w:lang w:eastAsia="es-AR"/>
        </w:rPr>
        <w:t>political f</w:t>
      </w:r>
      <w:r w:rsidRPr="009D6565">
        <w:rPr>
          <w:rFonts w:asciiTheme="majorHAnsi" w:eastAsia="Times New Roman" w:hAnsiTheme="majorHAnsi" w:cs="Times New Roman"/>
          <w:lang w:eastAsia="es-AR"/>
        </w:rPr>
        <w:t>inance</w:t>
      </w:r>
      <w:r w:rsidR="0024031B" w:rsidRPr="009D6565">
        <w:rPr>
          <w:rFonts w:asciiTheme="majorHAnsi" w:eastAsia="Times New Roman" w:hAnsiTheme="majorHAnsi" w:cs="Times New Roman"/>
          <w:lang w:eastAsia="es-AR"/>
        </w:rPr>
        <w:t xml:space="preserve"> </w:t>
      </w:r>
      <w:r w:rsidR="00494986" w:rsidRPr="009D6565">
        <w:rPr>
          <w:rFonts w:asciiTheme="majorHAnsi" w:eastAsia="Times New Roman" w:hAnsiTheme="majorHAnsi" w:cs="Times New Roman"/>
          <w:lang w:eastAsia="es-AR"/>
        </w:rPr>
        <w:t>can be traced back decades</w:t>
      </w:r>
      <w:r w:rsidR="0024031B"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The issue was </w:t>
      </w:r>
      <w:r w:rsidR="00746847" w:rsidRPr="009D6565">
        <w:rPr>
          <w:rFonts w:asciiTheme="majorHAnsi" w:eastAsia="Times New Roman" w:hAnsiTheme="majorHAnsi" w:cs="Times New Roman"/>
          <w:lang w:eastAsia="es-AR"/>
        </w:rPr>
        <w:t>discussed</w:t>
      </w:r>
      <w:r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 xml:space="preserve">in the </w:t>
      </w:r>
      <w:r w:rsidR="00C507A6" w:rsidRPr="009D6565">
        <w:rPr>
          <w:rFonts w:asciiTheme="majorHAnsi" w:eastAsia="Times New Roman" w:hAnsiTheme="majorHAnsi" w:cs="Times New Roman"/>
          <w:lang w:eastAsia="es-AR"/>
        </w:rPr>
        <w:t>19</w:t>
      </w:r>
      <w:r w:rsidR="0024031B" w:rsidRPr="009D6565">
        <w:rPr>
          <w:rFonts w:asciiTheme="majorHAnsi" w:eastAsia="Times New Roman" w:hAnsiTheme="majorHAnsi" w:cs="Times New Roman"/>
          <w:lang w:eastAsia="es-AR"/>
        </w:rPr>
        <w:t>40s</w:t>
      </w:r>
      <w:r w:rsidRPr="009D6565">
        <w:rPr>
          <w:rFonts w:asciiTheme="majorHAnsi" w:eastAsia="Times New Roman" w:hAnsiTheme="majorHAnsi" w:cs="Times New Roman"/>
          <w:lang w:eastAsia="es-AR"/>
        </w:rPr>
        <w:t>,</w:t>
      </w:r>
      <w:r w:rsidR="0024031B" w:rsidRPr="009D6565">
        <w:rPr>
          <w:rFonts w:asciiTheme="majorHAnsi" w:eastAsia="Times New Roman" w:hAnsiTheme="majorHAnsi" w:cs="Times New Roman"/>
          <w:lang w:eastAsia="es-AR"/>
        </w:rPr>
        <w:t xml:space="preserve"> when </w:t>
      </w:r>
      <w:r w:rsidRPr="009D6565">
        <w:rPr>
          <w:rFonts w:asciiTheme="majorHAnsi" w:eastAsia="Times New Roman" w:hAnsiTheme="majorHAnsi" w:cs="Times New Roman"/>
          <w:lang w:eastAsia="es-AR"/>
        </w:rPr>
        <w:t xml:space="preserve">specialists could not reach an agreement on how to address </w:t>
      </w:r>
      <w:r w:rsidR="0024031B" w:rsidRPr="009D6565">
        <w:rPr>
          <w:rFonts w:asciiTheme="majorHAnsi" w:eastAsia="Times New Roman" w:hAnsiTheme="majorHAnsi" w:cs="Times New Roman"/>
          <w:lang w:eastAsia="es-AR"/>
        </w:rPr>
        <w:t>limitations to contributions and expenditures of candidates and parties ove</w:t>
      </w:r>
      <w:r w:rsidR="00286E81">
        <w:rPr>
          <w:rFonts w:asciiTheme="majorHAnsi" w:eastAsia="Times New Roman" w:hAnsiTheme="majorHAnsi" w:cs="Times New Roman"/>
          <w:lang w:eastAsia="es-AR"/>
        </w:rPr>
        <w:t>r electoral campaigns in the US</w:t>
      </w:r>
      <w:r w:rsidR="0024031B" w:rsidRPr="009D6565">
        <w:rPr>
          <w:rFonts w:asciiTheme="majorHAnsi" w:eastAsia="Times New Roman" w:hAnsiTheme="majorHAnsi" w:cs="Times New Roman"/>
          <w:lang w:eastAsia="es-AR"/>
        </w:rPr>
        <w:t>.</w:t>
      </w:r>
      <w:r w:rsidR="00634DAD" w:rsidRPr="009D6565">
        <w:rPr>
          <w:rFonts w:asciiTheme="majorHAnsi" w:eastAsia="Times New Roman" w:hAnsiTheme="majorHAnsi" w:cs="Times New Roman"/>
          <w:lang w:eastAsia="es-AR"/>
        </w:rPr>
        <w:t xml:space="preserve"> (</w:t>
      </w:r>
      <w:proofErr w:type="spellStart"/>
      <w:r w:rsidR="00634DAD" w:rsidRPr="009D6565">
        <w:rPr>
          <w:rFonts w:asciiTheme="majorHAnsi" w:eastAsia="Times New Roman" w:hAnsiTheme="majorHAnsi" w:cs="Times New Roman"/>
          <w:lang w:eastAsia="es-AR"/>
        </w:rPr>
        <w:t>Overa</w:t>
      </w:r>
      <w:r w:rsidR="008573A7" w:rsidRPr="009D6565">
        <w:rPr>
          <w:rFonts w:asciiTheme="majorHAnsi" w:eastAsia="Times New Roman" w:hAnsiTheme="majorHAnsi" w:cs="Times New Roman"/>
          <w:lang w:eastAsia="es-AR"/>
        </w:rPr>
        <w:t>c</w:t>
      </w:r>
      <w:r w:rsidR="00E03F76">
        <w:rPr>
          <w:rFonts w:asciiTheme="majorHAnsi" w:eastAsia="Times New Roman" w:hAnsiTheme="majorHAnsi" w:cs="Times New Roman"/>
          <w:lang w:eastAsia="es-AR"/>
        </w:rPr>
        <w:t>ker</w:t>
      </w:r>
      <w:proofErr w:type="spellEnd"/>
      <w:r w:rsidR="00634DAD" w:rsidRPr="009D6565">
        <w:rPr>
          <w:rFonts w:asciiTheme="majorHAnsi" w:eastAsia="Times New Roman" w:hAnsiTheme="majorHAnsi" w:cs="Times New Roman"/>
          <w:lang w:eastAsia="es-AR"/>
        </w:rPr>
        <w:t xml:space="preserve"> 1941)</w:t>
      </w:r>
    </w:p>
    <w:p w14:paraId="14ACA40D" w14:textId="2A7984F5" w:rsidR="0024031B" w:rsidRPr="009D6565" w:rsidRDefault="00286E81"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T</w:t>
      </w:r>
      <w:r w:rsidR="0024031B" w:rsidRPr="009D6565">
        <w:rPr>
          <w:rFonts w:asciiTheme="majorHAnsi" w:eastAsia="Times New Roman" w:hAnsiTheme="majorHAnsi" w:cs="Times New Roman"/>
          <w:lang w:eastAsia="es-AR"/>
        </w:rPr>
        <w:t xml:space="preserve">o tackle the problem of the "power of the purse" for the presidential campaign in 1940, the US Congress decided to increase party finance regulations. There </w:t>
      </w:r>
      <w:r w:rsidR="008573A7" w:rsidRPr="009D6565">
        <w:rPr>
          <w:rFonts w:asciiTheme="majorHAnsi" w:eastAsia="Times New Roman" w:hAnsiTheme="majorHAnsi" w:cs="Times New Roman"/>
          <w:lang w:eastAsia="es-AR"/>
        </w:rPr>
        <w:t xml:space="preserve">were </w:t>
      </w:r>
      <w:r w:rsidR="0024031B" w:rsidRPr="009D6565">
        <w:rPr>
          <w:rFonts w:asciiTheme="majorHAnsi" w:eastAsia="Times New Roman" w:hAnsiTheme="majorHAnsi" w:cs="Times New Roman"/>
          <w:lang w:eastAsia="es-AR"/>
        </w:rPr>
        <w:t xml:space="preserve">already some limitations </w:t>
      </w:r>
      <w:r>
        <w:rPr>
          <w:rFonts w:asciiTheme="majorHAnsi" w:eastAsia="Times New Roman" w:hAnsiTheme="majorHAnsi" w:cs="Times New Roman"/>
          <w:lang w:eastAsia="es-AR"/>
        </w:rPr>
        <w:t>to</w:t>
      </w:r>
      <w:r w:rsidR="0024031B" w:rsidRPr="009D6565">
        <w:rPr>
          <w:rFonts w:asciiTheme="majorHAnsi" w:eastAsia="Times New Roman" w:hAnsiTheme="majorHAnsi" w:cs="Times New Roman"/>
          <w:lang w:eastAsia="es-AR"/>
        </w:rPr>
        <w:t xml:space="preserve"> the </w:t>
      </w:r>
      <w:r w:rsidR="00E12751" w:rsidRPr="009D6565">
        <w:rPr>
          <w:rFonts w:asciiTheme="majorHAnsi" w:eastAsia="Times New Roman" w:hAnsiTheme="majorHAnsi" w:cs="Times New Roman"/>
          <w:lang w:eastAsia="es-AR"/>
        </w:rPr>
        <w:t>amount</w:t>
      </w:r>
      <w:r w:rsidR="0024031B" w:rsidRPr="009D6565">
        <w:rPr>
          <w:rFonts w:asciiTheme="majorHAnsi" w:eastAsia="Times New Roman" w:hAnsiTheme="majorHAnsi" w:cs="Times New Roman"/>
          <w:lang w:eastAsia="es-AR"/>
        </w:rPr>
        <w:t xml:space="preserve"> of contributions and total </w:t>
      </w:r>
      <w:r w:rsidR="00E12751" w:rsidRPr="009D6565">
        <w:rPr>
          <w:rFonts w:asciiTheme="majorHAnsi" w:eastAsia="Times New Roman" w:hAnsiTheme="majorHAnsi" w:cs="Times New Roman"/>
          <w:lang w:eastAsia="es-AR"/>
        </w:rPr>
        <w:t>expenditures</w:t>
      </w:r>
      <w:r w:rsidR="0024031B" w:rsidRPr="009D6565">
        <w:rPr>
          <w:rFonts w:asciiTheme="majorHAnsi" w:eastAsia="Times New Roman" w:hAnsiTheme="majorHAnsi" w:cs="Times New Roman"/>
          <w:lang w:eastAsia="es-AR"/>
        </w:rPr>
        <w:t xml:space="preserve"> of candidates and </w:t>
      </w:r>
      <w:r w:rsidR="00E12751" w:rsidRPr="009D6565">
        <w:rPr>
          <w:rFonts w:asciiTheme="majorHAnsi" w:eastAsia="Times New Roman" w:hAnsiTheme="majorHAnsi" w:cs="Times New Roman"/>
          <w:lang w:eastAsia="es-AR"/>
        </w:rPr>
        <w:t>parties</w:t>
      </w:r>
      <w:r w:rsidR="0024031B" w:rsidRPr="009D6565">
        <w:rPr>
          <w:rFonts w:asciiTheme="majorHAnsi" w:eastAsia="Times New Roman" w:hAnsiTheme="majorHAnsi" w:cs="Times New Roman"/>
          <w:lang w:eastAsia="es-AR"/>
        </w:rPr>
        <w:t xml:space="preserve"> since 1911. </w:t>
      </w:r>
      <w:r w:rsidRPr="009D6565">
        <w:rPr>
          <w:rFonts w:asciiTheme="majorHAnsi" w:eastAsia="Times New Roman" w:hAnsiTheme="majorHAnsi" w:cs="Times New Roman"/>
          <w:lang w:eastAsia="es-AR"/>
        </w:rPr>
        <w:t>Nevertheless</w:t>
      </w:r>
      <w:r w:rsidR="0024031B" w:rsidRPr="009D6565">
        <w:rPr>
          <w:rFonts w:asciiTheme="majorHAnsi" w:eastAsia="Times New Roman" w:hAnsiTheme="majorHAnsi" w:cs="Times New Roman"/>
          <w:lang w:eastAsia="es-AR"/>
        </w:rPr>
        <w:t>, through the "Hatch Act II", Congress</w:t>
      </w:r>
      <w:r w:rsidR="00E12751" w:rsidRPr="009D6565">
        <w:rPr>
          <w:rFonts w:asciiTheme="majorHAnsi" w:eastAsia="Times New Roman" w:hAnsiTheme="majorHAnsi" w:cs="Times New Roman"/>
          <w:lang w:eastAsia="es-AR"/>
        </w:rPr>
        <w:t xml:space="preserve"> </w:t>
      </w:r>
      <w:r w:rsidR="0024031B" w:rsidRPr="009D6565">
        <w:rPr>
          <w:rFonts w:asciiTheme="majorHAnsi" w:eastAsia="Times New Roman" w:hAnsiTheme="majorHAnsi" w:cs="Times New Roman"/>
          <w:lang w:eastAsia="es-AR"/>
        </w:rPr>
        <w:t>also limited the amount of money that an individual could contribute to a national com</w:t>
      </w:r>
      <w:r w:rsidR="00E12751" w:rsidRPr="009D6565">
        <w:rPr>
          <w:rFonts w:asciiTheme="majorHAnsi" w:eastAsia="Times New Roman" w:hAnsiTheme="majorHAnsi" w:cs="Times New Roman"/>
          <w:lang w:eastAsia="es-AR"/>
        </w:rPr>
        <w:t>m</w:t>
      </w:r>
      <w:r w:rsidR="0024031B" w:rsidRPr="009D6565">
        <w:rPr>
          <w:rFonts w:asciiTheme="majorHAnsi" w:eastAsia="Times New Roman" w:hAnsiTheme="majorHAnsi" w:cs="Times New Roman"/>
          <w:lang w:eastAsia="es-AR"/>
        </w:rPr>
        <w:t xml:space="preserve">ittee and the level of expenditures </w:t>
      </w:r>
      <w:r w:rsidR="00E12751" w:rsidRPr="009D6565">
        <w:rPr>
          <w:rFonts w:asciiTheme="majorHAnsi" w:eastAsia="Times New Roman" w:hAnsiTheme="majorHAnsi" w:cs="Times New Roman"/>
          <w:lang w:eastAsia="es-AR"/>
        </w:rPr>
        <w:t>permitted</w:t>
      </w:r>
      <w:r w:rsidR="0024031B" w:rsidRPr="009D6565">
        <w:rPr>
          <w:rFonts w:asciiTheme="majorHAnsi" w:eastAsia="Times New Roman" w:hAnsiTheme="majorHAnsi" w:cs="Times New Roman"/>
          <w:lang w:eastAsia="es-AR"/>
        </w:rPr>
        <w:t xml:space="preserve"> to these agencies. </w:t>
      </w:r>
      <w:r w:rsidR="00634DAD" w:rsidRPr="009D6565">
        <w:rPr>
          <w:rFonts w:asciiTheme="majorHAnsi" w:eastAsia="Times New Roman" w:hAnsiTheme="majorHAnsi" w:cs="Times New Roman"/>
          <w:lang w:eastAsia="es-AR"/>
        </w:rPr>
        <w:t>(</w:t>
      </w:r>
      <w:proofErr w:type="spellStart"/>
      <w:r w:rsidR="00634DAD" w:rsidRPr="009D6565">
        <w:rPr>
          <w:rFonts w:asciiTheme="majorHAnsi" w:eastAsia="Times New Roman" w:hAnsiTheme="majorHAnsi" w:cs="Times New Roman"/>
          <w:lang w:eastAsia="es-AR"/>
        </w:rPr>
        <w:t>Overac</w:t>
      </w:r>
      <w:r w:rsidR="008573A7" w:rsidRPr="009D6565">
        <w:rPr>
          <w:rFonts w:asciiTheme="majorHAnsi" w:eastAsia="Times New Roman" w:hAnsiTheme="majorHAnsi" w:cs="Times New Roman"/>
          <w:lang w:eastAsia="es-AR"/>
        </w:rPr>
        <w:t>k</w:t>
      </w:r>
      <w:r w:rsidR="00E03F76">
        <w:rPr>
          <w:rFonts w:asciiTheme="majorHAnsi" w:eastAsia="Times New Roman" w:hAnsiTheme="majorHAnsi" w:cs="Times New Roman"/>
          <w:lang w:eastAsia="es-AR"/>
        </w:rPr>
        <w:t>er</w:t>
      </w:r>
      <w:proofErr w:type="spellEnd"/>
      <w:r w:rsidR="00634DAD" w:rsidRPr="009D6565">
        <w:rPr>
          <w:rFonts w:asciiTheme="majorHAnsi" w:eastAsia="Times New Roman" w:hAnsiTheme="majorHAnsi" w:cs="Times New Roman"/>
          <w:lang w:eastAsia="es-AR"/>
        </w:rPr>
        <w:t xml:space="preserve"> 1941)</w:t>
      </w:r>
    </w:p>
    <w:p w14:paraId="27893543" w14:textId="6248D133" w:rsidR="008136B9" w:rsidRPr="009D6565" w:rsidRDefault="0024031B"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The results of the new legal framework were </w:t>
      </w:r>
      <w:r w:rsidR="008573A7" w:rsidRPr="009D6565">
        <w:rPr>
          <w:rFonts w:asciiTheme="majorHAnsi" w:eastAsia="Times New Roman" w:hAnsiTheme="majorHAnsi" w:cs="Times New Roman"/>
          <w:lang w:eastAsia="es-AR"/>
        </w:rPr>
        <w:t>poor</w:t>
      </w:r>
      <w:r w:rsidRPr="009D6565">
        <w:rPr>
          <w:rFonts w:asciiTheme="majorHAnsi" w:eastAsia="Times New Roman" w:hAnsiTheme="majorHAnsi" w:cs="Times New Roman"/>
          <w:lang w:eastAsia="es-AR"/>
        </w:rPr>
        <w:t xml:space="preserve">. Its </w:t>
      </w:r>
      <w:r w:rsidR="008573A7" w:rsidRPr="009D6565">
        <w:rPr>
          <w:rFonts w:asciiTheme="majorHAnsi" w:eastAsia="Times New Roman" w:hAnsiTheme="majorHAnsi" w:cs="Times New Roman"/>
          <w:lang w:eastAsia="es-AR"/>
        </w:rPr>
        <w:t>subjects adopted</w:t>
      </w:r>
      <w:r w:rsidRPr="009D6565">
        <w:rPr>
          <w:rFonts w:asciiTheme="majorHAnsi" w:eastAsia="Times New Roman" w:hAnsiTheme="majorHAnsi" w:cs="Times New Roman"/>
          <w:lang w:eastAsia="es-AR"/>
        </w:rPr>
        <w:t xml:space="preserve"> deliberated strateg</w:t>
      </w:r>
      <w:r w:rsidR="008573A7" w:rsidRPr="009D6565">
        <w:rPr>
          <w:rFonts w:asciiTheme="majorHAnsi" w:eastAsia="Times New Roman" w:hAnsiTheme="majorHAnsi" w:cs="Times New Roman"/>
          <w:lang w:eastAsia="es-AR"/>
        </w:rPr>
        <w:t>ies</w:t>
      </w:r>
      <w:r w:rsidRPr="009D6565">
        <w:rPr>
          <w:rFonts w:asciiTheme="majorHAnsi" w:eastAsia="Times New Roman" w:hAnsiTheme="majorHAnsi" w:cs="Times New Roman"/>
          <w:lang w:eastAsia="es-AR"/>
        </w:rPr>
        <w:t xml:space="preserve"> to circumvent the goal of the law without violating its </w:t>
      </w:r>
      <w:r w:rsidR="008573A7" w:rsidRPr="009D6565">
        <w:rPr>
          <w:rFonts w:asciiTheme="majorHAnsi" w:eastAsia="Times New Roman" w:hAnsiTheme="majorHAnsi" w:cs="Times New Roman"/>
          <w:lang w:eastAsia="es-AR"/>
        </w:rPr>
        <w:t>letter;</w:t>
      </w:r>
      <w:r w:rsidRPr="009D6565">
        <w:rPr>
          <w:rFonts w:asciiTheme="majorHAnsi" w:eastAsia="Times New Roman" w:hAnsiTheme="majorHAnsi" w:cs="Times New Roman"/>
          <w:lang w:eastAsia="es-AR"/>
        </w:rPr>
        <w:t xml:space="preserve"> </w:t>
      </w:r>
      <w:r w:rsidR="008573A7" w:rsidRPr="009D6565">
        <w:rPr>
          <w:rFonts w:asciiTheme="majorHAnsi" w:eastAsia="Times New Roman" w:hAnsiTheme="majorHAnsi" w:cs="Times New Roman"/>
          <w:lang w:eastAsia="es-AR"/>
        </w:rPr>
        <w:t xml:space="preserve">both major US </w:t>
      </w:r>
      <w:r w:rsidRPr="009D6565">
        <w:rPr>
          <w:rFonts w:asciiTheme="majorHAnsi" w:eastAsia="Times New Roman" w:hAnsiTheme="majorHAnsi" w:cs="Times New Roman"/>
          <w:lang w:eastAsia="es-AR"/>
        </w:rPr>
        <w:t xml:space="preserve">parties </w:t>
      </w:r>
      <w:r w:rsidRPr="009D6565">
        <w:rPr>
          <w:rFonts w:asciiTheme="majorHAnsi" w:eastAsia="Times New Roman" w:hAnsiTheme="majorHAnsi" w:cs="Times New Roman"/>
          <w:lang w:eastAsia="es-AR"/>
        </w:rPr>
        <w:lastRenderedPageBreak/>
        <w:t xml:space="preserve">decentralized the collection and distribution of funds. Indeed,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concluded that the </w:t>
      </w:r>
      <w:r w:rsidR="00E12751" w:rsidRPr="009D6565">
        <w:rPr>
          <w:rFonts w:asciiTheme="majorHAnsi" w:eastAsia="Times New Roman" w:hAnsiTheme="majorHAnsi" w:cs="Times New Roman"/>
          <w:lang w:eastAsia="es-AR"/>
        </w:rPr>
        <w:t>endeavour</w:t>
      </w:r>
      <w:r w:rsidRPr="009D6565">
        <w:rPr>
          <w:rFonts w:asciiTheme="majorHAnsi" w:eastAsia="Times New Roman" w:hAnsiTheme="majorHAnsi" w:cs="Times New Roman"/>
          <w:lang w:eastAsia="es-AR"/>
        </w:rPr>
        <w:t xml:space="preserve"> to regulat</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 camping funds was "ambiguous, unworkable, and conducive to unhe</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lthy political practices".</w:t>
      </w:r>
      <w:r w:rsidR="00E12751" w:rsidRPr="009D6565">
        <w:rPr>
          <w:rFonts w:asciiTheme="majorHAnsi" w:eastAsia="Times New Roman" w:hAnsiTheme="majorHAnsi" w:cs="Times New Roman"/>
          <w:lang w:eastAsia="es-AR"/>
        </w:rPr>
        <w:t xml:space="preserve"> </w:t>
      </w:r>
      <w:r w:rsidRPr="009D6565">
        <w:rPr>
          <w:rFonts w:asciiTheme="majorHAnsi" w:eastAsia="Times New Roman" w:hAnsiTheme="majorHAnsi" w:cs="Times New Roman"/>
          <w:lang w:eastAsia="es-AR"/>
        </w:rPr>
        <w:t xml:space="preserve">Based on the evidence, </w:t>
      </w:r>
      <w:proofErr w:type="spellStart"/>
      <w:r w:rsidRPr="009D6565">
        <w:rPr>
          <w:rFonts w:asciiTheme="majorHAnsi" w:eastAsia="Times New Roman" w:hAnsiTheme="majorHAnsi" w:cs="Times New Roman"/>
          <w:lang w:eastAsia="es-AR"/>
        </w:rPr>
        <w:t>Overacker</w:t>
      </w:r>
      <w:proofErr w:type="spellEnd"/>
      <w:r w:rsidRPr="009D6565">
        <w:rPr>
          <w:rFonts w:asciiTheme="majorHAnsi" w:eastAsia="Times New Roman" w:hAnsiTheme="majorHAnsi" w:cs="Times New Roman"/>
          <w:lang w:eastAsia="es-AR"/>
        </w:rPr>
        <w:t xml:space="preserve"> disputed the advice from other speci</w:t>
      </w:r>
      <w:r w:rsidR="00E12751" w:rsidRPr="009D6565">
        <w:rPr>
          <w:rFonts w:asciiTheme="majorHAnsi" w:eastAsia="Times New Roman" w:hAnsiTheme="majorHAnsi" w:cs="Times New Roman"/>
          <w:lang w:eastAsia="es-AR"/>
        </w:rPr>
        <w:t>a</w:t>
      </w:r>
      <w:r w:rsidRPr="009D6565">
        <w:rPr>
          <w:rFonts w:asciiTheme="majorHAnsi" w:eastAsia="Times New Roman" w:hAnsiTheme="majorHAnsi" w:cs="Times New Roman"/>
          <w:lang w:eastAsia="es-AR"/>
        </w:rPr>
        <w:t>list</w:t>
      </w:r>
      <w:r w:rsidR="00E12751" w:rsidRPr="009D6565">
        <w:rPr>
          <w:rFonts w:asciiTheme="majorHAnsi" w:eastAsia="Times New Roman" w:hAnsiTheme="majorHAnsi" w:cs="Times New Roman"/>
          <w:lang w:eastAsia="es-AR"/>
        </w:rPr>
        <w:t>s</w:t>
      </w:r>
      <w:r w:rsidRPr="009D6565">
        <w:rPr>
          <w:rFonts w:asciiTheme="majorHAnsi" w:eastAsia="Times New Roman" w:hAnsiTheme="majorHAnsi" w:cs="Times New Roman"/>
          <w:lang w:eastAsia="es-AR"/>
        </w:rPr>
        <w:t xml:space="preserve"> </w:t>
      </w:r>
      <w:r w:rsidR="00E12751" w:rsidRPr="009D6565">
        <w:rPr>
          <w:rFonts w:asciiTheme="majorHAnsi" w:eastAsia="Times New Roman" w:hAnsiTheme="majorHAnsi" w:cs="Times New Roman"/>
          <w:lang w:eastAsia="es-AR"/>
        </w:rPr>
        <w:t xml:space="preserve">who were </w:t>
      </w:r>
      <w:r w:rsidRPr="009D6565">
        <w:rPr>
          <w:rFonts w:asciiTheme="majorHAnsi" w:eastAsia="Times New Roman" w:hAnsiTheme="majorHAnsi" w:cs="Times New Roman"/>
          <w:lang w:eastAsia="es-AR"/>
        </w:rPr>
        <w:t xml:space="preserve">in favour of more party finance regulation. Conversely, </w:t>
      </w:r>
      <w:r w:rsidR="00C507A6" w:rsidRPr="009D6565">
        <w:rPr>
          <w:rFonts w:asciiTheme="majorHAnsi" w:eastAsia="Times New Roman" w:hAnsiTheme="majorHAnsi" w:cs="Times New Roman"/>
          <w:lang w:eastAsia="es-AR"/>
        </w:rPr>
        <w:t xml:space="preserve">she </w:t>
      </w:r>
      <w:r w:rsidRPr="009D6565">
        <w:rPr>
          <w:rFonts w:asciiTheme="majorHAnsi" w:eastAsia="Times New Roman" w:hAnsiTheme="majorHAnsi" w:cs="Times New Roman"/>
          <w:lang w:eastAsia="es-AR"/>
        </w:rPr>
        <w:t>supported the idea of incr</w:t>
      </w:r>
      <w:r w:rsidR="00E12751" w:rsidRPr="009D6565">
        <w:rPr>
          <w:rFonts w:asciiTheme="majorHAnsi" w:eastAsia="Times New Roman" w:hAnsiTheme="majorHAnsi" w:cs="Times New Roman"/>
          <w:lang w:eastAsia="es-AR"/>
        </w:rPr>
        <w:t>e</w:t>
      </w:r>
      <w:r w:rsidRPr="009D6565">
        <w:rPr>
          <w:rFonts w:asciiTheme="majorHAnsi" w:eastAsia="Times New Roman" w:hAnsiTheme="majorHAnsi" w:cs="Times New Roman"/>
          <w:lang w:eastAsia="es-AR"/>
        </w:rPr>
        <w:t xml:space="preserve">asing </w:t>
      </w:r>
      <w:r w:rsidR="00C507A6" w:rsidRPr="009D6565">
        <w:rPr>
          <w:rFonts w:asciiTheme="majorHAnsi" w:eastAsia="Times New Roman" w:hAnsiTheme="majorHAnsi" w:cs="Times New Roman"/>
          <w:lang w:eastAsia="es-AR"/>
        </w:rPr>
        <w:t xml:space="preserve">the </w:t>
      </w:r>
      <w:r w:rsidRPr="009D6565">
        <w:rPr>
          <w:rFonts w:asciiTheme="majorHAnsi" w:eastAsia="Times New Roman" w:hAnsiTheme="majorHAnsi" w:cs="Times New Roman"/>
          <w:lang w:eastAsia="es-AR"/>
        </w:rPr>
        <w:t xml:space="preserve">publicity </w:t>
      </w:r>
      <w:r w:rsidR="00E12751" w:rsidRPr="009D6565">
        <w:rPr>
          <w:rFonts w:asciiTheme="majorHAnsi" w:eastAsia="Times New Roman" w:hAnsiTheme="majorHAnsi" w:cs="Times New Roman"/>
          <w:lang w:eastAsia="es-AR"/>
        </w:rPr>
        <w:t>of party funding instead of</w:t>
      </w:r>
      <w:r w:rsidRPr="009D6565">
        <w:rPr>
          <w:rFonts w:asciiTheme="majorHAnsi" w:eastAsia="Times New Roman" w:hAnsiTheme="majorHAnsi" w:cs="Times New Roman"/>
          <w:lang w:eastAsia="es-AR"/>
        </w:rPr>
        <w:t xml:space="preserve"> passing new legal prohibitions. (</w:t>
      </w:r>
      <w:proofErr w:type="spellStart"/>
      <w:r w:rsidRPr="009D6565">
        <w:rPr>
          <w:rFonts w:asciiTheme="majorHAnsi" w:eastAsia="Times New Roman" w:hAnsiTheme="majorHAnsi" w:cs="Times New Roman"/>
          <w:lang w:eastAsia="es-AR"/>
        </w:rPr>
        <w:t>Overac</w:t>
      </w:r>
      <w:r w:rsidR="00C507A6" w:rsidRPr="009D6565">
        <w:rPr>
          <w:rFonts w:asciiTheme="majorHAnsi" w:eastAsia="Times New Roman" w:hAnsiTheme="majorHAnsi" w:cs="Times New Roman"/>
          <w:lang w:eastAsia="es-AR"/>
        </w:rPr>
        <w:t>k</w:t>
      </w:r>
      <w:r w:rsidR="00E03F76">
        <w:rPr>
          <w:rFonts w:asciiTheme="majorHAnsi" w:eastAsia="Times New Roman" w:hAnsiTheme="majorHAnsi" w:cs="Times New Roman"/>
          <w:lang w:eastAsia="es-AR"/>
        </w:rPr>
        <w:t>er</w:t>
      </w:r>
      <w:proofErr w:type="spellEnd"/>
      <w:r w:rsidRPr="009D6565">
        <w:rPr>
          <w:rFonts w:asciiTheme="majorHAnsi" w:eastAsia="Times New Roman" w:hAnsiTheme="majorHAnsi" w:cs="Times New Roman"/>
          <w:lang w:eastAsia="es-AR"/>
        </w:rPr>
        <w:t xml:space="preserve"> 1941)</w:t>
      </w:r>
    </w:p>
    <w:p w14:paraId="3929921E" w14:textId="360CB2C6" w:rsidR="00634DAD" w:rsidRPr="009D6565" w:rsidRDefault="008136B9" w:rsidP="004356D3">
      <w:pPr>
        <w:spacing w:after="120" w:line="360" w:lineRule="auto"/>
        <w:jc w:val="both"/>
        <w:rPr>
          <w:rFonts w:asciiTheme="majorHAnsi" w:hAnsiTheme="majorHAnsi"/>
        </w:rPr>
      </w:pPr>
      <w:r w:rsidRPr="009D6565">
        <w:rPr>
          <w:rFonts w:asciiTheme="majorHAnsi" w:hAnsiTheme="majorHAnsi"/>
        </w:rPr>
        <w:t xml:space="preserve">At the beginning of the </w:t>
      </w:r>
      <w:r w:rsidR="00C507A6" w:rsidRPr="009D6565">
        <w:rPr>
          <w:rFonts w:asciiTheme="majorHAnsi" w:hAnsiTheme="majorHAnsi"/>
        </w:rPr>
        <w:t>19</w:t>
      </w:r>
      <w:r w:rsidRPr="009D6565">
        <w:rPr>
          <w:rFonts w:asciiTheme="majorHAnsi" w:hAnsiTheme="majorHAnsi"/>
        </w:rPr>
        <w:t>60</w:t>
      </w:r>
      <w:r w:rsidR="00C507A6" w:rsidRPr="009D6565">
        <w:rPr>
          <w:rFonts w:asciiTheme="majorHAnsi" w:hAnsiTheme="majorHAnsi"/>
        </w:rPr>
        <w:t>s</w:t>
      </w:r>
      <w:r w:rsidRPr="009D6565">
        <w:rPr>
          <w:rFonts w:asciiTheme="majorHAnsi" w:hAnsiTheme="majorHAnsi"/>
        </w:rPr>
        <w:t xml:space="preserve">, in a </w:t>
      </w:r>
      <w:r w:rsidR="00C507A6" w:rsidRPr="009D6565">
        <w:rPr>
          <w:rFonts w:asciiTheme="majorHAnsi" w:hAnsiTheme="majorHAnsi"/>
        </w:rPr>
        <w:t>publication that</w:t>
      </w:r>
      <w:r w:rsidRPr="009D6565">
        <w:rPr>
          <w:rFonts w:asciiTheme="majorHAnsi" w:hAnsiTheme="majorHAnsi"/>
        </w:rPr>
        <w:t xml:space="preserve"> was </w:t>
      </w:r>
      <w:r w:rsidR="00C507A6" w:rsidRPr="009D6565">
        <w:rPr>
          <w:rFonts w:asciiTheme="majorHAnsi" w:hAnsiTheme="majorHAnsi"/>
        </w:rPr>
        <w:t>said</w:t>
      </w:r>
      <w:r w:rsidRPr="009D6565">
        <w:rPr>
          <w:rFonts w:asciiTheme="majorHAnsi" w:hAnsiTheme="majorHAnsi"/>
        </w:rPr>
        <w:t xml:space="preserve"> to be "the starting point of the new subject [party finance]" (</w:t>
      </w:r>
      <w:proofErr w:type="spellStart"/>
      <w:r w:rsidRPr="009D6565">
        <w:rPr>
          <w:rFonts w:asciiTheme="majorHAnsi" w:hAnsiTheme="majorHAnsi"/>
        </w:rPr>
        <w:t>Blondel</w:t>
      </w:r>
      <w:proofErr w:type="spellEnd"/>
      <w:r w:rsidRPr="009D6565">
        <w:rPr>
          <w:rFonts w:asciiTheme="majorHAnsi" w:hAnsiTheme="majorHAnsi"/>
        </w:rPr>
        <w:t xml:space="preserve"> 1970), Heidenheimer </w:t>
      </w:r>
      <w:r w:rsidR="00C507A6" w:rsidRPr="009D6565">
        <w:rPr>
          <w:rFonts w:asciiTheme="majorHAnsi" w:hAnsiTheme="majorHAnsi"/>
        </w:rPr>
        <w:t>went</w:t>
      </w:r>
      <w:r w:rsidRPr="009D6565">
        <w:rPr>
          <w:rFonts w:asciiTheme="majorHAnsi" w:hAnsiTheme="majorHAnsi"/>
        </w:rPr>
        <w:t xml:space="preserve"> a step </w:t>
      </w:r>
      <w:r w:rsidR="00286E81">
        <w:rPr>
          <w:rFonts w:asciiTheme="majorHAnsi" w:hAnsiTheme="majorHAnsi"/>
        </w:rPr>
        <w:t>further</w:t>
      </w:r>
      <w:r w:rsidRPr="009D6565">
        <w:rPr>
          <w:rFonts w:asciiTheme="majorHAnsi" w:hAnsiTheme="majorHAnsi"/>
        </w:rPr>
        <w:t xml:space="preserve"> in comparing political finance processes. After recognizing that a high quality comparative study </w:t>
      </w:r>
      <w:r w:rsidR="00286E81">
        <w:rPr>
          <w:rFonts w:asciiTheme="majorHAnsi" w:hAnsiTheme="majorHAnsi"/>
        </w:rPr>
        <w:t>on</w:t>
      </w:r>
      <w:r w:rsidRPr="009D6565">
        <w:rPr>
          <w:rFonts w:asciiTheme="majorHAnsi" w:hAnsiTheme="majorHAnsi"/>
        </w:rPr>
        <w:t xml:space="preserve"> the topic would require greater amounts of data and more unified concepts, he looked to develop an initial comparative evaluation of data and information. At that time, Heidenheimer observed in the literature on parties, two main polar models in terms of party finance processes. The first built around mass parties and based on memberships’ </w:t>
      </w:r>
      <w:r w:rsidR="00C507A6" w:rsidRPr="009D6565">
        <w:rPr>
          <w:rFonts w:asciiTheme="majorHAnsi" w:hAnsiTheme="majorHAnsi"/>
        </w:rPr>
        <w:t>dues paying</w:t>
      </w:r>
      <w:r w:rsidRPr="009D6565">
        <w:rPr>
          <w:rFonts w:asciiTheme="majorHAnsi" w:hAnsiTheme="majorHAnsi"/>
        </w:rPr>
        <w:t xml:space="preserve">. The second concerning cadre party, </w:t>
      </w:r>
      <w:r w:rsidR="00C507A6" w:rsidRPr="009D6565">
        <w:rPr>
          <w:rFonts w:asciiTheme="majorHAnsi" w:hAnsiTheme="majorHAnsi"/>
        </w:rPr>
        <w:t>who’s</w:t>
      </w:r>
      <w:r w:rsidRPr="009D6565">
        <w:rPr>
          <w:rFonts w:asciiTheme="majorHAnsi" w:hAnsiTheme="majorHAnsi"/>
        </w:rPr>
        <w:t xml:space="preserve"> </w:t>
      </w:r>
      <w:r w:rsidR="00C507A6" w:rsidRPr="009D6565">
        <w:rPr>
          <w:rFonts w:asciiTheme="majorHAnsi" w:hAnsiTheme="majorHAnsi"/>
        </w:rPr>
        <w:t xml:space="preserve">financing </w:t>
      </w:r>
      <w:r w:rsidRPr="009D6565">
        <w:rPr>
          <w:rFonts w:asciiTheme="majorHAnsi" w:hAnsiTheme="majorHAnsi"/>
        </w:rPr>
        <w:t xml:space="preserve">relied upon the "whim of a few hidden large-scale contributors and ´interests´". </w:t>
      </w:r>
      <w:r w:rsidR="00634DAD" w:rsidRPr="009D6565">
        <w:rPr>
          <w:rFonts w:asciiTheme="majorHAnsi" w:hAnsiTheme="majorHAnsi"/>
        </w:rPr>
        <w:t>(Heidenheimer</w:t>
      </w:r>
      <w:r w:rsidR="00E03F76">
        <w:rPr>
          <w:rFonts w:asciiTheme="majorHAnsi" w:hAnsiTheme="majorHAnsi"/>
        </w:rPr>
        <w:t xml:space="preserve"> </w:t>
      </w:r>
      <w:r w:rsidR="00C507A6" w:rsidRPr="009D6565">
        <w:rPr>
          <w:rFonts w:asciiTheme="majorHAnsi" w:hAnsiTheme="majorHAnsi"/>
        </w:rPr>
        <w:t>1963</w:t>
      </w:r>
      <w:r w:rsidR="00634DAD" w:rsidRPr="009D6565">
        <w:rPr>
          <w:rFonts w:asciiTheme="majorHAnsi" w:hAnsiTheme="majorHAnsi"/>
        </w:rPr>
        <w:t>)</w:t>
      </w:r>
    </w:p>
    <w:p w14:paraId="0366E4AC" w14:textId="20332B6D" w:rsidR="008136B9" w:rsidRPr="009D6565" w:rsidRDefault="00F50810" w:rsidP="004356D3">
      <w:pPr>
        <w:spacing w:after="120" w:line="360" w:lineRule="auto"/>
        <w:jc w:val="both"/>
        <w:rPr>
          <w:rFonts w:asciiTheme="majorHAnsi" w:hAnsiTheme="majorHAnsi"/>
        </w:rPr>
      </w:pPr>
      <w:r w:rsidRPr="009D6565">
        <w:rPr>
          <w:rFonts w:asciiTheme="majorHAnsi" w:hAnsiTheme="majorHAnsi"/>
        </w:rPr>
        <w:t>H</w:t>
      </w:r>
      <w:r w:rsidR="008136B9" w:rsidRPr="009D6565">
        <w:rPr>
          <w:rFonts w:asciiTheme="majorHAnsi" w:hAnsiTheme="majorHAnsi"/>
        </w:rPr>
        <w:t xml:space="preserve">e stated that in the </w:t>
      </w:r>
      <w:r w:rsidR="00C507A6" w:rsidRPr="009D6565">
        <w:rPr>
          <w:rFonts w:asciiTheme="majorHAnsi" w:hAnsiTheme="majorHAnsi"/>
        </w:rPr>
        <w:t>19</w:t>
      </w:r>
      <w:r w:rsidR="008136B9" w:rsidRPr="009D6565">
        <w:rPr>
          <w:rFonts w:asciiTheme="majorHAnsi" w:hAnsiTheme="majorHAnsi"/>
        </w:rPr>
        <w:t>60</w:t>
      </w:r>
      <w:r w:rsidR="00C507A6" w:rsidRPr="009D6565">
        <w:rPr>
          <w:rFonts w:asciiTheme="majorHAnsi" w:hAnsiTheme="majorHAnsi"/>
        </w:rPr>
        <w:t>s</w:t>
      </w:r>
      <w:r w:rsidR="008136B9" w:rsidRPr="009D6565">
        <w:rPr>
          <w:rFonts w:asciiTheme="majorHAnsi" w:hAnsiTheme="majorHAnsi"/>
        </w:rPr>
        <w:t xml:space="preserve"> most Western parties</w:t>
      </w:r>
      <w:r w:rsidR="00B657EC">
        <w:rPr>
          <w:rFonts w:asciiTheme="majorHAnsi" w:hAnsiTheme="majorHAnsi"/>
        </w:rPr>
        <w:t xml:space="preserve"> were turning into mass parties</w:t>
      </w:r>
      <w:r w:rsidR="008136B9" w:rsidRPr="009D6565">
        <w:rPr>
          <w:rFonts w:asciiTheme="majorHAnsi" w:hAnsiTheme="majorHAnsi"/>
        </w:rPr>
        <w:t xml:space="preserve"> and had started to diversify their sources of financial support, </w:t>
      </w:r>
      <w:r w:rsidR="00C507A6" w:rsidRPr="009D6565">
        <w:rPr>
          <w:rFonts w:asciiTheme="majorHAnsi" w:hAnsiTheme="majorHAnsi"/>
        </w:rPr>
        <w:t>affecting</w:t>
      </w:r>
      <w:r w:rsidR="008136B9" w:rsidRPr="009D6565">
        <w:rPr>
          <w:rFonts w:asciiTheme="majorHAnsi" w:hAnsiTheme="majorHAnsi"/>
        </w:rPr>
        <w:t xml:space="preserve"> financing patterns.</w:t>
      </w:r>
      <w:r w:rsidR="00634DAD" w:rsidRPr="009D6565">
        <w:rPr>
          <w:rFonts w:asciiTheme="majorHAnsi" w:hAnsiTheme="majorHAnsi"/>
        </w:rPr>
        <w:t xml:space="preserve"> </w:t>
      </w:r>
      <w:r w:rsidR="008136B9" w:rsidRPr="009D6565">
        <w:rPr>
          <w:rFonts w:asciiTheme="majorHAnsi" w:hAnsiTheme="majorHAnsi"/>
        </w:rPr>
        <w:t xml:space="preserve">Indeed, throughout his work, Heidenheimer compared </w:t>
      </w:r>
      <w:r w:rsidR="00286E81">
        <w:rPr>
          <w:rFonts w:asciiTheme="majorHAnsi" w:hAnsiTheme="majorHAnsi"/>
        </w:rPr>
        <w:t xml:space="preserve">party finance processes </w:t>
      </w:r>
      <w:r w:rsidR="008136B9" w:rsidRPr="009D6565">
        <w:rPr>
          <w:rFonts w:asciiTheme="majorHAnsi" w:hAnsiTheme="majorHAnsi"/>
        </w:rPr>
        <w:t xml:space="preserve">to </w:t>
      </w:r>
      <w:r w:rsidR="00286E81">
        <w:rPr>
          <w:rFonts w:asciiTheme="majorHAnsi" w:hAnsiTheme="majorHAnsi"/>
        </w:rPr>
        <w:t>identify</w:t>
      </w:r>
      <w:r w:rsidR="008136B9" w:rsidRPr="009D6565">
        <w:rPr>
          <w:rFonts w:asciiTheme="majorHAnsi" w:hAnsiTheme="majorHAnsi"/>
        </w:rPr>
        <w:t xml:space="preserve"> the existence of a historical evolution. He touched upon the issue of regulation within this realm, but only</w:t>
      </w:r>
      <w:r w:rsidR="00731A78" w:rsidRPr="009D6565">
        <w:rPr>
          <w:rFonts w:asciiTheme="majorHAnsi" w:hAnsiTheme="majorHAnsi"/>
        </w:rPr>
        <w:t xml:space="preserve"> accessorily. H</w:t>
      </w:r>
      <w:r w:rsidR="008136B9" w:rsidRPr="009D6565">
        <w:rPr>
          <w:rFonts w:asciiTheme="majorHAnsi" w:hAnsiTheme="majorHAnsi"/>
        </w:rPr>
        <w:t xml:space="preserve">e observed that only a small amount of countries tried to prohibit corporate political donations like the US. Indeed, Heidenheimer concluded that there were tax laws </w:t>
      </w:r>
      <w:r w:rsidR="00992358" w:rsidRPr="009D6565">
        <w:rPr>
          <w:rFonts w:asciiTheme="majorHAnsi" w:hAnsiTheme="majorHAnsi"/>
        </w:rPr>
        <w:t>on</w:t>
      </w:r>
      <w:r w:rsidR="008136B9" w:rsidRPr="009D6565">
        <w:rPr>
          <w:rFonts w:asciiTheme="majorHAnsi" w:hAnsiTheme="majorHAnsi"/>
        </w:rPr>
        <w:t xml:space="preserve"> different </w:t>
      </w:r>
      <w:r w:rsidR="00992358" w:rsidRPr="009D6565">
        <w:rPr>
          <w:rFonts w:asciiTheme="majorHAnsi" w:hAnsiTheme="majorHAnsi"/>
        </w:rPr>
        <w:t xml:space="preserve">countries that </w:t>
      </w:r>
      <w:r w:rsidR="008136B9" w:rsidRPr="009D6565">
        <w:rPr>
          <w:rFonts w:asciiTheme="majorHAnsi" w:hAnsiTheme="majorHAnsi"/>
        </w:rPr>
        <w:t>had considerable influence</w:t>
      </w:r>
      <w:r w:rsidR="00992358" w:rsidRPr="009D6565">
        <w:rPr>
          <w:rFonts w:asciiTheme="majorHAnsi" w:hAnsiTheme="majorHAnsi"/>
        </w:rPr>
        <w:t xml:space="preserve"> on the </w:t>
      </w:r>
      <w:r w:rsidR="00286E81">
        <w:rPr>
          <w:rFonts w:asciiTheme="majorHAnsi" w:hAnsiTheme="majorHAnsi"/>
        </w:rPr>
        <w:t>issue</w:t>
      </w:r>
      <w:r w:rsidR="008136B9" w:rsidRPr="009D6565">
        <w:rPr>
          <w:rFonts w:asciiTheme="majorHAnsi" w:hAnsiTheme="majorHAnsi"/>
        </w:rPr>
        <w:t xml:space="preserve">. He mentioned </w:t>
      </w:r>
      <w:r w:rsidR="00992358" w:rsidRPr="009D6565">
        <w:rPr>
          <w:rFonts w:asciiTheme="majorHAnsi" w:hAnsiTheme="majorHAnsi"/>
        </w:rPr>
        <w:t xml:space="preserve">that </w:t>
      </w:r>
      <w:r w:rsidR="008136B9" w:rsidRPr="009D6565">
        <w:rPr>
          <w:rFonts w:asciiTheme="majorHAnsi" w:hAnsiTheme="majorHAnsi"/>
        </w:rPr>
        <w:t xml:space="preserve">donations limits </w:t>
      </w:r>
      <w:r w:rsidR="00992358" w:rsidRPr="009D6565">
        <w:rPr>
          <w:rFonts w:asciiTheme="majorHAnsi" w:hAnsiTheme="majorHAnsi"/>
        </w:rPr>
        <w:t xml:space="preserve">stuck </w:t>
      </w:r>
      <w:r w:rsidR="008136B9" w:rsidRPr="009D6565">
        <w:rPr>
          <w:rFonts w:asciiTheme="majorHAnsi" w:hAnsiTheme="majorHAnsi"/>
        </w:rPr>
        <w:t xml:space="preserve">to profits and tax-deduction mechanisms </w:t>
      </w:r>
      <w:r w:rsidR="00992358" w:rsidRPr="009D6565">
        <w:rPr>
          <w:rFonts w:asciiTheme="majorHAnsi" w:hAnsiTheme="majorHAnsi"/>
        </w:rPr>
        <w:t xml:space="preserve">are </w:t>
      </w:r>
      <w:r w:rsidR="00286E81">
        <w:rPr>
          <w:rFonts w:asciiTheme="majorHAnsi" w:hAnsiTheme="majorHAnsi"/>
        </w:rPr>
        <w:t>the ruling way</w:t>
      </w:r>
      <w:r w:rsidR="008136B9" w:rsidRPr="009D6565">
        <w:rPr>
          <w:rFonts w:asciiTheme="majorHAnsi" w:hAnsiTheme="majorHAnsi"/>
        </w:rPr>
        <w:t xml:space="preserve"> of party finance. However, he admitted that the application of these regulations deserved much more detailed studies on a comparative level.</w:t>
      </w:r>
      <w:r w:rsidR="00634DAD" w:rsidRPr="009D6565">
        <w:rPr>
          <w:rFonts w:asciiTheme="majorHAnsi" w:hAnsiTheme="majorHAnsi"/>
        </w:rPr>
        <w:t xml:space="preserve"> (Heidenheimer</w:t>
      </w:r>
      <w:r w:rsidR="00C507A6" w:rsidRPr="009D6565">
        <w:rPr>
          <w:rFonts w:asciiTheme="majorHAnsi" w:hAnsiTheme="majorHAnsi"/>
        </w:rPr>
        <w:t xml:space="preserve"> 1963</w:t>
      </w:r>
      <w:r w:rsidR="00634DAD" w:rsidRPr="009D6565">
        <w:rPr>
          <w:rFonts w:asciiTheme="majorHAnsi" w:hAnsiTheme="majorHAnsi"/>
        </w:rPr>
        <w:t>)</w:t>
      </w:r>
    </w:p>
    <w:p w14:paraId="1D5F57A1" w14:textId="6615B1BD" w:rsidR="00F66923"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Over the </w:t>
      </w:r>
      <w:r w:rsidR="006F6A66" w:rsidRPr="009D6565">
        <w:rPr>
          <w:rFonts w:asciiTheme="majorHAnsi" w:hAnsiTheme="majorHAnsi"/>
        </w:rPr>
        <w:t>1960s</w:t>
      </w:r>
      <w:r w:rsidRPr="009D6565">
        <w:rPr>
          <w:rFonts w:asciiTheme="majorHAnsi" w:hAnsiTheme="majorHAnsi"/>
        </w:rPr>
        <w:t xml:space="preserve"> some scholars observed a growing tendency among Western countries regarding party finance. </w:t>
      </w:r>
      <w:r w:rsidR="006F6A66" w:rsidRPr="009D6565">
        <w:rPr>
          <w:rFonts w:asciiTheme="majorHAnsi" w:hAnsiTheme="majorHAnsi"/>
        </w:rPr>
        <w:t>T</w:t>
      </w:r>
      <w:r w:rsidRPr="009D6565">
        <w:rPr>
          <w:rFonts w:asciiTheme="majorHAnsi" w:hAnsiTheme="majorHAnsi"/>
        </w:rPr>
        <w:t>hey saw that in a number of countries, political parties were abandoning their traditional sources of income from the 19</w:t>
      </w:r>
      <w:r w:rsidRPr="009D6565">
        <w:rPr>
          <w:rFonts w:asciiTheme="majorHAnsi" w:hAnsiTheme="majorHAnsi"/>
          <w:vertAlign w:val="superscript"/>
        </w:rPr>
        <w:t>th</w:t>
      </w:r>
      <w:r w:rsidRPr="009D6565">
        <w:rPr>
          <w:rFonts w:asciiTheme="majorHAnsi" w:hAnsiTheme="majorHAnsi"/>
        </w:rPr>
        <w:t xml:space="preserve"> and 20</w:t>
      </w:r>
      <w:r w:rsidRPr="009D6565">
        <w:rPr>
          <w:rFonts w:asciiTheme="majorHAnsi" w:hAnsiTheme="majorHAnsi"/>
          <w:vertAlign w:val="superscript"/>
        </w:rPr>
        <w:t>th</w:t>
      </w:r>
      <w:r w:rsidRPr="009D6565">
        <w:rPr>
          <w:rFonts w:asciiTheme="majorHAnsi" w:hAnsiTheme="majorHAnsi"/>
        </w:rPr>
        <w:t xml:space="preserve"> centuries and </w:t>
      </w:r>
      <w:r w:rsidR="00B657EC">
        <w:rPr>
          <w:rFonts w:asciiTheme="majorHAnsi" w:hAnsiTheme="majorHAnsi"/>
        </w:rPr>
        <w:t>changed</w:t>
      </w:r>
      <w:r w:rsidRPr="009D6565">
        <w:rPr>
          <w:rFonts w:asciiTheme="majorHAnsi" w:hAnsiTheme="majorHAnsi"/>
        </w:rPr>
        <w:t xml:space="preserve"> to</w:t>
      </w:r>
      <w:r w:rsidR="00246E1F" w:rsidRPr="009D6565">
        <w:rPr>
          <w:rFonts w:asciiTheme="majorHAnsi" w:hAnsiTheme="majorHAnsi"/>
        </w:rPr>
        <w:t>wards</w:t>
      </w:r>
      <w:r w:rsidRPr="009D6565">
        <w:rPr>
          <w:rFonts w:asciiTheme="majorHAnsi" w:hAnsiTheme="majorHAnsi"/>
        </w:rPr>
        <w:t xml:space="preserve"> </w:t>
      </w:r>
      <w:r w:rsidR="00246E1F" w:rsidRPr="009D6565">
        <w:rPr>
          <w:rFonts w:asciiTheme="majorHAnsi" w:hAnsiTheme="majorHAnsi"/>
        </w:rPr>
        <w:t xml:space="preserve">a </w:t>
      </w:r>
      <w:r w:rsidRPr="009D6565">
        <w:rPr>
          <w:rFonts w:asciiTheme="majorHAnsi" w:hAnsiTheme="majorHAnsi"/>
        </w:rPr>
        <w:t>public subsidized system. (</w:t>
      </w:r>
      <w:proofErr w:type="spellStart"/>
      <w:r w:rsidRPr="009D6565">
        <w:rPr>
          <w:rFonts w:asciiTheme="majorHAnsi" w:hAnsiTheme="majorHAnsi"/>
        </w:rPr>
        <w:t>Blondel</w:t>
      </w:r>
      <w:proofErr w:type="spellEnd"/>
      <w:r w:rsidRPr="009D6565">
        <w:rPr>
          <w:rFonts w:asciiTheme="majorHAnsi" w:hAnsiTheme="majorHAnsi"/>
        </w:rPr>
        <w:t xml:space="preserve"> 1970</w:t>
      </w:r>
      <w:r w:rsidR="00F50BA1" w:rsidRPr="009D6565">
        <w:rPr>
          <w:rFonts w:asciiTheme="majorHAnsi" w:hAnsiTheme="majorHAnsi"/>
        </w:rPr>
        <w:t>, preface</w:t>
      </w:r>
      <w:r w:rsidRPr="009D6565">
        <w:rPr>
          <w:rFonts w:asciiTheme="majorHAnsi" w:hAnsiTheme="majorHAnsi"/>
        </w:rPr>
        <w:t xml:space="preserve">) </w:t>
      </w:r>
    </w:p>
    <w:p w14:paraId="4C3CBCEB" w14:textId="5093E6B0" w:rsidR="00634DAD" w:rsidRPr="009D6565" w:rsidRDefault="00F66923" w:rsidP="004356D3">
      <w:pPr>
        <w:spacing w:after="120" w:line="360" w:lineRule="auto"/>
        <w:jc w:val="both"/>
        <w:rPr>
          <w:rFonts w:asciiTheme="majorHAnsi" w:hAnsiTheme="majorHAnsi"/>
        </w:rPr>
      </w:pPr>
      <w:r w:rsidRPr="009D6565">
        <w:rPr>
          <w:rFonts w:asciiTheme="majorHAnsi" w:hAnsiTheme="majorHAnsi"/>
        </w:rPr>
        <w:t xml:space="preserve">Concerned about this phenomenon, </w:t>
      </w:r>
      <w:r w:rsidR="00B657EC">
        <w:rPr>
          <w:rFonts w:asciiTheme="majorHAnsi" w:hAnsiTheme="majorHAnsi"/>
        </w:rPr>
        <w:t>scholars</w:t>
      </w:r>
      <w:r w:rsidR="00E56CFC" w:rsidRPr="009D6565">
        <w:rPr>
          <w:rFonts w:asciiTheme="majorHAnsi" w:hAnsiTheme="majorHAnsi"/>
        </w:rPr>
        <w:t xml:space="preserve"> </w:t>
      </w:r>
      <w:r w:rsidR="004E5CC0" w:rsidRPr="009D6565">
        <w:rPr>
          <w:rFonts w:asciiTheme="majorHAnsi" w:hAnsiTheme="majorHAnsi"/>
        </w:rPr>
        <w:t xml:space="preserve">started to analyse the importance and </w:t>
      </w:r>
      <w:r w:rsidR="00E36FA8" w:rsidRPr="009D6565">
        <w:rPr>
          <w:rFonts w:asciiTheme="majorHAnsi" w:hAnsiTheme="majorHAnsi"/>
        </w:rPr>
        <w:t>effectiveness</w:t>
      </w:r>
      <w:r w:rsidR="004E5CC0" w:rsidRPr="009D6565">
        <w:rPr>
          <w:rFonts w:asciiTheme="majorHAnsi" w:hAnsiTheme="majorHAnsi"/>
        </w:rPr>
        <w:t xml:space="preserve"> of party finance over electoral results, mainly </w:t>
      </w:r>
      <w:r w:rsidR="00246E1F" w:rsidRPr="009D6565">
        <w:rPr>
          <w:rFonts w:asciiTheme="majorHAnsi" w:hAnsiTheme="majorHAnsi"/>
        </w:rPr>
        <w:t xml:space="preserve">focusing </w:t>
      </w:r>
      <w:r w:rsidR="004E5CC0" w:rsidRPr="009D6565">
        <w:rPr>
          <w:rFonts w:asciiTheme="majorHAnsi" w:hAnsiTheme="majorHAnsi"/>
        </w:rPr>
        <w:t xml:space="preserve">on the relationship </w:t>
      </w:r>
      <w:r w:rsidR="004E5CC0" w:rsidRPr="009D6565">
        <w:rPr>
          <w:rFonts w:asciiTheme="majorHAnsi" w:hAnsiTheme="majorHAnsi"/>
        </w:rPr>
        <w:lastRenderedPageBreak/>
        <w:t>between economic and political power</w:t>
      </w:r>
      <w:r w:rsidR="00C363D1" w:rsidRPr="009D6565">
        <w:rPr>
          <w:rFonts w:asciiTheme="majorHAnsi" w:hAnsiTheme="majorHAnsi"/>
        </w:rPr>
        <w:t>s</w:t>
      </w:r>
      <w:r w:rsidR="004E5CC0" w:rsidRPr="009D6565">
        <w:rPr>
          <w:rFonts w:asciiTheme="majorHAnsi" w:hAnsiTheme="majorHAnsi"/>
        </w:rPr>
        <w:t>.</w:t>
      </w:r>
      <w:r w:rsidR="00E56CFC" w:rsidRPr="009D6565">
        <w:rPr>
          <w:rFonts w:asciiTheme="majorHAnsi" w:hAnsiTheme="majorHAnsi"/>
        </w:rPr>
        <w:t xml:space="preserve"> C</w:t>
      </w:r>
      <w:r w:rsidR="00C363D1" w:rsidRPr="009D6565">
        <w:rPr>
          <w:rFonts w:asciiTheme="majorHAnsi" w:hAnsiTheme="majorHAnsi"/>
        </w:rPr>
        <w:t xml:space="preserve">onsequently, they went into the realm of party finance regulation. </w:t>
      </w:r>
      <w:r w:rsidR="00E03F76">
        <w:rPr>
          <w:rFonts w:asciiTheme="majorHAnsi" w:hAnsiTheme="majorHAnsi"/>
        </w:rPr>
        <w:t>(Heidenheimer</w:t>
      </w:r>
      <w:r w:rsidR="00634DAD" w:rsidRPr="009D6565">
        <w:rPr>
          <w:rFonts w:asciiTheme="majorHAnsi" w:hAnsiTheme="majorHAnsi"/>
        </w:rPr>
        <w:t xml:space="preserve"> 1970)</w:t>
      </w:r>
    </w:p>
    <w:p w14:paraId="145334E1" w14:textId="598EB1CF" w:rsidR="00E56CFC" w:rsidRPr="009D6565" w:rsidRDefault="00B657EC" w:rsidP="004356D3">
      <w:pPr>
        <w:spacing w:after="120" w:line="360" w:lineRule="auto"/>
        <w:jc w:val="both"/>
        <w:rPr>
          <w:rFonts w:asciiTheme="majorHAnsi" w:hAnsiTheme="majorHAnsi"/>
        </w:rPr>
      </w:pPr>
      <w:r w:rsidRPr="009D6565">
        <w:rPr>
          <w:rFonts w:asciiTheme="majorHAnsi" w:hAnsiTheme="majorHAnsi"/>
        </w:rPr>
        <w:t>Taking into account Max Weber´s assertion about how party finance defines the way in which influence spreads over the political system</w:t>
      </w:r>
      <w:r>
        <w:rPr>
          <w:rFonts w:asciiTheme="majorHAnsi" w:hAnsiTheme="majorHAnsi"/>
        </w:rPr>
        <w:t>,</w:t>
      </w:r>
      <w:r w:rsidRPr="009D6565">
        <w:rPr>
          <w:rFonts w:asciiTheme="majorHAnsi" w:hAnsiTheme="majorHAnsi"/>
        </w:rPr>
        <w:t xml:space="preserve"> </w:t>
      </w:r>
      <w:r w:rsidR="00E36FA8" w:rsidRPr="009D6565">
        <w:rPr>
          <w:rFonts w:asciiTheme="majorHAnsi" w:hAnsiTheme="majorHAnsi"/>
        </w:rPr>
        <w:t xml:space="preserve">Heidenheimer studied the different practices and experiences related to the rising spending and controlling of political funds. </w:t>
      </w:r>
      <w:r w:rsidR="00881C4B" w:rsidRPr="009D6565">
        <w:rPr>
          <w:rFonts w:asciiTheme="majorHAnsi" w:hAnsiTheme="majorHAnsi"/>
        </w:rPr>
        <w:t>Regardin</w:t>
      </w:r>
      <w:r w:rsidR="00C363D1" w:rsidRPr="009D6565">
        <w:rPr>
          <w:rFonts w:asciiTheme="majorHAnsi" w:hAnsiTheme="majorHAnsi"/>
        </w:rPr>
        <w:t>g the latter, the scholar pointed</w:t>
      </w:r>
      <w:r w:rsidR="00881C4B" w:rsidRPr="009D6565">
        <w:rPr>
          <w:rFonts w:asciiTheme="majorHAnsi" w:hAnsiTheme="majorHAnsi"/>
        </w:rPr>
        <w:t xml:space="preserve"> out different regulations related to campaign expenditures, like spending limits and expenditures reporting requirements.</w:t>
      </w:r>
      <w:r w:rsidR="00E03F76">
        <w:rPr>
          <w:rFonts w:asciiTheme="majorHAnsi" w:hAnsiTheme="majorHAnsi"/>
        </w:rPr>
        <w:t xml:space="preserve"> (Heidenheimer</w:t>
      </w:r>
      <w:r w:rsidR="00634DAD" w:rsidRPr="009D6565">
        <w:rPr>
          <w:rFonts w:asciiTheme="majorHAnsi" w:hAnsiTheme="majorHAnsi"/>
        </w:rPr>
        <w:t xml:space="preserve"> 1970) </w:t>
      </w:r>
    </w:p>
    <w:p w14:paraId="0CE4ADDF" w14:textId="37D3B607" w:rsidR="00103FD7" w:rsidRPr="009D6565" w:rsidRDefault="00881C4B" w:rsidP="004356D3">
      <w:pPr>
        <w:spacing w:after="120" w:line="360" w:lineRule="auto"/>
        <w:jc w:val="both"/>
        <w:rPr>
          <w:rFonts w:asciiTheme="majorHAnsi" w:hAnsiTheme="majorHAnsi"/>
        </w:rPr>
      </w:pPr>
      <w:r w:rsidRPr="009D6565">
        <w:rPr>
          <w:rFonts w:asciiTheme="majorHAnsi" w:hAnsiTheme="majorHAnsi"/>
        </w:rPr>
        <w:t xml:space="preserve">Moreover, he </w:t>
      </w:r>
      <w:r w:rsidR="00C363D1" w:rsidRPr="009D6565">
        <w:rPr>
          <w:rFonts w:asciiTheme="majorHAnsi" w:hAnsiTheme="majorHAnsi"/>
        </w:rPr>
        <w:t>underlined</w:t>
      </w:r>
      <w:r w:rsidRPr="009D6565">
        <w:rPr>
          <w:rFonts w:asciiTheme="majorHAnsi" w:hAnsiTheme="majorHAnsi"/>
        </w:rPr>
        <w:t xml:space="preserve"> </w:t>
      </w:r>
      <w:r w:rsidR="00246E1F" w:rsidRPr="009D6565">
        <w:rPr>
          <w:rFonts w:asciiTheme="majorHAnsi" w:hAnsiTheme="majorHAnsi"/>
        </w:rPr>
        <w:t xml:space="preserve">the </w:t>
      </w:r>
      <w:r w:rsidRPr="009D6565">
        <w:rPr>
          <w:rFonts w:asciiTheme="majorHAnsi" w:hAnsiTheme="majorHAnsi"/>
        </w:rPr>
        <w:t>political discussi</w:t>
      </w:r>
      <w:r w:rsidR="00B657EC">
        <w:rPr>
          <w:rFonts w:asciiTheme="majorHAnsi" w:hAnsiTheme="majorHAnsi"/>
        </w:rPr>
        <w:t>on about Parties Law in Germany. Specifically,</w:t>
      </w:r>
      <w:r w:rsidRPr="009D6565">
        <w:rPr>
          <w:rFonts w:asciiTheme="majorHAnsi" w:hAnsiTheme="majorHAnsi"/>
        </w:rPr>
        <w:t xml:space="preserve"> when</w:t>
      </w:r>
      <w:r w:rsidR="00C363D1" w:rsidRPr="009D6565">
        <w:rPr>
          <w:rFonts w:asciiTheme="majorHAnsi" w:hAnsiTheme="majorHAnsi"/>
        </w:rPr>
        <w:t xml:space="preserve"> the </w:t>
      </w:r>
      <w:r w:rsidR="00B657EC">
        <w:rPr>
          <w:rFonts w:asciiTheme="majorHAnsi" w:hAnsiTheme="majorHAnsi"/>
        </w:rPr>
        <w:t>proposal</w:t>
      </w:r>
      <w:r w:rsidR="00C363D1" w:rsidRPr="009D6565">
        <w:rPr>
          <w:rFonts w:asciiTheme="majorHAnsi" w:hAnsiTheme="majorHAnsi"/>
        </w:rPr>
        <w:t xml:space="preserve"> of </w:t>
      </w:r>
      <w:r w:rsidR="00246E1F" w:rsidRPr="009D6565">
        <w:rPr>
          <w:rFonts w:asciiTheme="majorHAnsi" w:hAnsiTheme="majorHAnsi"/>
        </w:rPr>
        <w:t xml:space="preserve">prohibiting </w:t>
      </w:r>
      <w:r w:rsidRPr="009D6565">
        <w:rPr>
          <w:rFonts w:asciiTheme="majorHAnsi" w:hAnsiTheme="majorHAnsi"/>
        </w:rPr>
        <w:t>corporate donations to parties and candidates</w:t>
      </w:r>
      <w:r w:rsidR="00C363D1" w:rsidRPr="009D6565">
        <w:rPr>
          <w:rFonts w:asciiTheme="majorHAnsi" w:hAnsiTheme="majorHAnsi"/>
        </w:rPr>
        <w:t xml:space="preserve"> </w:t>
      </w:r>
      <w:r w:rsidRPr="009D6565">
        <w:rPr>
          <w:rFonts w:asciiTheme="majorHAnsi" w:hAnsiTheme="majorHAnsi"/>
        </w:rPr>
        <w:t xml:space="preserve">was </w:t>
      </w:r>
      <w:r w:rsidR="00B657EC">
        <w:rPr>
          <w:rFonts w:asciiTheme="majorHAnsi" w:hAnsiTheme="majorHAnsi"/>
        </w:rPr>
        <w:t>criticised</w:t>
      </w:r>
      <w:r w:rsidRPr="009D6565">
        <w:rPr>
          <w:rFonts w:asciiTheme="majorHAnsi" w:hAnsiTheme="majorHAnsi"/>
        </w:rPr>
        <w:t xml:space="preserve"> </w:t>
      </w:r>
      <w:r w:rsidR="00B657EC">
        <w:rPr>
          <w:rFonts w:asciiTheme="majorHAnsi" w:hAnsiTheme="majorHAnsi"/>
        </w:rPr>
        <w:t>on the basis of the American experience</w:t>
      </w:r>
      <w:r w:rsidRPr="009D6565">
        <w:rPr>
          <w:rFonts w:asciiTheme="majorHAnsi" w:hAnsiTheme="majorHAnsi"/>
        </w:rPr>
        <w:t xml:space="preserve">, which proved that such rules could be easily circumvented. </w:t>
      </w:r>
      <w:r w:rsidR="00C363D1" w:rsidRPr="009D6565">
        <w:rPr>
          <w:rFonts w:asciiTheme="majorHAnsi" w:hAnsiTheme="majorHAnsi"/>
        </w:rPr>
        <w:t>Nevertheless, Heidenheimer observed a high correlation between the</w:t>
      </w:r>
      <w:r w:rsidR="0059327F" w:rsidRPr="009D6565">
        <w:rPr>
          <w:rFonts w:asciiTheme="majorHAnsi" w:hAnsiTheme="majorHAnsi"/>
        </w:rPr>
        <w:t xml:space="preserve"> enforcement level of</w:t>
      </w:r>
      <w:r w:rsidR="00C363D1" w:rsidRPr="009D6565">
        <w:rPr>
          <w:rFonts w:asciiTheme="majorHAnsi" w:hAnsiTheme="majorHAnsi"/>
        </w:rPr>
        <w:t xml:space="preserve"> expenditures </w:t>
      </w:r>
      <w:r w:rsidR="0059327F" w:rsidRPr="009D6565">
        <w:rPr>
          <w:rFonts w:asciiTheme="majorHAnsi" w:hAnsiTheme="majorHAnsi"/>
        </w:rPr>
        <w:t xml:space="preserve">disclosure and the degree of public access to that information. </w:t>
      </w:r>
      <w:r w:rsidRPr="009D6565">
        <w:rPr>
          <w:rFonts w:asciiTheme="majorHAnsi" w:hAnsiTheme="majorHAnsi"/>
        </w:rPr>
        <w:t>(</w:t>
      </w:r>
      <w:r w:rsidR="00E03F76">
        <w:rPr>
          <w:rFonts w:asciiTheme="majorHAnsi" w:hAnsiTheme="majorHAnsi"/>
        </w:rPr>
        <w:t>Heidenheimer</w:t>
      </w:r>
      <w:r w:rsidR="00C363D1" w:rsidRPr="009D6565">
        <w:rPr>
          <w:rFonts w:asciiTheme="majorHAnsi" w:hAnsiTheme="majorHAnsi"/>
        </w:rPr>
        <w:t xml:space="preserve"> 1970)</w:t>
      </w:r>
      <w:r w:rsidRPr="009D6565">
        <w:rPr>
          <w:rFonts w:asciiTheme="majorHAnsi" w:hAnsiTheme="majorHAnsi"/>
        </w:rPr>
        <w:t xml:space="preserve">  </w:t>
      </w:r>
      <w:r w:rsidR="004E5CC0" w:rsidRPr="009D6565">
        <w:rPr>
          <w:rFonts w:asciiTheme="majorHAnsi" w:hAnsiTheme="majorHAnsi"/>
        </w:rPr>
        <w:t xml:space="preserve">  </w:t>
      </w:r>
    </w:p>
    <w:p w14:paraId="5ACFBA1D" w14:textId="69E44C4B" w:rsidR="005B5696" w:rsidRPr="009D6565" w:rsidRDefault="0074103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In the 21th century, still interested in the </w:t>
      </w:r>
      <w:r w:rsidR="00246E1F" w:rsidRPr="009D6565">
        <w:rPr>
          <w:rFonts w:asciiTheme="majorHAnsi" w:eastAsia="Times New Roman" w:hAnsiTheme="majorHAnsi" w:cs="Times New Roman"/>
          <w:lang w:eastAsia="es-AR"/>
        </w:rPr>
        <w:t>structure</w:t>
      </w:r>
      <w:r w:rsidRPr="009D6565">
        <w:rPr>
          <w:rFonts w:asciiTheme="majorHAnsi" w:eastAsia="Times New Roman" w:hAnsiTheme="majorHAnsi" w:cs="Times New Roman"/>
          <w:lang w:eastAsia="es-AR"/>
        </w:rPr>
        <w:t xml:space="preserve"> of modern mass parties, Heidenheimer turned his focus over </w:t>
      </w:r>
      <w:r w:rsidR="00246E1F" w:rsidRPr="009D6565">
        <w:rPr>
          <w:rFonts w:asciiTheme="majorHAnsi" w:eastAsia="Times New Roman" w:hAnsiTheme="majorHAnsi" w:cs="Times New Roman"/>
          <w:lang w:eastAsia="es-AR"/>
        </w:rPr>
        <w:t xml:space="preserve">to </w:t>
      </w:r>
      <w:r w:rsidRPr="009D6565">
        <w:rPr>
          <w:rFonts w:asciiTheme="majorHAnsi" w:eastAsia="Times New Roman" w:hAnsiTheme="majorHAnsi" w:cs="Times New Roman"/>
          <w:lang w:eastAsia="es-AR"/>
        </w:rPr>
        <w:t xml:space="preserve">the relationship between </w:t>
      </w:r>
      <w:r w:rsidR="002A0718" w:rsidRPr="009D6565">
        <w:rPr>
          <w:rFonts w:asciiTheme="majorHAnsi" w:eastAsia="Times New Roman" w:hAnsiTheme="majorHAnsi" w:cs="Times New Roman"/>
          <w:lang w:eastAsia="es-AR"/>
        </w:rPr>
        <w:t xml:space="preserve">party finance processes and political corruption. He </w:t>
      </w:r>
      <w:r w:rsidR="00A46C7B">
        <w:rPr>
          <w:rFonts w:asciiTheme="majorHAnsi" w:eastAsia="Times New Roman" w:hAnsiTheme="majorHAnsi" w:cs="Times New Roman"/>
          <w:lang w:eastAsia="es-AR"/>
        </w:rPr>
        <w:t>argues</w:t>
      </w:r>
      <w:r w:rsidR="00246E1F" w:rsidRPr="009D6565">
        <w:rPr>
          <w:rFonts w:asciiTheme="majorHAnsi" w:eastAsia="Times New Roman" w:hAnsiTheme="majorHAnsi" w:cs="Times New Roman"/>
          <w:lang w:eastAsia="es-AR"/>
        </w:rPr>
        <w:t xml:space="preserve"> </w:t>
      </w:r>
      <w:r w:rsidR="002A0718" w:rsidRPr="009D6565">
        <w:rPr>
          <w:rFonts w:asciiTheme="majorHAnsi" w:eastAsia="Times New Roman" w:hAnsiTheme="majorHAnsi" w:cs="Times New Roman"/>
          <w:lang w:eastAsia="es-AR"/>
        </w:rPr>
        <w:t xml:space="preserve">that despite the creation of the Party Finance and Political Corruption of the </w:t>
      </w:r>
      <w:r w:rsidR="00246E1F" w:rsidRPr="009D6565">
        <w:rPr>
          <w:rFonts w:asciiTheme="majorHAnsi" w:eastAsia="Times New Roman" w:hAnsiTheme="majorHAnsi" w:cs="Times New Roman"/>
          <w:lang w:eastAsia="es-AR"/>
        </w:rPr>
        <w:t>International</w:t>
      </w:r>
      <w:r w:rsidR="002A0718" w:rsidRPr="009D6565">
        <w:rPr>
          <w:rFonts w:asciiTheme="majorHAnsi" w:eastAsia="Times New Roman" w:hAnsiTheme="majorHAnsi" w:cs="Times New Roman"/>
          <w:lang w:eastAsia="es-AR"/>
        </w:rPr>
        <w:t xml:space="preserve"> Political </w:t>
      </w:r>
      <w:r w:rsidR="00246E1F" w:rsidRPr="009D6565">
        <w:rPr>
          <w:rFonts w:asciiTheme="majorHAnsi" w:eastAsia="Times New Roman" w:hAnsiTheme="majorHAnsi" w:cs="Times New Roman"/>
          <w:lang w:eastAsia="es-AR"/>
        </w:rPr>
        <w:t>Science</w:t>
      </w:r>
      <w:r w:rsidR="002A0718" w:rsidRPr="009D6565">
        <w:rPr>
          <w:rFonts w:asciiTheme="majorHAnsi" w:eastAsia="Times New Roman" w:hAnsiTheme="majorHAnsi" w:cs="Times New Roman"/>
          <w:lang w:eastAsia="es-AR"/>
        </w:rPr>
        <w:t xml:space="preserve"> Association </w:t>
      </w:r>
      <w:r w:rsidR="00246E1F" w:rsidRPr="009D6565">
        <w:rPr>
          <w:rFonts w:asciiTheme="majorHAnsi" w:eastAsia="Times New Roman" w:hAnsiTheme="majorHAnsi" w:cs="Times New Roman"/>
          <w:lang w:eastAsia="es-AR"/>
        </w:rPr>
        <w:t xml:space="preserve">on </w:t>
      </w:r>
      <w:r w:rsidR="002A0718" w:rsidRPr="009D6565">
        <w:rPr>
          <w:rFonts w:asciiTheme="majorHAnsi" w:eastAsia="Times New Roman" w:hAnsiTheme="majorHAnsi" w:cs="Times New Roman"/>
          <w:lang w:eastAsia="es-AR"/>
        </w:rPr>
        <w:t xml:space="preserve">the 1960s, for many decades there was a lack of </w:t>
      </w:r>
      <w:r w:rsidR="00E644F8">
        <w:rPr>
          <w:rFonts w:asciiTheme="majorHAnsi" w:eastAsia="Times New Roman" w:hAnsiTheme="majorHAnsi" w:cs="Times New Roman"/>
          <w:lang w:eastAsia="es-AR"/>
        </w:rPr>
        <w:t xml:space="preserve">studies that </w:t>
      </w:r>
      <w:r w:rsidR="002A0718" w:rsidRPr="009D6565">
        <w:rPr>
          <w:rFonts w:asciiTheme="majorHAnsi" w:eastAsia="Times New Roman" w:hAnsiTheme="majorHAnsi" w:cs="Times New Roman"/>
          <w:lang w:eastAsia="es-AR"/>
        </w:rPr>
        <w:t>analyse “linkages between party finance processes and explicitly recognized patterns of political corruption”.</w:t>
      </w:r>
      <w:r w:rsidR="005B5696" w:rsidRPr="009D6565">
        <w:rPr>
          <w:rFonts w:asciiTheme="majorHAnsi" w:eastAsia="Times New Roman" w:hAnsiTheme="majorHAnsi" w:cs="Times New Roman"/>
          <w:lang w:eastAsia="es-AR"/>
        </w:rPr>
        <w:t xml:space="preserve"> The main </w:t>
      </w:r>
      <w:r w:rsidR="00A46C7B">
        <w:rPr>
          <w:rFonts w:asciiTheme="majorHAnsi" w:eastAsia="Times New Roman" w:hAnsiTheme="majorHAnsi" w:cs="Times New Roman"/>
          <w:lang w:eastAsia="es-AR"/>
        </w:rPr>
        <w:t>reason is</w:t>
      </w:r>
      <w:r w:rsidR="005B5696" w:rsidRPr="009D6565">
        <w:rPr>
          <w:rFonts w:asciiTheme="majorHAnsi" w:eastAsia="Times New Roman" w:hAnsiTheme="majorHAnsi" w:cs="Times New Roman"/>
          <w:lang w:eastAsia="es-AR"/>
        </w:rPr>
        <w:t xml:space="preserve"> the differences in prevailing national ideas of political corruption. </w:t>
      </w:r>
      <w:r w:rsidR="00E03F76">
        <w:rPr>
          <w:rFonts w:asciiTheme="majorHAnsi" w:eastAsia="Times New Roman" w:hAnsiTheme="majorHAnsi" w:cs="Times New Roman"/>
          <w:lang w:eastAsia="es-AR"/>
        </w:rPr>
        <w:t xml:space="preserve"> (Heidenheimer</w:t>
      </w:r>
      <w:r w:rsidR="002A0718" w:rsidRPr="009D6565">
        <w:rPr>
          <w:rFonts w:asciiTheme="majorHAnsi" w:eastAsia="Times New Roman" w:hAnsiTheme="majorHAnsi" w:cs="Times New Roman"/>
          <w:lang w:eastAsia="es-AR"/>
        </w:rPr>
        <w:t xml:space="preserve"> 2007, p. 764)</w:t>
      </w:r>
    </w:p>
    <w:p w14:paraId="6F6A8EF0" w14:textId="6B371D6B" w:rsidR="002A0718" w:rsidRPr="009D6565" w:rsidRDefault="006979C0"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After </w:t>
      </w:r>
      <w:r w:rsidR="00B64CFF">
        <w:rPr>
          <w:rFonts w:asciiTheme="majorHAnsi" w:eastAsia="Times New Roman" w:hAnsiTheme="majorHAnsi" w:cs="Times New Roman"/>
          <w:lang w:eastAsia="es-AR"/>
        </w:rPr>
        <w:t xml:space="preserve">relating </w:t>
      </w:r>
      <w:r w:rsidRPr="009D6565">
        <w:rPr>
          <w:rFonts w:asciiTheme="majorHAnsi" w:eastAsia="Times New Roman" w:hAnsiTheme="majorHAnsi" w:cs="Times New Roman"/>
          <w:lang w:eastAsia="es-AR"/>
        </w:rPr>
        <w:t>a party and campaign expenditure index from the early 1960s and the corruption perception index from 1995-1997, Heidenheimer f</w:t>
      </w:r>
      <w:r w:rsidR="00305AA2" w:rsidRPr="009D6565">
        <w:rPr>
          <w:rFonts w:asciiTheme="majorHAnsi" w:eastAsia="Times New Roman" w:hAnsiTheme="majorHAnsi" w:cs="Times New Roman"/>
          <w:lang w:eastAsia="es-AR"/>
        </w:rPr>
        <w:t>ound</w:t>
      </w:r>
      <w:r w:rsidRPr="009D6565">
        <w:rPr>
          <w:rFonts w:asciiTheme="majorHAnsi" w:eastAsia="Times New Roman" w:hAnsiTheme="majorHAnsi" w:cs="Times New Roman"/>
          <w:lang w:eastAsia="es-AR"/>
        </w:rPr>
        <w:t xml:space="preserve"> a pretty consistent relationship between both rankings.</w:t>
      </w:r>
      <w:r w:rsidR="00305AA2" w:rsidRPr="009D6565">
        <w:rPr>
          <w:rFonts w:asciiTheme="majorHAnsi" w:eastAsia="Times New Roman" w:hAnsiTheme="majorHAnsi" w:cs="Times New Roman"/>
          <w:lang w:eastAsia="es-AR"/>
        </w:rPr>
        <w:t xml:space="preserve"> His study covered nine different countries and, </w:t>
      </w:r>
      <w:r w:rsidR="00E644F8">
        <w:rPr>
          <w:rFonts w:asciiTheme="majorHAnsi" w:eastAsia="Times New Roman" w:hAnsiTheme="majorHAnsi" w:cs="Times New Roman"/>
          <w:lang w:eastAsia="es-AR"/>
        </w:rPr>
        <w:t>taking into account</w:t>
      </w:r>
      <w:r w:rsidR="00305AA2" w:rsidRPr="009D6565">
        <w:rPr>
          <w:rFonts w:asciiTheme="majorHAnsi" w:eastAsia="Times New Roman" w:hAnsiTheme="majorHAnsi" w:cs="Times New Roman"/>
          <w:lang w:eastAsia="es-AR"/>
        </w:rPr>
        <w:t xml:space="preserve"> the 30 years gap between both </w:t>
      </w:r>
      <w:r w:rsidR="00E644F8">
        <w:rPr>
          <w:rFonts w:asciiTheme="majorHAnsi" w:eastAsia="Times New Roman" w:hAnsiTheme="majorHAnsi" w:cs="Times New Roman"/>
          <w:lang w:eastAsia="es-AR"/>
        </w:rPr>
        <w:t xml:space="preserve">indexes, he concluded that </w:t>
      </w:r>
      <w:r w:rsidR="00305AA2" w:rsidRPr="009D6565">
        <w:rPr>
          <w:rFonts w:asciiTheme="majorHAnsi" w:eastAsia="Times New Roman" w:hAnsiTheme="majorHAnsi" w:cs="Times New Roman"/>
          <w:lang w:eastAsia="es-AR"/>
        </w:rPr>
        <w:t xml:space="preserve">higher campaign expenditure </w:t>
      </w:r>
      <w:r w:rsidR="00E644F8">
        <w:rPr>
          <w:rFonts w:asciiTheme="majorHAnsi" w:eastAsia="Times New Roman" w:hAnsiTheme="majorHAnsi" w:cs="Times New Roman"/>
          <w:lang w:eastAsia="es-AR"/>
        </w:rPr>
        <w:t>increased</w:t>
      </w:r>
      <w:r w:rsidR="00305AA2" w:rsidRPr="009D6565">
        <w:rPr>
          <w:rFonts w:asciiTheme="majorHAnsi" w:eastAsia="Times New Roman" w:hAnsiTheme="majorHAnsi" w:cs="Times New Roman"/>
          <w:lang w:eastAsia="es-AR"/>
        </w:rPr>
        <w:t xml:space="preserve"> corruption. </w:t>
      </w:r>
      <w:r w:rsidR="00E03F76">
        <w:rPr>
          <w:rFonts w:asciiTheme="majorHAnsi" w:eastAsia="Times New Roman" w:hAnsiTheme="majorHAnsi" w:cs="Times New Roman"/>
          <w:lang w:eastAsia="es-AR"/>
        </w:rPr>
        <w:t>(Heidenheimer</w:t>
      </w:r>
      <w:r w:rsidR="00305AA2" w:rsidRPr="009D6565">
        <w:rPr>
          <w:rFonts w:asciiTheme="majorHAnsi" w:eastAsia="Times New Roman" w:hAnsiTheme="majorHAnsi" w:cs="Times New Roman"/>
          <w:lang w:eastAsia="es-AR"/>
        </w:rPr>
        <w:t xml:space="preserve"> 2007, p. 772) </w:t>
      </w:r>
    </w:p>
    <w:p w14:paraId="567119B2" w14:textId="457E3633" w:rsidR="00ED3E15" w:rsidRPr="009D6565" w:rsidRDefault="00103FD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Mauro, government regulations are a key element for corruption.</w:t>
      </w:r>
      <w:r w:rsidR="007A01FD">
        <w:rPr>
          <w:rFonts w:asciiTheme="majorHAnsi" w:eastAsia="Times New Roman" w:hAnsiTheme="majorHAnsi" w:cs="Times New Roman"/>
          <w:lang w:eastAsia="es-AR"/>
        </w:rPr>
        <w:t xml:space="preserve"> Based on economic research</w:t>
      </w:r>
      <w:r w:rsidR="004E7907" w:rsidRPr="009D6565">
        <w:rPr>
          <w:rFonts w:asciiTheme="majorHAnsi" w:eastAsia="Times New Roman" w:hAnsiTheme="majorHAnsi" w:cs="Times New Roman"/>
          <w:lang w:eastAsia="es-AR"/>
        </w:rPr>
        <w:t>, he states</w:t>
      </w:r>
      <w:r w:rsidRPr="009D6565">
        <w:rPr>
          <w:rFonts w:asciiTheme="majorHAnsi" w:eastAsia="Times New Roman" w:hAnsiTheme="majorHAnsi" w:cs="Times New Roman"/>
          <w:lang w:eastAsia="es-AR"/>
        </w:rPr>
        <w:t xml:space="preserve"> that corruption </w:t>
      </w:r>
      <w:r w:rsidR="007A01FD">
        <w:rPr>
          <w:rFonts w:asciiTheme="majorHAnsi" w:eastAsia="Times New Roman" w:hAnsiTheme="majorHAnsi" w:cs="Times New Roman"/>
          <w:lang w:eastAsia="es-AR"/>
        </w:rPr>
        <w:t>takes</w:t>
      </w:r>
      <w:r w:rsidRPr="009D6565">
        <w:rPr>
          <w:rFonts w:asciiTheme="majorHAnsi" w:eastAsia="Times New Roman" w:hAnsiTheme="majorHAnsi" w:cs="Times New Roman"/>
          <w:lang w:eastAsia="es-AR"/>
        </w:rPr>
        <w:t xml:space="preserve"> place where rents exist, and since public regulations usually provide discretion to public official</w:t>
      </w:r>
      <w:r w:rsidR="007A01FD">
        <w:rPr>
          <w:rFonts w:asciiTheme="majorHAnsi" w:eastAsia="Times New Roman" w:hAnsiTheme="majorHAnsi" w:cs="Times New Roman"/>
          <w:lang w:eastAsia="es-AR"/>
        </w:rPr>
        <w:t>s, government restrictions tend</w:t>
      </w:r>
      <w:r w:rsidRPr="009D6565">
        <w:rPr>
          <w:rFonts w:asciiTheme="majorHAnsi" w:eastAsia="Times New Roman" w:hAnsiTheme="majorHAnsi" w:cs="Times New Roman"/>
          <w:lang w:eastAsia="es-AR"/>
        </w:rPr>
        <w:t xml:space="preserve"> to result in rent-seeking behaviour, like in th</w:t>
      </w:r>
      <w:r w:rsidR="00E03F76">
        <w:rPr>
          <w:rFonts w:asciiTheme="majorHAnsi" w:eastAsia="Times New Roman" w:hAnsiTheme="majorHAnsi" w:cs="Times New Roman"/>
          <w:lang w:eastAsia="es-AR"/>
        </w:rPr>
        <w:t>e case of import quotas. (Mauro</w:t>
      </w:r>
      <w:r w:rsidRPr="009D6565">
        <w:rPr>
          <w:rFonts w:asciiTheme="majorHAnsi" w:eastAsia="Times New Roman" w:hAnsiTheme="majorHAnsi" w:cs="Times New Roman"/>
          <w:lang w:eastAsia="es-AR"/>
        </w:rPr>
        <w:t xml:space="preserve"> 1998)</w:t>
      </w:r>
      <w:r w:rsidR="004E7907" w:rsidRPr="009D6565">
        <w:rPr>
          <w:rFonts w:asciiTheme="majorHAnsi" w:eastAsia="Times New Roman" w:hAnsiTheme="majorHAnsi" w:cs="Times New Roman"/>
          <w:lang w:eastAsia="es-AR"/>
        </w:rPr>
        <w:t xml:space="preserve"> </w:t>
      </w:r>
    </w:p>
    <w:p w14:paraId="5F4D6B3E" w14:textId="56284DAA" w:rsidR="004E7907" w:rsidRPr="009D6565" w:rsidRDefault="004E7907"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 xml:space="preserve">He mentions different situations where government restrictions generate excessive profits increasing corruption likability. </w:t>
      </w:r>
      <w:r w:rsidR="007A01FD">
        <w:rPr>
          <w:rFonts w:asciiTheme="majorHAnsi" w:eastAsia="Times New Roman" w:hAnsiTheme="majorHAnsi" w:cs="Times New Roman"/>
          <w:lang w:eastAsia="es-AR"/>
        </w:rPr>
        <w:t>Examples are</w:t>
      </w:r>
      <w:r w:rsidRPr="009D6565">
        <w:rPr>
          <w:rFonts w:asciiTheme="majorHAnsi" w:eastAsia="Times New Roman" w:hAnsiTheme="majorHAnsi" w:cs="Times New Roman"/>
          <w:lang w:eastAsia="es-AR"/>
        </w:rPr>
        <w:t xml:space="preserve"> trade constraints, </w:t>
      </w:r>
      <w:r w:rsidR="00EA480B" w:rsidRPr="009D6565">
        <w:rPr>
          <w:rFonts w:asciiTheme="majorHAnsi" w:eastAsia="Times New Roman" w:hAnsiTheme="majorHAnsi" w:cs="Times New Roman"/>
          <w:lang w:eastAsia="es-AR"/>
        </w:rPr>
        <w:t xml:space="preserve">favourite </w:t>
      </w:r>
      <w:r w:rsidRPr="009D6565">
        <w:rPr>
          <w:rFonts w:asciiTheme="majorHAnsi" w:eastAsia="Times New Roman" w:hAnsiTheme="majorHAnsi" w:cs="Times New Roman"/>
          <w:lang w:eastAsia="es-AR"/>
        </w:rPr>
        <w:t>industrial policies, price control</w:t>
      </w:r>
      <w:r w:rsidR="00ED3E15" w:rsidRPr="009D6565">
        <w:rPr>
          <w:rFonts w:asciiTheme="majorHAnsi" w:eastAsia="Times New Roman" w:hAnsiTheme="majorHAnsi" w:cs="Times New Roman"/>
          <w:lang w:eastAsia="es-AR"/>
        </w:rPr>
        <w:t>s, multiple exchange rate policies,</w:t>
      </w:r>
      <w:r w:rsidRPr="009D6565">
        <w:rPr>
          <w:rFonts w:asciiTheme="majorHAnsi" w:eastAsia="Times New Roman" w:hAnsiTheme="majorHAnsi" w:cs="Times New Roman"/>
          <w:lang w:eastAsia="es-AR"/>
        </w:rPr>
        <w:t xml:space="preserve"> </w:t>
      </w:r>
      <w:r w:rsidR="00ED3E15" w:rsidRPr="009D6565">
        <w:rPr>
          <w:rFonts w:asciiTheme="majorHAnsi" w:eastAsia="Times New Roman" w:hAnsiTheme="majorHAnsi" w:cs="Times New Roman"/>
          <w:lang w:eastAsia="es-AR"/>
        </w:rPr>
        <w:t>foreign</w:t>
      </w:r>
      <w:r w:rsidRPr="009D6565">
        <w:rPr>
          <w:rFonts w:asciiTheme="majorHAnsi" w:eastAsia="Times New Roman" w:hAnsiTheme="majorHAnsi" w:cs="Times New Roman"/>
          <w:lang w:eastAsia="es-AR"/>
        </w:rPr>
        <w:t xml:space="preserve"> exchange allocation schemes and </w:t>
      </w:r>
      <w:r w:rsidRPr="009D6565">
        <w:rPr>
          <w:rFonts w:asciiTheme="majorHAnsi" w:eastAsia="Times New Roman" w:hAnsiTheme="majorHAnsi" w:cs="Times New Roman"/>
          <w:lang w:eastAsia="es-AR"/>
        </w:rPr>
        <w:lastRenderedPageBreak/>
        <w:t>provision of credit un</w:t>
      </w:r>
      <w:r w:rsidR="00ED3E15" w:rsidRPr="009D6565">
        <w:rPr>
          <w:rFonts w:asciiTheme="majorHAnsi" w:eastAsia="Times New Roman" w:hAnsiTheme="majorHAnsi" w:cs="Times New Roman"/>
          <w:lang w:eastAsia="es-AR"/>
        </w:rPr>
        <w:t>der</w:t>
      </w:r>
      <w:r w:rsidRPr="009D6565">
        <w:rPr>
          <w:rFonts w:asciiTheme="majorHAnsi" w:eastAsia="Times New Roman" w:hAnsiTheme="majorHAnsi" w:cs="Times New Roman"/>
          <w:lang w:eastAsia="es-AR"/>
        </w:rPr>
        <w:t xml:space="preserve"> governmental control. Also, </w:t>
      </w:r>
      <w:r w:rsidR="007A01FD">
        <w:rPr>
          <w:rFonts w:asciiTheme="majorHAnsi" w:eastAsia="Times New Roman" w:hAnsiTheme="majorHAnsi" w:cs="Times New Roman"/>
          <w:lang w:eastAsia="es-AR"/>
        </w:rPr>
        <w:t>he</w:t>
      </w:r>
      <w:r w:rsidRPr="009D6565">
        <w:rPr>
          <w:rFonts w:asciiTheme="majorHAnsi" w:eastAsia="Times New Roman" w:hAnsiTheme="majorHAnsi" w:cs="Times New Roman"/>
          <w:lang w:eastAsia="es-AR"/>
        </w:rPr>
        <w:t xml:space="preserve"> underlines rent-seeking </w:t>
      </w:r>
      <w:r w:rsidR="00ED3E15" w:rsidRPr="009D6565">
        <w:rPr>
          <w:rFonts w:asciiTheme="majorHAnsi" w:eastAsia="Times New Roman" w:hAnsiTheme="majorHAnsi" w:cs="Times New Roman"/>
          <w:lang w:eastAsia="es-AR"/>
        </w:rPr>
        <w:t xml:space="preserve">contexts in the absence of governmental intervention, like the case </w:t>
      </w:r>
      <w:r w:rsidR="004F5467">
        <w:rPr>
          <w:rFonts w:asciiTheme="majorHAnsi" w:eastAsia="Times New Roman" w:hAnsiTheme="majorHAnsi" w:cs="Times New Roman"/>
          <w:lang w:eastAsia="es-AR"/>
        </w:rPr>
        <w:t xml:space="preserve">of </w:t>
      </w:r>
      <w:r w:rsidR="00ED3E15" w:rsidRPr="009D6565">
        <w:rPr>
          <w:rFonts w:asciiTheme="majorHAnsi" w:eastAsia="Times New Roman" w:hAnsiTheme="majorHAnsi" w:cs="Times New Roman"/>
          <w:lang w:eastAsia="es-AR"/>
        </w:rPr>
        <w:t xml:space="preserve">natural </w:t>
      </w:r>
      <w:r w:rsidR="007A01FD">
        <w:rPr>
          <w:rFonts w:asciiTheme="majorHAnsi" w:eastAsia="Times New Roman" w:hAnsiTheme="majorHAnsi" w:cs="Times New Roman"/>
          <w:lang w:eastAsia="es-AR"/>
        </w:rPr>
        <w:t>resources, which generate</w:t>
      </w:r>
      <w:r w:rsidR="007A01FD" w:rsidRPr="009D6565">
        <w:rPr>
          <w:rFonts w:asciiTheme="majorHAnsi" w:eastAsia="Times New Roman" w:hAnsiTheme="majorHAnsi" w:cs="Times New Roman"/>
          <w:lang w:eastAsia="es-AR"/>
        </w:rPr>
        <w:t xml:space="preserve"> extraordinary profits,</w:t>
      </w:r>
      <w:r w:rsidR="00ED3E15" w:rsidRPr="009D6565">
        <w:rPr>
          <w:rFonts w:asciiTheme="majorHAnsi" w:eastAsia="Times New Roman" w:hAnsiTheme="majorHAnsi" w:cs="Times New Roman"/>
          <w:lang w:eastAsia="es-AR"/>
        </w:rPr>
        <w:t xml:space="preserve"> and therefore, </w:t>
      </w:r>
      <w:r w:rsidR="007A01FD">
        <w:rPr>
          <w:rFonts w:asciiTheme="majorHAnsi" w:eastAsia="Times New Roman" w:hAnsiTheme="majorHAnsi" w:cs="Times New Roman"/>
          <w:lang w:eastAsia="es-AR"/>
        </w:rPr>
        <w:t>increase</w:t>
      </w:r>
      <w:r w:rsidR="00ED3E15" w:rsidRPr="009D6565">
        <w:rPr>
          <w:rFonts w:asciiTheme="majorHAnsi" w:eastAsia="Times New Roman" w:hAnsiTheme="majorHAnsi" w:cs="Times New Roman"/>
          <w:lang w:eastAsia="es-AR"/>
        </w:rPr>
        <w:t xml:space="preserve"> the incentives to bribe those </w:t>
      </w:r>
      <w:r w:rsidR="00A46C7B">
        <w:rPr>
          <w:rFonts w:asciiTheme="majorHAnsi" w:eastAsia="Times New Roman" w:hAnsiTheme="majorHAnsi" w:cs="Times New Roman"/>
          <w:lang w:eastAsia="es-AR"/>
        </w:rPr>
        <w:t>who allocate</w:t>
      </w:r>
      <w:r w:rsidR="00E03F76">
        <w:rPr>
          <w:rFonts w:asciiTheme="majorHAnsi" w:eastAsia="Times New Roman" w:hAnsiTheme="majorHAnsi" w:cs="Times New Roman"/>
          <w:lang w:eastAsia="es-AR"/>
        </w:rPr>
        <w:t xml:space="preserve"> extraction rights. (Mauro</w:t>
      </w:r>
      <w:r w:rsidR="00ED3E15" w:rsidRPr="009D6565">
        <w:rPr>
          <w:rFonts w:asciiTheme="majorHAnsi" w:eastAsia="Times New Roman" w:hAnsiTheme="majorHAnsi" w:cs="Times New Roman"/>
          <w:lang w:eastAsia="es-AR"/>
        </w:rPr>
        <w:t xml:space="preserve"> 1998)</w:t>
      </w:r>
      <w:r w:rsidRPr="009D6565">
        <w:rPr>
          <w:rFonts w:asciiTheme="majorHAnsi" w:eastAsia="Times New Roman" w:hAnsiTheme="majorHAnsi" w:cs="Times New Roman"/>
          <w:lang w:eastAsia="es-AR"/>
        </w:rPr>
        <w:t xml:space="preserve"> </w:t>
      </w:r>
    </w:p>
    <w:p w14:paraId="11397F6D" w14:textId="0AA36CFD" w:rsidR="00ED3E15" w:rsidRPr="009D6565" w:rsidRDefault="00095D7F"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D</w:t>
      </w:r>
      <w:r w:rsidRPr="009D6565">
        <w:rPr>
          <w:rFonts w:asciiTheme="majorHAnsi" w:eastAsia="Times New Roman" w:hAnsiTheme="majorHAnsi" w:cs="Times New Roman"/>
          <w:lang w:eastAsia="es-AR"/>
        </w:rPr>
        <w:t>espite</w:t>
      </w:r>
      <w:r w:rsidR="00ED3E15" w:rsidRPr="009D6565">
        <w:rPr>
          <w:rFonts w:asciiTheme="majorHAnsi" w:eastAsia="Times New Roman" w:hAnsiTheme="majorHAnsi" w:cs="Times New Roman"/>
          <w:lang w:eastAsia="es-AR"/>
        </w:rPr>
        <w:t xml:space="preserve"> the depth of </w:t>
      </w:r>
      <w:r w:rsidR="00C75AF4" w:rsidRPr="009D6565">
        <w:rPr>
          <w:rFonts w:asciiTheme="majorHAnsi" w:eastAsia="Times New Roman" w:hAnsiTheme="majorHAnsi" w:cs="Times New Roman"/>
          <w:lang w:eastAsia="es-AR"/>
        </w:rPr>
        <w:t>his</w:t>
      </w:r>
      <w:r w:rsidR="00ED3E15" w:rsidRPr="009D6565">
        <w:rPr>
          <w:rFonts w:asciiTheme="majorHAnsi" w:eastAsia="Times New Roman" w:hAnsiTheme="majorHAnsi" w:cs="Times New Roman"/>
          <w:lang w:eastAsia="es-AR"/>
        </w:rPr>
        <w:t xml:space="preserve"> analysis</w:t>
      </w:r>
      <w:r w:rsidR="00EA480B" w:rsidRPr="009D6565">
        <w:rPr>
          <w:rFonts w:asciiTheme="majorHAnsi" w:eastAsia="Times New Roman" w:hAnsiTheme="majorHAnsi" w:cs="Times New Roman"/>
          <w:lang w:eastAsia="es-AR"/>
        </w:rPr>
        <w:t>,</w:t>
      </w:r>
      <w:r w:rsidR="00ED3E15" w:rsidRPr="009D6565">
        <w:rPr>
          <w:rFonts w:asciiTheme="majorHAnsi" w:eastAsia="Times New Roman" w:hAnsiTheme="majorHAnsi" w:cs="Times New Roman"/>
          <w:lang w:eastAsia="es-AR"/>
        </w:rPr>
        <w:t xml:space="preserve"> Mauro does not mention party finance regulation as</w:t>
      </w:r>
      <w:r w:rsidR="00C75AF4" w:rsidRPr="009D6565">
        <w:rPr>
          <w:rFonts w:asciiTheme="majorHAnsi" w:eastAsia="Times New Roman" w:hAnsiTheme="majorHAnsi" w:cs="Times New Roman"/>
          <w:lang w:eastAsia="es-AR"/>
        </w:rPr>
        <w:t xml:space="preserve"> a cause of corruption. </w:t>
      </w:r>
      <w:r w:rsidR="00AC66FB" w:rsidRPr="009D6565">
        <w:rPr>
          <w:rFonts w:asciiTheme="majorHAnsi" w:eastAsia="Times New Roman" w:hAnsiTheme="majorHAnsi" w:cs="Times New Roman"/>
          <w:lang w:eastAsia="es-AR"/>
        </w:rPr>
        <w:t xml:space="preserve">The fact that this kind of rules seek to restrict politicians instead of empower them may be a central difference with regulations that enable rent-seeking scenarios. </w:t>
      </w:r>
      <w:r>
        <w:rPr>
          <w:rFonts w:asciiTheme="majorHAnsi" w:eastAsia="Times New Roman" w:hAnsiTheme="majorHAnsi" w:cs="Times New Roman"/>
          <w:lang w:eastAsia="es-AR"/>
        </w:rPr>
        <w:t>P</w:t>
      </w:r>
      <w:r w:rsidR="00AC66FB" w:rsidRPr="009D6565">
        <w:rPr>
          <w:rFonts w:asciiTheme="majorHAnsi" w:eastAsia="Times New Roman" w:hAnsiTheme="majorHAnsi" w:cs="Times New Roman"/>
          <w:lang w:eastAsia="es-AR"/>
        </w:rPr>
        <w:t>arty finance regulation is not mention</w:t>
      </w:r>
      <w:r w:rsidR="00EA480B" w:rsidRPr="009D6565">
        <w:rPr>
          <w:rFonts w:asciiTheme="majorHAnsi" w:eastAsia="Times New Roman" w:hAnsiTheme="majorHAnsi" w:cs="Times New Roman"/>
          <w:lang w:eastAsia="es-AR"/>
        </w:rPr>
        <w:t>ed</w:t>
      </w:r>
      <w:r w:rsidR="00AC66FB" w:rsidRPr="009D6565">
        <w:rPr>
          <w:rFonts w:asciiTheme="majorHAnsi" w:eastAsia="Times New Roman" w:hAnsiTheme="majorHAnsi" w:cs="Times New Roman"/>
          <w:lang w:eastAsia="es-AR"/>
        </w:rPr>
        <w:t xml:space="preserve"> as a tool to fight corruption, at least, in a direct way.</w:t>
      </w:r>
      <w:r>
        <w:rPr>
          <w:rFonts w:asciiTheme="majorHAnsi" w:eastAsia="Times New Roman" w:hAnsiTheme="majorHAnsi" w:cs="Times New Roman"/>
          <w:lang w:eastAsia="es-AR"/>
        </w:rPr>
        <w:t xml:space="preserve"> A</w:t>
      </w:r>
      <w:r w:rsidR="00C75AF4" w:rsidRPr="009D6565">
        <w:rPr>
          <w:rFonts w:asciiTheme="majorHAnsi" w:eastAsia="Times New Roman" w:hAnsiTheme="majorHAnsi" w:cs="Times New Roman"/>
          <w:lang w:eastAsia="es-AR"/>
        </w:rPr>
        <w:t xml:space="preserve">mong the different options analysed by the author to reduce corruption, the need of transparency is recurrent; budget transparency, as well as, government expenditures transparency are hopeful alternatives. </w:t>
      </w:r>
      <w:r w:rsidR="00AC66FB" w:rsidRPr="009D6565">
        <w:rPr>
          <w:rFonts w:asciiTheme="majorHAnsi" w:eastAsia="Times New Roman" w:hAnsiTheme="majorHAnsi" w:cs="Times New Roman"/>
          <w:lang w:eastAsia="es-AR"/>
        </w:rPr>
        <w:t>(Mauro</w:t>
      </w:r>
      <w:r w:rsidR="00EA480B" w:rsidRPr="009D6565">
        <w:rPr>
          <w:rFonts w:asciiTheme="majorHAnsi" w:eastAsia="Times New Roman" w:hAnsiTheme="majorHAnsi" w:cs="Times New Roman"/>
          <w:lang w:eastAsia="es-AR"/>
        </w:rPr>
        <w:t xml:space="preserve"> 1998</w:t>
      </w:r>
      <w:r w:rsidR="00AC66FB" w:rsidRPr="009D6565">
        <w:rPr>
          <w:rFonts w:asciiTheme="majorHAnsi" w:eastAsia="Times New Roman" w:hAnsiTheme="majorHAnsi" w:cs="Times New Roman"/>
          <w:lang w:eastAsia="es-AR"/>
        </w:rPr>
        <w:t xml:space="preserve">) So, depending on how we define party finance regulation, as a rent-seeking generator or a transparency tool, our object of study can be considered as a corruption promoter or a corruption fighter. </w:t>
      </w:r>
    </w:p>
    <w:p w14:paraId="0C6E9FD9" w14:textId="05465412"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According to Wilcox, there seems to be a general agreement around the positive effects of disclosure within the campaign finance system in the US. Indeed, the obligation that candidates, political parties and interest groups reveal their funding sources and how they expend money tend to be accepted as a way to reduce corruption amon</w:t>
      </w:r>
      <w:r w:rsidR="00E03F76">
        <w:rPr>
          <w:rFonts w:asciiTheme="majorHAnsi" w:eastAsia="Times New Roman" w:hAnsiTheme="majorHAnsi" w:cs="Times New Roman"/>
          <w:lang w:eastAsia="es-AR"/>
        </w:rPr>
        <w:t>g campaign systems. (Wilcox</w:t>
      </w:r>
      <w:r w:rsidRPr="009D6565">
        <w:rPr>
          <w:rFonts w:asciiTheme="majorHAnsi" w:eastAsia="Times New Roman" w:hAnsiTheme="majorHAnsi" w:cs="Times New Roman"/>
          <w:lang w:eastAsia="es-AR"/>
        </w:rPr>
        <w:t xml:space="preserve"> 2001, p.2)</w:t>
      </w:r>
    </w:p>
    <w:p w14:paraId="402AD656" w14:textId="1718AB0B" w:rsidR="00634DAD" w:rsidRPr="009D6565" w:rsidRDefault="00534884" w:rsidP="004356D3">
      <w:pPr>
        <w:spacing w:after="120" w:line="360" w:lineRule="auto"/>
        <w:jc w:val="both"/>
        <w:rPr>
          <w:rFonts w:asciiTheme="majorHAnsi" w:eastAsia="Times New Roman" w:hAnsiTheme="majorHAnsi" w:cs="Times New Roman"/>
          <w:lang w:eastAsia="es-AR"/>
        </w:rPr>
      </w:pPr>
      <w:r w:rsidRPr="009D6565">
        <w:rPr>
          <w:rFonts w:asciiTheme="majorHAnsi" w:eastAsia="Times New Roman" w:hAnsiTheme="majorHAnsi" w:cs="Times New Roman"/>
          <w:lang w:eastAsia="es-AR"/>
        </w:rPr>
        <w:t>Disclosure regulation has advantages and disadvantages. Among the first group, the improvement of corruption control and civic accountability stand out. On the other hand, overexposure of private donors, small parties’ under-funding and rent-seeking, are mentioned as possible costs. (Wilcox 2001, p. 38)</w:t>
      </w:r>
    </w:p>
    <w:p w14:paraId="71D55DC3" w14:textId="00B69C34" w:rsidR="00BC2E75" w:rsidRPr="009D6565" w:rsidRDefault="00FF4504" w:rsidP="004356D3">
      <w:pPr>
        <w:spacing w:after="120" w:line="360" w:lineRule="auto"/>
        <w:jc w:val="both"/>
        <w:rPr>
          <w:rFonts w:asciiTheme="majorHAnsi" w:eastAsia="Times New Roman" w:hAnsiTheme="majorHAnsi" w:cs="Times New Roman"/>
          <w:lang w:eastAsia="es-AR"/>
        </w:rPr>
      </w:pPr>
      <w:r>
        <w:rPr>
          <w:rFonts w:asciiTheme="majorHAnsi" w:eastAsia="Times New Roman" w:hAnsiTheme="majorHAnsi" w:cs="Times New Roman"/>
          <w:lang w:eastAsia="es-AR"/>
        </w:rPr>
        <w:t xml:space="preserve">Studying </w:t>
      </w:r>
      <w:r w:rsidR="00534884" w:rsidRPr="009D6565">
        <w:rPr>
          <w:rFonts w:asciiTheme="majorHAnsi" w:eastAsia="Times New Roman" w:hAnsiTheme="majorHAnsi" w:cs="Times New Roman"/>
          <w:lang w:eastAsia="es-AR"/>
        </w:rPr>
        <w:t xml:space="preserve">the US experience, </w:t>
      </w:r>
      <w:r w:rsidR="00EA480B" w:rsidRPr="009D6565">
        <w:rPr>
          <w:rFonts w:asciiTheme="majorHAnsi" w:eastAsia="Times New Roman" w:hAnsiTheme="majorHAnsi" w:cs="Times New Roman"/>
          <w:lang w:eastAsia="es-AR"/>
        </w:rPr>
        <w:t>Wilcox</w:t>
      </w:r>
      <w:r w:rsidR="00534884" w:rsidRPr="009D6565">
        <w:rPr>
          <w:rFonts w:asciiTheme="majorHAnsi" w:eastAsia="Times New Roman" w:hAnsiTheme="majorHAnsi" w:cs="Times New Roman"/>
          <w:lang w:eastAsia="es-AR"/>
        </w:rPr>
        <w:t xml:space="preserve"> concludes that a good disclosure system would need to define "campaign activity" broadly in order to avoid circumventions of the rules. It also has to provide the policymaking authority with the ability to adapt to different practices. However, it is important to balance the costs and benefits of the disclosure system, considering the social and political context. (Wilcox 2001, p. 38)</w:t>
      </w:r>
    </w:p>
    <w:p w14:paraId="0674B879" w14:textId="1F32DE09" w:rsidR="00BC2E75" w:rsidRPr="009D6565" w:rsidRDefault="00BC2E75" w:rsidP="004356D3">
      <w:pPr>
        <w:spacing w:after="120" w:line="360" w:lineRule="auto"/>
        <w:jc w:val="both"/>
        <w:rPr>
          <w:rFonts w:asciiTheme="majorHAnsi" w:hAnsiTheme="majorHAnsi"/>
        </w:rPr>
      </w:pPr>
      <w:r w:rsidRPr="009D6565">
        <w:rPr>
          <w:rFonts w:asciiTheme="majorHAnsi" w:hAnsiTheme="majorHAnsi"/>
        </w:rPr>
        <w:t xml:space="preserve">Based on different study cases, </w:t>
      </w:r>
      <w:proofErr w:type="spellStart"/>
      <w:r w:rsidRPr="009D6565">
        <w:rPr>
          <w:rFonts w:asciiTheme="majorHAnsi" w:hAnsiTheme="majorHAnsi"/>
        </w:rPr>
        <w:t>Blechinger</w:t>
      </w:r>
      <w:proofErr w:type="spellEnd"/>
      <w:r w:rsidRPr="009D6565">
        <w:rPr>
          <w:rFonts w:asciiTheme="majorHAnsi" w:hAnsiTheme="majorHAnsi"/>
        </w:rPr>
        <w:t xml:space="preserve"> concludes that party finance regulation, mainly aimed at campaign finance, as well as intra- and exte</w:t>
      </w:r>
      <w:r w:rsidR="007A01FD">
        <w:rPr>
          <w:rFonts w:asciiTheme="majorHAnsi" w:hAnsiTheme="majorHAnsi"/>
        </w:rPr>
        <w:t xml:space="preserve">rnal party anti-corruption laws, is </w:t>
      </w:r>
      <w:r w:rsidRPr="009D6565">
        <w:rPr>
          <w:rFonts w:asciiTheme="majorHAnsi" w:hAnsiTheme="majorHAnsi"/>
        </w:rPr>
        <w:t xml:space="preserve">important. Nevertheless, to be effective </w:t>
      </w:r>
      <w:r w:rsidR="007A01FD">
        <w:rPr>
          <w:rFonts w:asciiTheme="majorHAnsi" w:hAnsiTheme="majorHAnsi"/>
        </w:rPr>
        <w:t>it</w:t>
      </w:r>
      <w:r w:rsidRPr="009D6565">
        <w:rPr>
          <w:rFonts w:asciiTheme="majorHAnsi" w:hAnsiTheme="majorHAnsi"/>
        </w:rPr>
        <w:t xml:space="preserve"> need</w:t>
      </w:r>
      <w:r w:rsidR="007A01FD">
        <w:rPr>
          <w:rFonts w:asciiTheme="majorHAnsi" w:hAnsiTheme="majorHAnsi"/>
        </w:rPr>
        <w:t>s</w:t>
      </w:r>
      <w:r w:rsidRPr="009D6565">
        <w:rPr>
          <w:rFonts w:asciiTheme="majorHAnsi" w:hAnsiTheme="majorHAnsi"/>
        </w:rPr>
        <w:t xml:space="preserve"> to be part of a broader </w:t>
      </w:r>
      <w:r w:rsidR="00EA480B" w:rsidRPr="009D6565">
        <w:rPr>
          <w:rFonts w:asciiTheme="majorHAnsi" w:hAnsiTheme="majorHAnsi"/>
        </w:rPr>
        <w:t>strategy that</w:t>
      </w:r>
      <w:r w:rsidRPr="009D6565">
        <w:rPr>
          <w:rFonts w:asciiTheme="majorHAnsi" w:hAnsiTheme="majorHAnsi"/>
        </w:rPr>
        <w:t xml:space="preserve"> includes party competition -internally and externally-, more transparency, monitoring activities in charge of free media, acti</w:t>
      </w:r>
      <w:r w:rsidR="007A01FD">
        <w:rPr>
          <w:rFonts w:asciiTheme="majorHAnsi" w:hAnsiTheme="majorHAnsi"/>
        </w:rPr>
        <w:t>ve civil society and up-to-date</w:t>
      </w:r>
      <w:r w:rsidRPr="009D6565">
        <w:rPr>
          <w:rFonts w:asciiTheme="majorHAnsi" w:hAnsiTheme="majorHAnsi"/>
        </w:rPr>
        <w:t xml:space="preserve"> </w:t>
      </w:r>
      <w:r w:rsidR="007A01FD">
        <w:rPr>
          <w:rFonts w:asciiTheme="majorHAnsi" w:hAnsiTheme="majorHAnsi"/>
        </w:rPr>
        <w:t>citizenry</w:t>
      </w:r>
      <w:r w:rsidR="00E03F76">
        <w:rPr>
          <w:rFonts w:asciiTheme="majorHAnsi" w:hAnsiTheme="majorHAnsi"/>
        </w:rPr>
        <w:t>. (</w:t>
      </w:r>
      <w:proofErr w:type="spellStart"/>
      <w:r w:rsidR="00E03F76">
        <w:rPr>
          <w:rFonts w:asciiTheme="majorHAnsi" w:hAnsiTheme="majorHAnsi"/>
        </w:rPr>
        <w:t>Blechinger</w:t>
      </w:r>
      <w:proofErr w:type="spellEnd"/>
      <w:r w:rsidRPr="009D6565">
        <w:rPr>
          <w:rFonts w:asciiTheme="majorHAnsi" w:hAnsiTheme="majorHAnsi"/>
        </w:rPr>
        <w:t xml:space="preserve"> 2002, p. 2)</w:t>
      </w:r>
    </w:p>
    <w:p w14:paraId="5542A0C1" w14:textId="693B44FC" w:rsidR="00095D7F" w:rsidRPr="009D6565" w:rsidRDefault="00095D7F" w:rsidP="00095D7F">
      <w:pPr>
        <w:spacing w:after="120" w:line="360" w:lineRule="auto"/>
        <w:jc w:val="both"/>
        <w:rPr>
          <w:rFonts w:asciiTheme="majorHAnsi" w:hAnsiTheme="majorHAnsi"/>
        </w:rPr>
      </w:pPr>
      <w:r>
        <w:rPr>
          <w:rFonts w:asciiTheme="majorHAnsi" w:hAnsiTheme="majorHAnsi"/>
        </w:rPr>
        <w:lastRenderedPageBreak/>
        <w:t>O</w:t>
      </w:r>
      <w:r w:rsidRPr="009D6565">
        <w:rPr>
          <w:rFonts w:asciiTheme="majorHAnsi" w:hAnsiTheme="majorHAnsi"/>
        </w:rPr>
        <w:t>n the subject of par</w:t>
      </w:r>
      <w:r>
        <w:rPr>
          <w:rFonts w:asciiTheme="majorHAnsi" w:hAnsiTheme="majorHAnsi"/>
        </w:rPr>
        <w:t>ties, Hopkin</w:t>
      </w:r>
      <w:r w:rsidRPr="009D6565">
        <w:rPr>
          <w:rFonts w:asciiTheme="majorHAnsi" w:hAnsiTheme="majorHAnsi"/>
        </w:rPr>
        <w:t xml:space="preserve"> </w:t>
      </w:r>
      <w:r w:rsidR="00206F9C">
        <w:rPr>
          <w:rFonts w:asciiTheme="majorHAnsi" w:hAnsiTheme="majorHAnsi"/>
        </w:rPr>
        <w:t xml:space="preserve">(2004) </w:t>
      </w:r>
      <w:r w:rsidRPr="009D6565">
        <w:rPr>
          <w:rFonts w:asciiTheme="majorHAnsi" w:hAnsiTheme="majorHAnsi"/>
        </w:rPr>
        <w:t>argues that following the decline in party membership</w:t>
      </w:r>
      <w:r>
        <w:rPr>
          <w:rFonts w:asciiTheme="majorHAnsi" w:hAnsiTheme="majorHAnsi"/>
        </w:rPr>
        <w:t>,</w:t>
      </w:r>
      <w:r w:rsidRPr="009D6565">
        <w:rPr>
          <w:rFonts w:asciiTheme="majorHAnsi" w:hAnsiTheme="majorHAnsi"/>
        </w:rPr>
        <w:t xml:space="preserve"> partially caused by scandals that feed the perception of politicians as corrupt, there has been changes in patterns of party finance, specifically </w:t>
      </w:r>
      <w:r>
        <w:rPr>
          <w:rFonts w:asciiTheme="majorHAnsi" w:hAnsiTheme="majorHAnsi"/>
        </w:rPr>
        <w:t>a</w:t>
      </w:r>
      <w:r w:rsidRPr="009D6565">
        <w:rPr>
          <w:rFonts w:asciiTheme="majorHAnsi" w:hAnsiTheme="majorHAnsi"/>
        </w:rPr>
        <w:t xml:space="preserve"> shift from the ‘mass party’ model of funding towards ‘elite party’ and ‘cartel party’ models. In </w:t>
      </w:r>
      <w:r>
        <w:rPr>
          <w:rFonts w:asciiTheme="majorHAnsi" w:hAnsiTheme="majorHAnsi"/>
        </w:rPr>
        <w:t xml:space="preserve">this sense, </w:t>
      </w:r>
      <w:r w:rsidRPr="009D6565">
        <w:rPr>
          <w:rFonts w:asciiTheme="majorHAnsi" w:hAnsiTheme="majorHAnsi"/>
        </w:rPr>
        <w:t xml:space="preserve">party finance </w:t>
      </w:r>
      <w:r>
        <w:rPr>
          <w:rFonts w:asciiTheme="majorHAnsi" w:hAnsiTheme="majorHAnsi"/>
        </w:rPr>
        <w:t>is</w:t>
      </w:r>
      <w:r w:rsidRPr="009D6565">
        <w:rPr>
          <w:rFonts w:asciiTheme="majorHAnsi" w:hAnsiTheme="majorHAnsi"/>
        </w:rPr>
        <w:t xml:space="preserve"> a collective action problem in which rational self-interested group members will free ride and refuse to contribute to the party. He further identifies four ‘post-mass party’ financial strategies: the </w:t>
      </w:r>
      <w:proofErr w:type="spellStart"/>
      <w:r w:rsidRPr="009D6565">
        <w:rPr>
          <w:rFonts w:asciiTheme="majorHAnsi" w:hAnsiTheme="majorHAnsi"/>
        </w:rPr>
        <w:t>clientelistic</w:t>
      </w:r>
      <w:proofErr w:type="spellEnd"/>
      <w:r w:rsidRPr="009D6565">
        <w:rPr>
          <w:rFonts w:asciiTheme="majorHAnsi" w:hAnsiTheme="majorHAnsi"/>
        </w:rPr>
        <w:t xml:space="preserve"> mass party, the externally financed elite party, the self-financed elite party and the cartel party. He concludes that the mass party model remains closest to the ‘democratic’ ideal, while the state financed model is a pragmatic response to the decline in party membership that has been analysed by several scholars. </w:t>
      </w:r>
    </w:p>
    <w:p w14:paraId="2EA9C122" w14:textId="2758EC6C" w:rsidR="00096456" w:rsidRPr="009D6565" w:rsidRDefault="007A01FD" w:rsidP="004356D3">
      <w:pPr>
        <w:spacing w:after="120" w:line="360" w:lineRule="auto"/>
        <w:jc w:val="both"/>
        <w:rPr>
          <w:rFonts w:asciiTheme="majorHAnsi" w:hAnsiTheme="majorHAnsi"/>
        </w:rPr>
      </w:pPr>
      <w:r>
        <w:rPr>
          <w:rFonts w:asciiTheme="majorHAnsi" w:hAnsiTheme="majorHAnsi"/>
        </w:rPr>
        <w:t>T</w:t>
      </w:r>
      <w:r w:rsidR="005444AA" w:rsidRPr="009D6565">
        <w:rPr>
          <w:rFonts w:asciiTheme="majorHAnsi" w:hAnsiTheme="majorHAnsi"/>
        </w:rPr>
        <w:t xml:space="preserve">he level </w:t>
      </w:r>
      <w:r>
        <w:rPr>
          <w:rFonts w:asciiTheme="majorHAnsi" w:hAnsiTheme="majorHAnsi"/>
        </w:rPr>
        <w:t>of regulation of parties may also depend</w:t>
      </w:r>
      <w:r w:rsidR="005444AA" w:rsidRPr="009D6565">
        <w:rPr>
          <w:rFonts w:asciiTheme="majorHAnsi" w:hAnsiTheme="majorHAnsi"/>
        </w:rPr>
        <w:t xml:space="preserve"> partly </w:t>
      </w:r>
      <w:r>
        <w:rPr>
          <w:rFonts w:asciiTheme="majorHAnsi" w:hAnsiTheme="majorHAnsi"/>
        </w:rPr>
        <w:t>on</w:t>
      </w:r>
      <w:r w:rsidR="005444AA" w:rsidRPr="009D6565">
        <w:rPr>
          <w:rFonts w:asciiTheme="majorHAnsi" w:hAnsiTheme="majorHAnsi"/>
        </w:rPr>
        <w:t xml:space="preserve"> the </w:t>
      </w:r>
      <w:r w:rsidR="00920370" w:rsidRPr="009D6565">
        <w:rPr>
          <w:rFonts w:asciiTheme="majorHAnsi" w:hAnsiTheme="majorHAnsi"/>
        </w:rPr>
        <w:t>democratic</w:t>
      </w:r>
      <w:r w:rsidR="005444AA" w:rsidRPr="009D6565">
        <w:rPr>
          <w:rFonts w:asciiTheme="majorHAnsi" w:hAnsiTheme="majorHAnsi"/>
        </w:rPr>
        <w:t xml:space="preserve"> context. </w:t>
      </w:r>
      <w:r w:rsidR="004356D3" w:rsidRPr="009D6565">
        <w:rPr>
          <w:rFonts w:asciiTheme="majorHAnsi" w:hAnsiTheme="majorHAnsi"/>
        </w:rPr>
        <w:t xml:space="preserve">After analysing party laws of 39 countries, </w:t>
      </w:r>
      <w:proofErr w:type="spellStart"/>
      <w:r w:rsidR="00096456" w:rsidRPr="009D6565">
        <w:rPr>
          <w:rFonts w:asciiTheme="majorHAnsi" w:hAnsiTheme="majorHAnsi"/>
        </w:rPr>
        <w:t>Karvonen</w:t>
      </w:r>
      <w:proofErr w:type="spellEnd"/>
      <w:r w:rsidR="00096456" w:rsidRPr="009D6565">
        <w:rPr>
          <w:rFonts w:asciiTheme="majorHAnsi" w:hAnsiTheme="majorHAnsi"/>
        </w:rPr>
        <w:t xml:space="preserve"> (2007) </w:t>
      </w:r>
      <w:r w:rsidR="004356D3" w:rsidRPr="009D6565">
        <w:rPr>
          <w:rFonts w:asciiTheme="majorHAnsi" w:hAnsiTheme="majorHAnsi"/>
        </w:rPr>
        <w:t>ascertains</w:t>
      </w:r>
      <w:r w:rsidR="00096456" w:rsidRPr="009D6565">
        <w:rPr>
          <w:rFonts w:asciiTheme="majorHAnsi" w:hAnsiTheme="majorHAnsi"/>
        </w:rPr>
        <w:t xml:space="preserve"> that party laws regulate political parties differently depending on the democratic status of its countries. In non-democratic</w:t>
      </w:r>
      <w:r>
        <w:rPr>
          <w:rFonts w:asciiTheme="majorHAnsi" w:hAnsiTheme="majorHAnsi"/>
        </w:rPr>
        <w:t xml:space="preserve"> states, the establishment tends</w:t>
      </w:r>
      <w:r w:rsidR="00096456" w:rsidRPr="009D6565">
        <w:rPr>
          <w:rFonts w:asciiTheme="majorHAnsi" w:hAnsiTheme="majorHAnsi"/>
        </w:rPr>
        <w:t xml:space="preserve"> to use these laws to restrict the freedom of their opponents, while in new democratic states the law counteracts lingering anti-democratic tendencies. Finally, in stable democracies, the law is seen as a prerequisite for regulation of subsidies and political finance. Furthermore, these laws tend to cement the existing party structures.</w:t>
      </w:r>
      <w:r w:rsidR="005444AA" w:rsidRPr="009D6565">
        <w:rPr>
          <w:rFonts w:asciiTheme="majorHAnsi" w:hAnsiTheme="majorHAnsi"/>
        </w:rPr>
        <w:t xml:space="preserve"> (</w:t>
      </w:r>
      <w:proofErr w:type="spellStart"/>
      <w:r w:rsidR="005444AA" w:rsidRPr="009D6565">
        <w:rPr>
          <w:rFonts w:asciiTheme="majorHAnsi" w:hAnsiTheme="majorHAnsi"/>
        </w:rPr>
        <w:t>Karvonen</w:t>
      </w:r>
      <w:proofErr w:type="spellEnd"/>
      <w:r w:rsidR="005444AA" w:rsidRPr="009D6565">
        <w:rPr>
          <w:rFonts w:asciiTheme="majorHAnsi" w:hAnsiTheme="majorHAnsi"/>
        </w:rPr>
        <w:t xml:space="preserve"> 2007)</w:t>
      </w:r>
    </w:p>
    <w:p w14:paraId="32122D6C" w14:textId="5DB2789D"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According to </w:t>
      </w:r>
      <w:proofErr w:type="spellStart"/>
      <w:r w:rsidRPr="009D6565">
        <w:rPr>
          <w:rFonts w:asciiTheme="majorHAnsi" w:hAnsiTheme="majorHAnsi"/>
        </w:rPr>
        <w:t>Scarrow</w:t>
      </w:r>
      <w:proofErr w:type="spellEnd"/>
      <w:r w:rsidRPr="009D6565">
        <w:rPr>
          <w:rFonts w:asciiTheme="majorHAnsi" w:hAnsiTheme="majorHAnsi"/>
        </w:rPr>
        <w:t>, political finance is one of the most problematic regulatory areas of democracies, because it is connected to</w:t>
      </w:r>
      <w:r w:rsidR="002F68D4" w:rsidRPr="009D6565">
        <w:rPr>
          <w:rFonts w:asciiTheme="majorHAnsi" w:hAnsiTheme="majorHAnsi"/>
        </w:rPr>
        <w:t xml:space="preserve"> the</w:t>
      </w:r>
      <w:r w:rsidRPr="009D6565">
        <w:rPr>
          <w:rFonts w:asciiTheme="majorHAnsi" w:hAnsiTheme="majorHAnsi"/>
        </w:rPr>
        <w:t xml:space="preserve"> aim of guaranteeing a certain </w:t>
      </w:r>
      <w:r w:rsidR="002F68D4" w:rsidRPr="009D6565">
        <w:rPr>
          <w:rFonts w:asciiTheme="majorHAnsi" w:hAnsiTheme="majorHAnsi"/>
        </w:rPr>
        <w:t>minimum</w:t>
      </w:r>
      <w:r w:rsidRPr="009D6565">
        <w:rPr>
          <w:rFonts w:asciiTheme="majorHAnsi" w:hAnsiTheme="majorHAnsi"/>
        </w:rPr>
        <w:t xml:space="preserve"> level of political equality in a context where wealth is unequally distributed. </w:t>
      </w:r>
      <w:r w:rsidR="00325E9A" w:rsidRPr="009D6565">
        <w:rPr>
          <w:rFonts w:asciiTheme="majorHAnsi" w:hAnsiTheme="majorHAnsi"/>
        </w:rPr>
        <w:t>Also</w:t>
      </w:r>
      <w:r w:rsidRPr="009D6565">
        <w:rPr>
          <w:rFonts w:asciiTheme="majorHAnsi" w:hAnsiTheme="majorHAnsi"/>
        </w:rPr>
        <w:t xml:space="preserve">, because it highlights the </w:t>
      </w:r>
      <w:r w:rsidR="007A01FD">
        <w:rPr>
          <w:rFonts w:asciiTheme="majorHAnsi" w:hAnsiTheme="majorHAnsi"/>
        </w:rPr>
        <w:t>known</w:t>
      </w:r>
      <w:r w:rsidRPr="009D6565">
        <w:rPr>
          <w:rFonts w:asciiTheme="majorHAnsi" w:hAnsiTheme="majorHAnsi"/>
        </w:rPr>
        <w:t xml:space="preserve"> issue of "who </w:t>
      </w:r>
      <w:r w:rsidR="00E03F76">
        <w:rPr>
          <w:rFonts w:asciiTheme="majorHAnsi" w:hAnsiTheme="majorHAnsi"/>
        </w:rPr>
        <w:t>guards the guardians?" (</w:t>
      </w:r>
      <w:proofErr w:type="spellStart"/>
      <w:r w:rsidR="00E03F76">
        <w:rPr>
          <w:rFonts w:asciiTheme="majorHAnsi" w:hAnsiTheme="majorHAnsi"/>
        </w:rPr>
        <w:t>Scarrow</w:t>
      </w:r>
      <w:proofErr w:type="spellEnd"/>
      <w:r w:rsidRPr="009D6565">
        <w:rPr>
          <w:rFonts w:asciiTheme="majorHAnsi" w:hAnsiTheme="majorHAnsi"/>
        </w:rPr>
        <w:t xml:space="preserve"> 2004)</w:t>
      </w:r>
    </w:p>
    <w:p w14:paraId="13113D56" w14:textId="3D570D44" w:rsidR="002F68D4" w:rsidRPr="009D6565" w:rsidRDefault="006A4C7F" w:rsidP="004356D3">
      <w:pPr>
        <w:spacing w:after="120" w:line="360" w:lineRule="auto"/>
        <w:jc w:val="both"/>
        <w:rPr>
          <w:rFonts w:asciiTheme="majorHAnsi" w:hAnsiTheme="majorHAnsi"/>
        </w:rPr>
      </w:pPr>
      <w:r w:rsidRPr="009D6565">
        <w:rPr>
          <w:rFonts w:asciiTheme="majorHAnsi" w:hAnsiTheme="majorHAnsi"/>
        </w:rPr>
        <w:t xml:space="preserve">After analysing party finance reforms in Germany and </w:t>
      </w:r>
      <w:r w:rsidR="002F68D4" w:rsidRPr="009D6565">
        <w:rPr>
          <w:rFonts w:asciiTheme="majorHAnsi" w:hAnsiTheme="majorHAnsi"/>
        </w:rPr>
        <w:t>England</w:t>
      </w:r>
      <w:r w:rsidRPr="009D6565">
        <w:rPr>
          <w:rFonts w:asciiTheme="majorHAnsi" w:hAnsiTheme="majorHAnsi"/>
        </w:rPr>
        <w:t xml:space="preserve">, </w:t>
      </w:r>
      <w:proofErr w:type="spellStart"/>
      <w:r w:rsidRPr="009D6565">
        <w:rPr>
          <w:rFonts w:asciiTheme="majorHAnsi" w:hAnsiTheme="majorHAnsi"/>
        </w:rPr>
        <w:t>Scarrow</w:t>
      </w:r>
      <w:proofErr w:type="spellEnd"/>
      <w:r w:rsidRPr="009D6565">
        <w:rPr>
          <w:rFonts w:asciiTheme="majorHAnsi" w:hAnsiTheme="majorHAnsi"/>
        </w:rPr>
        <w:t xml:space="preserve"> notes that scandals </w:t>
      </w:r>
      <w:r w:rsidR="00325E9A" w:rsidRPr="009D6565">
        <w:rPr>
          <w:rFonts w:asciiTheme="majorHAnsi" w:hAnsiTheme="majorHAnsi"/>
        </w:rPr>
        <w:t xml:space="preserve">had </w:t>
      </w:r>
      <w:r w:rsidRPr="009D6565">
        <w:rPr>
          <w:rFonts w:asciiTheme="majorHAnsi" w:hAnsiTheme="majorHAnsi"/>
        </w:rPr>
        <w:t xml:space="preserve">weak consequences in regulatory results, unless one party </w:t>
      </w:r>
      <w:r w:rsidR="007A01FD" w:rsidRPr="009D6565">
        <w:rPr>
          <w:rFonts w:asciiTheme="majorHAnsi" w:hAnsiTheme="majorHAnsi"/>
        </w:rPr>
        <w:t>advances</w:t>
      </w:r>
      <w:r w:rsidRPr="009D6565">
        <w:rPr>
          <w:rFonts w:asciiTheme="majorHAnsi" w:hAnsiTheme="majorHAnsi"/>
        </w:rPr>
        <w:t xml:space="preserve"> the cause. Also, that </w:t>
      </w:r>
      <w:r w:rsidR="00325E9A" w:rsidRPr="009D6565">
        <w:rPr>
          <w:rFonts w:asciiTheme="majorHAnsi" w:hAnsiTheme="majorHAnsi"/>
        </w:rPr>
        <w:t xml:space="preserve">when </w:t>
      </w:r>
      <w:r w:rsidRPr="009D6565">
        <w:rPr>
          <w:rFonts w:asciiTheme="majorHAnsi" w:hAnsiTheme="majorHAnsi"/>
        </w:rPr>
        <w:t xml:space="preserve">parties </w:t>
      </w:r>
      <w:r w:rsidR="00325E9A" w:rsidRPr="009D6565">
        <w:rPr>
          <w:rFonts w:asciiTheme="majorHAnsi" w:hAnsiTheme="majorHAnsi"/>
        </w:rPr>
        <w:t xml:space="preserve">endorse </w:t>
      </w:r>
      <w:r w:rsidRPr="009D6565">
        <w:rPr>
          <w:rFonts w:asciiTheme="majorHAnsi" w:hAnsiTheme="majorHAnsi"/>
        </w:rPr>
        <w:t xml:space="preserve">reform, </w:t>
      </w:r>
      <w:r w:rsidR="007A01FD">
        <w:rPr>
          <w:rFonts w:asciiTheme="majorHAnsi" w:hAnsiTheme="majorHAnsi"/>
        </w:rPr>
        <w:t xml:space="preserve">it </w:t>
      </w:r>
      <w:r w:rsidRPr="009D6565">
        <w:rPr>
          <w:rFonts w:asciiTheme="majorHAnsi" w:hAnsiTheme="majorHAnsi"/>
        </w:rPr>
        <w:t>does</w:t>
      </w:r>
      <w:r w:rsidR="007A01FD">
        <w:rPr>
          <w:rFonts w:asciiTheme="majorHAnsi" w:hAnsiTheme="majorHAnsi"/>
        </w:rPr>
        <w:t xml:space="preserve"> no</w:t>
      </w:r>
      <w:r w:rsidRPr="009D6565">
        <w:rPr>
          <w:rFonts w:asciiTheme="majorHAnsi" w:hAnsiTheme="majorHAnsi"/>
        </w:rPr>
        <w:t>t mean that th</w:t>
      </w:r>
      <w:r w:rsidR="00325E9A" w:rsidRPr="009D6565">
        <w:rPr>
          <w:rFonts w:asciiTheme="majorHAnsi" w:hAnsiTheme="majorHAnsi"/>
        </w:rPr>
        <w:t xml:space="preserve">ey </w:t>
      </w:r>
      <w:r w:rsidRPr="009D6565">
        <w:rPr>
          <w:rFonts w:asciiTheme="majorHAnsi" w:hAnsiTheme="majorHAnsi"/>
        </w:rPr>
        <w:t xml:space="preserve">will adopt it. Conversely, the </w:t>
      </w:r>
      <w:r w:rsidR="002F68D4" w:rsidRPr="009D6565">
        <w:rPr>
          <w:rFonts w:asciiTheme="majorHAnsi" w:hAnsiTheme="majorHAnsi"/>
        </w:rPr>
        <w:t>deepest</w:t>
      </w:r>
      <w:r w:rsidRPr="009D6565">
        <w:rPr>
          <w:rFonts w:asciiTheme="majorHAnsi" w:hAnsiTheme="majorHAnsi"/>
        </w:rPr>
        <w:t xml:space="preserve"> effects in party finance reforms </w:t>
      </w:r>
      <w:r w:rsidR="007A01FD">
        <w:rPr>
          <w:rFonts w:asciiTheme="majorHAnsi" w:hAnsiTheme="majorHAnsi"/>
        </w:rPr>
        <w:t>were</w:t>
      </w:r>
      <w:r w:rsidRPr="009D6565">
        <w:rPr>
          <w:rFonts w:asciiTheme="majorHAnsi" w:hAnsiTheme="majorHAnsi"/>
        </w:rPr>
        <w:t xml:space="preserve"> reached thanks to the intervention of non-party regulatory bodies, such as independent commissions appointed by the government, as well as courts of justice, </w:t>
      </w:r>
      <w:r w:rsidR="00E800B8" w:rsidRPr="009D6565">
        <w:rPr>
          <w:rFonts w:asciiTheme="majorHAnsi" w:hAnsiTheme="majorHAnsi"/>
        </w:rPr>
        <w:t xml:space="preserve">among </w:t>
      </w:r>
      <w:r w:rsidRPr="009D6565">
        <w:rPr>
          <w:rFonts w:asciiTheme="majorHAnsi" w:hAnsiTheme="majorHAnsi"/>
        </w:rPr>
        <w:t xml:space="preserve">others. Indeed, even in cases of parties willing to compete over party regulation issues, the adoption of self-denying rules may be more </w:t>
      </w:r>
      <w:r w:rsidR="002F68D4" w:rsidRPr="009D6565">
        <w:rPr>
          <w:rFonts w:asciiTheme="majorHAnsi" w:hAnsiTheme="majorHAnsi"/>
        </w:rPr>
        <w:t>successful</w:t>
      </w:r>
      <w:r w:rsidRPr="009D6565">
        <w:rPr>
          <w:rFonts w:asciiTheme="majorHAnsi" w:hAnsiTheme="majorHAnsi"/>
        </w:rPr>
        <w:t xml:space="preserve"> if there are external forces suggesting an</w:t>
      </w:r>
      <w:r w:rsidR="00E03F76">
        <w:rPr>
          <w:rFonts w:asciiTheme="majorHAnsi" w:hAnsiTheme="majorHAnsi"/>
        </w:rPr>
        <w:t>d/or imposing reforms. (</w:t>
      </w:r>
      <w:proofErr w:type="spellStart"/>
      <w:r w:rsidR="00E03F76">
        <w:rPr>
          <w:rFonts w:asciiTheme="majorHAnsi" w:hAnsiTheme="majorHAnsi"/>
        </w:rPr>
        <w:t>Scarrow</w:t>
      </w:r>
      <w:proofErr w:type="spellEnd"/>
      <w:r w:rsidRPr="009D6565">
        <w:rPr>
          <w:rFonts w:asciiTheme="majorHAnsi" w:hAnsiTheme="majorHAnsi"/>
        </w:rPr>
        <w:t xml:space="preserve"> 2004</w:t>
      </w:r>
      <w:r w:rsidR="002F68D4" w:rsidRPr="009D6565">
        <w:rPr>
          <w:rFonts w:asciiTheme="majorHAnsi" w:hAnsiTheme="majorHAnsi"/>
        </w:rPr>
        <w:t>, p. 669</w:t>
      </w:r>
      <w:r w:rsidRPr="009D6565">
        <w:rPr>
          <w:rFonts w:asciiTheme="majorHAnsi" w:hAnsiTheme="majorHAnsi"/>
        </w:rPr>
        <w:t>)</w:t>
      </w:r>
    </w:p>
    <w:p w14:paraId="75274911" w14:textId="4FA4C20B" w:rsidR="00126214" w:rsidRPr="009D6565" w:rsidRDefault="007C403F" w:rsidP="004356D3">
      <w:pPr>
        <w:spacing w:after="120" w:line="360" w:lineRule="auto"/>
        <w:jc w:val="both"/>
        <w:rPr>
          <w:rFonts w:asciiTheme="majorHAnsi" w:hAnsiTheme="majorHAnsi"/>
        </w:rPr>
      </w:pPr>
      <w:r w:rsidRPr="009D6565">
        <w:rPr>
          <w:rFonts w:asciiTheme="majorHAnsi" w:hAnsiTheme="majorHAnsi"/>
        </w:rPr>
        <w:t xml:space="preserve">Based on evidence gathered </w:t>
      </w:r>
      <w:r w:rsidR="00920370" w:rsidRPr="009D6565">
        <w:rPr>
          <w:rFonts w:asciiTheme="majorHAnsi" w:hAnsiTheme="majorHAnsi"/>
        </w:rPr>
        <w:t xml:space="preserve">in </w:t>
      </w:r>
      <w:r w:rsidRPr="009D6565">
        <w:rPr>
          <w:rFonts w:asciiTheme="majorHAnsi" w:hAnsiTheme="majorHAnsi"/>
        </w:rPr>
        <w:t xml:space="preserve">20 years, </w:t>
      </w:r>
      <w:proofErr w:type="spellStart"/>
      <w:r w:rsidR="00126214" w:rsidRPr="009D6565">
        <w:rPr>
          <w:rFonts w:asciiTheme="majorHAnsi" w:hAnsiTheme="majorHAnsi"/>
        </w:rPr>
        <w:t>Scarrow</w:t>
      </w:r>
      <w:proofErr w:type="spellEnd"/>
      <w:r w:rsidR="00126214" w:rsidRPr="009D6565">
        <w:rPr>
          <w:rFonts w:asciiTheme="majorHAnsi" w:hAnsiTheme="majorHAnsi"/>
        </w:rPr>
        <w:t xml:space="preserve"> affirms that campaign spending matters. Indeed, even in scenarios </w:t>
      </w:r>
      <w:r w:rsidR="009218E7" w:rsidRPr="009D6565">
        <w:rPr>
          <w:rFonts w:asciiTheme="majorHAnsi" w:hAnsiTheme="majorHAnsi"/>
        </w:rPr>
        <w:t>ruled</w:t>
      </w:r>
      <w:r w:rsidR="00126214" w:rsidRPr="009D6565">
        <w:rPr>
          <w:rFonts w:asciiTheme="majorHAnsi" w:hAnsiTheme="majorHAnsi"/>
        </w:rPr>
        <w:t xml:space="preserve"> by party loyalty and spending centralized in national parties, </w:t>
      </w:r>
      <w:r w:rsidR="00126214" w:rsidRPr="009D6565">
        <w:rPr>
          <w:rFonts w:asciiTheme="majorHAnsi" w:hAnsiTheme="majorHAnsi"/>
        </w:rPr>
        <w:lastRenderedPageBreak/>
        <w:t xml:space="preserve">individual candidates’ spending can improve electoral </w:t>
      </w:r>
      <w:r w:rsidR="007A01FD" w:rsidRPr="009D6565">
        <w:rPr>
          <w:rFonts w:asciiTheme="majorHAnsi" w:hAnsiTheme="majorHAnsi"/>
        </w:rPr>
        <w:t xml:space="preserve">chances. </w:t>
      </w:r>
      <w:r w:rsidR="00126214" w:rsidRPr="009D6565">
        <w:rPr>
          <w:rFonts w:asciiTheme="majorHAnsi" w:hAnsiTheme="majorHAnsi"/>
        </w:rPr>
        <w:t xml:space="preserve">Moreover, </w:t>
      </w:r>
      <w:r w:rsidR="009218E7" w:rsidRPr="009D6565">
        <w:rPr>
          <w:rFonts w:asciiTheme="majorHAnsi" w:hAnsiTheme="majorHAnsi"/>
        </w:rPr>
        <w:t xml:space="preserve">the </w:t>
      </w:r>
      <w:r w:rsidR="00126214" w:rsidRPr="009D6565">
        <w:rPr>
          <w:rFonts w:asciiTheme="majorHAnsi" w:hAnsiTheme="majorHAnsi"/>
        </w:rPr>
        <w:t>spending done by challenger</w:t>
      </w:r>
      <w:r w:rsidR="009218E7" w:rsidRPr="009D6565">
        <w:rPr>
          <w:rFonts w:asciiTheme="majorHAnsi" w:hAnsiTheme="majorHAnsi"/>
        </w:rPr>
        <w:t>s</w:t>
      </w:r>
      <w:r w:rsidR="00126214" w:rsidRPr="009D6565">
        <w:rPr>
          <w:rFonts w:asciiTheme="majorHAnsi" w:hAnsiTheme="majorHAnsi"/>
        </w:rPr>
        <w:t xml:space="preserve"> </w:t>
      </w:r>
      <w:r w:rsidR="007A01FD" w:rsidRPr="009D6565">
        <w:rPr>
          <w:rFonts w:asciiTheme="majorHAnsi" w:hAnsiTheme="majorHAnsi"/>
        </w:rPr>
        <w:t>tends</w:t>
      </w:r>
      <w:r w:rsidR="00126214" w:rsidRPr="009D6565">
        <w:rPr>
          <w:rFonts w:asciiTheme="majorHAnsi" w:hAnsiTheme="majorHAnsi"/>
        </w:rPr>
        <w:t xml:space="preserve"> to be more effective than officeholder</w:t>
      </w:r>
      <w:r w:rsidR="009218E7" w:rsidRPr="009D6565">
        <w:rPr>
          <w:rFonts w:asciiTheme="majorHAnsi" w:hAnsiTheme="majorHAnsi"/>
        </w:rPr>
        <w:t>’s</w:t>
      </w:r>
      <w:r w:rsidR="00126214" w:rsidRPr="009D6565">
        <w:rPr>
          <w:rFonts w:asciiTheme="majorHAnsi" w:hAnsiTheme="majorHAnsi"/>
        </w:rPr>
        <w:t xml:space="preserve"> spending. Therefore, attempts to limit the impact of money over politics t</w:t>
      </w:r>
      <w:r w:rsidR="009218E7" w:rsidRPr="009D6565">
        <w:rPr>
          <w:rFonts w:asciiTheme="majorHAnsi" w:hAnsiTheme="majorHAnsi"/>
        </w:rPr>
        <w:t>h</w:t>
      </w:r>
      <w:r w:rsidR="00C2010A">
        <w:rPr>
          <w:rFonts w:asciiTheme="majorHAnsi" w:hAnsiTheme="majorHAnsi"/>
        </w:rPr>
        <w:t>rough regulations</w:t>
      </w:r>
      <w:r w:rsidR="00126214" w:rsidRPr="009D6565">
        <w:rPr>
          <w:rFonts w:asciiTheme="majorHAnsi" w:hAnsiTheme="majorHAnsi"/>
        </w:rPr>
        <w:t xml:space="preserve"> can work as a protection to the ruler party or candidate and</w:t>
      </w:r>
      <w:r w:rsidR="009218E7" w:rsidRPr="009D6565">
        <w:rPr>
          <w:rFonts w:asciiTheme="majorHAnsi" w:hAnsiTheme="majorHAnsi"/>
        </w:rPr>
        <w:t xml:space="preserve"> </w:t>
      </w:r>
      <w:r w:rsidR="00126214" w:rsidRPr="009D6565">
        <w:rPr>
          <w:rFonts w:asciiTheme="majorHAnsi" w:hAnsiTheme="majorHAnsi"/>
        </w:rPr>
        <w:t>as a limitation to the challengers.</w:t>
      </w:r>
      <w:r w:rsidR="00634DAD" w:rsidRPr="009D6565">
        <w:rPr>
          <w:rFonts w:asciiTheme="majorHAnsi" w:hAnsiTheme="majorHAnsi"/>
        </w:rPr>
        <w:t xml:space="preserve"> </w:t>
      </w:r>
      <w:r w:rsidR="00126214" w:rsidRPr="009D6565">
        <w:rPr>
          <w:rFonts w:asciiTheme="majorHAnsi" w:hAnsiTheme="majorHAnsi"/>
        </w:rPr>
        <w:t>(</w:t>
      </w:r>
      <w:proofErr w:type="spellStart"/>
      <w:r w:rsidR="00126214" w:rsidRPr="009D6565">
        <w:rPr>
          <w:rFonts w:asciiTheme="majorHAnsi" w:hAnsiTheme="majorHAnsi"/>
        </w:rPr>
        <w:t>Scarrow</w:t>
      </w:r>
      <w:proofErr w:type="spellEnd"/>
      <w:r w:rsidR="009218E7" w:rsidRPr="009D6565">
        <w:rPr>
          <w:rFonts w:asciiTheme="majorHAnsi" w:hAnsiTheme="majorHAnsi"/>
        </w:rPr>
        <w:t xml:space="preserve"> 2007,p</w:t>
      </w:r>
      <w:r w:rsidR="00126214" w:rsidRPr="009D6565">
        <w:rPr>
          <w:rFonts w:asciiTheme="majorHAnsi" w:hAnsiTheme="majorHAnsi"/>
        </w:rPr>
        <w:t>. 201)</w:t>
      </w:r>
    </w:p>
    <w:p w14:paraId="2E1EF7D6" w14:textId="7EB4FFC0"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Rules aimed at increasing transparency </w:t>
      </w:r>
      <w:r w:rsidR="00494986" w:rsidRPr="009D6565">
        <w:rPr>
          <w:rFonts w:asciiTheme="majorHAnsi" w:hAnsiTheme="majorHAnsi"/>
        </w:rPr>
        <w:t xml:space="preserve">of </w:t>
      </w:r>
      <w:r w:rsidRPr="009D6565">
        <w:rPr>
          <w:rFonts w:asciiTheme="majorHAnsi" w:hAnsiTheme="majorHAnsi"/>
        </w:rPr>
        <w:t xml:space="preserve">the relation between donors and recipients, like </w:t>
      </w:r>
      <w:proofErr w:type="gramStart"/>
      <w:r w:rsidR="000171C2">
        <w:rPr>
          <w:rFonts w:asciiTheme="majorHAnsi" w:hAnsiTheme="majorHAnsi"/>
        </w:rPr>
        <w:t>a</w:t>
      </w:r>
      <w:proofErr w:type="gramEnd"/>
      <w:r w:rsidR="000171C2">
        <w:rPr>
          <w:rFonts w:asciiTheme="majorHAnsi" w:hAnsiTheme="majorHAnsi"/>
        </w:rPr>
        <w:t xml:space="preserve"> increase of </w:t>
      </w:r>
      <w:r w:rsidRPr="009D6565">
        <w:rPr>
          <w:rFonts w:asciiTheme="majorHAnsi" w:hAnsiTheme="majorHAnsi"/>
        </w:rPr>
        <w:t>disclosure or specific prohibitions</w:t>
      </w:r>
      <w:r w:rsidR="000171C2">
        <w:rPr>
          <w:rFonts w:asciiTheme="majorHAnsi" w:hAnsiTheme="majorHAnsi"/>
        </w:rPr>
        <w:t xml:space="preserve"> to</w:t>
      </w:r>
      <w:r w:rsidR="000171C2" w:rsidRPr="000171C2">
        <w:rPr>
          <w:rFonts w:asciiTheme="majorHAnsi" w:hAnsiTheme="majorHAnsi"/>
        </w:rPr>
        <w:t xml:space="preserve"> </w:t>
      </w:r>
      <w:r w:rsidR="000171C2" w:rsidRPr="009D6565">
        <w:rPr>
          <w:rFonts w:asciiTheme="majorHAnsi" w:hAnsiTheme="majorHAnsi"/>
        </w:rPr>
        <w:t>donations</w:t>
      </w:r>
      <w:r w:rsidRPr="009D6565">
        <w:rPr>
          <w:rFonts w:asciiTheme="majorHAnsi" w:hAnsiTheme="majorHAnsi"/>
        </w:rPr>
        <w:t xml:space="preserve">; tend to have a </w:t>
      </w:r>
      <w:r w:rsidR="000171C2" w:rsidRPr="009D6565">
        <w:rPr>
          <w:rFonts w:asciiTheme="majorHAnsi" w:hAnsiTheme="majorHAnsi"/>
        </w:rPr>
        <w:t>double</w:t>
      </w:r>
      <w:r w:rsidRPr="009D6565">
        <w:rPr>
          <w:rFonts w:asciiTheme="majorHAnsi" w:hAnsiTheme="majorHAnsi"/>
        </w:rPr>
        <w:t xml:space="preserve"> effect. </w:t>
      </w:r>
      <w:r w:rsidR="00494986" w:rsidRPr="009D6565">
        <w:rPr>
          <w:rFonts w:asciiTheme="majorHAnsi" w:hAnsiTheme="majorHAnsi"/>
        </w:rPr>
        <w:t>T</w:t>
      </w:r>
      <w:r w:rsidRPr="009D6565">
        <w:rPr>
          <w:rFonts w:asciiTheme="majorHAnsi" w:hAnsiTheme="majorHAnsi"/>
        </w:rPr>
        <w:t xml:space="preserve">hey </w:t>
      </w:r>
      <w:r w:rsidR="00494986" w:rsidRPr="009D6565">
        <w:rPr>
          <w:rFonts w:asciiTheme="majorHAnsi" w:hAnsiTheme="majorHAnsi"/>
        </w:rPr>
        <w:t>decrease</w:t>
      </w:r>
      <w:r w:rsidRPr="009D6565">
        <w:rPr>
          <w:rFonts w:asciiTheme="majorHAnsi" w:hAnsiTheme="majorHAnsi"/>
        </w:rPr>
        <w:t xml:space="preserve"> people´s distrust on candidates and parties, since they appear less responsive to donors</w:t>
      </w:r>
      <w:r w:rsidR="00494986" w:rsidRPr="009D6565">
        <w:rPr>
          <w:rFonts w:asciiTheme="majorHAnsi" w:hAnsiTheme="majorHAnsi"/>
        </w:rPr>
        <w:t xml:space="preserve">’ </w:t>
      </w:r>
      <w:r w:rsidR="00C2010A">
        <w:rPr>
          <w:rFonts w:asciiTheme="majorHAnsi" w:hAnsiTheme="majorHAnsi"/>
        </w:rPr>
        <w:t>preferences</w:t>
      </w:r>
      <w:r w:rsidRPr="009D6565">
        <w:rPr>
          <w:rFonts w:asciiTheme="majorHAnsi" w:hAnsiTheme="majorHAnsi"/>
        </w:rPr>
        <w:t xml:space="preserve">, </w:t>
      </w:r>
      <w:r w:rsidR="00494986" w:rsidRPr="009D6565">
        <w:rPr>
          <w:rFonts w:asciiTheme="majorHAnsi" w:hAnsiTheme="majorHAnsi"/>
        </w:rPr>
        <w:t xml:space="preserve">but </w:t>
      </w:r>
      <w:r w:rsidR="000171C2">
        <w:rPr>
          <w:rFonts w:asciiTheme="majorHAnsi" w:hAnsiTheme="majorHAnsi"/>
        </w:rPr>
        <w:t>can have the counter-</w:t>
      </w:r>
      <w:r w:rsidRPr="009D6565">
        <w:rPr>
          <w:rFonts w:asciiTheme="majorHAnsi" w:hAnsiTheme="majorHAnsi"/>
        </w:rPr>
        <w:t>effect of scandaliz</w:t>
      </w:r>
      <w:r w:rsidR="00494986" w:rsidRPr="009D6565">
        <w:rPr>
          <w:rFonts w:asciiTheme="majorHAnsi" w:hAnsiTheme="majorHAnsi"/>
        </w:rPr>
        <w:t>ing</w:t>
      </w:r>
      <w:r w:rsidR="00C2010A">
        <w:rPr>
          <w:rFonts w:asciiTheme="majorHAnsi" w:hAnsiTheme="majorHAnsi"/>
        </w:rPr>
        <w:t xml:space="preserve"> former accepted behaviours</w:t>
      </w:r>
      <w:r w:rsidRPr="009D6565">
        <w:rPr>
          <w:rFonts w:asciiTheme="majorHAnsi" w:hAnsiTheme="majorHAnsi"/>
        </w:rPr>
        <w:t>. (</w:t>
      </w:r>
      <w:proofErr w:type="spellStart"/>
      <w:r w:rsidRPr="009D6565">
        <w:rPr>
          <w:rFonts w:asciiTheme="majorHAnsi" w:hAnsiTheme="majorHAnsi"/>
        </w:rPr>
        <w:t>Scarrow</w:t>
      </w:r>
      <w:proofErr w:type="spellEnd"/>
      <w:r w:rsidRPr="009D6565">
        <w:rPr>
          <w:rFonts w:asciiTheme="majorHAnsi" w:hAnsiTheme="majorHAnsi"/>
        </w:rPr>
        <w:t xml:space="preserve"> 2007)</w:t>
      </w:r>
    </w:p>
    <w:p w14:paraId="0088B93D" w14:textId="08BA46E7" w:rsidR="00126214" w:rsidRPr="009D6565" w:rsidRDefault="00126214" w:rsidP="004356D3">
      <w:pPr>
        <w:spacing w:after="120" w:line="360" w:lineRule="auto"/>
        <w:jc w:val="both"/>
        <w:rPr>
          <w:rFonts w:asciiTheme="majorHAnsi" w:hAnsiTheme="majorHAnsi"/>
        </w:rPr>
      </w:pPr>
      <w:r w:rsidRPr="009D6565">
        <w:rPr>
          <w:rFonts w:asciiTheme="majorHAnsi" w:hAnsiTheme="majorHAnsi"/>
        </w:rPr>
        <w:t xml:space="preserve">According to research </w:t>
      </w:r>
      <w:r w:rsidR="00494986" w:rsidRPr="009D6565">
        <w:rPr>
          <w:rFonts w:asciiTheme="majorHAnsi" w:hAnsiTheme="majorHAnsi"/>
        </w:rPr>
        <w:t>from</w:t>
      </w:r>
      <w:r w:rsidRPr="009D6565">
        <w:rPr>
          <w:rFonts w:asciiTheme="majorHAnsi" w:hAnsiTheme="majorHAnsi"/>
        </w:rPr>
        <w:t xml:space="preserve"> the US, introducing public funding does not guarantee more citizens´ trust in their parties. However, </w:t>
      </w:r>
      <w:proofErr w:type="spellStart"/>
      <w:r w:rsidRPr="009D6565">
        <w:rPr>
          <w:rFonts w:asciiTheme="majorHAnsi" w:hAnsiTheme="majorHAnsi"/>
        </w:rPr>
        <w:t>Scarrow</w:t>
      </w:r>
      <w:proofErr w:type="spellEnd"/>
      <w:r w:rsidRPr="009D6565">
        <w:rPr>
          <w:rFonts w:asciiTheme="majorHAnsi" w:hAnsiTheme="majorHAnsi"/>
        </w:rPr>
        <w:t xml:space="preserve"> </w:t>
      </w:r>
      <w:r w:rsidR="00E03F76" w:rsidRPr="009D6565">
        <w:rPr>
          <w:rFonts w:asciiTheme="majorHAnsi" w:hAnsiTheme="majorHAnsi"/>
        </w:rPr>
        <w:t>(2007)</w:t>
      </w:r>
      <w:r w:rsidR="00E03F76">
        <w:rPr>
          <w:rFonts w:asciiTheme="majorHAnsi" w:hAnsiTheme="majorHAnsi"/>
        </w:rPr>
        <w:t xml:space="preserve"> </w:t>
      </w:r>
      <w:r w:rsidRPr="009D6565">
        <w:rPr>
          <w:rFonts w:asciiTheme="majorHAnsi" w:hAnsiTheme="majorHAnsi"/>
        </w:rPr>
        <w:t xml:space="preserve">notes a lack of investigations tackling this issue. </w:t>
      </w:r>
    </w:p>
    <w:p w14:paraId="5CA9F98E" w14:textId="63524849" w:rsidR="00096456" w:rsidRPr="009D6565" w:rsidRDefault="00126214" w:rsidP="004356D3">
      <w:pPr>
        <w:spacing w:after="120" w:line="360" w:lineRule="auto"/>
        <w:jc w:val="both"/>
        <w:rPr>
          <w:rFonts w:asciiTheme="majorHAnsi" w:hAnsiTheme="majorHAnsi"/>
        </w:rPr>
      </w:pPr>
      <w:proofErr w:type="spellStart"/>
      <w:r w:rsidRPr="009D6565">
        <w:rPr>
          <w:rFonts w:asciiTheme="majorHAnsi" w:hAnsiTheme="majorHAnsi"/>
        </w:rPr>
        <w:t>Scarrow</w:t>
      </w:r>
      <w:proofErr w:type="spellEnd"/>
      <w:r w:rsidRPr="009D6565">
        <w:rPr>
          <w:rFonts w:asciiTheme="majorHAnsi" w:hAnsiTheme="majorHAnsi"/>
        </w:rPr>
        <w:t xml:space="preserve"> </w:t>
      </w:r>
      <w:r w:rsidR="00E03F76">
        <w:rPr>
          <w:rFonts w:asciiTheme="majorHAnsi" w:hAnsiTheme="majorHAnsi"/>
        </w:rPr>
        <w:t>(</w:t>
      </w:r>
      <w:r w:rsidR="00E03F76" w:rsidRPr="009D6565">
        <w:rPr>
          <w:rFonts w:asciiTheme="majorHAnsi" w:hAnsiTheme="majorHAnsi"/>
        </w:rPr>
        <w:t>2007)</w:t>
      </w:r>
      <w:r w:rsidR="00E03F76">
        <w:rPr>
          <w:rFonts w:asciiTheme="majorHAnsi" w:hAnsiTheme="majorHAnsi"/>
        </w:rPr>
        <w:t xml:space="preserve"> </w:t>
      </w:r>
      <w:r w:rsidRPr="009D6565">
        <w:rPr>
          <w:rFonts w:asciiTheme="majorHAnsi" w:hAnsiTheme="majorHAnsi"/>
        </w:rPr>
        <w:t>concludes that the comparative studies which address the assumption that politician</w:t>
      </w:r>
      <w:r w:rsidR="00494986" w:rsidRPr="009D6565">
        <w:rPr>
          <w:rFonts w:asciiTheme="majorHAnsi" w:hAnsiTheme="majorHAnsi"/>
        </w:rPr>
        <w:t>s</w:t>
      </w:r>
      <w:r w:rsidRPr="009D6565">
        <w:rPr>
          <w:rFonts w:asciiTheme="majorHAnsi" w:hAnsiTheme="majorHAnsi"/>
        </w:rPr>
        <w:t xml:space="preserve"> in need of funding may pay disproportionate attention to their funders´ will are unlikely to provide a universal solution to </w:t>
      </w:r>
      <w:r w:rsidR="00494986" w:rsidRPr="009D6565">
        <w:rPr>
          <w:rFonts w:asciiTheme="majorHAnsi" w:hAnsiTheme="majorHAnsi"/>
        </w:rPr>
        <w:t xml:space="preserve">the </w:t>
      </w:r>
      <w:r w:rsidR="00E03F76">
        <w:rPr>
          <w:rFonts w:asciiTheme="majorHAnsi" w:hAnsiTheme="majorHAnsi"/>
        </w:rPr>
        <w:t xml:space="preserve">problem. </w:t>
      </w:r>
    </w:p>
    <w:p w14:paraId="77C985E1" w14:textId="7179F72E" w:rsidR="000171C2" w:rsidRDefault="00C2010A" w:rsidP="004356D3">
      <w:pPr>
        <w:spacing w:after="120" w:line="360" w:lineRule="auto"/>
        <w:jc w:val="both"/>
        <w:rPr>
          <w:rFonts w:asciiTheme="majorHAnsi" w:hAnsiTheme="majorHAnsi"/>
        </w:rPr>
      </w:pPr>
      <w:r>
        <w:rPr>
          <w:rFonts w:asciiTheme="majorHAnsi" w:hAnsiTheme="majorHAnsi"/>
        </w:rPr>
        <w:t xml:space="preserve">Pierre et al. </w:t>
      </w:r>
      <w:r w:rsidR="00E03F76">
        <w:rPr>
          <w:rFonts w:asciiTheme="majorHAnsi" w:hAnsiTheme="majorHAnsi"/>
        </w:rPr>
        <w:t xml:space="preserve">(2000) </w:t>
      </w:r>
      <w:r w:rsidR="007206BD" w:rsidRPr="009D6565">
        <w:rPr>
          <w:rFonts w:asciiTheme="majorHAnsi" w:hAnsiTheme="majorHAnsi"/>
        </w:rPr>
        <w:t xml:space="preserve">study the consequences of the introduction of public funding to party dynamics. They take the arguments in favour and against the introduction of subsidies to political parties and investigate if they are supported by empirical data. On the side of advocacy for state subsidies, they find three motivations: the need to maintain parties because of their importance for a democratic government, the fact that they can serve as a platform for citizens’ political participation and to the costs of running a party in a modern democracy. On the side of controversy, they identify three aspects: the supposed co-optation of the state by the parties, that they petrify the party system by not allowing entrance to new parties and that they end the parties’ interest in sustaining or increasing their membership. </w:t>
      </w:r>
    </w:p>
    <w:p w14:paraId="508156EA" w14:textId="51880F61" w:rsidR="007206BD" w:rsidRDefault="007206BD" w:rsidP="004356D3">
      <w:pPr>
        <w:spacing w:after="120" w:line="360" w:lineRule="auto"/>
        <w:jc w:val="both"/>
        <w:rPr>
          <w:rFonts w:asciiTheme="majorHAnsi" w:hAnsiTheme="majorHAnsi"/>
        </w:rPr>
      </w:pPr>
      <w:r w:rsidRPr="009D6565">
        <w:rPr>
          <w:rFonts w:asciiTheme="majorHAnsi" w:hAnsiTheme="majorHAnsi"/>
        </w:rPr>
        <w:t>The study finds that petrification of the party system has not taken place in systems with extensive support for parties and that the decline in membership of parties could not be attributable to the introduction of subsidies. Furthermore, that subsidies have not had a significant impact on the structure of the party system and that they might have even provided funds to develop the creation</w:t>
      </w:r>
      <w:r w:rsidR="00E03F76">
        <w:rPr>
          <w:rFonts w:asciiTheme="majorHAnsi" w:hAnsiTheme="majorHAnsi"/>
        </w:rPr>
        <w:t xml:space="preserve"> of new parties. (Pierre et al.</w:t>
      </w:r>
      <w:r w:rsidRPr="009D6565">
        <w:rPr>
          <w:rFonts w:asciiTheme="majorHAnsi" w:hAnsiTheme="majorHAnsi"/>
        </w:rPr>
        <w:t xml:space="preserve"> 2000)</w:t>
      </w:r>
    </w:p>
    <w:p w14:paraId="3A18A56D" w14:textId="30075276" w:rsidR="000171C2" w:rsidRDefault="000171C2" w:rsidP="000171C2">
      <w:pPr>
        <w:spacing w:after="120" w:line="360" w:lineRule="auto"/>
        <w:jc w:val="both"/>
        <w:rPr>
          <w:rFonts w:asciiTheme="majorHAnsi" w:hAnsiTheme="majorHAnsi"/>
        </w:rPr>
      </w:pPr>
      <w:r w:rsidRPr="009D6565">
        <w:rPr>
          <w:rFonts w:asciiTheme="majorHAnsi" w:hAnsiTheme="majorHAnsi"/>
        </w:rPr>
        <w:t>For</w:t>
      </w:r>
      <w:r>
        <w:rPr>
          <w:rFonts w:asciiTheme="majorHAnsi" w:hAnsiTheme="majorHAnsi"/>
        </w:rPr>
        <w:t xml:space="preserve"> </w:t>
      </w:r>
      <w:r w:rsidRPr="009D6565">
        <w:rPr>
          <w:rFonts w:asciiTheme="majorHAnsi" w:hAnsiTheme="majorHAnsi"/>
        </w:rPr>
        <w:t>Pinto-</w:t>
      </w:r>
      <w:proofErr w:type="spellStart"/>
      <w:r w:rsidRPr="009D6565">
        <w:rPr>
          <w:rFonts w:asciiTheme="majorHAnsi" w:hAnsiTheme="majorHAnsi"/>
        </w:rPr>
        <w:t>Duschinsky</w:t>
      </w:r>
      <w:proofErr w:type="spellEnd"/>
      <w:r w:rsidR="00E03F76">
        <w:rPr>
          <w:rFonts w:asciiTheme="majorHAnsi" w:hAnsiTheme="majorHAnsi"/>
        </w:rPr>
        <w:t xml:space="preserve"> </w:t>
      </w:r>
      <w:r w:rsidR="00E03F76" w:rsidRPr="009D6565">
        <w:rPr>
          <w:rFonts w:asciiTheme="majorHAnsi" w:hAnsiTheme="majorHAnsi"/>
        </w:rPr>
        <w:t>(2002</w:t>
      </w:r>
      <w:r w:rsidR="00E03F76">
        <w:rPr>
          <w:rFonts w:asciiTheme="majorHAnsi" w:hAnsiTheme="majorHAnsi"/>
        </w:rPr>
        <w:t>, p.78</w:t>
      </w:r>
      <w:r w:rsidR="00E03F76" w:rsidRPr="009D6565">
        <w:rPr>
          <w:rFonts w:asciiTheme="majorHAnsi" w:hAnsiTheme="majorHAnsi"/>
        </w:rPr>
        <w:t>)</w:t>
      </w:r>
      <w:r w:rsidRPr="009D6565">
        <w:rPr>
          <w:rFonts w:asciiTheme="majorHAnsi" w:hAnsiTheme="majorHAnsi"/>
        </w:rPr>
        <w:t xml:space="preserve"> state funding has not cured the problem of corrupt political funding because “some of the most serious scandals have occurred in countries with generous public subsidies”.</w:t>
      </w:r>
      <w:r>
        <w:rPr>
          <w:rFonts w:asciiTheme="majorHAnsi" w:hAnsiTheme="majorHAnsi"/>
        </w:rPr>
        <w:t xml:space="preserve"> </w:t>
      </w:r>
      <w:r w:rsidRPr="009D6565">
        <w:rPr>
          <w:rFonts w:asciiTheme="majorHAnsi" w:hAnsiTheme="majorHAnsi"/>
        </w:rPr>
        <w:t xml:space="preserve">He states that this failure might have to do with four reasons: the </w:t>
      </w:r>
      <w:r w:rsidRPr="009D6565">
        <w:rPr>
          <w:rFonts w:asciiTheme="majorHAnsi" w:hAnsiTheme="majorHAnsi"/>
        </w:rPr>
        <w:lastRenderedPageBreak/>
        <w:t>fact that heads of government have a secret slush to use as they see fit, legislatures have similar funds for development projects in their constituencies, public officials are required to donate part of their salaries to their parties and the use of state resources for electioneering functions could be used as an indirect public subsidy. In the same sense, he argues that these laws are not respected because of lack of enforcement. He argues that political finance rules are ignored because of political will and because they apply to a limited range of political payments. R</w:t>
      </w:r>
      <w:r>
        <w:rPr>
          <w:rFonts w:asciiTheme="majorHAnsi" w:hAnsiTheme="majorHAnsi"/>
        </w:rPr>
        <w:t>elated to this, he underscores the dangers of assuming</w:t>
      </w:r>
      <w:r w:rsidRPr="009D6565">
        <w:rPr>
          <w:rFonts w:asciiTheme="majorHAnsi" w:hAnsiTheme="majorHAnsi"/>
        </w:rPr>
        <w:t xml:space="preserve"> that the problems of political financing are amenable to legisl</w:t>
      </w:r>
      <w:r>
        <w:rPr>
          <w:rFonts w:asciiTheme="majorHAnsi" w:hAnsiTheme="majorHAnsi"/>
        </w:rPr>
        <w:t>ative remedies, stressing the need</w:t>
      </w:r>
      <w:r w:rsidRPr="009D6565">
        <w:rPr>
          <w:rFonts w:asciiTheme="majorHAnsi" w:hAnsiTheme="majorHAnsi"/>
        </w:rPr>
        <w:t xml:space="preserve"> </w:t>
      </w:r>
      <w:r>
        <w:rPr>
          <w:rFonts w:asciiTheme="majorHAnsi" w:hAnsiTheme="majorHAnsi"/>
        </w:rPr>
        <w:t>for</w:t>
      </w:r>
      <w:r w:rsidRPr="009D6565">
        <w:rPr>
          <w:rFonts w:asciiTheme="majorHAnsi" w:hAnsiTheme="majorHAnsi"/>
        </w:rPr>
        <w:t xml:space="preserve"> a focus on enforcement to make it effective. (Pinto-</w:t>
      </w:r>
      <w:proofErr w:type="spellStart"/>
      <w:r w:rsidRPr="009D6565">
        <w:rPr>
          <w:rFonts w:asciiTheme="majorHAnsi" w:hAnsiTheme="majorHAnsi"/>
        </w:rPr>
        <w:t>Duschinsky</w:t>
      </w:r>
      <w:proofErr w:type="spellEnd"/>
      <w:r w:rsidR="00E03F76">
        <w:rPr>
          <w:rFonts w:asciiTheme="majorHAnsi" w:hAnsiTheme="majorHAnsi"/>
        </w:rPr>
        <w:t xml:space="preserve"> </w:t>
      </w:r>
      <w:r w:rsidRPr="009D6565">
        <w:rPr>
          <w:rFonts w:asciiTheme="majorHAnsi" w:hAnsiTheme="majorHAnsi"/>
        </w:rPr>
        <w:t>2002)</w:t>
      </w:r>
    </w:p>
    <w:p w14:paraId="391A2B83" w14:textId="298B38CF" w:rsidR="00986AEC" w:rsidRDefault="00986AEC" w:rsidP="00986AEC">
      <w:pPr>
        <w:spacing w:after="120" w:line="360" w:lineRule="auto"/>
        <w:jc w:val="both"/>
        <w:rPr>
          <w:rFonts w:asciiTheme="majorHAnsi" w:hAnsiTheme="majorHAnsi"/>
        </w:rPr>
      </w:pPr>
      <w:r w:rsidRPr="009D6565">
        <w:rPr>
          <w:rFonts w:asciiTheme="majorHAnsi" w:hAnsiTheme="majorHAnsi"/>
        </w:rPr>
        <w:t xml:space="preserve">On the same note, van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xml:space="preserve"> (2007) propose an analytical framework distinguishing between three different dimensions of the party–state linkage: the dependence of parties on the state, the management of parties by the state and the control of the state by parties. They argue that despite some regional variations, the widespread availability o</w:t>
      </w:r>
      <w:r>
        <w:rPr>
          <w:rFonts w:asciiTheme="majorHAnsi" w:hAnsiTheme="majorHAnsi"/>
        </w:rPr>
        <w:t xml:space="preserve">f public subsidies </w:t>
      </w:r>
      <w:r w:rsidRPr="009D6565">
        <w:rPr>
          <w:rFonts w:asciiTheme="majorHAnsi" w:hAnsiTheme="majorHAnsi"/>
        </w:rPr>
        <w:t xml:space="preserve">demonstrates that subventions have become a ubiquitous phenomenon in contemporary democracies and that the regulation of party activity and behaviour through public law and the constitution </w:t>
      </w:r>
      <w:r>
        <w:rPr>
          <w:rFonts w:asciiTheme="majorHAnsi" w:hAnsiTheme="majorHAnsi"/>
        </w:rPr>
        <w:t>indicates</w:t>
      </w:r>
      <w:r w:rsidRPr="009D6565">
        <w:rPr>
          <w:rFonts w:asciiTheme="majorHAnsi" w:hAnsiTheme="majorHAnsi"/>
        </w:rPr>
        <w:t xml:space="preserve"> that parties are more extensively managed by the state. Also, that there is a pervasiveness of party rent seeking, which suggest that parties are in some degree in control of the state and state resources. (</w:t>
      </w:r>
      <w:r w:rsidR="00E03F76">
        <w:rPr>
          <w:rFonts w:asciiTheme="majorHAnsi" w:hAnsiTheme="majorHAnsi"/>
        </w:rPr>
        <w:t>V</w:t>
      </w:r>
      <w:r w:rsidR="007119EB">
        <w:rPr>
          <w:rFonts w:asciiTheme="majorHAnsi" w:hAnsiTheme="majorHAnsi"/>
        </w:rPr>
        <w:t xml:space="preserve">an </w:t>
      </w:r>
      <w:proofErr w:type="spellStart"/>
      <w:r w:rsidRPr="009D6565">
        <w:rPr>
          <w:rFonts w:asciiTheme="majorHAnsi" w:hAnsiTheme="majorHAnsi"/>
        </w:rPr>
        <w:t>Biezen</w:t>
      </w:r>
      <w:proofErr w:type="spellEnd"/>
      <w:r w:rsidRPr="009D6565">
        <w:rPr>
          <w:rFonts w:asciiTheme="majorHAnsi" w:hAnsiTheme="majorHAnsi"/>
        </w:rPr>
        <w:t xml:space="preserve"> and </w:t>
      </w:r>
      <w:proofErr w:type="spellStart"/>
      <w:r w:rsidRPr="009D6565">
        <w:rPr>
          <w:rFonts w:asciiTheme="majorHAnsi" w:hAnsiTheme="majorHAnsi"/>
        </w:rPr>
        <w:t>Kopecky</w:t>
      </w:r>
      <w:proofErr w:type="spellEnd"/>
      <w:r w:rsidRPr="009D6565">
        <w:rPr>
          <w:rFonts w:asciiTheme="majorHAnsi" w:hAnsiTheme="majorHAnsi"/>
        </w:rPr>
        <w:t xml:space="preserve"> 2007)</w:t>
      </w:r>
    </w:p>
    <w:p w14:paraId="418FC0D7" w14:textId="77777777" w:rsidR="00A33C4A" w:rsidRPr="009D6565" w:rsidRDefault="00A33C4A" w:rsidP="00A33C4A">
      <w:pPr>
        <w:spacing w:after="120" w:line="360" w:lineRule="auto"/>
        <w:jc w:val="both"/>
        <w:rPr>
          <w:rFonts w:asciiTheme="majorHAnsi" w:hAnsiTheme="majorHAnsi"/>
        </w:rPr>
      </w:pPr>
      <w:r>
        <w:rPr>
          <w:rFonts w:asciiTheme="majorHAnsi" w:hAnsiTheme="majorHAnsi"/>
        </w:rPr>
        <w:t xml:space="preserve">Consistently, </w:t>
      </w:r>
      <w:r w:rsidRPr="009D6565">
        <w:rPr>
          <w:rFonts w:asciiTheme="majorHAnsi" w:hAnsiTheme="majorHAnsi"/>
        </w:rPr>
        <w:t xml:space="preserve">Della </w:t>
      </w:r>
      <w:proofErr w:type="spellStart"/>
      <w:r w:rsidRPr="009D6565">
        <w:rPr>
          <w:rFonts w:asciiTheme="majorHAnsi" w:hAnsiTheme="majorHAnsi"/>
        </w:rPr>
        <w:t>Porta</w:t>
      </w:r>
      <w:proofErr w:type="spellEnd"/>
      <w:r w:rsidRPr="009D6565">
        <w:rPr>
          <w:rFonts w:asciiTheme="majorHAnsi" w:hAnsiTheme="majorHAnsi"/>
        </w:rPr>
        <w:t xml:space="preserve"> (2004) analysed the relationships between corruption and political parties with ten hypotheses with evidence from cases from Italy and Japan, among other</w:t>
      </w:r>
      <w:r>
        <w:rPr>
          <w:rFonts w:asciiTheme="majorHAnsi" w:hAnsiTheme="majorHAnsi"/>
        </w:rPr>
        <w:t>s</w:t>
      </w:r>
      <w:r w:rsidRPr="009D6565">
        <w:rPr>
          <w:rFonts w:asciiTheme="majorHAnsi" w:hAnsiTheme="majorHAnsi"/>
        </w:rPr>
        <w:t xml:space="preserve">. The hypotheses are divided in five categories and explain vicious circles in which one phenomenon interacts with another. In this sense, the hypotheses relate to the interactions of corruption with party bureaucratization, membership, resources, electoral volatility, party fragmentation, collusion among parties and party influence in public administration. </w:t>
      </w:r>
    </w:p>
    <w:p w14:paraId="14E1DB07" w14:textId="7282E3BA" w:rsidR="00312A9D" w:rsidRPr="009D6565" w:rsidRDefault="00312A9D" w:rsidP="004356D3">
      <w:pPr>
        <w:spacing w:after="120" w:line="360" w:lineRule="auto"/>
        <w:jc w:val="both"/>
        <w:rPr>
          <w:rFonts w:asciiTheme="majorHAnsi" w:hAnsiTheme="majorHAnsi"/>
        </w:rPr>
      </w:pP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w:t>
      </w:r>
      <w:r w:rsidRPr="009D6565">
        <w:rPr>
          <w:rFonts w:asciiTheme="majorHAnsi" w:hAnsiTheme="majorHAnsi"/>
        </w:rPr>
        <w:t xml:space="preserve"> </w:t>
      </w:r>
      <w:r w:rsidR="00E03F76" w:rsidRPr="009D6565">
        <w:rPr>
          <w:rFonts w:asciiTheme="majorHAnsi" w:hAnsiTheme="majorHAnsi"/>
        </w:rPr>
        <w:t>(2012)</w:t>
      </w:r>
      <w:r w:rsidR="00E03F76">
        <w:rPr>
          <w:rFonts w:asciiTheme="majorHAnsi" w:hAnsiTheme="majorHAnsi"/>
        </w:rPr>
        <w:t xml:space="preserve"> </w:t>
      </w:r>
      <w:r w:rsidRPr="009D6565">
        <w:rPr>
          <w:rFonts w:asciiTheme="majorHAnsi" w:hAnsiTheme="majorHAnsi"/>
        </w:rPr>
        <w:t xml:space="preserve">analysed if public funding and political finance regulations are related in some way to the perception of party corruption. Like most of the scholars who tackle this topic, </w:t>
      </w:r>
      <w:r w:rsidR="000171C2">
        <w:rPr>
          <w:rFonts w:asciiTheme="majorHAnsi" w:hAnsiTheme="majorHAnsi"/>
        </w:rPr>
        <w:t>the authors</w:t>
      </w:r>
      <w:r w:rsidRPr="009D6565">
        <w:rPr>
          <w:rFonts w:asciiTheme="majorHAnsi" w:hAnsiTheme="majorHAnsi"/>
        </w:rPr>
        <w:t xml:space="preserve"> note a lack of research concerning the influence party political finance regulation on party corruption. </w:t>
      </w:r>
    </w:p>
    <w:p w14:paraId="03621B0D" w14:textId="22673B0D"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Using a dataset develo</w:t>
      </w:r>
      <w:r w:rsidR="00C2010A">
        <w:rPr>
          <w:rFonts w:asciiTheme="majorHAnsi" w:hAnsiTheme="majorHAnsi"/>
        </w:rPr>
        <w:t xml:space="preserve">ped at Leiden University, with </w:t>
      </w:r>
      <w:r w:rsidRPr="009D6565">
        <w:rPr>
          <w:rFonts w:asciiTheme="majorHAnsi" w:hAnsiTheme="majorHAnsi"/>
        </w:rPr>
        <w:t xml:space="preserve">information of political finance aspects in Europe and Latin America, these scholars employ a quantitative approach to </w:t>
      </w:r>
      <w:r w:rsidR="00C2010A">
        <w:rPr>
          <w:rFonts w:asciiTheme="majorHAnsi" w:hAnsiTheme="majorHAnsi"/>
        </w:rPr>
        <w:t>verify</w:t>
      </w:r>
      <w:r w:rsidRPr="009D6565">
        <w:rPr>
          <w:rFonts w:asciiTheme="majorHAnsi" w:hAnsiTheme="majorHAnsi"/>
        </w:rPr>
        <w:t xml:space="preserve"> the assumption that political finance regulation has a positive effect on party corruption trough a comparison of 28 European and 9 Latin American countries. </w:t>
      </w:r>
      <w:r w:rsidR="00C2010A" w:rsidRPr="009D6565">
        <w:rPr>
          <w:rFonts w:asciiTheme="majorHAnsi" w:hAnsiTheme="majorHAnsi"/>
        </w:rPr>
        <w:t xml:space="preserve">Based on their data, the scholars </w:t>
      </w:r>
      <w:r w:rsidR="00C2010A">
        <w:rPr>
          <w:rFonts w:asciiTheme="majorHAnsi" w:hAnsiTheme="majorHAnsi"/>
        </w:rPr>
        <w:lastRenderedPageBreak/>
        <w:t xml:space="preserve">conclude with </w:t>
      </w:r>
      <w:r w:rsidR="00C2010A" w:rsidRPr="009D6565">
        <w:rPr>
          <w:rFonts w:asciiTheme="majorHAnsi" w:hAnsiTheme="majorHAnsi"/>
        </w:rPr>
        <w:t xml:space="preserve">that more political finance regulation does not mean a lower perception of party corruption.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C2010A">
        <w:rPr>
          <w:rFonts w:asciiTheme="majorHAnsi" w:hAnsiTheme="majorHAnsi"/>
        </w:rPr>
        <w:t>et al.</w:t>
      </w:r>
      <w:r w:rsidR="00494986" w:rsidRPr="009D6565">
        <w:rPr>
          <w:rFonts w:asciiTheme="majorHAnsi" w:hAnsiTheme="majorHAnsi"/>
        </w:rPr>
        <w:t xml:space="preserve"> </w:t>
      </w:r>
      <w:r w:rsidRPr="009D6565">
        <w:rPr>
          <w:rFonts w:asciiTheme="majorHAnsi" w:hAnsiTheme="majorHAnsi"/>
        </w:rPr>
        <w:t>2014)</w:t>
      </w:r>
    </w:p>
    <w:p w14:paraId="42A7DCCE" w14:textId="6D512B86" w:rsidR="00312A9D" w:rsidRPr="009D6565" w:rsidRDefault="00312A9D" w:rsidP="004356D3">
      <w:pPr>
        <w:spacing w:after="120" w:line="360" w:lineRule="auto"/>
        <w:jc w:val="both"/>
        <w:rPr>
          <w:rFonts w:asciiTheme="majorHAnsi" w:hAnsiTheme="majorHAnsi"/>
        </w:rPr>
      </w:pPr>
      <w:r w:rsidRPr="009D6565">
        <w:rPr>
          <w:rFonts w:asciiTheme="majorHAnsi" w:hAnsiTheme="majorHAnsi"/>
        </w:rPr>
        <w:t xml:space="preserve">The results of this study contradict most of the literature assumptions </w:t>
      </w:r>
      <w:r w:rsidR="00E83703" w:rsidRPr="009D6565">
        <w:rPr>
          <w:rFonts w:asciiTheme="majorHAnsi" w:hAnsiTheme="majorHAnsi"/>
        </w:rPr>
        <w:t xml:space="preserve">on </w:t>
      </w:r>
      <w:r w:rsidR="00494986" w:rsidRPr="009D6565">
        <w:rPr>
          <w:rFonts w:asciiTheme="majorHAnsi" w:hAnsiTheme="majorHAnsi"/>
        </w:rPr>
        <w:t>the field</w:t>
      </w:r>
      <w:r w:rsidRPr="009D6565">
        <w:rPr>
          <w:rFonts w:asciiTheme="majorHAnsi" w:hAnsiTheme="majorHAnsi"/>
        </w:rPr>
        <w:t xml:space="preserve">. Conversely to what is generally believed, the scholars note that political finance regulation does not help to drop the levels of perceived corruption among political parties. Actually, neither restrictive legal frameworks where the state is the main financial contributor to parties, nor more independent controls, nor higher penalties over illegal funding activities, are correlated to lower levels of party corruption perceptions. </w:t>
      </w:r>
      <w:r w:rsidR="008E6493" w:rsidRPr="009D6565">
        <w:rPr>
          <w:rFonts w:asciiTheme="majorHAnsi" w:hAnsiTheme="majorHAnsi"/>
        </w:rPr>
        <w:t xml:space="preserve">Despite the limitations of the study, they conclude that under any circumstances the state can be the only contributor of funding to political parties. </w:t>
      </w:r>
      <w:r w:rsidRPr="009D6565">
        <w:rPr>
          <w:rFonts w:asciiTheme="majorHAnsi" w:hAnsiTheme="majorHAnsi"/>
        </w:rPr>
        <w:t>(</w:t>
      </w:r>
      <w:proofErr w:type="spellStart"/>
      <w:r w:rsidRPr="009D6565">
        <w:rPr>
          <w:rFonts w:asciiTheme="majorHAnsi" w:hAnsiTheme="majorHAnsi"/>
        </w:rPr>
        <w:t>Casal</w:t>
      </w:r>
      <w:proofErr w:type="spellEnd"/>
      <w:r w:rsidRPr="009D6565">
        <w:rPr>
          <w:rFonts w:asciiTheme="majorHAnsi" w:hAnsiTheme="majorHAnsi"/>
        </w:rPr>
        <w:t xml:space="preserve"> </w:t>
      </w:r>
      <w:proofErr w:type="spellStart"/>
      <w:r w:rsidRPr="009D6565">
        <w:rPr>
          <w:rFonts w:asciiTheme="majorHAnsi" w:hAnsiTheme="majorHAnsi"/>
        </w:rPr>
        <w:t>Bértoa</w:t>
      </w:r>
      <w:proofErr w:type="spellEnd"/>
      <w:r w:rsidRPr="009D6565">
        <w:rPr>
          <w:rFonts w:asciiTheme="majorHAnsi" w:hAnsiTheme="majorHAnsi"/>
        </w:rPr>
        <w:t xml:space="preserve"> </w:t>
      </w:r>
      <w:r w:rsidR="00494986" w:rsidRPr="009D6565">
        <w:rPr>
          <w:rFonts w:asciiTheme="majorHAnsi" w:hAnsiTheme="majorHAnsi"/>
        </w:rPr>
        <w:t>et al. 2012</w:t>
      </w:r>
      <w:r w:rsidRPr="009D6565">
        <w:rPr>
          <w:rFonts w:asciiTheme="majorHAnsi" w:hAnsiTheme="majorHAnsi"/>
        </w:rPr>
        <w:t>)</w:t>
      </w:r>
    </w:p>
    <w:p w14:paraId="544D8598" w14:textId="15E3E609" w:rsidR="00920370" w:rsidRPr="009D6565" w:rsidRDefault="00E83703" w:rsidP="004356D3">
      <w:pPr>
        <w:spacing w:after="120" w:line="360" w:lineRule="auto"/>
        <w:jc w:val="both"/>
        <w:rPr>
          <w:rFonts w:asciiTheme="majorHAnsi" w:hAnsiTheme="majorHAnsi"/>
        </w:rPr>
      </w:pPr>
      <w:r w:rsidRPr="009D6565">
        <w:rPr>
          <w:rFonts w:asciiTheme="majorHAnsi" w:hAnsiTheme="majorHAnsi"/>
        </w:rPr>
        <w:t xml:space="preserve">Van </w:t>
      </w:r>
      <w:proofErr w:type="spellStart"/>
      <w:r w:rsidRPr="009D6565">
        <w:rPr>
          <w:rFonts w:asciiTheme="majorHAnsi" w:hAnsiTheme="majorHAnsi"/>
        </w:rPr>
        <w:t>Biezen</w:t>
      </w:r>
      <w:proofErr w:type="spellEnd"/>
      <w:r w:rsidRPr="009D6565">
        <w:rPr>
          <w:rFonts w:asciiTheme="majorHAnsi" w:hAnsiTheme="majorHAnsi"/>
        </w:rPr>
        <w:t xml:space="preserve"> (2004) notes that the concern of the impact of money in political finance has acquired an increasing importance due to perceptions of dishonesty of party leaders. The author explores the variation in existing regulatory frameworks to find explanatory factors. It provides a typology of financing regimes, which focuses on the control of income and expenditures, the transparency of donations and expenditures, and the availability of direct and indirect publi</w:t>
      </w:r>
      <w:r w:rsidR="00A4223D" w:rsidRPr="009D6565">
        <w:rPr>
          <w:rFonts w:asciiTheme="majorHAnsi" w:hAnsiTheme="majorHAnsi"/>
        </w:rPr>
        <w:t>c funding. The study uses the</w:t>
      </w:r>
      <w:r w:rsidRPr="009D6565">
        <w:rPr>
          <w:rFonts w:asciiTheme="majorHAnsi" w:hAnsiTheme="majorHAnsi"/>
        </w:rPr>
        <w:t xml:space="preserve"> Political Finance Database </w:t>
      </w:r>
      <w:r w:rsidR="009D6565" w:rsidRPr="009D6565">
        <w:rPr>
          <w:rFonts w:asciiTheme="majorHAnsi" w:hAnsiTheme="majorHAnsi"/>
        </w:rPr>
        <w:t>of IDEA</w:t>
      </w:r>
      <w:r w:rsidR="00A4223D" w:rsidRPr="009D6565">
        <w:rPr>
          <w:rFonts w:asciiTheme="majorHAnsi" w:hAnsiTheme="majorHAnsi"/>
        </w:rPr>
        <w:t xml:space="preserve"> </w:t>
      </w:r>
      <w:r w:rsidRPr="009D6565">
        <w:rPr>
          <w:rFonts w:asciiTheme="majorHAnsi" w:hAnsiTheme="majorHAnsi"/>
        </w:rPr>
        <w:t xml:space="preserve">to examine structural and institutional explanations for patterns of party regulation. The research found no explanatory significance of the pervasiveness of corruption, the level of economic development or the newness of democracy. On the other hand, only the differences between electoral systems seem to provide a satisfactory explanation. </w:t>
      </w:r>
      <w:r w:rsidR="00F43A2B">
        <w:rPr>
          <w:rFonts w:asciiTheme="majorHAnsi" w:hAnsiTheme="majorHAnsi"/>
        </w:rPr>
        <w:t xml:space="preserve">(Van </w:t>
      </w:r>
      <w:proofErr w:type="spellStart"/>
      <w:r w:rsidR="00F43A2B">
        <w:rPr>
          <w:rFonts w:asciiTheme="majorHAnsi" w:hAnsiTheme="majorHAnsi"/>
        </w:rPr>
        <w:t>Biezen</w:t>
      </w:r>
      <w:proofErr w:type="spellEnd"/>
      <w:r w:rsidR="00920370" w:rsidRPr="009D6565">
        <w:rPr>
          <w:rFonts w:asciiTheme="majorHAnsi" w:hAnsiTheme="majorHAnsi"/>
        </w:rPr>
        <w:t xml:space="preserve"> 2004)</w:t>
      </w:r>
    </w:p>
    <w:p w14:paraId="3B419F3E" w14:textId="5F86EB55" w:rsidR="00D7576D" w:rsidRDefault="00E83703" w:rsidP="004356D3">
      <w:pPr>
        <w:spacing w:after="120" w:line="360" w:lineRule="auto"/>
        <w:jc w:val="both"/>
        <w:rPr>
          <w:rFonts w:asciiTheme="majorHAnsi" w:hAnsiTheme="majorHAnsi"/>
        </w:rPr>
      </w:pPr>
      <w:r w:rsidRPr="009D6565">
        <w:rPr>
          <w:rFonts w:asciiTheme="majorHAnsi" w:hAnsiTheme="majorHAnsi"/>
        </w:rPr>
        <w:t>Using the W</w:t>
      </w:r>
      <w:r w:rsidR="00E759B3">
        <w:rPr>
          <w:rFonts w:asciiTheme="majorHAnsi" w:hAnsiTheme="majorHAnsi"/>
        </w:rPr>
        <w:t xml:space="preserve">orld Bank’s index of corruption, Van </w:t>
      </w:r>
      <w:proofErr w:type="spellStart"/>
      <w:r w:rsidR="00E759B3">
        <w:rPr>
          <w:rFonts w:asciiTheme="majorHAnsi" w:hAnsiTheme="majorHAnsi"/>
        </w:rPr>
        <w:t>Biezen</w:t>
      </w:r>
      <w:proofErr w:type="spellEnd"/>
      <w:r w:rsidR="00F43A2B">
        <w:rPr>
          <w:rFonts w:asciiTheme="majorHAnsi" w:hAnsiTheme="majorHAnsi"/>
        </w:rPr>
        <w:t xml:space="preserve"> (</w:t>
      </w:r>
      <w:r w:rsidR="00F43A2B" w:rsidRPr="009D6565">
        <w:rPr>
          <w:rFonts w:asciiTheme="majorHAnsi" w:hAnsiTheme="majorHAnsi"/>
        </w:rPr>
        <w:t>2004)</w:t>
      </w:r>
      <w:r w:rsidR="00E759B3">
        <w:rPr>
          <w:rFonts w:asciiTheme="majorHAnsi" w:hAnsiTheme="majorHAnsi"/>
        </w:rPr>
        <w:t xml:space="preserve"> found </w:t>
      </w:r>
      <w:r w:rsidRPr="009D6565">
        <w:rPr>
          <w:rFonts w:asciiTheme="majorHAnsi" w:hAnsiTheme="majorHAnsi"/>
        </w:rPr>
        <w:t xml:space="preserve">no clear relationship between the existence of disclosure rules </w:t>
      </w:r>
      <w:r w:rsidR="00920370" w:rsidRPr="009D6565">
        <w:rPr>
          <w:rFonts w:asciiTheme="majorHAnsi" w:hAnsiTheme="majorHAnsi"/>
        </w:rPr>
        <w:t>and</w:t>
      </w:r>
      <w:r w:rsidRPr="009D6565">
        <w:rPr>
          <w:rFonts w:asciiTheme="majorHAnsi" w:hAnsiTheme="majorHAnsi"/>
        </w:rPr>
        <w:t xml:space="preserve"> the availability of public funding and the lev</w:t>
      </w:r>
      <w:r w:rsidR="00E759B3">
        <w:rPr>
          <w:rFonts w:asciiTheme="majorHAnsi" w:hAnsiTheme="majorHAnsi"/>
        </w:rPr>
        <w:t xml:space="preserve">el of corruption. Furthermore, the study concluded that </w:t>
      </w:r>
      <w:r w:rsidRPr="009D6565">
        <w:rPr>
          <w:rFonts w:asciiTheme="majorHAnsi" w:hAnsiTheme="majorHAnsi"/>
        </w:rPr>
        <w:t xml:space="preserve">countries with higher levels of corruption may be more likely to establish legal norms to control political donations and expenditures, but are not necessarily more inclined to introduce transparency legislation or </w:t>
      </w:r>
      <w:r w:rsidR="00E759B3">
        <w:rPr>
          <w:rFonts w:asciiTheme="majorHAnsi" w:hAnsiTheme="majorHAnsi"/>
        </w:rPr>
        <w:t>to concede a greater role to state funding.</w:t>
      </w:r>
      <w:r w:rsidR="00920370" w:rsidRPr="009D6565">
        <w:rPr>
          <w:rFonts w:asciiTheme="majorHAnsi" w:hAnsiTheme="majorHAnsi"/>
        </w:rPr>
        <w:t xml:space="preserve"> </w:t>
      </w:r>
      <w:r w:rsidR="00E759B3">
        <w:rPr>
          <w:rFonts w:asciiTheme="majorHAnsi" w:hAnsiTheme="majorHAnsi"/>
        </w:rPr>
        <w:t xml:space="preserve">Contradicting similar research, it suggests </w:t>
      </w:r>
      <w:r w:rsidRPr="009D6565">
        <w:rPr>
          <w:rFonts w:asciiTheme="majorHAnsi" w:hAnsiTheme="majorHAnsi"/>
        </w:rPr>
        <w:t>that political finance regulations might not be a product of a</w:t>
      </w:r>
      <w:r w:rsidR="00E759B3">
        <w:rPr>
          <w:rFonts w:asciiTheme="majorHAnsi" w:hAnsiTheme="majorHAnsi"/>
        </w:rPr>
        <w:t>n</w:t>
      </w:r>
      <w:r w:rsidRPr="009D6565">
        <w:rPr>
          <w:rFonts w:asciiTheme="majorHAnsi" w:hAnsiTheme="majorHAnsi"/>
        </w:rPr>
        <w:t xml:space="preserve"> </w:t>
      </w:r>
      <w:r w:rsidR="00E759B3">
        <w:rPr>
          <w:rFonts w:asciiTheme="majorHAnsi" w:hAnsiTheme="majorHAnsi"/>
        </w:rPr>
        <w:t>increase in political scandals.</w:t>
      </w:r>
      <w:r w:rsidR="00F43A2B">
        <w:rPr>
          <w:rFonts w:asciiTheme="majorHAnsi" w:hAnsiTheme="majorHAnsi"/>
        </w:rPr>
        <w:t xml:space="preserve"> </w:t>
      </w:r>
    </w:p>
    <w:p w14:paraId="42E5CC8D" w14:textId="325E6D8F" w:rsidR="00A33C4A" w:rsidRPr="00A33C4A" w:rsidRDefault="00A33C4A" w:rsidP="00215BDE">
      <w:pPr>
        <w:pStyle w:val="Ttulo2"/>
      </w:pPr>
      <w:bookmarkStart w:id="5" w:name="_Toc353553569"/>
      <w:r w:rsidRPr="00A33C4A">
        <w:t xml:space="preserve">Political </w:t>
      </w:r>
      <w:r w:rsidR="008F14F2" w:rsidRPr="00A33C4A">
        <w:t xml:space="preserve">Finance And Corruption In </w:t>
      </w:r>
      <w:r w:rsidRPr="00A33C4A">
        <w:t xml:space="preserve">Latin </w:t>
      </w:r>
      <w:r w:rsidR="008F14F2" w:rsidRPr="00A33C4A">
        <w:t>America</w:t>
      </w:r>
      <w:bookmarkEnd w:id="5"/>
    </w:p>
    <w:p w14:paraId="4E8B1184" w14:textId="76B43E84" w:rsidR="00981FB7" w:rsidRDefault="00981FB7" w:rsidP="00981FB7">
      <w:pPr>
        <w:spacing w:after="0" w:line="360" w:lineRule="auto"/>
        <w:jc w:val="both"/>
        <w:rPr>
          <w:rFonts w:ascii="Cambria" w:eastAsia="Cambria" w:hAnsi="Cambria" w:cs="Cambria"/>
        </w:rPr>
      </w:pPr>
      <w:r>
        <w:rPr>
          <w:rFonts w:ascii="Cambria" w:eastAsia="Cambria" w:hAnsi="Cambria" w:cs="Cambria"/>
        </w:rPr>
        <w:t xml:space="preserve">In Latin America, scholars note a gap between the </w:t>
      </w:r>
      <w:r w:rsidR="00120531">
        <w:rPr>
          <w:rFonts w:ascii="Cambria" w:eastAsia="Cambria" w:hAnsi="Cambria" w:cs="Cambria"/>
        </w:rPr>
        <w:t>high</w:t>
      </w:r>
      <w:r>
        <w:rPr>
          <w:rFonts w:ascii="Cambria" w:eastAsia="Cambria" w:hAnsi="Cambria" w:cs="Cambria"/>
        </w:rPr>
        <w:t xml:space="preserve"> density and scope of political finance regulations and the role of money in politics. Indeed, the underlined main problem is not the lack of regulation, but the inability to enforce legal rules. Low levels of transparency concerning the origin of the funds, the inexistence of regional standards for political finance, </w:t>
      </w:r>
      <w:r>
        <w:rPr>
          <w:rFonts w:ascii="Cambria" w:eastAsia="Cambria" w:hAnsi="Cambria" w:cs="Cambria"/>
        </w:rPr>
        <w:lastRenderedPageBreak/>
        <w:t>the loopholes or the rigidity of regulation, the infiltration of illicit financing and, overall, the impossibility to implement the ruling norms effectively due to the absence of strong monitoring and enforcement agencies, are considered some of the prevailing problems of the region within the realm of political finance and corruption. (IDEA 2014)</w:t>
      </w:r>
    </w:p>
    <w:p w14:paraId="482BE6D8" w14:textId="77777777" w:rsidR="00981FB7" w:rsidRDefault="00981FB7" w:rsidP="00981FB7">
      <w:pPr>
        <w:spacing w:after="0" w:line="360" w:lineRule="auto"/>
        <w:jc w:val="both"/>
        <w:rPr>
          <w:rFonts w:asciiTheme="majorHAnsi" w:hAnsiTheme="majorHAnsi"/>
        </w:rPr>
      </w:pPr>
      <w:r w:rsidRPr="009D6565">
        <w:rPr>
          <w:rFonts w:asciiTheme="majorHAnsi" w:hAnsiTheme="majorHAnsi"/>
        </w:rPr>
        <w:t>In</w:t>
      </w:r>
      <w:r>
        <w:rPr>
          <w:rFonts w:asciiTheme="majorHAnsi" w:hAnsiTheme="majorHAnsi"/>
        </w:rPr>
        <w:t xml:space="preserve"> the same context, Posada-</w:t>
      </w:r>
      <w:proofErr w:type="spellStart"/>
      <w:r>
        <w:rPr>
          <w:rFonts w:asciiTheme="majorHAnsi" w:hAnsiTheme="majorHAnsi"/>
        </w:rPr>
        <w:t>Carbó</w:t>
      </w:r>
      <w:proofErr w:type="spellEnd"/>
      <w:r>
        <w:rPr>
          <w:rFonts w:asciiTheme="majorHAnsi" w:hAnsiTheme="majorHAnsi"/>
        </w:rPr>
        <w:t xml:space="preserve"> (2008) </w:t>
      </w:r>
      <w:r w:rsidRPr="009D6565">
        <w:rPr>
          <w:rFonts w:asciiTheme="majorHAnsi" w:hAnsiTheme="majorHAnsi"/>
        </w:rPr>
        <w:t xml:space="preserve">states that democracy in the region has been seen in substantive terms because of its failure to provide economic and social terms and not in a procedural one that would increase the significance of political parties and elections in the workings of democracy. Because of these ideas, he attributes the surge of state funding of parties in the region to corruption scandals rather than to an interest in formal democracy. </w:t>
      </w:r>
    </w:p>
    <w:p w14:paraId="5743C9E7" w14:textId="77777777" w:rsidR="00981FB7" w:rsidRDefault="00981FB7" w:rsidP="00981FB7">
      <w:pPr>
        <w:spacing w:after="0" w:line="360" w:lineRule="auto"/>
        <w:jc w:val="both"/>
        <w:rPr>
          <w:rFonts w:ascii="Cambria" w:eastAsia="Cambria" w:hAnsi="Cambria" w:cs="Cambria"/>
        </w:rPr>
      </w:pPr>
      <w:r>
        <w:rPr>
          <w:rFonts w:ascii="Cambria" w:eastAsia="Cambria" w:hAnsi="Cambria" w:cs="Cambria"/>
        </w:rPr>
        <w:t xml:space="preserve">This is example confirms that political finance issues became central in Latin American specially, after dictatorships came to an end in the late 70´s and democracy emerged as the only legitimated way to reach and keep institutional power. Actually, Casas-Zamora (2016) remarks that today, after a generation of democratic relations, the region is in a much better position to address some key issues for democracy, like transparency of political finance. </w:t>
      </w:r>
    </w:p>
    <w:p w14:paraId="5EA59029" w14:textId="77777777" w:rsidR="00981FB7" w:rsidRDefault="00981FB7" w:rsidP="00981FB7">
      <w:pPr>
        <w:spacing w:after="0" w:line="360" w:lineRule="auto"/>
        <w:jc w:val="both"/>
        <w:rPr>
          <w:rFonts w:ascii="Cambria" w:eastAsia="Cambria" w:hAnsi="Cambria" w:cs="Cambria"/>
        </w:rPr>
      </w:pPr>
      <w:r>
        <w:rPr>
          <w:rFonts w:ascii="Cambria" w:eastAsia="Cambria" w:hAnsi="Cambria" w:cs="Cambria"/>
        </w:rPr>
        <w:t xml:space="preserve">However, in the last years, the region has faced many political corruption scandals. For instance, the </w:t>
      </w:r>
      <w:proofErr w:type="spellStart"/>
      <w:r w:rsidRPr="001C2624">
        <w:rPr>
          <w:rFonts w:ascii="Cambria" w:eastAsia="Cambria" w:hAnsi="Cambria" w:cs="Cambria"/>
          <w:i/>
        </w:rPr>
        <w:t>Petrolão</w:t>
      </w:r>
      <w:proofErr w:type="spellEnd"/>
      <w:r w:rsidRPr="00D45600">
        <w:rPr>
          <w:rFonts w:ascii="Cambria" w:eastAsia="Cambria" w:hAnsi="Cambria" w:cs="Cambria"/>
        </w:rPr>
        <w:t xml:space="preserve"> or </w:t>
      </w:r>
      <w:r w:rsidRPr="001C2624">
        <w:rPr>
          <w:rFonts w:ascii="Cambria" w:eastAsia="Cambria" w:hAnsi="Cambria" w:cs="Cambria"/>
          <w:i/>
        </w:rPr>
        <w:t xml:space="preserve">Lava </w:t>
      </w:r>
      <w:proofErr w:type="spellStart"/>
      <w:r w:rsidRPr="001C2624">
        <w:rPr>
          <w:rFonts w:ascii="Cambria" w:eastAsia="Cambria" w:hAnsi="Cambria" w:cs="Cambria"/>
          <w:i/>
        </w:rPr>
        <w:t>Jato</w:t>
      </w:r>
      <w:proofErr w:type="spellEnd"/>
      <w:r>
        <w:rPr>
          <w:rFonts w:ascii="Cambria" w:eastAsia="Cambria" w:hAnsi="Cambria" w:cs="Cambria"/>
        </w:rPr>
        <w:t xml:space="preserve"> in Brazil; </w:t>
      </w:r>
      <w:r w:rsidRPr="00D45600">
        <w:rPr>
          <w:rFonts w:ascii="Cambria" w:eastAsia="Cambria" w:hAnsi="Cambria" w:cs="Cambria"/>
        </w:rPr>
        <w:t>the</w:t>
      </w:r>
      <w:r>
        <w:rPr>
          <w:rFonts w:ascii="Cambria" w:eastAsia="Cambria" w:hAnsi="Cambria" w:cs="Cambria"/>
        </w:rPr>
        <w:t xml:space="preserve"> </w:t>
      </w:r>
      <w:proofErr w:type="spellStart"/>
      <w:r w:rsidRPr="001C2624">
        <w:rPr>
          <w:rFonts w:ascii="Cambria" w:eastAsia="Cambria" w:hAnsi="Cambria" w:cs="Cambria"/>
          <w:i/>
        </w:rPr>
        <w:t>Penta</w:t>
      </w:r>
      <w:proofErr w:type="spellEnd"/>
      <w:r w:rsidRPr="001C2624">
        <w:rPr>
          <w:rFonts w:ascii="Cambria" w:eastAsia="Cambria" w:hAnsi="Cambria" w:cs="Cambria"/>
          <w:i/>
        </w:rPr>
        <w:t xml:space="preserve"> and </w:t>
      </w:r>
      <w:proofErr w:type="spellStart"/>
      <w:r w:rsidRPr="001C2624">
        <w:rPr>
          <w:rFonts w:ascii="Cambria" w:eastAsia="Cambria" w:hAnsi="Cambria" w:cs="Cambria"/>
          <w:i/>
        </w:rPr>
        <w:t>Soquimich</w:t>
      </w:r>
      <w:proofErr w:type="spellEnd"/>
      <w:r w:rsidRPr="00D45600">
        <w:rPr>
          <w:rFonts w:ascii="Cambria" w:eastAsia="Cambria" w:hAnsi="Cambria" w:cs="Cambria"/>
        </w:rPr>
        <w:t xml:space="preserve"> affair</w:t>
      </w:r>
      <w:r>
        <w:rPr>
          <w:rFonts w:ascii="Cambria" w:eastAsia="Cambria" w:hAnsi="Cambria" w:cs="Cambria"/>
        </w:rPr>
        <w:t xml:space="preserve">s in Chile; the social security scandal in Honduras (Casas-Zamora 2016); the </w:t>
      </w:r>
      <w:proofErr w:type="spellStart"/>
      <w:r w:rsidRPr="001C2624">
        <w:rPr>
          <w:rFonts w:ascii="Cambria" w:eastAsia="Cambria" w:hAnsi="Cambria" w:cs="Cambria"/>
          <w:i/>
        </w:rPr>
        <w:t>Odebrecht</w:t>
      </w:r>
      <w:proofErr w:type="spellEnd"/>
      <w:r>
        <w:rPr>
          <w:rFonts w:ascii="Cambria" w:eastAsia="Cambria" w:hAnsi="Cambria" w:cs="Cambria"/>
        </w:rPr>
        <w:t xml:space="preserve"> case in many countries of the region</w:t>
      </w:r>
      <w:proofErr w:type="gramStart"/>
      <w:r>
        <w:rPr>
          <w:rFonts w:ascii="Cambria" w:eastAsia="Cambria" w:hAnsi="Cambria" w:cs="Cambria"/>
        </w:rPr>
        <w:t>;,</w:t>
      </w:r>
      <w:proofErr w:type="gramEnd"/>
      <w:r>
        <w:rPr>
          <w:rFonts w:ascii="Cambria" w:eastAsia="Cambria" w:hAnsi="Cambria" w:cs="Cambria"/>
        </w:rPr>
        <w:t xml:space="preserve"> the </w:t>
      </w:r>
      <w:r w:rsidRPr="001C2624">
        <w:rPr>
          <w:rFonts w:ascii="Cambria" w:eastAsia="Cambria" w:hAnsi="Cambria" w:cs="Cambria"/>
          <w:i/>
        </w:rPr>
        <w:t>Panama Papers</w:t>
      </w:r>
      <w:r>
        <w:rPr>
          <w:rFonts w:ascii="Cambria" w:eastAsia="Cambria" w:hAnsi="Cambria" w:cs="Cambria"/>
        </w:rPr>
        <w:t xml:space="preserve"> and the miss-appropriation of public funds which respectively involve the current and the former presidents from Argentina; between others. </w:t>
      </w:r>
    </w:p>
    <w:p w14:paraId="10986EA8" w14:textId="77777777" w:rsidR="00981FB7" w:rsidRPr="00D45600" w:rsidRDefault="00981FB7" w:rsidP="00981FB7">
      <w:pPr>
        <w:spacing w:after="0" w:line="360" w:lineRule="auto"/>
        <w:jc w:val="both"/>
        <w:rPr>
          <w:rFonts w:ascii="Cambria" w:eastAsia="Cambria" w:hAnsi="Cambria" w:cs="Cambria"/>
          <w:vertAlign w:val="superscript"/>
        </w:rPr>
      </w:pPr>
      <w:r>
        <w:rPr>
          <w:rFonts w:ascii="Cambria" w:eastAsia="Cambria" w:hAnsi="Cambria" w:cs="Cambria"/>
        </w:rPr>
        <w:t>In parallel, and sometimes as an answer, to these outstanding scandals, in the last years Latin America has been making regulatory efforts in order to improve control over money in politics (</w:t>
      </w:r>
      <w:r w:rsidRPr="005D312D">
        <w:rPr>
          <w:rFonts w:ascii="Cambria" w:eastAsia="Cambria" w:hAnsi="Cambria" w:cs="Cambria"/>
        </w:rPr>
        <w:t xml:space="preserve">Casas- Zamora and </w:t>
      </w:r>
      <w:proofErr w:type="spellStart"/>
      <w:r w:rsidRPr="005D312D">
        <w:rPr>
          <w:rFonts w:ascii="Cambria" w:eastAsia="Cambria" w:hAnsi="Cambria" w:cs="Cambria"/>
        </w:rPr>
        <w:t>Zovatto</w:t>
      </w:r>
      <w:proofErr w:type="spellEnd"/>
      <w:r w:rsidRPr="005D312D">
        <w:rPr>
          <w:rFonts w:ascii="Cambria" w:eastAsia="Cambria" w:hAnsi="Cambria" w:cs="Cambria"/>
        </w:rPr>
        <w:t xml:space="preserve"> 2016)</w:t>
      </w:r>
      <w:r>
        <w:rPr>
          <w:rFonts w:ascii="Cambria" w:eastAsia="Cambria" w:hAnsi="Cambria" w:cs="Cambria"/>
        </w:rPr>
        <w:t>.  The focus has been placed over private contributions and corporate donations bans, television advertising restrictions during political campaigns and stronger penalties for political finance violations. Nevertheless, both, old and new regulatory frameworks are weakened by grave implementation problems. (Casas-Zamora 2016)</w:t>
      </w:r>
    </w:p>
    <w:p w14:paraId="42D9DCE0" w14:textId="77777777" w:rsidR="00981FB7" w:rsidRPr="0080617A" w:rsidRDefault="00981FB7" w:rsidP="00981FB7">
      <w:pPr>
        <w:spacing w:after="0" w:line="360" w:lineRule="auto"/>
        <w:jc w:val="both"/>
        <w:rPr>
          <w:rFonts w:ascii="Cambria" w:eastAsia="Cambria" w:hAnsi="Cambria" w:cs="Cambria"/>
        </w:rPr>
      </w:pPr>
      <w:r w:rsidRPr="0080617A">
        <w:rPr>
          <w:rFonts w:ascii="Cambria" w:eastAsia="Cambria" w:hAnsi="Cambria" w:cs="Cambria"/>
        </w:rPr>
        <w:t xml:space="preserve">Chile, El Salvador, Guatemala, Paraguay and </w:t>
      </w:r>
      <w:proofErr w:type="spellStart"/>
      <w:r w:rsidRPr="0080617A">
        <w:rPr>
          <w:rFonts w:ascii="Cambria" w:eastAsia="Cambria" w:hAnsi="Cambria" w:cs="Cambria"/>
        </w:rPr>
        <w:t>Perú</w:t>
      </w:r>
      <w:proofErr w:type="spellEnd"/>
      <w:r w:rsidRPr="0080617A">
        <w:rPr>
          <w:rFonts w:ascii="Cambria" w:eastAsia="Cambria" w:hAnsi="Cambria" w:cs="Cambria"/>
        </w:rPr>
        <w:t xml:space="preserve"> passed new political finance regulation</w:t>
      </w:r>
      <w:r>
        <w:rPr>
          <w:rFonts w:ascii="Cambria" w:eastAsia="Cambria" w:hAnsi="Cambria" w:cs="Cambria"/>
        </w:rPr>
        <w:t xml:space="preserve"> between 2012 and 2016. Yet, according to Casas-Zamora (2016, p.7) “</w:t>
      </w:r>
      <w:r w:rsidRPr="0080617A">
        <w:rPr>
          <w:rFonts w:ascii="Cambria" w:eastAsia="Cambria" w:hAnsi="Cambria" w:cs="Cambria"/>
        </w:rPr>
        <w:t>these changes have left the crucial question of the enforcement of political finan</w:t>
      </w:r>
      <w:r>
        <w:rPr>
          <w:rFonts w:ascii="Cambria" w:eastAsia="Cambria" w:hAnsi="Cambria" w:cs="Cambria"/>
        </w:rPr>
        <w:t xml:space="preserve">ce controls largely unaddressed”. </w:t>
      </w:r>
    </w:p>
    <w:p w14:paraId="3AFB5FE8" w14:textId="77777777" w:rsidR="00981FB7" w:rsidRPr="00D7576D" w:rsidRDefault="00981FB7" w:rsidP="00981FB7">
      <w:pPr>
        <w:spacing w:after="0" w:line="360" w:lineRule="auto"/>
        <w:jc w:val="both"/>
        <w:rPr>
          <w:rFonts w:asciiTheme="majorHAnsi" w:hAnsiTheme="majorHAnsi"/>
        </w:rPr>
      </w:pPr>
      <w:r w:rsidRPr="009D6565">
        <w:rPr>
          <w:rFonts w:asciiTheme="majorHAnsi" w:hAnsiTheme="majorHAnsi"/>
        </w:rPr>
        <w:t xml:space="preserve">The concept of </w:t>
      </w:r>
      <w:proofErr w:type="spellStart"/>
      <w:r w:rsidRPr="009D6565">
        <w:rPr>
          <w:rFonts w:asciiTheme="majorHAnsi" w:hAnsiTheme="majorHAnsi"/>
        </w:rPr>
        <w:t>clientelism</w:t>
      </w:r>
      <w:proofErr w:type="spellEnd"/>
      <w:r w:rsidRPr="009D6565">
        <w:rPr>
          <w:rFonts w:asciiTheme="majorHAnsi" w:hAnsiTheme="majorHAnsi"/>
        </w:rPr>
        <w:t xml:space="preserve"> is also closely related with the study of party finance and corruption</w:t>
      </w:r>
      <w:r>
        <w:rPr>
          <w:rFonts w:asciiTheme="majorHAnsi" w:hAnsiTheme="majorHAnsi"/>
        </w:rPr>
        <w:t>, especially for Latin American countries</w:t>
      </w:r>
      <w:r w:rsidRPr="009D6565">
        <w:rPr>
          <w:rFonts w:asciiTheme="majorHAnsi" w:hAnsiTheme="majorHAnsi"/>
        </w:rPr>
        <w:t xml:space="preserve">. </w:t>
      </w:r>
      <w:proofErr w:type="spellStart"/>
      <w:r w:rsidRPr="009D6565">
        <w:rPr>
          <w:rFonts w:asciiTheme="majorHAnsi" w:hAnsiTheme="majorHAnsi"/>
        </w:rPr>
        <w:t>Clientelism</w:t>
      </w:r>
      <w:proofErr w:type="spellEnd"/>
      <w:r w:rsidRPr="009D6565">
        <w:rPr>
          <w:rFonts w:asciiTheme="majorHAnsi" w:hAnsiTheme="majorHAnsi"/>
        </w:rPr>
        <w:t xml:space="preserve"> is a “relationship based on political subordination in exchange for material rewards. In systems where this is the norm, the poor are obliged to sacrifice their political rights in exchange of access to redistributive </w:t>
      </w:r>
      <w:r w:rsidRPr="009D6565">
        <w:rPr>
          <w:rFonts w:asciiTheme="majorHAnsi" w:hAnsiTheme="majorHAnsi"/>
        </w:rPr>
        <w:lastRenderedPageBreak/>
        <w:t xml:space="preserve">programs.” </w:t>
      </w:r>
      <w:r>
        <w:rPr>
          <w:rFonts w:asciiTheme="majorHAnsi" w:hAnsiTheme="majorHAnsi"/>
        </w:rPr>
        <w:t xml:space="preserve">(Fox 1994, p.153) </w:t>
      </w:r>
      <w:r w:rsidRPr="009D6565">
        <w:rPr>
          <w:rFonts w:asciiTheme="majorHAnsi" w:hAnsiTheme="majorHAnsi"/>
        </w:rPr>
        <w:t xml:space="preserve">Fox analyses the case of Mexico, in which a trend towards electoral competition did not result in a decrease of </w:t>
      </w:r>
      <w:proofErr w:type="spellStart"/>
      <w:r w:rsidRPr="009D6565">
        <w:rPr>
          <w:rFonts w:asciiTheme="majorHAnsi" w:hAnsiTheme="majorHAnsi"/>
        </w:rPr>
        <w:t>clientelistic</w:t>
      </w:r>
      <w:proofErr w:type="spellEnd"/>
      <w:r w:rsidRPr="009D6565">
        <w:rPr>
          <w:rFonts w:asciiTheme="majorHAnsi" w:hAnsiTheme="majorHAnsi"/>
        </w:rPr>
        <w:t xml:space="preserve"> practices of the government. The author argues that needs to be respect for associational autonomy for citizens to organize and not to fall in an asymmetric power relation. He argues that antipoverty programs, such as Mexico’s </w:t>
      </w:r>
      <w:proofErr w:type="spellStart"/>
      <w:r w:rsidRPr="009D6565">
        <w:rPr>
          <w:rFonts w:asciiTheme="majorHAnsi" w:hAnsiTheme="majorHAnsi"/>
        </w:rPr>
        <w:t>Solidaridad</w:t>
      </w:r>
      <w:proofErr w:type="spellEnd"/>
      <w:r w:rsidRPr="009D6565">
        <w:rPr>
          <w:rFonts w:asciiTheme="majorHAnsi" w:hAnsiTheme="majorHAnsi"/>
        </w:rPr>
        <w:t>, could be used to per</w:t>
      </w:r>
      <w:r>
        <w:rPr>
          <w:rFonts w:asciiTheme="majorHAnsi" w:hAnsiTheme="majorHAnsi"/>
        </w:rPr>
        <w:t xml:space="preserve">petuate </w:t>
      </w:r>
      <w:proofErr w:type="spellStart"/>
      <w:r>
        <w:rPr>
          <w:rFonts w:asciiTheme="majorHAnsi" w:hAnsiTheme="majorHAnsi"/>
        </w:rPr>
        <w:t>clientelism</w:t>
      </w:r>
      <w:proofErr w:type="spellEnd"/>
      <w:r>
        <w:rPr>
          <w:rFonts w:asciiTheme="majorHAnsi" w:hAnsiTheme="majorHAnsi"/>
        </w:rPr>
        <w:t>. (Fox</w:t>
      </w:r>
      <w:r w:rsidRPr="009D6565">
        <w:rPr>
          <w:rFonts w:asciiTheme="majorHAnsi" w:hAnsiTheme="majorHAnsi"/>
        </w:rPr>
        <w:t xml:space="preserve"> 1994)</w:t>
      </w:r>
    </w:p>
    <w:p w14:paraId="589B1BA6" w14:textId="77777777" w:rsidR="00981FB7" w:rsidRDefault="00981FB7" w:rsidP="00981FB7">
      <w:pPr>
        <w:spacing w:after="0" w:line="360" w:lineRule="auto"/>
        <w:jc w:val="both"/>
        <w:rPr>
          <w:rFonts w:asciiTheme="majorHAnsi" w:hAnsiTheme="majorHAnsi"/>
        </w:rPr>
      </w:pPr>
      <w:r>
        <w:rPr>
          <w:rFonts w:asciiTheme="majorHAnsi" w:hAnsiTheme="majorHAnsi"/>
        </w:rPr>
        <w:t xml:space="preserve">The lack of effective control mechanisms, social inequality and </w:t>
      </w:r>
      <w:proofErr w:type="spellStart"/>
      <w:r>
        <w:rPr>
          <w:rFonts w:asciiTheme="majorHAnsi" w:hAnsiTheme="majorHAnsi"/>
        </w:rPr>
        <w:t>clientelism</w:t>
      </w:r>
      <w:proofErr w:type="spellEnd"/>
      <w:r>
        <w:rPr>
          <w:rFonts w:asciiTheme="majorHAnsi" w:hAnsiTheme="majorHAnsi"/>
        </w:rPr>
        <w:t xml:space="preserve"> -all of them deeply rooted problems in Latin America- are related to the idea that political finance regulation is “a second-generation political reform” which needs a number of economic, social and institutional prerequisites in order to succeed. (Casas-Zamora 2016) </w:t>
      </w:r>
    </w:p>
    <w:p w14:paraId="51809D60" w14:textId="77777777" w:rsidR="00981FB7" w:rsidRDefault="00981FB7" w:rsidP="00981FB7">
      <w:pPr>
        <w:spacing w:after="0" w:line="360" w:lineRule="auto"/>
        <w:jc w:val="both"/>
        <w:rPr>
          <w:rFonts w:asciiTheme="majorHAnsi" w:hAnsiTheme="majorHAnsi"/>
        </w:rPr>
      </w:pPr>
      <w:r>
        <w:rPr>
          <w:rFonts w:asciiTheme="majorHAnsi" w:hAnsiTheme="majorHAnsi"/>
        </w:rPr>
        <w:t>According to the specialized literature, based on all the events which took place in Latin America during the last years, those actors interested in improving political finance issues should focus on the following strategies: enhancing political finance regulation monitor and enforcement; paying special attention to local level political finance corruption; facilitating and simplifying the access to political finance information; and promoting a comprehensive regulatory approach which integrates campaign finance, conflicts of interest and lobbying activities rules among others.  (Casas-Zamora 2016)</w:t>
      </w:r>
    </w:p>
    <w:p w14:paraId="7641D63D" w14:textId="135B9B18" w:rsidR="005A1B81" w:rsidRPr="009D6565" w:rsidRDefault="00B3455C" w:rsidP="00215BDE">
      <w:pPr>
        <w:pStyle w:val="Ttulo2"/>
        <w:rPr>
          <w:lang w:eastAsia="es-AR"/>
        </w:rPr>
      </w:pPr>
      <w:bookmarkStart w:id="6" w:name="_Toc353553570"/>
      <w:r>
        <w:rPr>
          <w:lang w:eastAsia="es-AR"/>
        </w:rPr>
        <w:t>P</w:t>
      </w:r>
      <w:r w:rsidR="008F14F2">
        <w:rPr>
          <w:lang w:eastAsia="es-AR"/>
        </w:rPr>
        <w:t>ublic Expenditure</w:t>
      </w:r>
      <w:r w:rsidR="005A1B81" w:rsidRPr="009D6565">
        <w:rPr>
          <w:lang w:eastAsia="es-AR"/>
        </w:rPr>
        <w:t xml:space="preserve"> and i</w:t>
      </w:r>
      <w:r w:rsidR="00A33725">
        <w:rPr>
          <w:lang w:eastAsia="es-AR"/>
        </w:rPr>
        <w:t>t</w:t>
      </w:r>
      <w:r w:rsidR="008F14F2">
        <w:rPr>
          <w:lang w:eastAsia="es-AR"/>
        </w:rPr>
        <w:t>s R</w:t>
      </w:r>
      <w:r w:rsidR="005A1B81" w:rsidRPr="009D6565">
        <w:rPr>
          <w:lang w:eastAsia="es-AR"/>
        </w:rPr>
        <w:t>elation wi</w:t>
      </w:r>
      <w:r w:rsidR="008F14F2">
        <w:rPr>
          <w:lang w:eastAsia="es-AR"/>
        </w:rPr>
        <w:t>th C</w:t>
      </w:r>
      <w:r w:rsidR="005A1B81" w:rsidRPr="009D6565">
        <w:rPr>
          <w:lang w:eastAsia="es-AR"/>
        </w:rPr>
        <w:t>orruption</w:t>
      </w:r>
      <w:bookmarkEnd w:id="6"/>
    </w:p>
    <w:p w14:paraId="574966C3" w14:textId="2468D808" w:rsidR="0082309F" w:rsidRDefault="0082309F" w:rsidP="0082309F">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As a complement, and based on the equilibrium model</w:t>
      </w:r>
      <w:r w:rsidR="001F438F">
        <w:rPr>
          <w:rFonts w:asciiTheme="majorHAnsi" w:eastAsia="Times New Roman" w:hAnsiTheme="majorHAnsi" w:cstheme="minorHAnsi"/>
          <w:lang w:eastAsia="es-AR"/>
        </w:rPr>
        <w:t xml:space="preserve"> developed by </w:t>
      </w:r>
      <w:proofErr w:type="spellStart"/>
      <w:r w:rsidR="001F438F">
        <w:rPr>
          <w:rFonts w:asciiTheme="majorHAnsi" w:eastAsia="Times New Roman" w:hAnsiTheme="majorHAnsi" w:cstheme="minorHAnsi"/>
          <w:lang w:eastAsia="es-AR"/>
        </w:rPr>
        <w:t>Mungiu-Pippidi</w:t>
      </w:r>
      <w:proofErr w:type="spellEnd"/>
      <w:r w:rsidRPr="009D6565">
        <w:rPr>
          <w:rFonts w:asciiTheme="majorHAnsi" w:eastAsia="Times New Roman" w:hAnsiTheme="majorHAnsi" w:cstheme="minorHAnsi"/>
          <w:lang w:eastAsia="es-AR"/>
        </w:rPr>
        <w:t xml:space="preserve">, we will also focus on a well-known opportunity to corrupt: </w:t>
      </w:r>
      <w:r w:rsidRPr="009D6565">
        <w:rPr>
          <w:rFonts w:asciiTheme="majorHAnsi" w:eastAsia="Times New Roman" w:hAnsiTheme="majorHAnsi" w:cstheme="minorHAnsi"/>
          <w:i/>
          <w:lang w:eastAsia="es-AR"/>
        </w:rPr>
        <w:t>public spending discretion</w:t>
      </w:r>
      <w:r w:rsidRPr="009D6565">
        <w:rPr>
          <w:rFonts w:asciiTheme="majorHAnsi" w:eastAsia="Times New Roman" w:hAnsiTheme="majorHAnsi" w:cstheme="minorHAnsi"/>
          <w:lang w:eastAsia="es-AR"/>
        </w:rPr>
        <w:t xml:space="preserve">. According to </w:t>
      </w:r>
      <w:proofErr w:type="spellStart"/>
      <w:r w:rsidRPr="009D6565">
        <w:rPr>
          <w:rFonts w:asciiTheme="majorHAnsi" w:eastAsia="Times New Roman" w:hAnsiTheme="majorHAnsi" w:cstheme="minorHAnsi"/>
          <w:lang w:eastAsia="es-AR"/>
        </w:rPr>
        <w:t>Tanzi</w:t>
      </w:r>
      <w:proofErr w:type="spellEnd"/>
      <w:r w:rsidRPr="009D6565">
        <w:rPr>
          <w:rFonts w:asciiTheme="majorHAnsi" w:eastAsia="Times New Roman" w:hAnsiTheme="majorHAnsi" w:cstheme="minorHAnsi"/>
          <w:lang w:eastAsia="es-AR"/>
        </w:rPr>
        <w:t xml:space="preserve"> and </w:t>
      </w:r>
      <w:proofErr w:type="spellStart"/>
      <w:r w:rsidRPr="009D6565">
        <w:rPr>
          <w:rFonts w:asciiTheme="majorHAnsi" w:eastAsia="Times New Roman" w:hAnsiTheme="majorHAnsi" w:cstheme="minorHAnsi"/>
          <w:lang w:eastAsia="es-AR"/>
        </w:rPr>
        <w:t>Davoodi</w:t>
      </w:r>
      <w:proofErr w:type="spellEnd"/>
      <w:r>
        <w:rPr>
          <w:rFonts w:asciiTheme="majorHAnsi" w:eastAsia="Times New Roman" w:hAnsiTheme="majorHAnsi" w:cstheme="minorHAnsi"/>
          <w:lang w:eastAsia="es-AR"/>
        </w:rPr>
        <w:t xml:space="preserve"> (1997)</w:t>
      </w:r>
      <w:r w:rsidRPr="009D6565">
        <w:rPr>
          <w:rFonts w:asciiTheme="majorHAnsi" w:eastAsia="Times New Roman" w:hAnsiTheme="majorHAnsi" w:cstheme="minorHAnsi"/>
          <w:lang w:eastAsia="es-AR"/>
        </w:rPr>
        <w:t xml:space="preserve">, in developing countries higher corruption is related to higher public expenditures in big infrastructure projects. The main reason behind this </w:t>
      </w:r>
      <w:r>
        <w:rPr>
          <w:rFonts w:asciiTheme="majorHAnsi" w:eastAsia="Times New Roman" w:hAnsiTheme="majorHAnsi" w:cstheme="minorHAnsi"/>
          <w:lang w:eastAsia="es-AR"/>
        </w:rPr>
        <w:t>idea</w:t>
      </w:r>
      <w:r w:rsidRPr="009D6565">
        <w:rPr>
          <w:rFonts w:asciiTheme="majorHAnsi" w:eastAsia="Times New Roman" w:hAnsiTheme="majorHAnsi" w:cstheme="minorHAnsi"/>
          <w:lang w:eastAsia="es-AR"/>
        </w:rPr>
        <w:t xml:space="preserve"> is that, in societies with low control of corruption, politicians may have incentives to increase public capital spending at the expense of lower expenditures on operations and maintenance –public current expenditures- to get larger illegal commissions, from the beneficiated private companies. </w:t>
      </w:r>
    </w:p>
    <w:p w14:paraId="35F83210" w14:textId="77777777" w:rsidR="0082309F" w:rsidRPr="009D6565" w:rsidRDefault="0082309F" w:rsidP="0082309F">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Then, beyond the influence of political finance regulation as part of control of corruption strategies, we will test how public capital expenses relate to corruption in Latin America. Our goal will be to identify the most suitable tools to be developed for decreasing political corruption in Latin America.</w:t>
      </w:r>
    </w:p>
    <w:p w14:paraId="56C4DA1F" w14:textId="75767BC9"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The influence of corruption over public spending and its effects on growth have been studied for the last years with some interesting results. For instance, it was mentioned that corruption reduces government expenditure on education, since it is an unattractive field for rent-</w:t>
      </w:r>
      <w:r w:rsidRPr="009D6565">
        <w:rPr>
          <w:rFonts w:asciiTheme="majorHAnsi" w:eastAsia="Times New Roman" w:hAnsiTheme="majorHAnsi" w:cstheme="minorHAnsi"/>
          <w:lang w:eastAsia="es-AR"/>
        </w:rPr>
        <w:lastRenderedPageBreak/>
        <w:t xml:space="preserve">seekers. The assumption is that goods and services </w:t>
      </w:r>
      <w:r w:rsidR="00E759B3">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do not require high-technology inputs to be provided by oligopolistic suppliers</w:t>
      </w:r>
      <w:r w:rsidR="00E759B3">
        <w:rPr>
          <w:rFonts w:asciiTheme="majorHAnsi" w:eastAsia="Times New Roman" w:hAnsiTheme="majorHAnsi" w:cstheme="minorHAnsi"/>
          <w:lang w:eastAsia="es-AR"/>
        </w:rPr>
        <w:t xml:space="preserve"> are les</w:t>
      </w:r>
      <w:r w:rsidRPr="009D6565">
        <w:rPr>
          <w:rFonts w:asciiTheme="majorHAnsi" w:eastAsia="Times New Roman" w:hAnsiTheme="majorHAnsi" w:cstheme="minorHAnsi"/>
          <w:lang w:eastAsia="es-AR"/>
        </w:rPr>
        <w:t>s suitable to generate re</w:t>
      </w:r>
      <w:r w:rsidR="00F43A2B">
        <w:rPr>
          <w:rFonts w:asciiTheme="majorHAnsi" w:eastAsia="Times New Roman" w:hAnsiTheme="majorHAnsi" w:cstheme="minorHAnsi"/>
          <w:lang w:eastAsia="es-AR"/>
        </w:rPr>
        <w:t>nt-seeking situations. (Mauro</w:t>
      </w:r>
      <w:r w:rsidR="00E759B3">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 xml:space="preserve">1998)   </w:t>
      </w:r>
    </w:p>
    <w:p w14:paraId="58F0A9C2" w14:textId="5629C9BB"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Going deeper into this hypothesis, it was also proved that in corruption </w:t>
      </w:r>
      <w:r w:rsidR="00E759B3" w:rsidRPr="009D6565">
        <w:rPr>
          <w:rFonts w:asciiTheme="majorHAnsi" w:eastAsia="Times New Roman" w:hAnsiTheme="majorHAnsi" w:cstheme="minorHAnsi"/>
          <w:lang w:eastAsia="es-AR"/>
        </w:rPr>
        <w:t>could</w:t>
      </w:r>
      <w:r w:rsidRPr="009D6565">
        <w:rPr>
          <w:rFonts w:asciiTheme="majorHAnsi" w:eastAsia="Times New Roman" w:hAnsiTheme="majorHAnsi" w:cstheme="minorHAnsi"/>
          <w:lang w:eastAsia="es-AR"/>
        </w:rPr>
        <w:t xml:space="preserve"> negatively affect growth by increasing public investment and at the same time reduce its productivity. Indeed, the “golden rule” of promoting public sector investment spend</w:t>
      </w:r>
      <w:r w:rsidR="00E759B3">
        <w:rPr>
          <w:rFonts w:asciiTheme="majorHAnsi" w:eastAsia="Times New Roman" w:hAnsiTheme="majorHAnsi" w:cstheme="minorHAnsi"/>
          <w:lang w:eastAsia="es-AR"/>
        </w:rPr>
        <w:t>ing in order to increase growth</w:t>
      </w:r>
      <w:r w:rsidRPr="009D6565">
        <w:rPr>
          <w:rFonts w:asciiTheme="majorHAnsi" w:eastAsia="Times New Roman" w:hAnsiTheme="majorHAnsi" w:cstheme="minorHAnsi"/>
          <w:lang w:eastAsia="es-AR"/>
        </w:rPr>
        <w:t xml:space="preserve"> has been disputed, especially in countries where corruption is a problem. When control of corruption is weak, corrupt politicians have incentives to increase capital expenditures to produce “white elephants” and “cathedrals in the desert”; big projects which will demand higher capital budgets and more probably than not, will not generate positive results in term</w:t>
      </w:r>
      <w:r w:rsidR="00F43A2B">
        <w:rPr>
          <w:rFonts w:asciiTheme="majorHAnsi" w:eastAsia="Times New Roman" w:hAnsiTheme="majorHAnsi" w:cstheme="minorHAnsi"/>
          <w:lang w:eastAsia="es-AR"/>
        </w:rPr>
        <w:t>s of growth. (</w:t>
      </w:r>
      <w:proofErr w:type="spellStart"/>
      <w:r w:rsidR="00F43A2B">
        <w:rPr>
          <w:rFonts w:asciiTheme="majorHAnsi" w:eastAsia="Times New Roman" w:hAnsiTheme="majorHAnsi" w:cstheme="minorHAnsi"/>
          <w:lang w:eastAsia="es-AR"/>
        </w:rPr>
        <w:t>Tanzi</w:t>
      </w:r>
      <w:proofErr w:type="spellEnd"/>
      <w:r w:rsidR="00F43A2B">
        <w:rPr>
          <w:rFonts w:asciiTheme="majorHAnsi" w:eastAsia="Times New Roman" w:hAnsiTheme="majorHAnsi" w:cstheme="minorHAnsi"/>
          <w:lang w:eastAsia="es-AR"/>
        </w:rPr>
        <w:t xml:space="preserve"> and </w:t>
      </w:r>
      <w:proofErr w:type="spellStart"/>
      <w:r w:rsidR="00F43A2B">
        <w:rPr>
          <w:rFonts w:asciiTheme="majorHAnsi" w:eastAsia="Times New Roman" w:hAnsiTheme="majorHAnsi" w:cstheme="minorHAnsi"/>
          <w:lang w:eastAsia="es-AR"/>
        </w:rPr>
        <w:t>Davoodi</w:t>
      </w:r>
      <w:proofErr w:type="spellEnd"/>
      <w:r w:rsidR="00A6343C">
        <w:rPr>
          <w:rFonts w:asciiTheme="majorHAnsi" w:eastAsia="Times New Roman" w:hAnsiTheme="majorHAnsi" w:cstheme="minorHAnsi"/>
          <w:lang w:eastAsia="es-AR"/>
        </w:rPr>
        <w:t xml:space="preserve"> </w:t>
      </w:r>
      <w:r w:rsidRPr="009D6565">
        <w:rPr>
          <w:rFonts w:asciiTheme="majorHAnsi" w:eastAsia="Times New Roman" w:hAnsiTheme="majorHAnsi" w:cstheme="minorHAnsi"/>
          <w:lang w:eastAsia="es-AR"/>
        </w:rPr>
        <w:t>1997)</w:t>
      </w:r>
    </w:p>
    <w:p w14:paraId="23AD50CB" w14:textId="1C2CF82E" w:rsidR="005A1B81" w:rsidRPr="009D6565" w:rsidRDefault="005A1B81" w:rsidP="004356D3">
      <w:pPr>
        <w:spacing w:after="120" w:line="360" w:lineRule="auto"/>
        <w:jc w:val="both"/>
        <w:rPr>
          <w:rFonts w:asciiTheme="majorHAnsi" w:eastAsia="Times New Roman" w:hAnsiTheme="majorHAnsi" w:cstheme="minorHAnsi"/>
          <w:lang w:eastAsia="es-AR"/>
        </w:rPr>
      </w:pPr>
      <w:r w:rsidRPr="009D6565">
        <w:rPr>
          <w:rFonts w:asciiTheme="majorHAnsi" w:eastAsia="Times New Roman" w:hAnsiTheme="majorHAnsi" w:cstheme="minorHAnsi"/>
          <w:lang w:eastAsia="es-AR"/>
        </w:rPr>
        <w:t xml:space="preserve">More recently, it was reaffirmed that corruption emerges as a distortive element of the public expenses structure. Indeed, corruption was observed as increasing public expenditures on fuel and energy, culture and public </w:t>
      </w:r>
      <w:r w:rsidR="00A6343C">
        <w:rPr>
          <w:rFonts w:asciiTheme="majorHAnsi" w:eastAsia="Times New Roman" w:hAnsiTheme="majorHAnsi" w:cstheme="minorHAnsi"/>
          <w:lang w:eastAsia="es-AR"/>
        </w:rPr>
        <w:t>services and order. All of the aforementioned are</w:t>
      </w:r>
      <w:r w:rsidRPr="009D6565">
        <w:rPr>
          <w:rFonts w:asciiTheme="majorHAnsi" w:eastAsia="Times New Roman" w:hAnsiTheme="majorHAnsi" w:cstheme="minorHAnsi"/>
          <w:lang w:eastAsia="es-AR"/>
        </w:rPr>
        <w:t xml:space="preserve"> spending </w:t>
      </w:r>
      <w:r w:rsidR="00A6343C">
        <w:rPr>
          <w:rFonts w:asciiTheme="majorHAnsi" w:eastAsia="Times New Roman" w:hAnsiTheme="majorHAnsi" w:cstheme="minorHAnsi"/>
          <w:lang w:eastAsia="es-AR"/>
        </w:rPr>
        <w:t>that</w:t>
      </w:r>
      <w:r w:rsidRPr="009D6565">
        <w:rPr>
          <w:rFonts w:asciiTheme="majorHAnsi" w:eastAsia="Times New Roman" w:hAnsiTheme="majorHAnsi" w:cstheme="minorHAnsi"/>
          <w:lang w:eastAsia="es-AR"/>
        </w:rPr>
        <w:t xml:space="preserve"> guarantee</w:t>
      </w:r>
      <w:r w:rsidR="00A6343C">
        <w:rPr>
          <w:rFonts w:asciiTheme="majorHAnsi" w:eastAsia="Times New Roman" w:hAnsiTheme="majorHAnsi" w:cstheme="minorHAnsi"/>
          <w:lang w:eastAsia="es-AR"/>
        </w:rPr>
        <w:t>s</w:t>
      </w:r>
      <w:r w:rsidRPr="009D6565">
        <w:rPr>
          <w:rFonts w:asciiTheme="majorHAnsi" w:eastAsia="Times New Roman" w:hAnsiTheme="majorHAnsi" w:cstheme="minorHAnsi"/>
          <w:lang w:eastAsia="es-AR"/>
        </w:rPr>
        <w:t xml:space="preserve"> more discretion and therefore, more opportunities for corruption. Those distortions in public spending were done at the expenses of social spending like education, health, and social protection, which usually involves more standardization and restrictions. (</w:t>
      </w:r>
      <w:proofErr w:type="spellStart"/>
      <w:r w:rsidRPr="009D6565">
        <w:rPr>
          <w:rFonts w:asciiTheme="majorHAnsi" w:hAnsiTheme="majorHAnsi"/>
        </w:rPr>
        <w:t>Delavallade</w:t>
      </w:r>
      <w:proofErr w:type="spellEnd"/>
      <w:r w:rsidR="00C80313">
        <w:rPr>
          <w:rFonts w:asciiTheme="majorHAnsi" w:hAnsiTheme="majorHAnsi"/>
        </w:rPr>
        <w:t xml:space="preserve"> </w:t>
      </w:r>
      <w:r w:rsidRPr="009D6565">
        <w:rPr>
          <w:rFonts w:asciiTheme="majorHAnsi" w:hAnsiTheme="majorHAnsi"/>
        </w:rPr>
        <w:t>2006</w:t>
      </w:r>
      <w:r w:rsidRPr="009D6565">
        <w:rPr>
          <w:rFonts w:asciiTheme="majorHAnsi" w:eastAsia="Times New Roman" w:hAnsiTheme="majorHAnsi" w:cstheme="minorHAnsi"/>
          <w:lang w:eastAsia="es-AR"/>
        </w:rPr>
        <w:t>)</w:t>
      </w:r>
    </w:p>
    <w:p w14:paraId="7CCD97B4" w14:textId="1026F857" w:rsidR="005A1B81" w:rsidRDefault="003012EE" w:rsidP="004356D3">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By using</w:t>
      </w:r>
      <w:r w:rsidR="005A1B81" w:rsidRPr="009D6565">
        <w:rPr>
          <w:rFonts w:asciiTheme="majorHAnsi" w:eastAsia="Times New Roman" w:hAnsiTheme="majorHAnsi" w:cstheme="minorHAnsi"/>
          <w:lang w:eastAsia="es-AR"/>
        </w:rPr>
        <w:t xml:space="preserve"> a database that </w:t>
      </w:r>
      <w:r w:rsidRPr="009D6565">
        <w:rPr>
          <w:rFonts w:asciiTheme="majorHAnsi" w:eastAsia="Times New Roman" w:hAnsiTheme="majorHAnsi" w:cstheme="minorHAnsi"/>
          <w:lang w:eastAsia="es-AR"/>
        </w:rPr>
        <w:t>lists</w:t>
      </w:r>
      <w:r w:rsidR="005A1B81" w:rsidRPr="009D6565">
        <w:rPr>
          <w:rFonts w:asciiTheme="majorHAnsi" w:eastAsia="Times New Roman" w:hAnsiTheme="majorHAnsi" w:cstheme="minorHAnsi"/>
          <w:lang w:eastAsia="es-AR"/>
        </w:rPr>
        <w:t xml:space="preserve"> the size of public capital expenditures in Latin America, part of our work will be to study how the amount of public capital spending implemented in those countries relates with the respective levels of corruption control</w:t>
      </w:r>
      <w:r w:rsidR="00BD1FAB">
        <w:rPr>
          <w:rFonts w:asciiTheme="majorHAnsi" w:eastAsia="Times New Roman" w:hAnsiTheme="majorHAnsi" w:cstheme="minorHAnsi"/>
          <w:lang w:eastAsia="es-AR"/>
        </w:rPr>
        <w:t>.</w:t>
      </w:r>
      <w:r w:rsidR="005A1B81" w:rsidRPr="009D6565">
        <w:rPr>
          <w:rFonts w:asciiTheme="majorHAnsi" w:eastAsia="Times New Roman" w:hAnsiTheme="majorHAnsi" w:cstheme="minorHAnsi"/>
          <w:lang w:eastAsia="es-AR"/>
        </w:rPr>
        <w:t xml:space="preserve"> </w:t>
      </w:r>
    </w:p>
    <w:p w14:paraId="636363A1" w14:textId="45D46C6A" w:rsidR="008F14F2" w:rsidRPr="008F14F2" w:rsidRDefault="008F14F2" w:rsidP="008F14F2">
      <w:pPr>
        <w:pStyle w:val="Ttulo2"/>
        <w:rPr>
          <w:lang w:eastAsia="es-AR"/>
        </w:rPr>
      </w:pPr>
      <w:bookmarkStart w:id="7" w:name="_Toc353553571"/>
      <w:r>
        <w:rPr>
          <w:lang w:eastAsia="es-AR"/>
        </w:rPr>
        <w:t>Judicial I</w:t>
      </w:r>
      <w:r w:rsidRPr="008F14F2">
        <w:rPr>
          <w:lang w:eastAsia="es-AR"/>
        </w:rPr>
        <w:t>ndependence</w:t>
      </w:r>
      <w:r>
        <w:rPr>
          <w:lang w:eastAsia="es-AR"/>
        </w:rPr>
        <w:t>: A Precondition for Control of Corruption?</w:t>
      </w:r>
      <w:bookmarkEnd w:id="7"/>
    </w:p>
    <w:p w14:paraId="3FA37D0F" w14:textId="7C6A134C" w:rsidR="008F14F2" w:rsidRPr="008F14F2" w:rsidRDefault="008F14F2" w:rsidP="008F14F2">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Judicial independence </w:t>
      </w:r>
      <w:r w:rsidR="00B46A84">
        <w:rPr>
          <w:rFonts w:asciiTheme="majorHAnsi" w:eastAsia="Times New Roman" w:hAnsiTheme="majorHAnsi" w:cstheme="minorHAnsi"/>
          <w:lang w:eastAsia="es-AR"/>
        </w:rPr>
        <w:t>is</w:t>
      </w:r>
      <w:r w:rsidRPr="008F14F2">
        <w:rPr>
          <w:rFonts w:asciiTheme="majorHAnsi" w:eastAsia="Times New Roman" w:hAnsiTheme="majorHAnsi" w:cstheme="minorHAnsi"/>
          <w:lang w:eastAsia="es-AR"/>
        </w:rPr>
        <w:t xml:space="preserve"> </w:t>
      </w:r>
      <w:r w:rsidR="00B46A84">
        <w:rPr>
          <w:rFonts w:asciiTheme="majorHAnsi" w:eastAsia="Times New Roman" w:hAnsiTheme="majorHAnsi" w:cstheme="minorHAnsi"/>
          <w:lang w:eastAsia="es-AR"/>
        </w:rPr>
        <w:t>considered a key element</w:t>
      </w:r>
      <w:r w:rsidRPr="008F14F2">
        <w:rPr>
          <w:rFonts w:asciiTheme="majorHAnsi" w:eastAsia="Times New Roman" w:hAnsiTheme="majorHAnsi" w:cstheme="minorHAnsi"/>
          <w:lang w:eastAsia="es-AR"/>
        </w:rPr>
        <w:t xml:space="preserve"> of</w:t>
      </w:r>
      <w:r w:rsidR="00B46A84">
        <w:rPr>
          <w:rFonts w:asciiTheme="majorHAnsi" w:eastAsia="Times New Roman" w:hAnsiTheme="majorHAnsi" w:cstheme="minorHAnsi"/>
          <w:lang w:eastAsia="es-AR"/>
        </w:rPr>
        <w:t xml:space="preserve"> national institutional systems</w:t>
      </w:r>
      <w:r w:rsidRPr="008F14F2">
        <w:rPr>
          <w:rFonts w:asciiTheme="majorHAnsi" w:eastAsia="Times New Roman" w:hAnsiTheme="majorHAnsi" w:cstheme="minorHAnsi"/>
          <w:lang w:eastAsia="es-AR"/>
        </w:rPr>
        <w:t xml:space="preserve"> to prevent abuses of power. Despite </w:t>
      </w:r>
      <w:r>
        <w:rPr>
          <w:rFonts w:asciiTheme="majorHAnsi" w:eastAsia="Times New Roman" w:hAnsiTheme="majorHAnsi" w:cstheme="minorHAnsi"/>
          <w:lang w:eastAsia="es-AR"/>
        </w:rPr>
        <w:t>finding its</w:t>
      </w:r>
      <w:r w:rsidRPr="008F14F2">
        <w:rPr>
          <w:rFonts w:asciiTheme="majorHAnsi" w:eastAsia="Times New Roman" w:hAnsiTheme="majorHAnsi" w:cstheme="minorHAnsi"/>
          <w:lang w:eastAsia="es-AR"/>
        </w:rPr>
        <w:t xml:space="preserve"> origins</w:t>
      </w:r>
      <w:r>
        <w:rPr>
          <w:rFonts w:asciiTheme="majorHAnsi" w:eastAsia="Times New Roman" w:hAnsiTheme="majorHAnsi" w:cstheme="minorHAnsi"/>
          <w:lang w:eastAsia="es-AR"/>
        </w:rPr>
        <w:t xml:space="preserve"> in </w:t>
      </w:r>
      <w:r w:rsidRPr="008F14F2">
        <w:rPr>
          <w:rFonts w:asciiTheme="majorHAnsi" w:eastAsia="Times New Roman" w:hAnsiTheme="majorHAnsi" w:cstheme="minorHAnsi"/>
          <w:lang w:eastAsia="es-AR"/>
        </w:rPr>
        <w:t xml:space="preserve">the British courts, the </w:t>
      </w:r>
      <w:r w:rsidR="00B46A84">
        <w:rPr>
          <w:rFonts w:asciiTheme="majorHAnsi" w:eastAsia="Times New Roman" w:hAnsiTheme="majorHAnsi" w:cstheme="minorHAnsi"/>
          <w:lang w:eastAsia="es-AR"/>
        </w:rPr>
        <w:t>establishment</w:t>
      </w:r>
      <w:r w:rsidRPr="008F14F2">
        <w:rPr>
          <w:rFonts w:asciiTheme="majorHAnsi" w:eastAsia="Times New Roman" w:hAnsiTheme="majorHAnsi" w:cstheme="minorHAnsi"/>
          <w:lang w:eastAsia="es-AR"/>
        </w:rPr>
        <w:t xml:space="preserve"> of judicial independence, as we know it today</w:t>
      </w:r>
      <w:r>
        <w:rPr>
          <w:rFonts w:asciiTheme="majorHAnsi" w:eastAsia="Times New Roman" w:hAnsiTheme="majorHAnsi" w:cstheme="minorHAnsi"/>
          <w:lang w:eastAsia="es-AR"/>
        </w:rPr>
        <w:t>,</w:t>
      </w:r>
      <w:r w:rsidRPr="008F14F2">
        <w:rPr>
          <w:rFonts w:asciiTheme="majorHAnsi" w:eastAsia="Times New Roman" w:hAnsiTheme="majorHAnsi" w:cstheme="minorHAnsi"/>
          <w:lang w:eastAsia="es-AR"/>
        </w:rPr>
        <w:t xml:space="preserve"> has been </w:t>
      </w:r>
      <w:r>
        <w:rPr>
          <w:rFonts w:asciiTheme="majorHAnsi" w:eastAsia="Times New Roman" w:hAnsiTheme="majorHAnsi" w:cstheme="minorHAnsi"/>
          <w:lang w:eastAsia="es-AR"/>
        </w:rPr>
        <w:t>linked</w:t>
      </w:r>
      <w:r w:rsidRPr="008F14F2">
        <w:rPr>
          <w:rFonts w:asciiTheme="majorHAnsi" w:eastAsia="Times New Roman" w:hAnsiTheme="majorHAnsi" w:cstheme="minorHAnsi"/>
          <w:lang w:eastAsia="es-AR"/>
        </w:rPr>
        <w:t xml:space="preserve"> to the institutional </w:t>
      </w:r>
      <w:r w:rsidR="00B46A84">
        <w:rPr>
          <w:rFonts w:asciiTheme="majorHAnsi" w:eastAsia="Times New Roman" w:hAnsiTheme="majorHAnsi" w:cstheme="minorHAnsi"/>
          <w:lang w:eastAsia="es-AR"/>
        </w:rPr>
        <w:t>consolidation</w:t>
      </w:r>
      <w:r>
        <w:rPr>
          <w:rFonts w:asciiTheme="majorHAnsi" w:eastAsia="Times New Roman" w:hAnsiTheme="majorHAnsi" w:cstheme="minorHAnsi"/>
          <w:lang w:eastAsia="es-AR"/>
        </w:rPr>
        <w:t xml:space="preserve"> of the US</w:t>
      </w:r>
      <w:r w:rsidRPr="008F14F2">
        <w:rPr>
          <w:rFonts w:asciiTheme="majorHAnsi" w:eastAsia="Times New Roman" w:hAnsiTheme="majorHAnsi" w:cstheme="minorHAnsi"/>
          <w:lang w:eastAsia="es-AR"/>
        </w:rPr>
        <w:t xml:space="preserve">. According to Kaufman (1980), American colonists tried to avoid courts´ subjugation to </w:t>
      </w:r>
      <w:r w:rsidR="00B46A84">
        <w:rPr>
          <w:rFonts w:asciiTheme="majorHAnsi" w:eastAsia="Times New Roman" w:hAnsiTheme="majorHAnsi" w:cstheme="minorHAnsi"/>
          <w:lang w:eastAsia="es-AR"/>
        </w:rPr>
        <w:t xml:space="preserve">the British </w:t>
      </w:r>
      <w:r w:rsidRPr="008F14F2">
        <w:rPr>
          <w:rFonts w:asciiTheme="majorHAnsi" w:eastAsia="Times New Roman" w:hAnsiTheme="majorHAnsi" w:cstheme="minorHAnsi"/>
          <w:lang w:eastAsia="es-AR"/>
        </w:rPr>
        <w:t xml:space="preserve">Crown and Parliament by the creation of an institution, independent from government, which could solve disputes impartially. </w:t>
      </w:r>
      <w:r>
        <w:rPr>
          <w:rFonts w:asciiTheme="majorHAnsi" w:eastAsia="Times New Roman" w:hAnsiTheme="majorHAnsi" w:cstheme="minorHAnsi"/>
          <w:lang w:eastAsia="es-AR"/>
        </w:rPr>
        <w:t>I</w:t>
      </w:r>
      <w:r w:rsidRPr="008F14F2">
        <w:rPr>
          <w:rFonts w:asciiTheme="majorHAnsi" w:eastAsia="Times New Roman" w:hAnsiTheme="majorHAnsi" w:cstheme="minorHAnsi"/>
          <w:lang w:eastAsia="es-AR"/>
        </w:rPr>
        <w:t>n parallel to the creation of a fundamental law, the founding fathers of the US created a federal judiciary to prevent law violations through abuses o</w:t>
      </w:r>
      <w:r w:rsidR="002D41F6">
        <w:rPr>
          <w:rFonts w:asciiTheme="majorHAnsi" w:eastAsia="Times New Roman" w:hAnsiTheme="majorHAnsi" w:cstheme="minorHAnsi"/>
          <w:lang w:eastAsia="es-AR"/>
        </w:rPr>
        <w:t>f power by the government or Congress</w:t>
      </w:r>
      <w:r w:rsidRPr="008F14F2">
        <w:rPr>
          <w:rFonts w:asciiTheme="majorHAnsi" w:eastAsia="Times New Roman" w:hAnsiTheme="majorHAnsi" w:cstheme="minorHAnsi"/>
          <w:lang w:eastAsia="es-AR"/>
        </w:rPr>
        <w:t>. (Kaufman 1980)</w:t>
      </w:r>
    </w:p>
    <w:p w14:paraId="7E01905F" w14:textId="32941DFC" w:rsidR="008F14F2" w:rsidRPr="008F14F2" w:rsidRDefault="008F14F2" w:rsidP="008F14F2">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Judicial independence has preserved its </w:t>
      </w:r>
      <w:r>
        <w:rPr>
          <w:rFonts w:asciiTheme="majorHAnsi" w:eastAsia="Times New Roman" w:hAnsiTheme="majorHAnsi" w:cstheme="minorHAnsi"/>
          <w:lang w:eastAsia="es-AR"/>
        </w:rPr>
        <w:t>institutional relevance</w:t>
      </w:r>
      <w:r w:rsidRPr="008F14F2">
        <w:rPr>
          <w:rFonts w:asciiTheme="majorHAnsi" w:eastAsia="Times New Roman" w:hAnsiTheme="majorHAnsi" w:cstheme="minorHAnsi"/>
          <w:lang w:eastAsia="es-AR"/>
        </w:rPr>
        <w:t>.</w:t>
      </w:r>
      <w:r>
        <w:rPr>
          <w:rFonts w:asciiTheme="majorHAnsi" w:eastAsia="Times New Roman" w:hAnsiTheme="majorHAnsi" w:cstheme="minorHAnsi"/>
          <w:lang w:eastAsia="es-AR"/>
        </w:rPr>
        <w:t xml:space="preserve"> T</w:t>
      </w:r>
      <w:r w:rsidRPr="008F14F2">
        <w:rPr>
          <w:rFonts w:asciiTheme="majorHAnsi" w:eastAsia="Times New Roman" w:hAnsiTheme="majorHAnsi" w:cstheme="minorHAnsi"/>
          <w:lang w:eastAsia="es-AR"/>
        </w:rPr>
        <w:t>oday, courts and judges are st</w:t>
      </w:r>
      <w:r>
        <w:rPr>
          <w:rFonts w:asciiTheme="majorHAnsi" w:eastAsia="Times New Roman" w:hAnsiTheme="majorHAnsi" w:cstheme="minorHAnsi"/>
          <w:lang w:eastAsia="es-AR"/>
        </w:rPr>
        <w:t>ill considered by some scholars</w:t>
      </w:r>
      <w:r w:rsidR="002D41F6">
        <w:rPr>
          <w:rFonts w:asciiTheme="majorHAnsi" w:eastAsia="Times New Roman" w:hAnsiTheme="majorHAnsi" w:cstheme="minorHAnsi"/>
          <w:lang w:eastAsia="es-AR"/>
        </w:rPr>
        <w:t xml:space="preserve"> the base</w:t>
      </w:r>
      <w:r w:rsidRPr="008F14F2">
        <w:rPr>
          <w:rFonts w:asciiTheme="majorHAnsi" w:eastAsia="Times New Roman" w:hAnsiTheme="majorHAnsi" w:cstheme="minorHAnsi"/>
          <w:lang w:eastAsia="es-AR"/>
        </w:rPr>
        <w:t xml:space="preserve"> of the social contract and democratic governments, </w:t>
      </w:r>
      <w:r w:rsidR="002D41F6">
        <w:rPr>
          <w:rFonts w:asciiTheme="majorHAnsi" w:eastAsia="Times New Roman" w:hAnsiTheme="majorHAnsi" w:cstheme="minorHAnsi"/>
          <w:lang w:eastAsia="es-AR"/>
        </w:rPr>
        <w:lastRenderedPageBreak/>
        <w:t xml:space="preserve">as well as </w:t>
      </w:r>
      <w:r w:rsidRPr="008F14F2">
        <w:rPr>
          <w:rFonts w:asciiTheme="majorHAnsi" w:eastAsia="Times New Roman" w:hAnsiTheme="majorHAnsi" w:cstheme="minorHAnsi"/>
          <w:lang w:eastAsia="es-AR"/>
        </w:rPr>
        <w:t>the “last best hope” to preserve the Republic from “the dark side of human nature” (Carrington 1998). Actually, the impossibility of politicians to block judges´ investigations, due to judicial independence, is still considered a key factor of the Italian “Clean Hands” process. (</w:t>
      </w:r>
      <w:proofErr w:type="spellStart"/>
      <w:r w:rsidRPr="008F14F2">
        <w:rPr>
          <w:rFonts w:asciiTheme="majorHAnsi" w:eastAsia="Times New Roman" w:hAnsiTheme="majorHAnsi" w:cstheme="minorHAnsi"/>
          <w:lang w:eastAsia="es-AR"/>
        </w:rPr>
        <w:t>Maor</w:t>
      </w:r>
      <w:proofErr w:type="spellEnd"/>
      <w:r w:rsidRPr="008F14F2">
        <w:rPr>
          <w:rFonts w:asciiTheme="majorHAnsi" w:eastAsia="Times New Roman" w:hAnsiTheme="majorHAnsi" w:cstheme="minorHAnsi"/>
          <w:lang w:eastAsia="es-AR"/>
        </w:rPr>
        <w:t xml:space="preserve"> 2004)</w:t>
      </w:r>
    </w:p>
    <w:p w14:paraId="1D0C8A3E" w14:textId="3BDB5A7E" w:rsidR="008F14F2" w:rsidRPr="008F14F2" w:rsidRDefault="008F14F2" w:rsidP="008F14F2">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Though, judicial independence is a complex concept. For instance, </w:t>
      </w:r>
      <w:proofErr w:type="spellStart"/>
      <w:r w:rsidRPr="008F14F2">
        <w:rPr>
          <w:rFonts w:asciiTheme="majorHAnsi" w:eastAsia="Times New Roman" w:hAnsiTheme="majorHAnsi" w:cstheme="minorHAnsi"/>
          <w:lang w:eastAsia="es-AR"/>
        </w:rPr>
        <w:t>Fiss</w:t>
      </w:r>
      <w:proofErr w:type="spellEnd"/>
      <w:r w:rsidRPr="008F14F2">
        <w:rPr>
          <w:rFonts w:asciiTheme="majorHAnsi" w:eastAsia="Times New Roman" w:hAnsiTheme="majorHAnsi" w:cstheme="minorHAnsi"/>
          <w:lang w:eastAsia="es-AR"/>
        </w:rPr>
        <w:t xml:space="preserve"> (1993) underlines three main </w:t>
      </w:r>
      <w:r w:rsidR="00465199" w:rsidRPr="008F14F2">
        <w:rPr>
          <w:rFonts w:asciiTheme="majorHAnsi" w:eastAsia="Times New Roman" w:hAnsiTheme="majorHAnsi" w:cstheme="minorHAnsi"/>
          <w:lang w:eastAsia="es-AR"/>
        </w:rPr>
        <w:t>perspectives</w:t>
      </w:r>
      <w:r w:rsidRPr="008F14F2">
        <w:rPr>
          <w:rFonts w:asciiTheme="majorHAnsi" w:eastAsia="Times New Roman" w:hAnsiTheme="majorHAnsi" w:cstheme="minorHAnsi"/>
          <w:lang w:eastAsia="es-AR"/>
        </w:rPr>
        <w:t xml:space="preserve"> to analyse it. He states that judges should be independent, not only from the parties of the litigation but also from hierarchical re</w:t>
      </w:r>
      <w:r w:rsidR="00465199">
        <w:rPr>
          <w:rFonts w:asciiTheme="majorHAnsi" w:eastAsia="Times New Roman" w:hAnsiTheme="majorHAnsi" w:cstheme="minorHAnsi"/>
          <w:lang w:eastAsia="es-AR"/>
        </w:rPr>
        <w:t>lations within the judiciary</w:t>
      </w:r>
      <w:r w:rsidRPr="008F14F2">
        <w:rPr>
          <w:rFonts w:asciiTheme="majorHAnsi" w:eastAsia="Times New Roman" w:hAnsiTheme="majorHAnsi" w:cstheme="minorHAnsi"/>
          <w:lang w:eastAsia="es-AR"/>
        </w:rPr>
        <w:t xml:space="preserve">, </w:t>
      </w:r>
      <w:r w:rsidR="00465199">
        <w:rPr>
          <w:rFonts w:asciiTheme="majorHAnsi" w:eastAsia="Times New Roman" w:hAnsiTheme="majorHAnsi" w:cstheme="minorHAnsi"/>
          <w:lang w:eastAsia="es-AR"/>
        </w:rPr>
        <w:t>as well as</w:t>
      </w:r>
      <w:r w:rsidRPr="008F14F2">
        <w:rPr>
          <w:rFonts w:asciiTheme="majorHAnsi" w:eastAsia="Times New Roman" w:hAnsiTheme="majorHAnsi" w:cstheme="minorHAnsi"/>
          <w:lang w:eastAsia="es-AR"/>
        </w:rPr>
        <w:t xml:space="preserve"> political institutions and the public in general. </w:t>
      </w:r>
      <w:r>
        <w:rPr>
          <w:rFonts w:asciiTheme="majorHAnsi" w:eastAsia="Times New Roman" w:hAnsiTheme="majorHAnsi" w:cstheme="minorHAnsi"/>
          <w:lang w:eastAsia="es-AR"/>
        </w:rPr>
        <w:t>Conversely</w:t>
      </w:r>
      <w:r w:rsidRPr="008F14F2">
        <w:rPr>
          <w:rFonts w:asciiTheme="majorHAnsi" w:eastAsia="Times New Roman" w:hAnsiTheme="majorHAnsi" w:cstheme="minorHAnsi"/>
          <w:lang w:eastAsia="es-AR"/>
        </w:rPr>
        <w:t>, Rose-Ackerman (2007) highlights that judicial independence</w:t>
      </w:r>
      <w:r w:rsidR="00465199">
        <w:rPr>
          <w:rFonts w:asciiTheme="majorHAnsi" w:eastAsia="Times New Roman" w:hAnsiTheme="majorHAnsi" w:cstheme="minorHAnsi"/>
          <w:lang w:eastAsia="es-AR"/>
        </w:rPr>
        <w:t xml:space="preserve"> does not necessarily guarantee</w:t>
      </w:r>
      <w:r w:rsidRPr="008F14F2">
        <w:rPr>
          <w:rFonts w:asciiTheme="majorHAnsi" w:eastAsia="Times New Roman" w:hAnsiTheme="majorHAnsi" w:cstheme="minorHAnsi"/>
          <w:lang w:eastAsia="es-AR"/>
        </w:rPr>
        <w:t xml:space="preserve"> judicial transparency. Judges can be independent and corrupt at the same time, since independence can enable them to follow their own interests and benefit from those who make payoffs. </w:t>
      </w:r>
    </w:p>
    <w:p w14:paraId="05203E93" w14:textId="595B2FFB" w:rsidR="008F14F2" w:rsidRPr="008F14F2" w:rsidRDefault="008F14F2" w:rsidP="008F14F2">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Nevertheless,</w:t>
      </w:r>
      <w:r w:rsidRPr="008F14F2">
        <w:rPr>
          <w:rFonts w:asciiTheme="majorHAnsi" w:eastAsia="Times New Roman" w:hAnsiTheme="majorHAnsi" w:cstheme="minorHAnsi"/>
          <w:lang w:eastAsia="es-AR"/>
        </w:rPr>
        <w:t xml:space="preserve"> the specialized </w:t>
      </w:r>
      <w:r w:rsidR="001706A1">
        <w:rPr>
          <w:rFonts w:asciiTheme="majorHAnsi" w:eastAsia="Times New Roman" w:hAnsiTheme="majorHAnsi" w:cstheme="minorHAnsi"/>
          <w:lang w:eastAsia="es-AR"/>
        </w:rPr>
        <w:t>literature tends to agree on c</w:t>
      </w:r>
      <w:r w:rsidRPr="008F14F2">
        <w:rPr>
          <w:rFonts w:asciiTheme="majorHAnsi" w:eastAsia="Times New Roman" w:hAnsiTheme="majorHAnsi" w:cstheme="minorHAnsi"/>
          <w:lang w:eastAsia="es-AR"/>
        </w:rPr>
        <w:t>ommon of characteristics</w:t>
      </w:r>
      <w:r w:rsidR="001706A1">
        <w:rPr>
          <w:rFonts w:asciiTheme="majorHAnsi" w:eastAsia="Times New Roman" w:hAnsiTheme="majorHAnsi" w:cstheme="minorHAnsi"/>
          <w:lang w:eastAsia="es-AR"/>
        </w:rPr>
        <w:t xml:space="preserve"> that define</w:t>
      </w:r>
      <w:r w:rsidRPr="008F14F2">
        <w:rPr>
          <w:rFonts w:asciiTheme="majorHAnsi" w:eastAsia="Times New Roman" w:hAnsiTheme="majorHAnsi" w:cstheme="minorHAnsi"/>
          <w:lang w:eastAsia="es-AR"/>
        </w:rPr>
        <w:t xml:space="preserve"> </w:t>
      </w:r>
      <w:r w:rsidR="001706A1">
        <w:rPr>
          <w:rFonts w:asciiTheme="majorHAnsi" w:eastAsia="Times New Roman" w:hAnsiTheme="majorHAnsi" w:cstheme="minorHAnsi"/>
          <w:lang w:eastAsia="es-AR"/>
        </w:rPr>
        <w:t>the independence of a judiciary</w:t>
      </w:r>
      <w:r w:rsidRPr="008F14F2">
        <w:rPr>
          <w:rFonts w:asciiTheme="majorHAnsi" w:eastAsia="Times New Roman" w:hAnsiTheme="majorHAnsi" w:cstheme="minorHAnsi"/>
          <w:lang w:eastAsia="es-AR"/>
        </w:rPr>
        <w:t xml:space="preserve">. Some of the most </w:t>
      </w:r>
      <w:r w:rsidR="00574840" w:rsidRPr="008F14F2">
        <w:rPr>
          <w:rFonts w:asciiTheme="majorHAnsi" w:eastAsia="Times New Roman" w:hAnsiTheme="majorHAnsi" w:cstheme="minorHAnsi"/>
          <w:lang w:eastAsia="es-AR"/>
        </w:rPr>
        <w:t>prevalent</w:t>
      </w:r>
      <w:r w:rsidR="00574840">
        <w:rPr>
          <w:rFonts w:asciiTheme="majorHAnsi" w:eastAsia="Times New Roman" w:hAnsiTheme="majorHAnsi" w:cstheme="minorHAnsi"/>
          <w:lang w:eastAsia="es-AR"/>
        </w:rPr>
        <w:t xml:space="preserve"> are</w:t>
      </w:r>
      <w:r w:rsidRPr="008F14F2">
        <w:rPr>
          <w:rFonts w:asciiTheme="majorHAnsi" w:eastAsia="Times New Roman" w:hAnsiTheme="majorHAnsi" w:cstheme="minorHAnsi"/>
          <w:lang w:eastAsia="es-AR"/>
        </w:rPr>
        <w:t>: high remunerations, merit-based selection processes, long-terms appointments (</w:t>
      </w:r>
      <w:proofErr w:type="spellStart"/>
      <w:r w:rsidRPr="008F14F2">
        <w:rPr>
          <w:rFonts w:asciiTheme="majorHAnsi" w:eastAsia="Times New Roman" w:hAnsiTheme="majorHAnsi" w:cstheme="minorHAnsi"/>
          <w:lang w:eastAsia="es-AR"/>
        </w:rPr>
        <w:t>Cordis</w:t>
      </w:r>
      <w:proofErr w:type="spellEnd"/>
      <w:r w:rsidRPr="008F14F2">
        <w:rPr>
          <w:rFonts w:asciiTheme="majorHAnsi" w:eastAsia="Times New Roman" w:hAnsiTheme="majorHAnsi" w:cstheme="minorHAnsi"/>
          <w:lang w:eastAsia="es-AR"/>
        </w:rPr>
        <w:t xml:space="preserve"> 2009); invulnerability to bribery or intimidations (Carrington 1998); judicial integrity and predictability (</w:t>
      </w:r>
      <w:proofErr w:type="spellStart"/>
      <w:r w:rsidRPr="008F14F2">
        <w:rPr>
          <w:rFonts w:asciiTheme="majorHAnsi" w:eastAsia="Times New Roman" w:hAnsiTheme="majorHAnsi" w:cstheme="minorHAnsi"/>
          <w:lang w:eastAsia="es-AR"/>
        </w:rPr>
        <w:t>Buscaglia</w:t>
      </w:r>
      <w:proofErr w:type="spellEnd"/>
      <w:r w:rsidRPr="008F14F2">
        <w:rPr>
          <w:rFonts w:asciiTheme="majorHAnsi" w:eastAsia="Times New Roman" w:hAnsiTheme="majorHAnsi" w:cstheme="minorHAnsi"/>
          <w:lang w:eastAsia="es-AR"/>
        </w:rPr>
        <w:t xml:space="preserve"> 2003). </w:t>
      </w:r>
    </w:p>
    <w:p w14:paraId="33E67044" w14:textId="1B4CC2C3" w:rsidR="008F14F2" w:rsidRPr="008F14F2" w:rsidRDefault="001706A1" w:rsidP="008F14F2">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Beyond </w:t>
      </w:r>
      <w:r w:rsidR="008F14F2" w:rsidRPr="008F14F2">
        <w:rPr>
          <w:rFonts w:asciiTheme="majorHAnsi" w:eastAsia="Times New Roman" w:hAnsiTheme="majorHAnsi" w:cstheme="minorHAnsi"/>
          <w:lang w:eastAsia="es-AR"/>
        </w:rPr>
        <w:t xml:space="preserve">its specific definition, when it comes about the </w:t>
      </w:r>
      <w:r w:rsidR="007F6636" w:rsidRPr="008F14F2">
        <w:rPr>
          <w:rFonts w:asciiTheme="majorHAnsi" w:eastAsia="Times New Roman" w:hAnsiTheme="majorHAnsi" w:cstheme="minorHAnsi"/>
          <w:lang w:eastAsia="es-AR"/>
        </w:rPr>
        <w:t>link</w:t>
      </w:r>
      <w:r w:rsidR="008F14F2" w:rsidRPr="008F14F2">
        <w:rPr>
          <w:rFonts w:asciiTheme="majorHAnsi" w:eastAsia="Times New Roman" w:hAnsiTheme="majorHAnsi" w:cstheme="minorHAnsi"/>
          <w:lang w:eastAsia="es-AR"/>
        </w:rPr>
        <w:t xml:space="preserve"> between judicial independence and political corruption, results tend to be unanimous. The higher ju</w:t>
      </w:r>
      <w:r w:rsidR="007F6636">
        <w:rPr>
          <w:rFonts w:asciiTheme="majorHAnsi" w:eastAsia="Times New Roman" w:hAnsiTheme="majorHAnsi" w:cstheme="minorHAnsi"/>
          <w:lang w:eastAsia="es-AR"/>
        </w:rPr>
        <w:t>dicial independence of a country</w:t>
      </w:r>
      <w:r w:rsidR="008F14F2" w:rsidRPr="008F14F2">
        <w:rPr>
          <w:rFonts w:asciiTheme="majorHAnsi" w:eastAsia="Times New Roman" w:hAnsiTheme="majorHAnsi" w:cstheme="minorHAnsi"/>
          <w:lang w:eastAsia="es-AR"/>
        </w:rPr>
        <w:t>,</w:t>
      </w:r>
      <w:r w:rsidR="007F6636">
        <w:rPr>
          <w:rFonts w:asciiTheme="majorHAnsi" w:eastAsia="Times New Roman" w:hAnsiTheme="majorHAnsi" w:cstheme="minorHAnsi"/>
          <w:lang w:eastAsia="es-AR"/>
        </w:rPr>
        <w:t xml:space="preserve"> </w:t>
      </w:r>
      <w:r w:rsidR="007F6636" w:rsidRPr="008F14F2">
        <w:rPr>
          <w:rFonts w:asciiTheme="majorHAnsi" w:eastAsia="Times New Roman" w:hAnsiTheme="majorHAnsi" w:cstheme="minorHAnsi"/>
          <w:lang w:eastAsia="es-AR"/>
        </w:rPr>
        <w:t>its political corruption</w:t>
      </w:r>
      <w:r w:rsidR="007F6636">
        <w:rPr>
          <w:rFonts w:asciiTheme="majorHAnsi" w:eastAsia="Times New Roman" w:hAnsiTheme="majorHAnsi" w:cstheme="minorHAnsi"/>
          <w:lang w:eastAsia="es-AR"/>
        </w:rPr>
        <w:t xml:space="preserve"> decreases</w:t>
      </w:r>
      <w:r w:rsidR="008F14F2" w:rsidRPr="008F14F2">
        <w:rPr>
          <w:rFonts w:asciiTheme="majorHAnsi" w:eastAsia="Times New Roman" w:hAnsiTheme="majorHAnsi" w:cstheme="minorHAnsi"/>
          <w:lang w:eastAsia="es-AR"/>
        </w:rPr>
        <w:t xml:space="preserve">. Rose-Ackerman (2007) observes that judicial independence has a positive relationship with less corruption and more political freedom. </w:t>
      </w:r>
      <w:r w:rsidR="007F6636">
        <w:rPr>
          <w:rFonts w:asciiTheme="majorHAnsi" w:eastAsia="Times New Roman" w:hAnsiTheme="majorHAnsi" w:cstheme="minorHAnsi"/>
          <w:lang w:eastAsia="es-AR"/>
        </w:rPr>
        <w:t>Della</w:t>
      </w:r>
      <w:r w:rsidR="008F14F2" w:rsidRPr="008F14F2">
        <w:rPr>
          <w:rFonts w:asciiTheme="majorHAnsi" w:eastAsia="Times New Roman" w:hAnsiTheme="majorHAnsi" w:cstheme="minorHAnsi"/>
          <w:lang w:eastAsia="es-AR"/>
        </w:rPr>
        <w:t xml:space="preserve"> </w:t>
      </w:r>
      <w:proofErr w:type="spellStart"/>
      <w:r w:rsidR="008F14F2" w:rsidRPr="008F14F2">
        <w:rPr>
          <w:rFonts w:asciiTheme="majorHAnsi" w:eastAsia="Times New Roman" w:hAnsiTheme="majorHAnsi" w:cstheme="minorHAnsi"/>
          <w:lang w:eastAsia="es-AR"/>
        </w:rPr>
        <w:t>Porta</w:t>
      </w:r>
      <w:proofErr w:type="spellEnd"/>
      <w:r w:rsidR="008F14F2" w:rsidRPr="008F14F2">
        <w:rPr>
          <w:rFonts w:asciiTheme="majorHAnsi" w:eastAsia="Times New Roman" w:hAnsiTheme="majorHAnsi" w:cstheme="minorHAnsi"/>
          <w:lang w:eastAsia="es-AR"/>
        </w:rPr>
        <w:t xml:space="preserve"> </w:t>
      </w:r>
      <w:proofErr w:type="gramStart"/>
      <w:r w:rsidR="008F14F2" w:rsidRPr="008F14F2">
        <w:rPr>
          <w:rFonts w:asciiTheme="majorHAnsi" w:eastAsia="Times New Roman" w:hAnsiTheme="majorHAnsi" w:cstheme="minorHAnsi"/>
          <w:lang w:eastAsia="es-AR"/>
        </w:rPr>
        <w:t>et</w:t>
      </w:r>
      <w:proofErr w:type="gramEnd"/>
      <w:r w:rsidR="008F14F2" w:rsidRPr="008F14F2">
        <w:rPr>
          <w:rFonts w:asciiTheme="majorHAnsi" w:eastAsia="Times New Roman" w:hAnsiTheme="majorHAnsi" w:cstheme="minorHAnsi"/>
          <w:lang w:eastAsia="es-AR"/>
        </w:rPr>
        <w:t xml:space="preserve">. </w:t>
      </w:r>
      <w:proofErr w:type="gramStart"/>
      <w:r w:rsidR="008F14F2" w:rsidRPr="008F14F2">
        <w:rPr>
          <w:rFonts w:asciiTheme="majorHAnsi" w:eastAsia="Times New Roman" w:hAnsiTheme="majorHAnsi" w:cstheme="minorHAnsi"/>
          <w:lang w:eastAsia="es-AR"/>
        </w:rPr>
        <w:t>al</w:t>
      </w:r>
      <w:proofErr w:type="gramEnd"/>
      <w:r w:rsidR="008F14F2" w:rsidRPr="008F14F2">
        <w:rPr>
          <w:rFonts w:asciiTheme="majorHAnsi" w:eastAsia="Times New Roman" w:hAnsiTheme="majorHAnsi" w:cstheme="minorHAnsi"/>
          <w:lang w:eastAsia="es-AR"/>
        </w:rPr>
        <w:t xml:space="preserve">. (2003) state that judicial independence is important for political and economic freedom. </w:t>
      </w:r>
      <w:proofErr w:type="spellStart"/>
      <w:r w:rsidR="008F14F2" w:rsidRPr="008F14F2">
        <w:rPr>
          <w:rFonts w:asciiTheme="majorHAnsi" w:eastAsia="Times New Roman" w:hAnsiTheme="majorHAnsi" w:cstheme="minorHAnsi"/>
          <w:lang w:eastAsia="es-AR"/>
        </w:rPr>
        <w:t>C</w:t>
      </w:r>
      <w:r w:rsidR="005F1FA4">
        <w:rPr>
          <w:rFonts w:asciiTheme="majorHAnsi" w:eastAsia="Times New Roman" w:hAnsiTheme="majorHAnsi" w:cstheme="minorHAnsi"/>
          <w:lang w:eastAsia="es-AR"/>
        </w:rPr>
        <w:t>ordis</w:t>
      </w:r>
      <w:proofErr w:type="spellEnd"/>
      <w:r w:rsidR="005F1FA4">
        <w:rPr>
          <w:rFonts w:asciiTheme="majorHAnsi" w:eastAsia="Times New Roman" w:hAnsiTheme="majorHAnsi" w:cstheme="minorHAnsi"/>
          <w:lang w:eastAsia="es-AR"/>
        </w:rPr>
        <w:t xml:space="preserve"> (2009) concludes </w:t>
      </w:r>
      <w:r w:rsidR="008F14F2" w:rsidRPr="008F14F2">
        <w:rPr>
          <w:rFonts w:asciiTheme="majorHAnsi" w:eastAsia="Times New Roman" w:hAnsiTheme="majorHAnsi" w:cstheme="minorHAnsi"/>
          <w:lang w:eastAsia="es-AR"/>
        </w:rPr>
        <w:t>that judicial independence, as well as constitutional rigidity, is a significant predictor of political corruption. This means that countries where judges have a high level of independence, government officials tend to be less corrupt</w:t>
      </w:r>
      <w:r w:rsidR="005F1FA4">
        <w:rPr>
          <w:rFonts w:asciiTheme="majorHAnsi" w:eastAsia="Times New Roman" w:hAnsiTheme="majorHAnsi" w:cstheme="minorHAnsi"/>
          <w:lang w:eastAsia="es-AR"/>
        </w:rPr>
        <w:t>ible</w:t>
      </w:r>
      <w:r w:rsidR="008F14F2" w:rsidRPr="008F14F2">
        <w:rPr>
          <w:rFonts w:asciiTheme="majorHAnsi" w:eastAsia="Times New Roman" w:hAnsiTheme="majorHAnsi" w:cstheme="minorHAnsi"/>
          <w:lang w:eastAsia="es-AR"/>
        </w:rPr>
        <w:t xml:space="preserve">. </w:t>
      </w:r>
    </w:p>
    <w:p w14:paraId="2A6DAE55" w14:textId="58E9C58E" w:rsidR="008F14F2" w:rsidRPr="008F14F2" w:rsidRDefault="005F1FA4" w:rsidP="008F14F2">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This</w:t>
      </w:r>
      <w:r w:rsidR="008F14F2" w:rsidRPr="008F14F2">
        <w:rPr>
          <w:rFonts w:asciiTheme="majorHAnsi" w:eastAsia="Times New Roman" w:hAnsiTheme="majorHAnsi" w:cstheme="minorHAnsi"/>
          <w:lang w:eastAsia="es-AR"/>
        </w:rPr>
        <w:t xml:space="preserve"> is confirmed by </w:t>
      </w:r>
      <w:r>
        <w:rPr>
          <w:rFonts w:asciiTheme="majorHAnsi" w:eastAsia="Times New Roman" w:hAnsiTheme="majorHAnsi" w:cstheme="minorHAnsi"/>
          <w:lang w:eastAsia="es-AR"/>
        </w:rPr>
        <w:t>an</w:t>
      </w:r>
      <w:r w:rsidR="008F14F2" w:rsidRPr="008F14F2">
        <w:rPr>
          <w:rFonts w:asciiTheme="majorHAnsi" w:eastAsia="Times New Roman" w:hAnsiTheme="majorHAnsi" w:cstheme="minorHAnsi"/>
          <w:lang w:eastAsia="es-AR"/>
        </w:rPr>
        <w:t xml:space="preserve"> evidence-based study run by </w:t>
      </w:r>
      <w:proofErr w:type="spellStart"/>
      <w:r w:rsidR="008F14F2" w:rsidRPr="008F14F2">
        <w:rPr>
          <w:rFonts w:asciiTheme="majorHAnsi" w:eastAsia="Times New Roman" w:hAnsiTheme="majorHAnsi" w:cstheme="minorHAnsi"/>
          <w:lang w:eastAsia="es-AR"/>
        </w:rPr>
        <w:t>Buscaglia</w:t>
      </w:r>
      <w:proofErr w:type="spellEnd"/>
      <w:r w:rsidR="008F14F2" w:rsidRPr="008F14F2">
        <w:rPr>
          <w:rFonts w:asciiTheme="majorHAnsi" w:eastAsia="Times New Roman" w:hAnsiTheme="majorHAnsi" w:cstheme="minorHAnsi"/>
          <w:lang w:eastAsia="es-AR"/>
        </w:rPr>
        <w:t xml:space="preserve"> (2003), who concludes that judicial independence and fairness are the most important causes of low and high level corruption in the public sector. Moreover, he underlines the relevance of independent judges to prosecute organized crime, even where </w:t>
      </w:r>
      <w:r>
        <w:rPr>
          <w:rFonts w:asciiTheme="majorHAnsi" w:eastAsia="Times New Roman" w:hAnsiTheme="majorHAnsi" w:cstheme="minorHAnsi"/>
          <w:lang w:eastAsia="es-AR"/>
        </w:rPr>
        <w:t>politics</w:t>
      </w:r>
      <w:r w:rsidR="008F14F2" w:rsidRPr="008F14F2">
        <w:rPr>
          <w:rFonts w:asciiTheme="majorHAnsi" w:eastAsia="Times New Roman" w:hAnsiTheme="majorHAnsi" w:cstheme="minorHAnsi"/>
          <w:lang w:eastAsia="es-AR"/>
        </w:rPr>
        <w:t xml:space="preserve"> have been captured by organized crime. (</w:t>
      </w:r>
      <w:proofErr w:type="spellStart"/>
      <w:r w:rsidR="008F14F2" w:rsidRPr="008F14F2">
        <w:rPr>
          <w:rFonts w:asciiTheme="majorHAnsi" w:eastAsia="Times New Roman" w:hAnsiTheme="majorHAnsi" w:cstheme="minorHAnsi"/>
          <w:lang w:eastAsia="es-AR"/>
        </w:rPr>
        <w:t>Buscaglia</w:t>
      </w:r>
      <w:proofErr w:type="spellEnd"/>
      <w:r w:rsidR="008F14F2" w:rsidRPr="008F14F2">
        <w:rPr>
          <w:rFonts w:asciiTheme="majorHAnsi" w:eastAsia="Times New Roman" w:hAnsiTheme="majorHAnsi" w:cstheme="minorHAnsi"/>
          <w:lang w:eastAsia="es-AR"/>
        </w:rPr>
        <w:t xml:space="preserve"> 2003) </w:t>
      </w:r>
    </w:p>
    <w:p w14:paraId="51943F17" w14:textId="28E27646" w:rsidR="008F14F2" w:rsidRDefault="008F14F2" w:rsidP="004356D3">
      <w:pPr>
        <w:spacing w:after="120" w:line="360" w:lineRule="auto"/>
        <w:jc w:val="both"/>
        <w:rPr>
          <w:rFonts w:asciiTheme="majorHAnsi" w:eastAsia="Times New Roman" w:hAnsiTheme="majorHAnsi" w:cstheme="minorHAnsi"/>
          <w:lang w:eastAsia="es-AR"/>
        </w:rPr>
      </w:pPr>
      <w:r w:rsidRPr="008F14F2">
        <w:rPr>
          <w:rFonts w:asciiTheme="majorHAnsi" w:eastAsia="Times New Roman" w:hAnsiTheme="majorHAnsi" w:cstheme="minorHAnsi"/>
          <w:lang w:eastAsia="es-AR"/>
        </w:rPr>
        <w:t xml:space="preserve">Finally, </w:t>
      </w:r>
      <w:proofErr w:type="spellStart"/>
      <w:r w:rsidRPr="008F14F2">
        <w:rPr>
          <w:rFonts w:asciiTheme="majorHAnsi" w:eastAsia="Times New Roman" w:hAnsiTheme="majorHAnsi" w:cstheme="minorHAnsi"/>
          <w:lang w:eastAsia="es-AR"/>
        </w:rPr>
        <w:t>Mungiu-Pippidi</w:t>
      </w:r>
      <w:proofErr w:type="spellEnd"/>
      <w:r w:rsidRPr="008F14F2">
        <w:rPr>
          <w:rFonts w:asciiTheme="majorHAnsi" w:eastAsia="Times New Roman" w:hAnsiTheme="majorHAnsi" w:cstheme="minorHAnsi"/>
          <w:lang w:eastAsia="es-AR"/>
        </w:rPr>
        <w:t xml:space="preserve"> (2015) confirms the existence of a strong correlation between control of corruption and judicial autonomy, highlighting that this variable is a highly significant and </w:t>
      </w:r>
      <w:r w:rsidRPr="008F14F2">
        <w:rPr>
          <w:rFonts w:asciiTheme="majorHAnsi" w:eastAsia="Times New Roman" w:hAnsiTheme="majorHAnsi" w:cstheme="minorHAnsi"/>
          <w:lang w:eastAsia="es-AR"/>
        </w:rPr>
        <w:lastRenderedPageBreak/>
        <w:t xml:space="preserve">robust factor of control of corruption. </w:t>
      </w:r>
      <w:r w:rsidR="00E426D5">
        <w:rPr>
          <w:rFonts w:asciiTheme="majorHAnsi" w:eastAsia="Times New Roman" w:hAnsiTheme="majorHAnsi" w:cstheme="minorHAnsi"/>
          <w:lang w:eastAsia="es-AR"/>
        </w:rPr>
        <w:t>Furthermore</w:t>
      </w:r>
      <w:r w:rsidRPr="008F14F2">
        <w:rPr>
          <w:rFonts w:asciiTheme="majorHAnsi" w:eastAsia="Times New Roman" w:hAnsiTheme="majorHAnsi" w:cstheme="minorHAnsi"/>
          <w:lang w:eastAsia="es-AR"/>
        </w:rPr>
        <w:t xml:space="preserve">, </w:t>
      </w:r>
      <w:r w:rsidR="00E426D5">
        <w:rPr>
          <w:rFonts w:asciiTheme="majorHAnsi" w:eastAsia="Times New Roman" w:hAnsiTheme="majorHAnsi" w:cstheme="minorHAnsi"/>
          <w:lang w:eastAsia="es-AR"/>
        </w:rPr>
        <w:t>she</w:t>
      </w:r>
      <w:r w:rsidRPr="008F14F2">
        <w:rPr>
          <w:rFonts w:asciiTheme="majorHAnsi" w:eastAsia="Times New Roman" w:hAnsiTheme="majorHAnsi" w:cstheme="minorHAnsi"/>
          <w:lang w:eastAsia="es-AR"/>
        </w:rPr>
        <w:t xml:space="preserve"> considers judicial independence a key constraint for corruption </w:t>
      </w:r>
      <w:r w:rsidR="00E11601">
        <w:rPr>
          <w:rFonts w:asciiTheme="majorHAnsi" w:eastAsia="Times New Roman" w:hAnsiTheme="majorHAnsi" w:cstheme="minorHAnsi"/>
          <w:lang w:eastAsia="es-AR"/>
        </w:rPr>
        <w:t>in</w:t>
      </w:r>
      <w:r w:rsidRPr="008F14F2">
        <w:rPr>
          <w:rFonts w:asciiTheme="majorHAnsi" w:eastAsia="Times New Roman" w:hAnsiTheme="majorHAnsi" w:cstheme="minorHAnsi"/>
          <w:lang w:eastAsia="es-AR"/>
        </w:rPr>
        <w:t xml:space="preserve"> </w:t>
      </w:r>
      <w:r w:rsidR="00E426D5">
        <w:rPr>
          <w:rFonts w:asciiTheme="majorHAnsi" w:eastAsia="Times New Roman" w:hAnsiTheme="majorHAnsi" w:cstheme="minorHAnsi"/>
          <w:lang w:eastAsia="es-AR"/>
        </w:rPr>
        <w:t>her equilibrium model</w:t>
      </w:r>
      <w:r w:rsidRPr="008F14F2">
        <w:rPr>
          <w:rFonts w:asciiTheme="majorHAnsi" w:eastAsia="Times New Roman" w:hAnsiTheme="majorHAnsi" w:cstheme="minorHAnsi"/>
          <w:lang w:eastAsia="es-AR"/>
        </w:rPr>
        <w:t xml:space="preserve">. </w:t>
      </w:r>
    </w:p>
    <w:p w14:paraId="190F9287" w14:textId="75F07E33" w:rsidR="00BD366D" w:rsidRPr="00BD366D" w:rsidRDefault="00BD366D" w:rsidP="00BD366D">
      <w:pPr>
        <w:pStyle w:val="Ttulo1"/>
        <w:rPr>
          <w:lang w:eastAsia="es-AR"/>
        </w:rPr>
      </w:pPr>
      <w:bookmarkStart w:id="8" w:name="_Toc353553572"/>
      <w:r>
        <w:rPr>
          <w:lang w:eastAsia="es-AR"/>
        </w:rPr>
        <w:t>3. Methodology</w:t>
      </w:r>
      <w:bookmarkEnd w:id="8"/>
    </w:p>
    <w:p w14:paraId="16DBAFF4" w14:textId="27BE48A9" w:rsidR="00773D65" w:rsidRDefault="00773D65" w:rsidP="00B5039E">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To measure the </w:t>
      </w:r>
      <w:r w:rsidR="00B5039E">
        <w:rPr>
          <w:rFonts w:asciiTheme="majorHAnsi" w:eastAsia="Times New Roman" w:hAnsiTheme="majorHAnsi" w:cstheme="minorHAnsi"/>
          <w:lang w:eastAsia="es-AR"/>
        </w:rPr>
        <w:t>changes</w:t>
      </w:r>
      <w:r w:rsidR="00E11601">
        <w:rPr>
          <w:rFonts w:asciiTheme="majorHAnsi" w:eastAsia="Times New Roman" w:hAnsiTheme="majorHAnsi" w:cstheme="minorHAnsi"/>
          <w:lang w:eastAsia="es-AR"/>
        </w:rPr>
        <w:t xml:space="preserve"> of our dependent variable control of c</w:t>
      </w:r>
      <w:r>
        <w:rPr>
          <w:rFonts w:asciiTheme="majorHAnsi" w:eastAsia="Times New Roman" w:hAnsiTheme="majorHAnsi" w:cstheme="minorHAnsi"/>
          <w:lang w:eastAsia="es-AR"/>
        </w:rPr>
        <w:t>orruption</w:t>
      </w:r>
      <w:r w:rsidR="00B5039E">
        <w:rPr>
          <w:rFonts w:asciiTheme="majorHAnsi" w:eastAsia="Times New Roman" w:hAnsiTheme="majorHAnsi" w:cstheme="minorHAnsi"/>
          <w:lang w:eastAsia="es-AR"/>
        </w:rPr>
        <w:t xml:space="preserve"> between countries and across time</w:t>
      </w:r>
      <w:r>
        <w:rPr>
          <w:rFonts w:asciiTheme="majorHAnsi" w:eastAsia="Times New Roman" w:hAnsiTheme="majorHAnsi" w:cstheme="minorHAnsi"/>
          <w:lang w:eastAsia="es-AR"/>
        </w:rPr>
        <w:t xml:space="preserve">, we decided to use the index developed by the World Bank </w:t>
      </w:r>
      <w:r w:rsidR="00EB077A">
        <w:rPr>
          <w:rFonts w:asciiTheme="majorHAnsi" w:eastAsia="Times New Roman" w:hAnsiTheme="majorHAnsi" w:cstheme="minorHAnsi"/>
          <w:lang w:eastAsia="es-AR"/>
        </w:rPr>
        <w:t>for their World Governance Indicators</w:t>
      </w:r>
      <w:r w:rsidR="00B5039E">
        <w:rPr>
          <w:rFonts w:asciiTheme="majorHAnsi" w:eastAsia="Times New Roman" w:hAnsiTheme="majorHAnsi" w:cstheme="minorHAnsi"/>
          <w:lang w:eastAsia="es-AR"/>
        </w:rPr>
        <w:t xml:space="preserve"> (WGI)</w:t>
      </w:r>
      <w:r w:rsidR="00EB077A">
        <w:rPr>
          <w:rFonts w:asciiTheme="majorHAnsi" w:eastAsia="Times New Roman" w:hAnsiTheme="majorHAnsi" w:cstheme="minorHAnsi"/>
          <w:lang w:eastAsia="es-AR"/>
        </w:rPr>
        <w:t xml:space="preserve">. </w:t>
      </w:r>
      <w:r w:rsidR="00B5039E">
        <w:rPr>
          <w:rFonts w:asciiTheme="majorHAnsi" w:eastAsia="Times New Roman" w:hAnsiTheme="majorHAnsi" w:cstheme="minorHAnsi"/>
          <w:lang w:eastAsia="es-AR"/>
        </w:rPr>
        <w:t>This indicator measures “</w:t>
      </w:r>
      <w:r w:rsidR="00B5039E" w:rsidRPr="00B5039E">
        <w:rPr>
          <w:rFonts w:asciiTheme="majorHAnsi" w:eastAsia="Times New Roman" w:hAnsiTheme="majorHAnsi" w:cstheme="minorHAnsi"/>
          <w:lang w:eastAsia="es-AR"/>
        </w:rPr>
        <w:t>the</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extent to which public power</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is exercised for private gain,</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including both petty and</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grand forms of corruption, as</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well as capture of the state by</w:t>
      </w:r>
      <w:r w:rsidR="00B5039E">
        <w:rPr>
          <w:rFonts w:asciiTheme="majorHAnsi" w:eastAsia="Times New Roman" w:hAnsiTheme="majorHAnsi" w:cstheme="minorHAnsi"/>
          <w:lang w:eastAsia="es-AR"/>
        </w:rPr>
        <w:t xml:space="preserve"> elites and private interests. (Kaufmann et al. 2006, </w:t>
      </w:r>
      <w:r w:rsidR="00B5039E" w:rsidRPr="00B5039E">
        <w:rPr>
          <w:rFonts w:asciiTheme="majorHAnsi" w:eastAsia="Times New Roman" w:hAnsiTheme="majorHAnsi" w:cstheme="minorHAnsi"/>
          <w:lang w:eastAsia="es-AR"/>
        </w:rPr>
        <w:t>p. 4).</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 xml:space="preserve">The </w:t>
      </w:r>
      <w:r w:rsidR="00B5039E">
        <w:rPr>
          <w:rFonts w:asciiTheme="majorHAnsi" w:eastAsia="Times New Roman" w:hAnsiTheme="majorHAnsi" w:cstheme="minorHAnsi"/>
          <w:lang w:eastAsia="es-AR"/>
        </w:rPr>
        <w:t>original indicator had a scale of -2.5-2.5, so it was rescaled to 0-10</w:t>
      </w:r>
      <w:r w:rsidR="00B5039E" w:rsidRPr="00B5039E">
        <w:rPr>
          <w:rFonts w:asciiTheme="majorHAnsi" w:eastAsia="Times New Roman" w:hAnsiTheme="majorHAnsi" w:cstheme="minorHAnsi"/>
          <w:lang w:eastAsia="es-AR"/>
        </w:rPr>
        <w:t>, where</w:t>
      </w:r>
      <w:r w:rsidR="00B5039E">
        <w:rPr>
          <w:rFonts w:asciiTheme="majorHAnsi" w:eastAsia="Times New Roman" w:hAnsiTheme="majorHAnsi" w:cstheme="minorHAnsi"/>
          <w:lang w:eastAsia="es-AR"/>
        </w:rPr>
        <w:t xml:space="preserve"> </w:t>
      </w:r>
      <w:r w:rsidR="00B5039E" w:rsidRPr="00B5039E">
        <w:rPr>
          <w:rFonts w:asciiTheme="majorHAnsi" w:eastAsia="Times New Roman" w:hAnsiTheme="majorHAnsi" w:cstheme="minorHAnsi"/>
          <w:lang w:eastAsia="es-AR"/>
        </w:rPr>
        <w:t xml:space="preserve">0 is a country with no </w:t>
      </w:r>
      <w:r w:rsidR="00B5039E">
        <w:rPr>
          <w:rFonts w:asciiTheme="majorHAnsi" w:eastAsia="Times New Roman" w:hAnsiTheme="majorHAnsi" w:cstheme="minorHAnsi"/>
          <w:lang w:eastAsia="es-AR"/>
        </w:rPr>
        <w:t xml:space="preserve">control of corruption </w:t>
      </w:r>
      <w:r w:rsidR="00B5039E" w:rsidRPr="00B5039E">
        <w:rPr>
          <w:rFonts w:asciiTheme="majorHAnsi" w:eastAsia="Times New Roman" w:hAnsiTheme="majorHAnsi" w:cstheme="minorHAnsi"/>
          <w:lang w:eastAsia="es-AR"/>
        </w:rPr>
        <w:t>and 10 is a country with the</w:t>
      </w:r>
      <w:r w:rsidR="00B5039E">
        <w:rPr>
          <w:rFonts w:asciiTheme="majorHAnsi" w:eastAsia="Times New Roman" w:hAnsiTheme="majorHAnsi" w:cstheme="minorHAnsi"/>
          <w:lang w:eastAsia="es-AR"/>
        </w:rPr>
        <w:t xml:space="preserve"> highest</w:t>
      </w:r>
      <w:r w:rsidR="00B5039E" w:rsidRPr="00B5039E">
        <w:rPr>
          <w:rFonts w:asciiTheme="majorHAnsi" w:eastAsia="Times New Roman" w:hAnsiTheme="majorHAnsi" w:cstheme="minorHAnsi"/>
          <w:lang w:eastAsia="es-AR"/>
        </w:rPr>
        <w:t xml:space="preserve"> </w:t>
      </w:r>
      <w:r w:rsidR="00B5039E">
        <w:rPr>
          <w:rFonts w:asciiTheme="majorHAnsi" w:eastAsia="Times New Roman" w:hAnsiTheme="majorHAnsi" w:cstheme="minorHAnsi"/>
          <w:lang w:eastAsia="es-AR"/>
        </w:rPr>
        <w:t>score</w:t>
      </w:r>
      <w:r w:rsidR="00B5039E" w:rsidRPr="00B5039E">
        <w:rPr>
          <w:rFonts w:asciiTheme="majorHAnsi" w:eastAsia="Times New Roman" w:hAnsiTheme="majorHAnsi" w:cstheme="minorHAnsi"/>
          <w:lang w:eastAsia="es-AR"/>
        </w:rPr>
        <w:t>.</w:t>
      </w:r>
      <w:r w:rsidR="00B5039E">
        <w:rPr>
          <w:rFonts w:asciiTheme="majorHAnsi" w:eastAsia="Times New Roman" w:hAnsiTheme="majorHAnsi" w:cstheme="minorHAnsi"/>
          <w:lang w:eastAsia="es-AR"/>
        </w:rPr>
        <w:t xml:space="preserve"> The WGI has information about more than 200 countries and has information as far back as 1996. </w:t>
      </w:r>
    </w:p>
    <w:p w14:paraId="740FD0BE" w14:textId="5C433FDD" w:rsidR="00BD366D" w:rsidRPr="00BD366D" w:rsidRDefault="00B5039E"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In the same sense, </w:t>
      </w:r>
      <w:r w:rsidR="00BD366D">
        <w:rPr>
          <w:rFonts w:asciiTheme="majorHAnsi" w:eastAsia="Times New Roman" w:hAnsiTheme="majorHAnsi" w:cstheme="minorHAnsi"/>
          <w:lang w:eastAsia="es-AR"/>
        </w:rPr>
        <w:t>we need</w:t>
      </w:r>
      <w:r w:rsidR="00C534EC">
        <w:rPr>
          <w:rFonts w:asciiTheme="majorHAnsi" w:eastAsia="Times New Roman" w:hAnsiTheme="majorHAnsi" w:cstheme="minorHAnsi"/>
          <w:lang w:eastAsia="es-AR"/>
        </w:rPr>
        <w:t>ed</w:t>
      </w:r>
      <w:r w:rsidR="00B3455C">
        <w:rPr>
          <w:rFonts w:asciiTheme="majorHAnsi" w:eastAsia="Times New Roman" w:hAnsiTheme="majorHAnsi" w:cstheme="minorHAnsi"/>
          <w:lang w:eastAsia="es-AR"/>
        </w:rPr>
        <w:t xml:space="preserve"> to find</w:t>
      </w:r>
      <w:r w:rsidR="00C534EC">
        <w:rPr>
          <w:rFonts w:asciiTheme="majorHAnsi" w:eastAsia="Times New Roman" w:hAnsiTheme="majorHAnsi" w:cstheme="minorHAnsi"/>
          <w:lang w:eastAsia="es-AR"/>
        </w:rPr>
        <w:t xml:space="preserve"> reliable data</w:t>
      </w:r>
      <w:r w:rsidRPr="00B5039E">
        <w:rPr>
          <w:rFonts w:asciiTheme="majorHAnsi" w:eastAsia="Times New Roman" w:hAnsiTheme="majorHAnsi" w:cstheme="minorHAnsi"/>
          <w:lang w:eastAsia="es-AR"/>
        </w:rPr>
        <w:t xml:space="preserve"> </w:t>
      </w:r>
      <w:r>
        <w:rPr>
          <w:rFonts w:asciiTheme="majorHAnsi" w:eastAsia="Times New Roman" w:hAnsiTheme="majorHAnsi" w:cstheme="minorHAnsi"/>
          <w:lang w:eastAsia="es-AR"/>
        </w:rPr>
        <w:t>in order to analyse one of our independent variables, political finance</w:t>
      </w:r>
      <w:r w:rsidR="00B3455C">
        <w:rPr>
          <w:rFonts w:asciiTheme="majorHAnsi" w:eastAsia="Times New Roman" w:hAnsiTheme="majorHAnsi" w:cstheme="minorHAnsi"/>
          <w:lang w:eastAsia="es-AR"/>
        </w:rPr>
        <w:t xml:space="preserve">. </w:t>
      </w:r>
      <w:r w:rsidR="00382CDD">
        <w:rPr>
          <w:rFonts w:asciiTheme="majorHAnsi" w:eastAsia="Times New Roman" w:hAnsiTheme="majorHAnsi" w:cstheme="minorHAnsi"/>
          <w:lang w:eastAsia="es-AR"/>
        </w:rPr>
        <w:t>W</w:t>
      </w:r>
      <w:r w:rsidR="00C534EC">
        <w:rPr>
          <w:rFonts w:asciiTheme="majorHAnsi" w:eastAsia="Times New Roman" w:hAnsiTheme="majorHAnsi" w:cstheme="minorHAnsi"/>
          <w:lang w:eastAsia="es-AR"/>
        </w:rPr>
        <w:t>e decided to use the IDEA database to</w:t>
      </w:r>
      <w:r w:rsidR="00BD366D" w:rsidRPr="00BD366D">
        <w:rPr>
          <w:rFonts w:asciiTheme="majorHAnsi" w:eastAsia="Times New Roman" w:hAnsiTheme="majorHAnsi" w:cstheme="minorHAnsi"/>
          <w:lang w:eastAsia="es-AR"/>
        </w:rPr>
        <w:t xml:space="preserve"> develop an index for Political Finance Regulation, which would </w:t>
      </w:r>
      <w:r w:rsidR="00B3455C">
        <w:rPr>
          <w:rFonts w:asciiTheme="majorHAnsi" w:eastAsia="Times New Roman" w:hAnsiTheme="majorHAnsi" w:cstheme="minorHAnsi"/>
          <w:lang w:eastAsia="es-AR"/>
        </w:rPr>
        <w:t>be used</w:t>
      </w:r>
      <w:r w:rsidR="00BD366D" w:rsidRPr="00BD366D">
        <w:rPr>
          <w:rFonts w:asciiTheme="majorHAnsi" w:eastAsia="Times New Roman" w:hAnsiTheme="majorHAnsi" w:cstheme="minorHAnsi"/>
          <w:lang w:eastAsia="es-AR"/>
        </w:rPr>
        <w:t xml:space="preserve"> as one of </w:t>
      </w:r>
      <w:r w:rsidR="00B3455C">
        <w:rPr>
          <w:rFonts w:asciiTheme="majorHAnsi" w:eastAsia="Times New Roman" w:hAnsiTheme="majorHAnsi" w:cstheme="minorHAnsi"/>
          <w:lang w:eastAsia="es-AR"/>
        </w:rPr>
        <w:t>the</w:t>
      </w:r>
      <w:r w:rsidR="00BD366D" w:rsidRPr="00BD366D">
        <w:rPr>
          <w:rFonts w:asciiTheme="majorHAnsi" w:eastAsia="Times New Roman" w:hAnsiTheme="majorHAnsi" w:cstheme="minorHAnsi"/>
          <w:lang w:eastAsia="es-AR"/>
        </w:rPr>
        <w:t xml:space="preserve"> independent variab</w:t>
      </w:r>
      <w:r w:rsidR="00C534EC">
        <w:rPr>
          <w:rFonts w:asciiTheme="majorHAnsi" w:eastAsia="Times New Roman" w:hAnsiTheme="majorHAnsi" w:cstheme="minorHAnsi"/>
          <w:lang w:eastAsia="es-AR"/>
        </w:rPr>
        <w:t>les.</w:t>
      </w:r>
      <w:r w:rsidR="00BD366D" w:rsidRPr="00BD366D">
        <w:rPr>
          <w:rFonts w:asciiTheme="majorHAnsi" w:eastAsia="Times New Roman" w:hAnsiTheme="majorHAnsi" w:cstheme="minorHAnsi"/>
          <w:lang w:eastAsia="es-AR"/>
        </w:rPr>
        <w:t xml:space="preserve"> IDEA includes </w:t>
      </w:r>
      <w:r w:rsidR="00C534EC">
        <w:rPr>
          <w:rFonts w:asciiTheme="majorHAnsi" w:eastAsia="Times New Roman" w:hAnsiTheme="majorHAnsi" w:cstheme="minorHAnsi"/>
          <w:lang w:eastAsia="es-AR"/>
        </w:rPr>
        <w:t xml:space="preserve">more than 180 </w:t>
      </w:r>
      <w:r w:rsidR="00BD366D" w:rsidRPr="00BD366D">
        <w:rPr>
          <w:rFonts w:asciiTheme="majorHAnsi" w:eastAsia="Times New Roman" w:hAnsiTheme="majorHAnsi" w:cstheme="minorHAnsi"/>
          <w:lang w:eastAsia="es-AR"/>
        </w:rPr>
        <w:t>countries</w:t>
      </w:r>
      <w:r w:rsidR="00C534EC">
        <w:rPr>
          <w:rFonts w:asciiTheme="majorHAnsi" w:eastAsia="Times New Roman" w:hAnsiTheme="majorHAnsi" w:cstheme="minorHAnsi"/>
          <w:lang w:eastAsia="es-AR"/>
        </w:rPr>
        <w:t>, members of the United Nations, excluding</w:t>
      </w:r>
      <w:r w:rsidR="00BD366D" w:rsidRPr="00BD366D">
        <w:rPr>
          <w:rFonts w:asciiTheme="majorHAnsi" w:eastAsia="Times New Roman" w:hAnsiTheme="majorHAnsi" w:cstheme="minorHAnsi"/>
          <w:lang w:eastAsia="es-AR"/>
        </w:rPr>
        <w:t xml:space="preserve"> cases where no elections have been held in the previous 30 years, political parties are not allowed to exist or register candidates.</w:t>
      </w:r>
    </w:p>
    <w:p w14:paraId="1DC8082E" w14:textId="442DD4BF" w:rsidR="00BD366D" w:rsidRPr="00BD366D" w:rsidRDefault="00BD366D" w:rsidP="00BD366D">
      <w:pPr>
        <w:spacing w:after="120" w:line="360" w:lineRule="auto"/>
        <w:jc w:val="both"/>
        <w:rPr>
          <w:rFonts w:asciiTheme="majorHAnsi" w:eastAsia="Times New Roman" w:hAnsiTheme="majorHAnsi" w:cstheme="minorHAnsi"/>
          <w:lang w:eastAsia="es-AR"/>
        </w:rPr>
      </w:pPr>
      <w:r w:rsidRPr="00BD366D">
        <w:rPr>
          <w:rFonts w:asciiTheme="majorHAnsi" w:eastAsia="Times New Roman" w:hAnsiTheme="majorHAnsi" w:cstheme="minorHAnsi"/>
          <w:lang w:eastAsia="es-AR"/>
        </w:rPr>
        <w:t xml:space="preserve">IDEA’s Political Finance dataset is comprised of 43 questions, which reflect each country's legislation in the matter. The database has a high response rate, with around 7000 answers from more than 1000 sources. In addition, the dataset provides the exact </w:t>
      </w:r>
      <w:r w:rsidR="00213B52">
        <w:rPr>
          <w:rFonts w:asciiTheme="majorHAnsi" w:eastAsia="Times New Roman" w:hAnsiTheme="majorHAnsi" w:cstheme="minorHAnsi"/>
          <w:lang w:eastAsia="es-AR"/>
        </w:rPr>
        <w:t>source</w:t>
      </w:r>
      <w:r w:rsidRPr="00BD366D">
        <w:rPr>
          <w:rFonts w:asciiTheme="majorHAnsi" w:eastAsia="Times New Roman" w:hAnsiTheme="majorHAnsi" w:cstheme="minorHAnsi"/>
          <w:lang w:eastAsia="es-AR"/>
        </w:rPr>
        <w:t xml:space="preserve"> and the year when the law was enacted on its appendix. </w:t>
      </w:r>
    </w:p>
    <w:p w14:paraId="6322B2D0" w14:textId="54ABEA92" w:rsidR="00BD366D" w:rsidRPr="00BD366D" w:rsidRDefault="00170E11"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T</w:t>
      </w:r>
      <w:r w:rsidR="0013778B">
        <w:rPr>
          <w:rFonts w:asciiTheme="majorHAnsi" w:eastAsia="Times New Roman" w:hAnsiTheme="majorHAnsi" w:cstheme="minorHAnsi"/>
          <w:lang w:eastAsia="es-AR"/>
        </w:rPr>
        <w:t>he</w:t>
      </w:r>
      <w:r w:rsidR="00C534EC">
        <w:rPr>
          <w:rFonts w:asciiTheme="majorHAnsi" w:eastAsia="Times New Roman" w:hAnsiTheme="majorHAnsi" w:cstheme="minorHAnsi"/>
          <w:lang w:eastAsia="es-AR"/>
        </w:rPr>
        <w:t xml:space="preserve"> responses of the IDEA q</w:t>
      </w:r>
      <w:r>
        <w:rPr>
          <w:rFonts w:asciiTheme="majorHAnsi" w:eastAsia="Times New Roman" w:hAnsiTheme="majorHAnsi" w:cstheme="minorHAnsi"/>
          <w:lang w:eastAsia="es-AR"/>
        </w:rPr>
        <w:t xml:space="preserve">uestionnaire are useful to </w:t>
      </w:r>
      <w:r w:rsidR="00382CDD">
        <w:rPr>
          <w:rFonts w:asciiTheme="majorHAnsi" w:eastAsia="Times New Roman" w:hAnsiTheme="majorHAnsi" w:cstheme="minorHAnsi"/>
          <w:lang w:eastAsia="es-AR"/>
        </w:rPr>
        <w:t>build a</w:t>
      </w:r>
      <w:r w:rsidR="00BD366D" w:rsidRPr="00BD366D">
        <w:rPr>
          <w:rFonts w:asciiTheme="majorHAnsi" w:eastAsia="Times New Roman" w:hAnsiTheme="majorHAnsi" w:cstheme="minorHAnsi"/>
          <w:lang w:eastAsia="es-AR"/>
        </w:rPr>
        <w:t xml:space="preserve"> cross-sectional</w:t>
      </w:r>
      <w:r w:rsidR="00382CDD">
        <w:rPr>
          <w:rFonts w:asciiTheme="majorHAnsi" w:eastAsia="Times New Roman" w:hAnsiTheme="majorHAnsi" w:cstheme="minorHAnsi"/>
          <w:lang w:eastAsia="es-AR"/>
        </w:rPr>
        <w:t xml:space="preserve"> index</w:t>
      </w:r>
      <w:r>
        <w:rPr>
          <w:rFonts w:asciiTheme="majorHAnsi" w:eastAsia="Times New Roman" w:hAnsiTheme="majorHAnsi" w:cstheme="minorHAnsi"/>
          <w:lang w:eastAsia="es-AR"/>
        </w:rPr>
        <w:t xml:space="preserve">, but </w:t>
      </w:r>
      <w:r w:rsidR="0013778B">
        <w:rPr>
          <w:rFonts w:asciiTheme="majorHAnsi" w:eastAsia="Times New Roman" w:hAnsiTheme="majorHAnsi" w:cstheme="minorHAnsi"/>
          <w:lang w:eastAsia="es-AR"/>
        </w:rPr>
        <w:t>t</w:t>
      </w:r>
      <w:r w:rsidR="00BD366D" w:rsidRPr="00BD366D">
        <w:rPr>
          <w:rFonts w:asciiTheme="majorHAnsi" w:eastAsia="Times New Roman" w:hAnsiTheme="majorHAnsi" w:cstheme="minorHAnsi"/>
          <w:lang w:eastAsia="es-AR"/>
        </w:rPr>
        <w:t xml:space="preserve">he supplementary information of the legal sources and documents </w:t>
      </w:r>
      <w:r w:rsidR="00382CDD">
        <w:rPr>
          <w:rFonts w:asciiTheme="majorHAnsi" w:eastAsia="Times New Roman" w:hAnsiTheme="majorHAnsi" w:cstheme="minorHAnsi"/>
          <w:lang w:eastAsia="es-AR"/>
        </w:rPr>
        <w:t>provides</w:t>
      </w:r>
      <w:r w:rsidR="00BD366D" w:rsidRPr="00BD366D">
        <w:rPr>
          <w:rFonts w:asciiTheme="majorHAnsi" w:eastAsia="Times New Roman" w:hAnsiTheme="majorHAnsi" w:cstheme="minorHAnsi"/>
          <w:lang w:eastAsia="es-AR"/>
        </w:rPr>
        <w:t xml:space="preserve"> an opportunity to </w:t>
      </w:r>
      <w:r w:rsidR="0013778B">
        <w:rPr>
          <w:rFonts w:asciiTheme="majorHAnsi" w:eastAsia="Times New Roman" w:hAnsiTheme="majorHAnsi" w:cstheme="minorHAnsi"/>
          <w:lang w:eastAsia="es-AR"/>
        </w:rPr>
        <w:t>trace</w:t>
      </w:r>
      <w:r w:rsidR="00BD366D" w:rsidRPr="00BD366D">
        <w:rPr>
          <w:rFonts w:asciiTheme="majorHAnsi" w:eastAsia="Times New Roman" w:hAnsiTheme="majorHAnsi" w:cstheme="minorHAnsi"/>
          <w:lang w:eastAsia="es-AR"/>
        </w:rPr>
        <w:t xml:space="preserve"> changes in the legislation thr</w:t>
      </w:r>
      <w:r w:rsidR="00C534EC">
        <w:rPr>
          <w:rFonts w:asciiTheme="majorHAnsi" w:eastAsia="Times New Roman" w:hAnsiTheme="majorHAnsi" w:cstheme="minorHAnsi"/>
          <w:lang w:eastAsia="es-AR"/>
        </w:rPr>
        <w:t xml:space="preserve">ough the years. </w:t>
      </w:r>
      <w:r w:rsidR="0013778B">
        <w:rPr>
          <w:rFonts w:asciiTheme="majorHAnsi" w:eastAsia="Times New Roman" w:hAnsiTheme="majorHAnsi" w:cstheme="minorHAnsi"/>
          <w:lang w:eastAsia="es-AR"/>
        </w:rPr>
        <w:t>With both kinds of information,</w:t>
      </w:r>
      <w:r w:rsidR="00C534EC">
        <w:rPr>
          <w:rFonts w:asciiTheme="majorHAnsi" w:eastAsia="Times New Roman" w:hAnsiTheme="majorHAnsi" w:cstheme="minorHAnsi"/>
          <w:lang w:eastAsia="es-AR"/>
        </w:rPr>
        <w:t xml:space="preserve"> </w:t>
      </w:r>
      <w:r w:rsidR="0013778B">
        <w:rPr>
          <w:rFonts w:asciiTheme="majorHAnsi" w:eastAsia="Times New Roman" w:hAnsiTheme="majorHAnsi" w:cstheme="minorHAnsi"/>
          <w:lang w:eastAsia="es-AR"/>
        </w:rPr>
        <w:t>we built</w:t>
      </w:r>
      <w:r w:rsidR="00C534EC">
        <w:rPr>
          <w:rFonts w:asciiTheme="majorHAnsi" w:eastAsia="Times New Roman" w:hAnsiTheme="majorHAnsi" w:cstheme="minorHAnsi"/>
          <w:lang w:eastAsia="es-AR"/>
        </w:rPr>
        <w:t xml:space="preserve"> a</w:t>
      </w:r>
      <w:r w:rsidR="00BD366D" w:rsidRPr="00BD366D">
        <w:rPr>
          <w:rFonts w:asciiTheme="majorHAnsi" w:eastAsia="Times New Roman" w:hAnsiTheme="majorHAnsi" w:cstheme="minorHAnsi"/>
          <w:lang w:eastAsia="es-AR"/>
        </w:rPr>
        <w:t xml:space="preserve"> panel dataset t</w:t>
      </w:r>
      <w:r w:rsidR="0013778B">
        <w:rPr>
          <w:rFonts w:asciiTheme="majorHAnsi" w:eastAsia="Times New Roman" w:hAnsiTheme="majorHAnsi" w:cstheme="minorHAnsi"/>
          <w:lang w:eastAsia="es-AR"/>
        </w:rPr>
        <w:t>hat spans from 1996 to 2015</w:t>
      </w:r>
      <w:r w:rsidR="00BD366D" w:rsidRPr="00BD366D">
        <w:rPr>
          <w:rFonts w:asciiTheme="majorHAnsi" w:eastAsia="Times New Roman" w:hAnsiTheme="majorHAnsi" w:cstheme="minorHAnsi"/>
          <w:lang w:eastAsia="es-AR"/>
        </w:rPr>
        <w:t xml:space="preserve">. </w:t>
      </w:r>
    </w:p>
    <w:p w14:paraId="4A1C784E" w14:textId="1F3EFF2D" w:rsidR="00E06B75" w:rsidRDefault="00382CDD"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Specifically, e</w:t>
      </w:r>
      <w:r w:rsidR="00BD366D" w:rsidRPr="00BD366D">
        <w:rPr>
          <w:rFonts w:asciiTheme="majorHAnsi" w:eastAsia="Times New Roman" w:hAnsiTheme="majorHAnsi" w:cstheme="minorHAnsi"/>
          <w:lang w:eastAsia="es-AR"/>
        </w:rPr>
        <w:t>very YES response in</w:t>
      </w:r>
      <w:r w:rsidR="00E06B75">
        <w:rPr>
          <w:rFonts w:asciiTheme="majorHAnsi" w:eastAsia="Times New Roman" w:hAnsiTheme="majorHAnsi" w:cstheme="minorHAnsi"/>
          <w:lang w:eastAsia="es-AR"/>
        </w:rPr>
        <w:t xml:space="preserve"> the IDEA questionnaire was coded with a </w:t>
      </w:r>
      <w:r w:rsidR="00BD366D" w:rsidRPr="00BD366D">
        <w:rPr>
          <w:rFonts w:asciiTheme="majorHAnsi" w:eastAsia="Times New Roman" w:hAnsiTheme="majorHAnsi" w:cstheme="minorHAnsi"/>
          <w:lang w:eastAsia="es-AR"/>
        </w:rPr>
        <w:t xml:space="preserve">1 </w:t>
      </w:r>
      <w:r w:rsidR="00E06B75">
        <w:rPr>
          <w:rFonts w:asciiTheme="majorHAnsi" w:eastAsia="Times New Roman" w:hAnsiTheme="majorHAnsi" w:cstheme="minorHAnsi"/>
          <w:lang w:eastAsia="es-AR"/>
        </w:rPr>
        <w:t xml:space="preserve">and every NO with a value of 0. </w:t>
      </w:r>
      <w:r>
        <w:rPr>
          <w:rFonts w:asciiTheme="majorHAnsi" w:eastAsia="Times New Roman" w:hAnsiTheme="majorHAnsi" w:cstheme="minorHAnsi"/>
          <w:lang w:eastAsia="es-AR"/>
        </w:rPr>
        <w:t xml:space="preserve">Additionally, </w:t>
      </w:r>
      <w:r w:rsidR="00E06B75">
        <w:rPr>
          <w:rFonts w:asciiTheme="majorHAnsi" w:eastAsia="Times New Roman" w:hAnsiTheme="majorHAnsi" w:cstheme="minorHAnsi"/>
          <w:lang w:eastAsia="es-AR"/>
        </w:rPr>
        <w:t>a value of 0 was coded for every previous year of the date that</w:t>
      </w:r>
      <w:r w:rsidR="00BD366D" w:rsidRPr="00BD366D">
        <w:rPr>
          <w:rFonts w:asciiTheme="majorHAnsi" w:eastAsia="Times New Roman" w:hAnsiTheme="majorHAnsi" w:cstheme="minorHAnsi"/>
          <w:lang w:eastAsia="es-AR"/>
        </w:rPr>
        <w:t xml:space="preserve"> the law in the matter was enacted, and a value of 1 since that year onwards. </w:t>
      </w:r>
    </w:p>
    <w:p w14:paraId="645748FB" w14:textId="77777777" w:rsidR="00177EB0" w:rsidRDefault="005632D4"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In order to build the i</w:t>
      </w:r>
      <w:r w:rsidR="00BD366D" w:rsidRPr="00BD366D">
        <w:rPr>
          <w:rFonts w:asciiTheme="majorHAnsi" w:eastAsia="Times New Roman" w:hAnsiTheme="majorHAnsi" w:cstheme="minorHAnsi"/>
          <w:lang w:eastAsia="es-AR"/>
        </w:rPr>
        <w:t>nd</w:t>
      </w:r>
      <w:r>
        <w:rPr>
          <w:rFonts w:asciiTheme="majorHAnsi" w:eastAsia="Times New Roman" w:hAnsiTheme="majorHAnsi" w:cstheme="minorHAnsi"/>
          <w:lang w:eastAsia="es-AR"/>
        </w:rPr>
        <w:t xml:space="preserve">ex, we considered only YES-NO questions. In the case of categorical questions (with different options for a YES response), the detail of the response was ignored </w:t>
      </w:r>
      <w:r>
        <w:rPr>
          <w:rFonts w:asciiTheme="majorHAnsi" w:eastAsia="Times New Roman" w:hAnsiTheme="majorHAnsi" w:cstheme="minorHAnsi"/>
          <w:lang w:eastAsia="es-AR"/>
        </w:rPr>
        <w:lastRenderedPageBreak/>
        <w:t xml:space="preserve">and only filled with a YES. </w:t>
      </w:r>
      <w:r w:rsidR="00BD366D" w:rsidRPr="00BD366D">
        <w:rPr>
          <w:rFonts w:asciiTheme="majorHAnsi" w:eastAsia="Times New Roman" w:hAnsiTheme="majorHAnsi" w:cstheme="minorHAnsi"/>
          <w:lang w:eastAsia="es-AR"/>
        </w:rPr>
        <w:t>Qualitative questions in the survey were n</w:t>
      </w:r>
      <w:r w:rsidR="00177EB0">
        <w:rPr>
          <w:rFonts w:asciiTheme="majorHAnsi" w:eastAsia="Times New Roman" w:hAnsiTheme="majorHAnsi" w:cstheme="minorHAnsi"/>
          <w:lang w:eastAsia="es-AR"/>
        </w:rPr>
        <w:t>ot taken into account</w:t>
      </w:r>
      <w:r w:rsidR="00BD366D" w:rsidRPr="00BD366D">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Moreover, t</w:t>
      </w:r>
      <w:r w:rsidR="00BD366D" w:rsidRPr="00BD366D">
        <w:rPr>
          <w:rFonts w:asciiTheme="majorHAnsi" w:eastAsia="Times New Roman" w:hAnsiTheme="majorHAnsi" w:cstheme="minorHAnsi"/>
          <w:lang w:eastAsia="es-AR"/>
        </w:rPr>
        <w:t xml:space="preserve">he answers </w:t>
      </w:r>
      <w:r w:rsidR="00177EB0">
        <w:rPr>
          <w:rFonts w:asciiTheme="majorHAnsi" w:eastAsia="Times New Roman" w:hAnsiTheme="majorHAnsi" w:cstheme="minorHAnsi"/>
          <w:lang w:eastAsia="es-AR"/>
        </w:rPr>
        <w:t>were divided in</w:t>
      </w:r>
      <w:r w:rsidR="00BD366D" w:rsidRPr="00BD366D">
        <w:rPr>
          <w:rFonts w:asciiTheme="majorHAnsi" w:eastAsia="Times New Roman" w:hAnsiTheme="majorHAnsi" w:cstheme="minorHAnsi"/>
          <w:lang w:eastAsia="es-AR"/>
        </w:rPr>
        <w:t xml:space="preserve"> the four cat</w:t>
      </w:r>
      <w:r w:rsidR="00177EB0">
        <w:rPr>
          <w:rFonts w:asciiTheme="majorHAnsi" w:eastAsia="Times New Roman" w:hAnsiTheme="majorHAnsi" w:cstheme="minorHAnsi"/>
          <w:lang w:eastAsia="es-AR"/>
        </w:rPr>
        <w:t>egories of the database:</w:t>
      </w:r>
      <w:r w:rsidR="00BD366D" w:rsidRPr="00BD366D">
        <w:rPr>
          <w:rFonts w:asciiTheme="majorHAnsi" w:eastAsia="Times New Roman" w:hAnsiTheme="majorHAnsi" w:cstheme="minorHAnsi"/>
          <w:lang w:eastAsia="es-AR"/>
        </w:rPr>
        <w:t xml:space="preserve"> </w:t>
      </w:r>
    </w:p>
    <w:p w14:paraId="10BF6CED" w14:textId="5E8A2EDD" w:rsidR="00BD366D" w:rsidRPr="00177EB0" w:rsidRDefault="00BD366D" w:rsidP="00177EB0">
      <w:pPr>
        <w:pStyle w:val="Prrafodelista"/>
        <w:numPr>
          <w:ilvl w:val="0"/>
          <w:numId w:val="14"/>
        </w:numPr>
        <w:spacing w:after="120" w:line="360" w:lineRule="auto"/>
        <w:jc w:val="both"/>
        <w:rPr>
          <w:rFonts w:asciiTheme="majorHAnsi" w:eastAsia="Times New Roman" w:hAnsiTheme="majorHAnsi" w:cstheme="minorHAnsi"/>
          <w:lang w:eastAsia="es-AR"/>
        </w:rPr>
      </w:pPr>
      <w:r w:rsidRPr="00177EB0">
        <w:rPr>
          <w:rFonts w:asciiTheme="majorHAnsi" w:eastAsia="Times New Roman" w:hAnsiTheme="majorHAnsi" w:cstheme="minorHAnsi"/>
          <w:lang w:eastAsia="es-AR"/>
        </w:rPr>
        <w:t>“Ban</w:t>
      </w:r>
      <w:r w:rsidR="00177EB0">
        <w:rPr>
          <w:rFonts w:asciiTheme="majorHAnsi" w:eastAsia="Times New Roman" w:hAnsiTheme="majorHAnsi" w:cstheme="minorHAnsi"/>
          <w:lang w:eastAsia="es-AR"/>
        </w:rPr>
        <w:t xml:space="preserve">s and limits on private income”, </w:t>
      </w:r>
      <w:r w:rsidRPr="00177EB0">
        <w:rPr>
          <w:rFonts w:asciiTheme="majorHAnsi" w:eastAsia="Times New Roman" w:hAnsiTheme="majorHAnsi" w:cstheme="minorHAnsi"/>
          <w:lang w:eastAsia="es-AR"/>
        </w:rPr>
        <w:t xml:space="preserve">questions 1 to 18. </w:t>
      </w:r>
    </w:p>
    <w:p w14:paraId="1AC27E37" w14:textId="3CE5D997" w:rsidR="00BD366D" w:rsidRPr="00177EB0" w:rsidRDefault="00177EB0" w:rsidP="00177EB0">
      <w:pPr>
        <w:pStyle w:val="Prrafodelista"/>
        <w:numPr>
          <w:ilvl w:val="0"/>
          <w:numId w:val="14"/>
        </w:num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“Public funding”, </w:t>
      </w:r>
      <w:r w:rsidR="00BD366D" w:rsidRPr="00177EB0">
        <w:rPr>
          <w:rFonts w:asciiTheme="majorHAnsi" w:eastAsia="Times New Roman" w:hAnsiTheme="majorHAnsi" w:cstheme="minorHAnsi"/>
          <w:lang w:eastAsia="es-AR"/>
        </w:rPr>
        <w:t>questions 19 to 28.</w:t>
      </w:r>
    </w:p>
    <w:p w14:paraId="3270CDB6" w14:textId="116DB000" w:rsidR="00BD366D" w:rsidRPr="00177EB0" w:rsidRDefault="00BD366D" w:rsidP="00177EB0">
      <w:pPr>
        <w:pStyle w:val="Prrafodelista"/>
        <w:numPr>
          <w:ilvl w:val="0"/>
          <w:numId w:val="14"/>
        </w:numPr>
        <w:spacing w:after="120" w:line="360" w:lineRule="auto"/>
        <w:jc w:val="both"/>
        <w:rPr>
          <w:rFonts w:asciiTheme="majorHAnsi" w:eastAsia="Times New Roman" w:hAnsiTheme="majorHAnsi" w:cstheme="minorHAnsi"/>
          <w:lang w:eastAsia="es-AR"/>
        </w:rPr>
      </w:pPr>
      <w:r w:rsidRPr="00177EB0">
        <w:rPr>
          <w:rFonts w:asciiTheme="majorHAnsi" w:eastAsia="Times New Roman" w:hAnsiTheme="majorHAnsi" w:cstheme="minorHAnsi"/>
          <w:lang w:eastAsia="es-AR"/>
        </w:rPr>
        <w:t xml:space="preserve">“Regulation of </w:t>
      </w:r>
      <w:r w:rsidR="00177EB0">
        <w:rPr>
          <w:rFonts w:asciiTheme="majorHAnsi" w:eastAsia="Times New Roman" w:hAnsiTheme="majorHAnsi" w:cstheme="minorHAnsi"/>
          <w:lang w:eastAsia="es-AR"/>
        </w:rPr>
        <w:t xml:space="preserve">spending”, </w:t>
      </w:r>
      <w:r w:rsidRPr="00177EB0">
        <w:rPr>
          <w:rFonts w:asciiTheme="majorHAnsi" w:eastAsia="Times New Roman" w:hAnsiTheme="majorHAnsi" w:cstheme="minorHAnsi"/>
          <w:lang w:eastAsia="es-AR"/>
        </w:rPr>
        <w:t>questions 29 to 34.</w:t>
      </w:r>
    </w:p>
    <w:p w14:paraId="2C908EC4" w14:textId="032CD46B" w:rsidR="00BD366D" w:rsidRPr="00177EB0" w:rsidRDefault="00BD366D" w:rsidP="00177EB0">
      <w:pPr>
        <w:pStyle w:val="Prrafodelista"/>
        <w:numPr>
          <w:ilvl w:val="0"/>
          <w:numId w:val="14"/>
        </w:numPr>
        <w:spacing w:after="120" w:line="360" w:lineRule="auto"/>
        <w:jc w:val="both"/>
        <w:rPr>
          <w:rFonts w:asciiTheme="majorHAnsi" w:eastAsia="Times New Roman" w:hAnsiTheme="majorHAnsi" w:cstheme="minorHAnsi"/>
          <w:lang w:eastAsia="es-AR"/>
        </w:rPr>
      </w:pPr>
      <w:r w:rsidRPr="00177EB0">
        <w:rPr>
          <w:rFonts w:asciiTheme="majorHAnsi" w:eastAsia="Times New Roman" w:hAnsiTheme="majorHAnsi" w:cstheme="minorHAnsi"/>
          <w:lang w:eastAsia="es-AR"/>
        </w:rPr>
        <w:t>“Rep</w:t>
      </w:r>
      <w:r w:rsidR="00177EB0">
        <w:rPr>
          <w:rFonts w:asciiTheme="majorHAnsi" w:eastAsia="Times New Roman" w:hAnsiTheme="majorHAnsi" w:cstheme="minorHAnsi"/>
          <w:lang w:eastAsia="es-AR"/>
        </w:rPr>
        <w:t xml:space="preserve">orting oversight and sanctions”, </w:t>
      </w:r>
      <w:r w:rsidRPr="00177EB0">
        <w:rPr>
          <w:rFonts w:asciiTheme="majorHAnsi" w:eastAsia="Times New Roman" w:hAnsiTheme="majorHAnsi" w:cstheme="minorHAnsi"/>
          <w:lang w:eastAsia="es-AR"/>
        </w:rPr>
        <w:t>questions 35 to 43.</w:t>
      </w:r>
    </w:p>
    <w:p w14:paraId="6D8F17CF" w14:textId="48FCBB5F" w:rsidR="00177EB0" w:rsidRDefault="00CD0785"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Following IDEA’s criterion,</w:t>
      </w:r>
      <w:r w:rsidR="001C612E">
        <w:rPr>
          <w:rFonts w:asciiTheme="majorHAnsi" w:eastAsia="Times New Roman" w:hAnsiTheme="majorHAnsi" w:cstheme="minorHAnsi"/>
          <w:lang w:eastAsia="es-AR"/>
        </w:rPr>
        <w:t xml:space="preserve"> </w:t>
      </w:r>
      <w:r>
        <w:rPr>
          <w:rFonts w:asciiTheme="majorHAnsi" w:eastAsia="Times New Roman" w:hAnsiTheme="majorHAnsi" w:cstheme="minorHAnsi"/>
          <w:lang w:eastAsia="es-AR"/>
        </w:rPr>
        <w:t xml:space="preserve">the few cases with </w:t>
      </w:r>
      <w:r w:rsidR="001C612E">
        <w:rPr>
          <w:rFonts w:asciiTheme="majorHAnsi" w:eastAsia="Times New Roman" w:hAnsiTheme="majorHAnsi" w:cstheme="minorHAnsi"/>
          <w:lang w:eastAsia="es-AR"/>
        </w:rPr>
        <w:t xml:space="preserve">sources </w:t>
      </w:r>
      <w:r>
        <w:rPr>
          <w:rFonts w:asciiTheme="majorHAnsi" w:eastAsia="Times New Roman" w:hAnsiTheme="majorHAnsi" w:cstheme="minorHAnsi"/>
          <w:lang w:eastAsia="es-AR"/>
        </w:rPr>
        <w:t>of</w:t>
      </w:r>
      <w:r w:rsidR="001C612E">
        <w:rPr>
          <w:rFonts w:asciiTheme="majorHAnsi" w:eastAsia="Times New Roman" w:hAnsiTheme="majorHAnsi" w:cstheme="minorHAnsi"/>
          <w:lang w:eastAsia="es-AR"/>
        </w:rPr>
        <w:t xml:space="preserve"> judicial decisions</w:t>
      </w:r>
      <w:r w:rsidR="001C612E" w:rsidRPr="00BD366D">
        <w:rPr>
          <w:rFonts w:asciiTheme="majorHAnsi" w:eastAsia="Times New Roman" w:hAnsiTheme="majorHAnsi" w:cstheme="minorHAnsi"/>
          <w:lang w:eastAsia="es-AR"/>
        </w:rPr>
        <w:t xml:space="preserve"> where </w:t>
      </w:r>
      <w:r>
        <w:rPr>
          <w:rFonts w:asciiTheme="majorHAnsi" w:eastAsia="Times New Roman" w:hAnsiTheme="majorHAnsi" w:cstheme="minorHAnsi"/>
          <w:lang w:eastAsia="es-AR"/>
        </w:rPr>
        <w:t xml:space="preserve">also </w:t>
      </w:r>
      <w:r w:rsidR="001C612E">
        <w:rPr>
          <w:rFonts w:asciiTheme="majorHAnsi" w:eastAsia="Times New Roman" w:hAnsiTheme="majorHAnsi" w:cstheme="minorHAnsi"/>
          <w:lang w:eastAsia="es-AR"/>
        </w:rPr>
        <w:t>taken into account</w:t>
      </w:r>
      <w:r w:rsidR="00DD0FA9">
        <w:rPr>
          <w:rFonts w:asciiTheme="majorHAnsi" w:eastAsia="Times New Roman" w:hAnsiTheme="majorHAnsi" w:cstheme="minorHAnsi"/>
          <w:lang w:eastAsia="es-AR"/>
        </w:rPr>
        <w:t xml:space="preserve">. </w:t>
      </w:r>
      <w:r>
        <w:rPr>
          <w:rFonts w:asciiTheme="majorHAnsi" w:eastAsia="Times New Roman" w:hAnsiTheme="majorHAnsi" w:cstheme="minorHAnsi"/>
          <w:lang w:eastAsia="es-AR"/>
        </w:rPr>
        <w:t>Additionally, i</w:t>
      </w:r>
      <w:r w:rsidR="00BD366D" w:rsidRPr="00BD366D">
        <w:rPr>
          <w:rFonts w:asciiTheme="majorHAnsi" w:eastAsia="Times New Roman" w:hAnsiTheme="majorHAnsi" w:cstheme="minorHAnsi"/>
          <w:lang w:eastAsia="es-AR"/>
        </w:rPr>
        <w:t xml:space="preserve">f </w:t>
      </w:r>
      <w:r w:rsidR="00177EB0">
        <w:rPr>
          <w:rFonts w:asciiTheme="majorHAnsi" w:eastAsia="Times New Roman" w:hAnsiTheme="majorHAnsi" w:cstheme="minorHAnsi"/>
          <w:lang w:eastAsia="es-AR"/>
        </w:rPr>
        <w:t>a</w:t>
      </w:r>
      <w:r w:rsidR="00BD366D" w:rsidRPr="00BD366D">
        <w:rPr>
          <w:rFonts w:asciiTheme="majorHAnsi" w:eastAsia="Times New Roman" w:hAnsiTheme="majorHAnsi" w:cstheme="minorHAnsi"/>
          <w:lang w:eastAsia="es-AR"/>
        </w:rPr>
        <w:t xml:space="preserve"> </w:t>
      </w:r>
      <w:r w:rsidR="00177EB0">
        <w:rPr>
          <w:rFonts w:asciiTheme="majorHAnsi" w:eastAsia="Times New Roman" w:hAnsiTheme="majorHAnsi" w:cstheme="minorHAnsi"/>
          <w:lang w:eastAsia="es-AR"/>
        </w:rPr>
        <w:t xml:space="preserve">question had legislative sources from different years, </w:t>
      </w:r>
      <w:r w:rsidR="00BD366D" w:rsidRPr="00BD366D">
        <w:rPr>
          <w:rFonts w:asciiTheme="majorHAnsi" w:eastAsia="Times New Roman" w:hAnsiTheme="majorHAnsi" w:cstheme="minorHAnsi"/>
          <w:lang w:eastAsia="es-AR"/>
        </w:rPr>
        <w:t>the oldest date is considered as the yea</w:t>
      </w:r>
      <w:r w:rsidR="00177EB0">
        <w:rPr>
          <w:rFonts w:asciiTheme="majorHAnsi" w:eastAsia="Times New Roman" w:hAnsiTheme="majorHAnsi" w:cstheme="minorHAnsi"/>
          <w:lang w:eastAsia="es-AR"/>
        </w:rPr>
        <w:t>r the law was enacted. This has the objective of</w:t>
      </w:r>
      <w:r w:rsidR="00BD366D" w:rsidRPr="00BD366D">
        <w:rPr>
          <w:rFonts w:asciiTheme="majorHAnsi" w:eastAsia="Times New Roman" w:hAnsiTheme="majorHAnsi" w:cstheme="minorHAnsi"/>
          <w:lang w:eastAsia="es-AR"/>
        </w:rPr>
        <w:t xml:space="preserve"> avoid</w:t>
      </w:r>
      <w:r w:rsidR="00177EB0">
        <w:rPr>
          <w:rFonts w:asciiTheme="majorHAnsi" w:eastAsia="Times New Roman" w:hAnsiTheme="majorHAnsi" w:cstheme="minorHAnsi"/>
          <w:lang w:eastAsia="es-AR"/>
        </w:rPr>
        <w:t>ing</w:t>
      </w:r>
      <w:r w:rsidR="00BD366D" w:rsidRPr="00BD366D">
        <w:rPr>
          <w:rFonts w:asciiTheme="majorHAnsi" w:eastAsia="Times New Roman" w:hAnsiTheme="majorHAnsi" w:cstheme="minorHAnsi"/>
          <w:lang w:eastAsia="es-AR"/>
        </w:rPr>
        <w:t xml:space="preserve"> </w:t>
      </w:r>
      <w:r w:rsidR="001C612E">
        <w:rPr>
          <w:rFonts w:asciiTheme="majorHAnsi" w:eastAsia="Times New Roman" w:hAnsiTheme="majorHAnsi" w:cstheme="minorHAnsi"/>
          <w:lang w:eastAsia="es-AR"/>
        </w:rPr>
        <w:t>favouring</w:t>
      </w:r>
      <w:r w:rsidR="00BD366D" w:rsidRPr="00BD366D">
        <w:rPr>
          <w:rFonts w:asciiTheme="majorHAnsi" w:eastAsia="Times New Roman" w:hAnsiTheme="majorHAnsi" w:cstheme="minorHAnsi"/>
          <w:lang w:eastAsia="es-AR"/>
        </w:rPr>
        <w:t xml:space="preserve"> </w:t>
      </w:r>
      <w:r w:rsidR="001C612E">
        <w:rPr>
          <w:rFonts w:asciiTheme="majorHAnsi" w:eastAsia="Times New Roman" w:hAnsiTheme="majorHAnsi" w:cstheme="minorHAnsi"/>
          <w:lang w:eastAsia="es-AR"/>
        </w:rPr>
        <w:t>specific</w:t>
      </w:r>
      <w:r>
        <w:rPr>
          <w:rFonts w:asciiTheme="majorHAnsi" w:eastAsia="Times New Roman" w:hAnsiTheme="majorHAnsi" w:cstheme="minorHAnsi"/>
          <w:lang w:eastAsia="es-AR"/>
        </w:rPr>
        <w:t xml:space="preserve"> legislation </w:t>
      </w:r>
      <w:r w:rsidR="001C612E">
        <w:rPr>
          <w:rFonts w:asciiTheme="majorHAnsi" w:eastAsia="Times New Roman" w:hAnsiTheme="majorHAnsi" w:cstheme="minorHAnsi"/>
          <w:lang w:eastAsia="es-AR"/>
        </w:rPr>
        <w:t>and to provide methodological simplicity</w:t>
      </w:r>
      <w:r w:rsidR="00BD366D" w:rsidRPr="00BD366D">
        <w:rPr>
          <w:rFonts w:asciiTheme="majorHAnsi" w:eastAsia="Times New Roman" w:hAnsiTheme="majorHAnsi" w:cstheme="minorHAnsi"/>
          <w:lang w:eastAsia="es-AR"/>
        </w:rPr>
        <w:t>.</w:t>
      </w:r>
      <w:r w:rsidR="001C612E">
        <w:rPr>
          <w:rFonts w:asciiTheme="majorHAnsi" w:eastAsia="Times New Roman" w:hAnsiTheme="majorHAnsi" w:cstheme="minorHAnsi"/>
          <w:lang w:eastAsia="es-AR"/>
        </w:rPr>
        <w:t xml:space="preserve"> In this respect, our indicator was more sensible to older legislation in </w:t>
      </w:r>
      <w:r>
        <w:rPr>
          <w:rFonts w:asciiTheme="majorHAnsi" w:eastAsia="Times New Roman" w:hAnsiTheme="majorHAnsi" w:cstheme="minorHAnsi"/>
          <w:lang w:eastAsia="es-AR"/>
        </w:rPr>
        <w:t>questions with multiple sources.</w:t>
      </w:r>
      <w:r w:rsidR="001C612E">
        <w:rPr>
          <w:rFonts w:asciiTheme="majorHAnsi" w:eastAsia="Times New Roman" w:hAnsiTheme="majorHAnsi" w:cstheme="minorHAnsi"/>
          <w:lang w:eastAsia="es-AR"/>
        </w:rPr>
        <w:t xml:space="preserve"> </w:t>
      </w:r>
      <w:r w:rsidR="00BD366D" w:rsidRPr="00BD366D">
        <w:rPr>
          <w:rFonts w:asciiTheme="majorHAnsi" w:eastAsia="Times New Roman" w:hAnsiTheme="majorHAnsi" w:cstheme="minorHAnsi"/>
          <w:lang w:eastAsia="es-AR"/>
        </w:rPr>
        <w:t xml:space="preserve"> </w:t>
      </w:r>
      <w:r>
        <w:rPr>
          <w:rFonts w:asciiTheme="majorHAnsi" w:eastAsia="Times New Roman" w:hAnsiTheme="majorHAnsi" w:cstheme="minorHAnsi"/>
          <w:lang w:eastAsia="es-AR"/>
        </w:rPr>
        <w:t>Moreover, in questions with only one source that was updated on a subsequent year, the index takes into account only the most recent update. Methodologically, this seeks to provide certainty about the moment when the requirements of that particular question to count as an aff</w:t>
      </w:r>
      <w:r w:rsidR="007C7C87">
        <w:rPr>
          <w:rFonts w:asciiTheme="majorHAnsi" w:eastAsia="Times New Roman" w:hAnsiTheme="majorHAnsi" w:cstheme="minorHAnsi"/>
          <w:lang w:eastAsia="es-AR"/>
        </w:rPr>
        <w:t>irmative answer were fulfilled.</w:t>
      </w:r>
      <w:r>
        <w:rPr>
          <w:rFonts w:asciiTheme="majorHAnsi" w:eastAsia="Times New Roman" w:hAnsiTheme="majorHAnsi" w:cstheme="minorHAnsi"/>
          <w:lang w:eastAsia="es-AR"/>
        </w:rPr>
        <w:t xml:space="preserve"> Inversely, this makes the questions with updated sources more sensible to the most recent regulation. </w:t>
      </w:r>
      <w:bookmarkStart w:id="9" w:name="_GoBack"/>
      <w:bookmarkEnd w:id="9"/>
    </w:p>
    <w:p w14:paraId="5299DEDB" w14:textId="72EC1EB3" w:rsidR="00177EB0" w:rsidRDefault="000A0006"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T</w:t>
      </w:r>
      <w:r w:rsidR="00773D65">
        <w:rPr>
          <w:rFonts w:asciiTheme="majorHAnsi" w:eastAsia="Times New Roman" w:hAnsiTheme="majorHAnsi" w:cstheme="minorHAnsi"/>
          <w:lang w:eastAsia="es-AR"/>
        </w:rPr>
        <w:t xml:space="preserve">his index </w:t>
      </w:r>
      <w:r>
        <w:rPr>
          <w:rFonts w:asciiTheme="majorHAnsi" w:eastAsia="Times New Roman" w:hAnsiTheme="majorHAnsi" w:cstheme="minorHAnsi"/>
          <w:lang w:eastAsia="es-AR"/>
        </w:rPr>
        <w:t>serves</w:t>
      </w:r>
      <w:r w:rsidR="00EB4101">
        <w:rPr>
          <w:rFonts w:asciiTheme="majorHAnsi" w:eastAsia="Times New Roman" w:hAnsiTheme="majorHAnsi" w:cstheme="minorHAnsi"/>
          <w:lang w:eastAsia="es-AR"/>
        </w:rPr>
        <w:t xml:space="preserve"> for a</w:t>
      </w:r>
      <w:r w:rsidR="00773D65">
        <w:rPr>
          <w:rFonts w:asciiTheme="majorHAnsi" w:eastAsia="Times New Roman" w:hAnsiTheme="majorHAnsi" w:cstheme="minorHAnsi"/>
          <w:lang w:eastAsia="es-AR"/>
        </w:rPr>
        <w:t xml:space="preserve"> descriptive analysis of the world’s legislative efforts of party finance. Also, it </w:t>
      </w:r>
      <w:r>
        <w:rPr>
          <w:rFonts w:asciiTheme="majorHAnsi" w:eastAsia="Times New Roman" w:hAnsiTheme="majorHAnsi" w:cstheme="minorHAnsi"/>
          <w:lang w:eastAsia="es-AR"/>
        </w:rPr>
        <w:t xml:space="preserve">provides </w:t>
      </w:r>
      <w:r w:rsidR="00773D65">
        <w:rPr>
          <w:rFonts w:asciiTheme="majorHAnsi" w:eastAsia="Times New Roman" w:hAnsiTheme="majorHAnsi" w:cstheme="minorHAnsi"/>
          <w:lang w:eastAsia="es-AR"/>
        </w:rPr>
        <w:t xml:space="preserve">panel data </w:t>
      </w:r>
      <w:r>
        <w:rPr>
          <w:rFonts w:asciiTheme="majorHAnsi" w:eastAsia="Times New Roman" w:hAnsiTheme="majorHAnsi" w:cstheme="minorHAnsi"/>
          <w:lang w:eastAsia="es-AR"/>
        </w:rPr>
        <w:t xml:space="preserve">to do an inferential statistical </w:t>
      </w:r>
      <w:r w:rsidR="00773D65">
        <w:rPr>
          <w:rFonts w:asciiTheme="majorHAnsi" w:eastAsia="Times New Roman" w:hAnsiTheme="majorHAnsi" w:cstheme="minorHAnsi"/>
          <w:lang w:eastAsia="es-AR"/>
        </w:rPr>
        <w:t>analysis of our region of i</w:t>
      </w:r>
      <w:r>
        <w:rPr>
          <w:rFonts w:asciiTheme="majorHAnsi" w:eastAsia="Times New Roman" w:hAnsiTheme="majorHAnsi" w:cstheme="minorHAnsi"/>
          <w:lang w:eastAsia="es-AR"/>
        </w:rPr>
        <w:t>nterest, Latin America, with a model that includes other relevant variables</w:t>
      </w:r>
      <w:r w:rsidR="00773D65">
        <w:rPr>
          <w:rFonts w:asciiTheme="majorHAnsi" w:eastAsia="Times New Roman" w:hAnsiTheme="majorHAnsi" w:cstheme="minorHAnsi"/>
          <w:lang w:eastAsia="es-AR"/>
        </w:rPr>
        <w:t xml:space="preserve">.  </w:t>
      </w:r>
    </w:p>
    <w:p w14:paraId="6BCB4E30" w14:textId="3FAFB303" w:rsidR="00E63D11" w:rsidRDefault="00E63D11"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For our other indepe</w:t>
      </w:r>
      <w:r w:rsidR="00213B52">
        <w:rPr>
          <w:rFonts w:asciiTheme="majorHAnsi" w:eastAsia="Times New Roman" w:hAnsiTheme="majorHAnsi" w:cstheme="minorHAnsi"/>
          <w:lang w:eastAsia="es-AR"/>
        </w:rPr>
        <w:t>ndent variable and based on the equilibrium model, we used data from capital expenditures of Latin America</w:t>
      </w:r>
      <w:r w:rsidR="000A0006">
        <w:rPr>
          <w:rFonts w:asciiTheme="majorHAnsi" w:eastAsia="Times New Roman" w:hAnsiTheme="majorHAnsi" w:cstheme="minorHAnsi"/>
          <w:lang w:eastAsia="es-AR"/>
        </w:rPr>
        <w:t xml:space="preserve">n countries available from the Economic Commission for Latin America and the Caribbean (ECLAC), a United Nations regional commission to encourage economic cooperation. </w:t>
      </w:r>
      <w:r w:rsidR="00B62E04">
        <w:rPr>
          <w:rFonts w:asciiTheme="majorHAnsi" w:eastAsia="Times New Roman" w:hAnsiTheme="majorHAnsi" w:cstheme="minorHAnsi"/>
          <w:lang w:eastAsia="es-AR"/>
        </w:rPr>
        <w:t>This information is provided as a percentage of GDP</w:t>
      </w:r>
      <w:r w:rsidR="00066A05">
        <w:rPr>
          <w:rFonts w:asciiTheme="majorHAnsi" w:eastAsia="Times New Roman" w:hAnsiTheme="majorHAnsi" w:cstheme="minorHAnsi"/>
          <w:lang w:eastAsia="es-AR"/>
        </w:rPr>
        <w:t xml:space="preserve"> of the 20 countries of Latin America</w:t>
      </w:r>
      <w:r w:rsidR="00B62E04">
        <w:rPr>
          <w:rFonts w:asciiTheme="majorHAnsi" w:eastAsia="Times New Roman" w:hAnsiTheme="majorHAnsi" w:cstheme="minorHAnsi"/>
          <w:lang w:eastAsia="es-AR"/>
        </w:rPr>
        <w:t>, which does not capture the increase in real terms of these kinds of government expenditure</w:t>
      </w:r>
      <w:r w:rsidR="00066A05">
        <w:rPr>
          <w:rFonts w:asciiTheme="majorHAnsi" w:eastAsia="Times New Roman" w:hAnsiTheme="majorHAnsi" w:cstheme="minorHAnsi"/>
          <w:lang w:eastAsia="es-AR"/>
        </w:rPr>
        <w:t xml:space="preserve"> given the economic growth of the region during this time</w:t>
      </w:r>
      <w:r w:rsidR="00631094">
        <w:rPr>
          <w:rFonts w:asciiTheme="majorHAnsi" w:eastAsia="Times New Roman" w:hAnsiTheme="majorHAnsi" w:cstheme="minorHAnsi"/>
          <w:lang w:eastAsia="es-AR"/>
        </w:rPr>
        <w:t xml:space="preserve">. Taking </w:t>
      </w:r>
      <w:r w:rsidR="00B62E04">
        <w:rPr>
          <w:rFonts w:asciiTheme="majorHAnsi" w:eastAsia="Times New Roman" w:hAnsiTheme="majorHAnsi" w:cstheme="minorHAnsi"/>
          <w:lang w:eastAsia="es-AR"/>
        </w:rPr>
        <w:t>this</w:t>
      </w:r>
      <w:r w:rsidR="00631094">
        <w:rPr>
          <w:rFonts w:asciiTheme="majorHAnsi" w:eastAsia="Times New Roman" w:hAnsiTheme="majorHAnsi" w:cstheme="minorHAnsi"/>
          <w:lang w:eastAsia="es-AR"/>
        </w:rPr>
        <w:t xml:space="preserve"> into account</w:t>
      </w:r>
      <w:r w:rsidR="00B62E04">
        <w:rPr>
          <w:rFonts w:asciiTheme="majorHAnsi" w:eastAsia="Times New Roman" w:hAnsiTheme="majorHAnsi" w:cstheme="minorHAnsi"/>
          <w:lang w:eastAsia="es-AR"/>
        </w:rPr>
        <w:t xml:space="preserve">, we multiplied it with information about GDP in US dollars provided by the World Bank. </w:t>
      </w:r>
      <w:r w:rsidR="000A0006">
        <w:rPr>
          <w:rFonts w:asciiTheme="majorHAnsi" w:eastAsia="Times New Roman" w:hAnsiTheme="majorHAnsi" w:cstheme="minorHAnsi"/>
          <w:lang w:eastAsia="es-AR"/>
        </w:rPr>
        <w:t xml:space="preserve">The </w:t>
      </w:r>
      <w:r w:rsidR="00A70036">
        <w:rPr>
          <w:rFonts w:asciiTheme="majorHAnsi" w:eastAsia="Times New Roman" w:hAnsiTheme="majorHAnsi" w:cstheme="minorHAnsi"/>
          <w:lang w:eastAsia="es-AR"/>
        </w:rPr>
        <w:t xml:space="preserve">ECLAC provides information on capital expenditure as far back as 2003. Nevertheless, we only used data from 2006 to 2015 given the limitation on another relevant variable for our model, judicial independence. </w:t>
      </w:r>
    </w:p>
    <w:p w14:paraId="788ED98E" w14:textId="259FFCFB" w:rsidR="001706A1" w:rsidRDefault="00A70036"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In this thesis, we </w:t>
      </w:r>
      <w:r w:rsidR="001706A1" w:rsidRPr="008F14F2">
        <w:rPr>
          <w:rFonts w:asciiTheme="majorHAnsi" w:eastAsia="Times New Roman" w:hAnsiTheme="majorHAnsi" w:cstheme="minorHAnsi"/>
          <w:lang w:eastAsia="es-AR"/>
        </w:rPr>
        <w:t xml:space="preserve">work with the variable developed by the World Economic </w:t>
      </w:r>
      <w:r w:rsidR="00F50600" w:rsidRPr="008F14F2">
        <w:rPr>
          <w:rFonts w:asciiTheme="majorHAnsi" w:eastAsia="Times New Roman" w:hAnsiTheme="majorHAnsi" w:cstheme="minorHAnsi"/>
          <w:lang w:eastAsia="es-AR"/>
        </w:rPr>
        <w:t>Forum</w:t>
      </w:r>
      <w:r w:rsidR="00631094">
        <w:rPr>
          <w:rFonts w:asciiTheme="majorHAnsi" w:eastAsia="Times New Roman" w:hAnsiTheme="majorHAnsi" w:cstheme="minorHAnsi"/>
          <w:lang w:eastAsia="es-AR"/>
        </w:rPr>
        <w:t xml:space="preserve"> (WEF)</w:t>
      </w:r>
      <w:r w:rsidR="00F50600" w:rsidRPr="008F14F2">
        <w:rPr>
          <w:rFonts w:asciiTheme="majorHAnsi" w:eastAsia="Times New Roman" w:hAnsiTheme="majorHAnsi" w:cstheme="minorHAnsi"/>
          <w:lang w:eastAsia="es-AR"/>
        </w:rPr>
        <w:t>, which</w:t>
      </w:r>
      <w:r w:rsidR="001706A1" w:rsidRPr="008F14F2">
        <w:rPr>
          <w:rFonts w:asciiTheme="majorHAnsi" w:eastAsia="Times New Roman" w:hAnsiTheme="majorHAnsi" w:cstheme="minorHAnsi"/>
          <w:lang w:eastAsia="es-AR"/>
        </w:rPr>
        <w:t xml:space="preserve"> measures the independence of the judiciary from influences of the government, individuals, or companies. (WEF 2016)</w:t>
      </w:r>
      <w:r w:rsidR="008D5736">
        <w:rPr>
          <w:rFonts w:asciiTheme="majorHAnsi" w:eastAsia="Times New Roman" w:hAnsiTheme="majorHAnsi" w:cstheme="minorHAnsi"/>
          <w:lang w:eastAsia="es-AR"/>
        </w:rPr>
        <w:t xml:space="preserve"> This index has a scale of 0 to 7, with countries with </w:t>
      </w:r>
      <w:r w:rsidR="008D5736">
        <w:rPr>
          <w:rFonts w:asciiTheme="majorHAnsi" w:eastAsia="Times New Roman" w:hAnsiTheme="majorHAnsi" w:cstheme="minorHAnsi"/>
          <w:lang w:eastAsia="es-AR"/>
        </w:rPr>
        <w:lastRenderedPageBreak/>
        <w:t>lower scores having less judicial independence than countries with higher scores. This index has data from 2006 to 2015</w:t>
      </w:r>
      <w:r w:rsidR="002E689F">
        <w:rPr>
          <w:rFonts w:asciiTheme="majorHAnsi" w:eastAsia="Times New Roman" w:hAnsiTheme="majorHAnsi" w:cstheme="minorHAnsi"/>
          <w:lang w:eastAsia="es-AR"/>
        </w:rPr>
        <w:t>, so a panel data analysis including this variable would only account for ten yearly observations for each country</w:t>
      </w:r>
      <w:r w:rsidR="008D5736">
        <w:rPr>
          <w:rFonts w:asciiTheme="majorHAnsi" w:eastAsia="Times New Roman" w:hAnsiTheme="majorHAnsi" w:cstheme="minorHAnsi"/>
          <w:lang w:eastAsia="es-AR"/>
        </w:rPr>
        <w:t xml:space="preserve">. It is worth mentioning that </w:t>
      </w:r>
      <w:r w:rsidR="002E689F">
        <w:rPr>
          <w:rFonts w:asciiTheme="majorHAnsi" w:eastAsia="Times New Roman" w:hAnsiTheme="majorHAnsi" w:cstheme="minorHAnsi"/>
          <w:lang w:eastAsia="es-AR"/>
        </w:rPr>
        <w:t xml:space="preserve">this index excludes Cuba, so our analysis for Latin America only takes into account the remaining members of the ECLAC. Including all of these variables would result in an analysis of 19 countries across ten years, or in other words, 190 observations.  </w:t>
      </w:r>
    </w:p>
    <w:p w14:paraId="6699446B" w14:textId="77777777" w:rsidR="00547EA2" w:rsidRDefault="00547EA2" w:rsidP="00BD366D">
      <w:pPr>
        <w:spacing w:after="120" w:line="360" w:lineRule="auto"/>
        <w:jc w:val="both"/>
        <w:rPr>
          <w:rFonts w:asciiTheme="majorHAnsi" w:eastAsia="Times New Roman" w:hAnsiTheme="majorHAnsi" w:cstheme="minorHAnsi"/>
          <w:lang w:eastAsia="es-AR"/>
        </w:rPr>
      </w:pPr>
    </w:p>
    <w:p w14:paraId="20E2AD57" w14:textId="3320AEBC" w:rsidR="00547EA2" w:rsidRDefault="00547EA2" w:rsidP="00BD366D">
      <w:pPr>
        <w:spacing w:after="120" w:line="360" w:lineRule="auto"/>
        <w:jc w:val="both"/>
        <w:rPr>
          <w:rFonts w:asciiTheme="majorHAnsi" w:eastAsia="Times New Roman" w:hAnsiTheme="majorHAnsi" w:cstheme="minorHAnsi"/>
          <w:lang w:eastAsia="es-AR"/>
        </w:rPr>
      </w:pPr>
      <w:proofErr w:type="gramStart"/>
      <w:r>
        <w:rPr>
          <w:rFonts w:asciiTheme="majorHAnsi" w:eastAsia="Times New Roman" w:hAnsiTheme="majorHAnsi" w:cstheme="minorHAnsi"/>
          <w:lang w:eastAsia="es-AR"/>
        </w:rPr>
        <w:t>Model panel data.</w:t>
      </w:r>
      <w:proofErr w:type="gramEnd"/>
      <w:r>
        <w:rPr>
          <w:rFonts w:asciiTheme="majorHAnsi" w:eastAsia="Times New Roman" w:hAnsiTheme="majorHAnsi" w:cstheme="minorHAnsi"/>
          <w:lang w:eastAsia="es-AR"/>
        </w:rPr>
        <w:t xml:space="preserve"> </w:t>
      </w:r>
    </w:p>
    <w:p w14:paraId="07DC2AC2" w14:textId="77777777" w:rsidR="00547EA2" w:rsidRDefault="00547EA2" w:rsidP="00BD366D">
      <w:pPr>
        <w:spacing w:after="120" w:line="360" w:lineRule="auto"/>
        <w:jc w:val="both"/>
        <w:rPr>
          <w:rFonts w:asciiTheme="majorHAnsi" w:eastAsia="Times New Roman" w:hAnsiTheme="majorHAnsi" w:cstheme="minorHAnsi"/>
          <w:lang w:eastAsia="es-AR"/>
        </w:rPr>
      </w:pPr>
    </w:p>
    <w:p w14:paraId="2460FA64" w14:textId="4426113E" w:rsidR="00547EA2" w:rsidRDefault="00547EA2"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Why we chose Latin America. </w:t>
      </w:r>
    </w:p>
    <w:p w14:paraId="3772A4B9" w14:textId="77777777" w:rsidR="00547EA2" w:rsidRDefault="00547EA2" w:rsidP="00BD366D">
      <w:pPr>
        <w:spacing w:after="120" w:line="360" w:lineRule="auto"/>
        <w:jc w:val="both"/>
        <w:rPr>
          <w:rFonts w:asciiTheme="majorHAnsi" w:eastAsia="Times New Roman" w:hAnsiTheme="majorHAnsi" w:cstheme="minorHAnsi"/>
          <w:lang w:eastAsia="es-AR"/>
        </w:rPr>
      </w:pPr>
    </w:p>
    <w:p w14:paraId="03704EAB" w14:textId="0686B31E" w:rsidR="00547EA2" w:rsidRDefault="00547EA2" w:rsidP="00BD366D">
      <w:pPr>
        <w:spacing w:after="120" w:line="360" w:lineRule="auto"/>
        <w:jc w:val="both"/>
        <w:rPr>
          <w:rFonts w:asciiTheme="majorHAnsi" w:eastAsia="Times New Roman" w:hAnsiTheme="majorHAnsi" w:cstheme="minorHAnsi"/>
          <w:lang w:eastAsia="es-AR"/>
        </w:rPr>
      </w:pPr>
      <w:r>
        <w:rPr>
          <w:rFonts w:asciiTheme="majorHAnsi" w:eastAsia="Times New Roman" w:hAnsiTheme="majorHAnsi" w:cstheme="minorHAnsi"/>
          <w:lang w:eastAsia="es-AR"/>
        </w:rPr>
        <w:t xml:space="preserve">Why we chose our three countries. </w:t>
      </w:r>
    </w:p>
    <w:p w14:paraId="37BE465A" w14:textId="25914F3F" w:rsidR="00892F4A" w:rsidRPr="00BD366D" w:rsidRDefault="00892F4A" w:rsidP="00177EB0">
      <w:pPr>
        <w:pStyle w:val="Ttulo1"/>
        <w:rPr>
          <w:rFonts w:eastAsia="Times New Roman" w:cstheme="minorHAnsi"/>
          <w:lang w:eastAsia="es-AR"/>
        </w:rPr>
      </w:pPr>
      <w:bookmarkStart w:id="10" w:name="_Toc353553573"/>
      <w:r w:rsidRPr="00F43A2B">
        <w:rPr>
          <w:lang w:eastAsia="es-AR"/>
        </w:rPr>
        <w:t>References</w:t>
      </w:r>
      <w:bookmarkEnd w:id="10"/>
    </w:p>
    <w:p w14:paraId="3670AE82" w14:textId="127E29E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rPr>
        <w:t xml:space="preserve">Bértoa, Fernando Casal, Fransje Molenaar, Daniela R. Piccio, and Ekaterina R. Rashkova. </w:t>
      </w:r>
      <w:r w:rsidRPr="00F43A2B">
        <w:rPr>
          <w:rFonts w:asciiTheme="majorHAnsi" w:hAnsiTheme="majorHAnsi"/>
          <w:sz w:val="22"/>
          <w:szCs w:val="22"/>
          <w:lang w:val="en-GB"/>
        </w:rPr>
        <w:t xml:space="preserve">2014. “The World Upside down: Delegitimising Political Finance Regulation.” </w:t>
      </w:r>
      <w:r w:rsidRPr="00F43A2B">
        <w:rPr>
          <w:rFonts w:asciiTheme="majorHAnsi" w:hAnsiTheme="majorHAnsi"/>
          <w:i/>
          <w:iCs/>
          <w:sz w:val="22"/>
          <w:szCs w:val="22"/>
          <w:lang w:val="en-GB"/>
        </w:rPr>
        <w:t>International Political Science Review</w:t>
      </w:r>
      <w:r>
        <w:rPr>
          <w:rFonts w:asciiTheme="majorHAnsi" w:hAnsiTheme="majorHAnsi"/>
          <w:sz w:val="22"/>
          <w:szCs w:val="22"/>
          <w:lang w:val="en-GB"/>
        </w:rPr>
        <w:t xml:space="preserve"> 35(3): 355–75.</w:t>
      </w:r>
    </w:p>
    <w:p w14:paraId="1BE37364"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Blechinger</w:t>
      </w:r>
      <w:proofErr w:type="spellEnd"/>
      <w:r w:rsidRPr="00F43A2B">
        <w:rPr>
          <w:rFonts w:asciiTheme="majorHAnsi" w:hAnsiTheme="majorHAnsi"/>
          <w:sz w:val="22"/>
          <w:szCs w:val="22"/>
          <w:lang w:val="en-GB"/>
        </w:rPr>
        <w:t xml:space="preserve">, Verena. 2002. “Corruption and Political Parties.” </w:t>
      </w:r>
      <w:proofErr w:type="gramStart"/>
      <w:r w:rsidRPr="00F43A2B">
        <w:rPr>
          <w:rFonts w:asciiTheme="majorHAnsi" w:hAnsiTheme="majorHAnsi"/>
          <w:i/>
          <w:iCs/>
          <w:sz w:val="22"/>
          <w:szCs w:val="22"/>
          <w:lang w:val="en-GB"/>
        </w:rPr>
        <w:t>Sectoral Perspectives on Corruption</w:t>
      </w:r>
      <w:r w:rsidRPr="00F43A2B">
        <w:rPr>
          <w:rFonts w:asciiTheme="majorHAnsi" w:hAnsiTheme="majorHAnsi"/>
          <w:sz w:val="22"/>
          <w:szCs w:val="22"/>
          <w:lang w:val="en-GB"/>
        </w:rPr>
        <w:t xml:space="preserve"> November.</w:t>
      </w:r>
      <w:proofErr w:type="gramEnd"/>
    </w:p>
    <w:p w14:paraId="7180A2EA" w14:textId="2FBE0333"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US"/>
        </w:rPr>
      </w:pPr>
      <w:proofErr w:type="spellStart"/>
      <w:r w:rsidRPr="00F43A2B">
        <w:rPr>
          <w:rFonts w:asciiTheme="majorHAnsi" w:hAnsiTheme="majorHAnsi"/>
          <w:sz w:val="22"/>
          <w:szCs w:val="22"/>
          <w:lang w:val="en-GB"/>
        </w:rPr>
        <w:t>Delavallade</w:t>
      </w:r>
      <w:proofErr w:type="spellEnd"/>
      <w:r w:rsidRPr="00F43A2B">
        <w:rPr>
          <w:rFonts w:asciiTheme="majorHAnsi" w:hAnsiTheme="majorHAnsi"/>
          <w:sz w:val="22"/>
          <w:szCs w:val="22"/>
          <w:lang w:val="en-GB"/>
        </w:rPr>
        <w:t xml:space="preserve">, Clara. 2006. “Corruption and Distribution of Public Spending in Developing Countries.” </w:t>
      </w:r>
      <w:r w:rsidRPr="00F43A2B">
        <w:rPr>
          <w:rFonts w:asciiTheme="majorHAnsi" w:hAnsiTheme="majorHAnsi"/>
          <w:i/>
          <w:iCs/>
          <w:sz w:val="22"/>
          <w:szCs w:val="22"/>
          <w:lang w:val="en-GB"/>
        </w:rPr>
        <w:t>Journal of Economics &amp; Finance</w:t>
      </w:r>
      <w:r w:rsidRPr="00F43A2B">
        <w:rPr>
          <w:rFonts w:asciiTheme="majorHAnsi" w:hAnsiTheme="majorHAnsi"/>
          <w:sz w:val="22"/>
          <w:szCs w:val="22"/>
          <w:lang w:val="en-GB"/>
        </w:rPr>
        <w:t xml:space="preserve"> 30(2): 222–39. </w:t>
      </w:r>
    </w:p>
    <w:p w14:paraId="7A75C61C" w14:textId="70B16E22"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Della Porta, Donatella. 2004. “Political Parties and Corruption: Ten Hypotheses on Five Vicious Circles.” Crime, Law and Social Change 42(1): 35–60.</w:t>
      </w:r>
    </w:p>
    <w:p w14:paraId="50EE5A50" w14:textId="61DB09D5"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Fox, Jonathan. 1994. “The Difficult Transition from </w:t>
      </w:r>
      <w:proofErr w:type="spellStart"/>
      <w:r w:rsidRPr="00F43A2B">
        <w:rPr>
          <w:rFonts w:asciiTheme="majorHAnsi" w:hAnsiTheme="majorHAnsi"/>
          <w:lang w:val="en-US"/>
        </w:rPr>
        <w:t>Clientelism</w:t>
      </w:r>
      <w:proofErr w:type="spellEnd"/>
      <w:r w:rsidRPr="00F43A2B">
        <w:rPr>
          <w:rFonts w:asciiTheme="majorHAnsi" w:hAnsiTheme="majorHAnsi"/>
          <w:lang w:val="en-US"/>
        </w:rPr>
        <w:t xml:space="preserve"> to Citizenship: Lessons from Mexico.” World Politics 46(2): 151–84. </w:t>
      </w:r>
    </w:p>
    <w:p w14:paraId="7999B544"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gramStart"/>
      <w:r w:rsidRPr="00F43A2B">
        <w:rPr>
          <w:rFonts w:asciiTheme="majorHAnsi" w:hAnsiTheme="majorHAnsi"/>
          <w:sz w:val="22"/>
          <w:szCs w:val="22"/>
          <w:lang w:val="en-GB"/>
        </w:rPr>
        <w:t>Heidenheimer, Arnold J. 1963.</w:t>
      </w:r>
      <w:proofErr w:type="gramEnd"/>
      <w:r w:rsidRPr="00F43A2B">
        <w:rPr>
          <w:rFonts w:asciiTheme="majorHAnsi" w:hAnsiTheme="majorHAnsi"/>
          <w:sz w:val="22"/>
          <w:szCs w:val="22"/>
          <w:lang w:val="en-GB"/>
        </w:rPr>
        <w:t xml:space="preserve"> “Comparative Party Finance: Notes on Practices and Toward a Theory.” </w:t>
      </w:r>
      <w:r w:rsidRPr="00F43A2B">
        <w:rPr>
          <w:rFonts w:asciiTheme="majorHAnsi" w:hAnsiTheme="majorHAnsi"/>
          <w:i/>
          <w:iCs/>
          <w:sz w:val="22"/>
          <w:szCs w:val="22"/>
          <w:lang w:val="en-GB"/>
        </w:rPr>
        <w:t>The Journal of Politics</w:t>
      </w:r>
      <w:r w:rsidRPr="00F43A2B">
        <w:rPr>
          <w:rFonts w:asciiTheme="majorHAnsi" w:hAnsiTheme="majorHAnsi"/>
          <w:sz w:val="22"/>
          <w:szCs w:val="22"/>
          <w:lang w:val="en-GB"/>
        </w:rPr>
        <w:t xml:space="preserve"> 25(4): 790.</w:t>
      </w:r>
    </w:p>
    <w:p w14:paraId="4BF77E72" w14:textId="2B151768"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Hopkin, Jonathan. 2004. “The Problem with Party Finance: Theoretical Perspectives on the Funding of Party Politics.” Party Politics 10(6): 627–51.</w:t>
      </w:r>
    </w:p>
    <w:p w14:paraId="67A3B82C" w14:textId="18E82BB3" w:rsidR="00F43A2B" w:rsidRPr="00F43A2B" w:rsidRDefault="00953C41"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gramStart"/>
      <w:r>
        <w:rPr>
          <w:rFonts w:asciiTheme="majorHAnsi" w:hAnsiTheme="majorHAnsi"/>
          <w:sz w:val="22"/>
          <w:szCs w:val="22"/>
          <w:lang w:val="en-GB"/>
        </w:rPr>
        <w:t xml:space="preserve">International </w:t>
      </w:r>
      <w:r w:rsidR="00F43A2B" w:rsidRPr="00F43A2B">
        <w:rPr>
          <w:rFonts w:asciiTheme="majorHAnsi" w:hAnsiTheme="majorHAnsi"/>
          <w:sz w:val="22"/>
          <w:szCs w:val="22"/>
          <w:lang w:val="en-GB"/>
        </w:rPr>
        <w:t>Institute for Democracy and Electoral Assistance</w:t>
      </w:r>
      <w:r>
        <w:rPr>
          <w:rFonts w:asciiTheme="majorHAnsi" w:hAnsiTheme="majorHAnsi"/>
          <w:sz w:val="22"/>
          <w:szCs w:val="22"/>
          <w:lang w:val="en-GB"/>
        </w:rPr>
        <w:t xml:space="preserve"> (IDEA)</w:t>
      </w:r>
      <w:r w:rsidR="00F43A2B" w:rsidRPr="00F43A2B">
        <w:rPr>
          <w:rFonts w:asciiTheme="majorHAnsi" w:hAnsiTheme="majorHAnsi"/>
          <w:sz w:val="22"/>
          <w:szCs w:val="22"/>
          <w:lang w:val="en-GB"/>
        </w:rPr>
        <w:t>.</w:t>
      </w:r>
      <w:proofErr w:type="gramEnd"/>
      <w:r w:rsidR="00F43A2B" w:rsidRPr="00F43A2B">
        <w:rPr>
          <w:rFonts w:asciiTheme="majorHAnsi" w:hAnsiTheme="majorHAnsi"/>
          <w:sz w:val="22"/>
          <w:szCs w:val="22"/>
          <w:lang w:val="en-GB"/>
        </w:rPr>
        <w:t xml:space="preserve"> 2014. </w:t>
      </w:r>
      <w:r w:rsidR="00F43A2B" w:rsidRPr="00F43A2B">
        <w:rPr>
          <w:rFonts w:asciiTheme="majorHAnsi" w:hAnsiTheme="majorHAnsi"/>
          <w:i/>
          <w:iCs/>
          <w:sz w:val="22"/>
          <w:szCs w:val="22"/>
          <w:lang w:val="en-GB"/>
        </w:rPr>
        <w:t xml:space="preserve">Funding of Political Parties and Election Campaigns. </w:t>
      </w:r>
      <w:proofErr w:type="gramStart"/>
      <w:r w:rsidR="00F43A2B" w:rsidRPr="00F43A2B">
        <w:rPr>
          <w:rFonts w:asciiTheme="majorHAnsi" w:hAnsiTheme="majorHAnsi"/>
          <w:i/>
          <w:iCs/>
          <w:sz w:val="22"/>
          <w:szCs w:val="22"/>
          <w:lang w:val="en-GB"/>
        </w:rPr>
        <w:t>A Handbook on Political Finance</w:t>
      </w:r>
      <w:r w:rsidR="00F43A2B" w:rsidRPr="00F43A2B">
        <w:rPr>
          <w:rFonts w:asciiTheme="majorHAnsi" w:hAnsiTheme="majorHAnsi"/>
          <w:sz w:val="22"/>
          <w:szCs w:val="22"/>
          <w:lang w:val="en-GB"/>
        </w:rPr>
        <w:t>.</w:t>
      </w:r>
      <w:proofErr w:type="gramEnd"/>
      <w:r w:rsidR="00F43A2B" w:rsidRPr="00F43A2B">
        <w:rPr>
          <w:rFonts w:asciiTheme="majorHAnsi" w:hAnsiTheme="majorHAnsi"/>
          <w:sz w:val="22"/>
          <w:szCs w:val="22"/>
          <w:lang w:val="en-GB"/>
        </w:rPr>
        <w:t xml:space="preserve"> Sweden.</w:t>
      </w:r>
    </w:p>
    <w:p w14:paraId="5DF3F7B5" w14:textId="77777777" w:rsidR="00F43A2B" w:rsidRPr="00F43A2B" w:rsidRDefault="00F43A2B" w:rsidP="00F43A2B">
      <w:pPr>
        <w:spacing w:after="0" w:line="360" w:lineRule="auto"/>
        <w:ind w:left="426" w:hanging="426"/>
        <w:jc w:val="both"/>
        <w:rPr>
          <w:rFonts w:asciiTheme="majorHAnsi" w:hAnsiTheme="majorHAnsi"/>
          <w:lang w:val="en-US"/>
        </w:rPr>
      </w:pPr>
      <w:proofErr w:type="spellStart"/>
      <w:r w:rsidRPr="00F43A2B">
        <w:rPr>
          <w:rFonts w:asciiTheme="majorHAnsi" w:hAnsiTheme="majorHAnsi"/>
          <w:lang w:val="en-US"/>
        </w:rPr>
        <w:lastRenderedPageBreak/>
        <w:t>Karvonen</w:t>
      </w:r>
      <w:proofErr w:type="spellEnd"/>
      <w:r w:rsidRPr="00F43A2B">
        <w:rPr>
          <w:rFonts w:asciiTheme="majorHAnsi" w:hAnsiTheme="majorHAnsi"/>
          <w:lang w:val="en-US"/>
        </w:rPr>
        <w:t>, Lauri. 2007. “Legislation On Political Parties: A Global Comparison.” Party Politics 13(4): 437–55.</w:t>
      </w:r>
    </w:p>
    <w:p w14:paraId="0EDD5298"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Mauro, Paolo. 1998. “Corruption and the Composition of Government Expenditure.” </w:t>
      </w:r>
      <w:r w:rsidRPr="00F43A2B">
        <w:rPr>
          <w:rFonts w:asciiTheme="majorHAnsi" w:hAnsiTheme="majorHAnsi"/>
          <w:i/>
          <w:iCs/>
          <w:sz w:val="22"/>
          <w:szCs w:val="22"/>
          <w:lang w:val="en-GB"/>
        </w:rPr>
        <w:t>Journal of Public Economics</w:t>
      </w:r>
      <w:r w:rsidRPr="00F43A2B">
        <w:rPr>
          <w:rFonts w:asciiTheme="majorHAnsi" w:hAnsiTheme="majorHAnsi"/>
          <w:sz w:val="22"/>
          <w:szCs w:val="22"/>
          <w:lang w:val="en-GB"/>
        </w:rPr>
        <w:t xml:space="preserve"> 69: 263–79.</w:t>
      </w:r>
    </w:p>
    <w:p w14:paraId="5BB64631"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Mauro, Paolo. 1998. “Corruption: Causes, Consequences, and Agenda for Further Research.” </w:t>
      </w:r>
      <w:r w:rsidRPr="00F43A2B">
        <w:rPr>
          <w:rFonts w:asciiTheme="majorHAnsi" w:hAnsiTheme="majorHAnsi"/>
          <w:i/>
          <w:iCs/>
          <w:sz w:val="22"/>
          <w:szCs w:val="22"/>
          <w:lang w:val="en-GB"/>
        </w:rPr>
        <w:t>Finance and Development</w:t>
      </w:r>
      <w:r w:rsidRPr="00F43A2B">
        <w:rPr>
          <w:rFonts w:asciiTheme="majorHAnsi" w:hAnsiTheme="majorHAnsi"/>
          <w:sz w:val="22"/>
          <w:szCs w:val="22"/>
          <w:lang w:val="en-GB"/>
        </w:rPr>
        <w:t xml:space="preserve"> 35(1): 11–14.</w:t>
      </w:r>
    </w:p>
    <w:p w14:paraId="7AAFAFBF"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proofErr w:type="gramStart"/>
      <w:r w:rsidRPr="00F43A2B">
        <w:rPr>
          <w:rFonts w:asciiTheme="majorHAnsi" w:hAnsiTheme="majorHAnsi"/>
          <w:color w:val="222222"/>
          <w:sz w:val="22"/>
          <w:szCs w:val="22"/>
          <w:shd w:val="clear" w:color="auto" w:fill="FFFFFF"/>
          <w:lang w:val="en-GB"/>
        </w:rPr>
        <w:t>Mungiu-Pippidi</w:t>
      </w:r>
      <w:proofErr w:type="spellEnd"/>
      <w:r w:rsidRPr="00F43A2B">
        <w:rPr>
          <w:rFonts w:asciiTheme="majorHAnsi" w:hAnsiTheme="majorHAnsi"/>
          <w:color w:val="222222"/>
          <w:sz w:val="22"/>
          <w:szCs w:val="22"/>
          <w:shd w:val="clear" w:color="auto" w:fill="FFFFFF"/>
          <w:lang w:val="en-GB"/>
        </w:rPr>
        <w:t>, A. 2015.</w:t>
      </w:r>
      <w:proofErr w:type="gramEnd"/>
      <w:r w:rsidRPr="00F43A2B">
        <w:rPr>
          <w:rStyle w:val="apple-converted-space"/>
          <w:rFonts w:asciiTheme="majorHAnsi" w:hAnsiTheme="majorHAnsi"/>
          <w:color w:val="222222"/>
          <w:sz w:val="22"/>
          <w:szCs w:val="22"/>
          <w:shd w:val="clear" w:color="auto" w:fill="FFFFFF"/>
          <w:lang w:val="en-GB"/>
        </w:rPr>
        <w:t> </w:t>
      </w:r>
      <w:r w:rsidRPr="00F43A2B">
        <w:rPr>
          <w:rFonts w:asciiTheme="majorHAnsi" w:hAnsiTheme="majorHAnsi"/>
          <w:i/>
          <w:iCs/>
          <w:color w:val="222222"/>
          <w:sz w:val="22"/>
          <w:szCs w:val="22"/>
          <w:shd w:val="clear" w:color="auto" w:fill="FFFFFF"/>
          <w:lang w:val="en-GB"/>
        </w:rPr>
        <w:t>The quest for good governance: how societies develop control of corruption</w:t>
      </w:r>
      <w:r w:rsidRPr="00F43A2B">
        <w:rPr>
          <w:rFonts w:asciiTheme="majorHAnsi" w:hAnsiTheme="majorHAnsi"/>
          <w:color w:val="222222"/>
          <w:sz w:val="22"/>
          <w:szCs w:val="22"/>
          <w:shd w:val="clear" w:color="auto" w:fill="FFFFFF"/>
          <w:lang w:val="en-GB"/>
        </w:rPr>
        <w:t xml:space="preserve">. </w:t>
      </w:r>
      <w:proofErr w:type="gramStart"/>
      <w:r w:rsidRPr="00F43A2B">
        <w:rPr>
          <w:rFonts w:asciiTheme="majorHAnsi" w:hAnsiTheme="majorHAnsi"/>
          <w:color w:val="222222"/>
          <w:sz w:val="22"/>
          <w:szCs w:val="22"/>
          <w:shd w:val="clear" w:color="auto" w:fill="FFFFFF"/>
          <w:lang w:val="en-GB"/>
        </w:rPr>
        <w:t>Cambridge University Press.</w:t>
      </w:r>
      <w:proofErr w:type="gramEnd"/>
    </w:p>
    <w:p w14:paraId="3E6C5CB1" w14:textId="3A15B79A"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Pierre, Jon, Lars </w:t>
      </w:r>
      <w:proofErr w:type="spellStart"/>
      <w:r w:rsidRPr="00F43A2B">
        <w:rPr>
          <w:rFonts w:asciiTheme="majorHAnsi" w:hAnsiTheme="majorHAnsi"/>
          <w:lang w:val="en-US"/>
        </w:rPr>
        <w:t>Svåsand</w:t>
      </w:r>
      <w:proofErr w:type="spellEnd"/>
      <w:r w:rsidRPr="00F43A2B">
        <w:rPr>
          <w:rFonts w:asciiTheme="majorHAnsi" w:hAnsiTheme="majorHAnsi"/>
          <w:lang w:val="en-US"/>
        </w:rPr>
        <w:t xml:space="preserve">, and Anders </w:t>
      </w:r>
      <w:proofErr w:type="spellStart"/>
      <w:r w:rsidRPr="00F43A2B">
        <w:rPr>
          <w:rFonts w:asciiTheme="majorHAnsi" w:hAnsiTheme="majorHAnsi"/>
          <w:lang w:val="en-US"/>
        </w:rPr>
        <w:t>Widfeldt</w:t>
      </w:r>
      <w:proofErr w:type="spellEnd"/>
      <w:r w:rsidRPr="00F43A2B">
        <w:rPr>
          <w:rFonts w:asciiTheme="majorHAnsi" w:hAnsiTheme="majorHAnsi"/>
          <w:lang w:val="en-US"/>
        </w:rPr>
        <w:t>. 2000. “State Subsidies to Political Parties: Confronting Rhetoric with Reality.” West European Politics 23(3): 1–24.</w:t>
      </w:r>
    </w:p>
    <w:p w14:paraId="74B4F45F" w14:textId="6E315261"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Pinto-</w:t>
      </w:r>
      <w:proofErr w:type="spellStart"/>
      <w:r w:rsidRPr="00F43A2B">
        <w:rPr>
          <w:rFonts w:asciiTheme="majorHAnsi" w:hAnsiTheme="majorHAnsi"/>
          <w:lang w:val="en-US"/>
        </w:rPr>
        <w:t>Duschinsky</w:t>
      </w:r>
      <w:proofErr w:type="spellEnd"/>
      <w:r w:rsidRPr="00F43A2B">
        <w:rPr>
          <w:rFonts w:asciiTheme="majorHAnsi" w:hAnsiTheme="majorHAnsi"/>
          <w:lang w:val="en-US"/>
        </w:rPr>
        <w:t xml:space="preserve">, Michael. 2002. “Financing Politics: A Global View.” Journal of Democracy 13(4): 69–86. </w:t>
      </w:r>
    </w:p>
    <w:p w14:paraId="44B3E3A9" w14:textId="75323F5B"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Posada-</w:t>
      </w:r>
      <w:proofErr w:type="spellStart"/>
      <w:r w:rsidRPr="00F43A2B">
        <w:rPr>
          <w:rFonts w:asciiTheme="majorHAnsi" w:hAnsiTheme="majorHAnsi"/>
          <w:lang w:val="en-US"/>
        </w:rPr>
        <w:t>Carbó</w:t>
      </w:r>
      <w:proofErr w:type="spellEnd"/>
      <w:r w:rsidRPr="00F43A2B">
        <w:rPr>
          <w:rFonts w:asciiTheme="majorHAnsi" w:hAnsiTheme="majorHAnsi"/>
          <w:lang w:val="en-US"/>
        </w:rPr>
        <w:t>, Eduardo. 2008. Kellogg Institute Working Papers Democracy, Parties and Political Finance in Latin America.</w:t>
      </w:r>
    </w:p>
    <w:p w14:paraId="071B00AF" w14:textId="0839C838"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Scarrow</w:t>
      </w:r>
      <w:proofErr w:type="spellEnd"/>
      <w:r w:rsidRPr="00F43A2B">
        <w:rPr>
          <w:rFonts w:asciiTheme="majorHAnsi" w:hAnsiTheme="majorHAnsi"/>
          <w:sz w:val="22"/>
          <w:szCs w:val="22"/>
          <w:lang w:val="en-GB"/>
        </w:rPr>
        <w:t xml:space="preserve">, Susan E. 2004. “Explaining Political Finance Reforms Competition and Context.” </w:t>
      </w:r>
      <w:r w:rsidRPr="00F43A2B">
        <w:rPr>
          <w:rFonts w:asciiTheme="majorHAnsi" w:hAnsiTheme="majorHAnsi"/>
          <w:i/>
          <w:iCs/>
          <w:sz w:val="22"/>
          <w:szCs w:val="22"/>
          <w:lang w:val="en-GB"/>
        </w:rPr>
        <w:t>Party Politics</w:t>
      </w:r>
      <w:r w:rsidRPr="00F43A2B">
        <w:rPr>
          <w:rFonts w:asciiTheme="majorHAnsi" w:hAnsiTheme="majorHAnsi"/>
          <w:sz w:val="22"/>
          <w:szCs w:val="22"/>
          <w:lang w:val="en-GB"/>
        </w:rPr>
        <w:t xml:space="preserve"> 10(6): 653–75. </w:t>
      </w:r>
    </w:p>
    <w:p w14:paraId="31F5EE7A" w14:textId="72036B56"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r w:rsidRPr="00F43A2B">
        <w:rPr>
          <w:rFonts w:asciiTheme="majorHAnsi" w:hAnsiTheme="majorHAnsi"/>
          <w:sz w:val="22"/>
          <w:szCs w:val="22"/>
          <w:lang w:val="en-GB"/>
        </w:rPr>
        <w:t>Scarrow</w:t>
      </w:r>
      <w:proofErr w:type="spellEnd"/>
      <w:r w:rsidRPr="00F43A2B">
        <w:rPr>
          <w:rFonts w:asciiTheme="majorHAnsi" w:hAnsiTheme="majorHAnsi"/>
          <w:sz w:val="22"/>
          <w:szCs w:val="22"/>
          <w:lang w:val="en-GB"/>
        </w:rPr>
        <w:t xml:space="preserve">, Susan E. 2007. “Political Finance in Comparative Perspective.” </w:t>
      </w:r>
      <w:r w:rsidRPr="00F43A2B">
        <w:rPr>
          <w:rFonts w:asciiTheme="majorHAnsi" w:hAnsiTheme="majorHAnsi"/>
          <w:i/>
          <w:iCs/>
          <w:sz w:val="22"/>
          <w:szCs w:val="22"/>
          <w:lang w:val="en-GB"/>
        </w:rPr>
        <w:t>Annual Review of Political Science</w:t>
      </w:r>
      <w:r w:rsidRPr="00F43A2B">
        <w:rPr>
          <w:rFonts w:asciiTheme="majorHAnsi" w:hAnsiTheme="majorHAnsi"/>
          <w:sz w:val="22"/>
          <w:szCs w:val="22"/>
          <w:lang w:val="en-GB"/>
        </w:rPr>
        <w:t xml:space="preserve"> 10(1): 193–210. </w:t>
      </w:r>
    </w:p>
    <w:p w14:paraId="42CA7AF0"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proofErr w:type="spellStart"/>
      <w:proofErr w:type="gramStart"/>
      <w:r w:rsidRPr="00F43A2B">
        <w:rPr>
          <w:rFonts w:asciiTheme="majorHAnsi" w:hAnsiTheme="majorHAnsi"/>
          <w:sz w:val="22"/>
          <w:szCs w:val="22"/>
          <w:lang w:val="en-GB"/>
        </w:rPr>
        <w:t>Tanzi</w:t>
      </w:r>
      <w:proofErr w:type="spellEnd"/>
      <w:r w:rsidRPr="00F43A2B">
        <w:rPr>
          <w:rFonts w:asciiTheme="majorHAnsi" w:hAnsiTheme="majorHAnsi"/>
          <w:sz w:val="22"/>
          <w:szCs w:val="22"/>
          <w:lang w:val="en-GB"/>
        </w:rPr>
        <w:t xml:space="preserve">, V., and H. </w:t>
      </w:r>
      <w:proofErr w:type="spellStart"/>
      <w:r w:rsidRPr="00F43A2B">
        <w:rPr>
          <w:rFonts w:asciiTheme="majorHAnsi" w:hAnsiTheme="majorHAnsi"/>
          <w:sz w:val="22"/>
          <w:szCs w:val="22"/>
          <w:lang w:val="en-GB"/>
        </w:rPr>
        <w:t>Davoodi</w:t>
      </w:r>
      <w:proofErr w:type="spellEnd"/>
      <w:r w:rsidRPr="00F43A2B">
        <w:rPr>
          <w:rFonts w:asciiTheme="majorHAnsi" w:hAnsiTheme="majorHAnsi"/>
          <w:sz w:val="22"/>
          <w:szCs w:val="22"/>
          <w:lang w:val="en-GB"/>
        </w:rPr>
        <w:t>.</w:t>
      </w:r>
      <w:proofErr w:type="gramEnd"/>
      <w:r w:rsidRPr="00F43A2B">
        <w:rPr>
          <w:rFonts w:asciiTheme="majorHAnsi" w:hAnsiTheme="majorHAnsi"/>
          <w:sz w:val="22"/>
          <w:szCs w:val="22"/>
          <w:lang w:val="en-GB"/>
        </w:rPr>
        <w:t xml:space="preserve"> 1997. “Corruption, Public Investment and Growth.” </w:t>
      </w:r>
      <w:r w:rsidRPr="00F43A2B">
        <w:rPr>
          <w:rFonts w:asciiTheme="majorHAnsi" w:hAnsiTheme="majorHAnsi"/>
          <w:i/>
          <w:iCs/>
          <w:sz w:val="22"/>
          <w:szCs w:val="22"/>
          <w:lang w:val="en-GB"/>
        </w:rPr>
        <w:t xml:space="preserve">IMF Working </w:t>
      </w:r>
      <w:proofErr w:type="spellStart"/>
      <w:r w:rsidRPr="00F43A2B">
        <w:rPr>
          <w:rFonts w:asciiTheme="majorHAnsi" w:hAnsiTheme="majorHAnsi"/>
          <w:i/>
          <w:iCs/>
          <w:sz w:val="22"/>
          <w:szCs w:val="22"/>
          <w:lang w:val="en-GB"/>
        </w:rPr>
        <w:t>Papper</w:t>
      </w:r>
      <w:proofErr w:type="spellEnd"/>
      <w:r w:rsidRPr="00F43A2B">
        <w:rPr>
          <w:rFonts w:asciiTheme="majorHAnsi" w:hAnsiTheme="majorHAnsi"/>
          <w:sz w:val="22"/>
          <w:szCs w:val="22"/>
          <w:lang w:val="en-GB"/>
        </w:rPr>
        <w:t>: 41.</w:t>
      </w:r>
    </w:p>
    <w:p w14:paraId="3DA1D88D" w14:textId="23B58A75" w:rsidR="00892F4A"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Van </w:t>
      </w:r>
      <w:proofErr w:type="spellStart"/>
      <w:r w:rsidRPr="00F43A2B">
        <w:rPr>
          <w:rFonts w:asciiTheme="majorHAnsi" w:hAnsiTheme="majorHAnsi"/>
          <w:lang w:val="en-US"/>
        </w:rPr>
        <w:t>Biezen</w:t>
      </w:r>
      <w:proofErr w:type="spellEnd"/>
      <w:r w:rsidRPr="00F43A2B">
        <w:rPr>
          <w:rFonts w:asciiTheme="majorHAnsi" w:hAnsiTheme="majorHAnsi"/>
          <w:lang w:val="en-US"/>
        </w:rPr>
        <w:t>, Ingrid. 2004. “Political Parties as Public Utilities.” Party Politics 10(6): 701–22.</w:t>
      </w:r>
    </w:p>
    <w:p w14:paraId="4194507F" w14:textId="068D82D9" w:rsidR="005A1B81" w:rsidRPr="00F43A2B" w:rsidRDefault="00892F4A" w:rsidP="00F43A2B">
      <w:pPr>
        <w:spacing w:after="0" w:line="360" w:lineRule="auto"/>
        <w:ind w:left="426" w:hanging="426"/>
        <w:jc w:val="both"/>
        <w:rPr>
          <w:rFonts w:asciiTheme="majorHAnsi" w:hAnsiTheme="majorHAnsi"/>
          <w:lang w:val="en-US"/>
        </w:rPr>
      </w:pPr>
      <w:r w:rsidRPr="00F43A2B">
        <w:rPr>
          <w:rFonts w:asciiTheme="majorHAnsi" w:hAnsiTheme="majorHAnsi"/>
          <w:lang w:val="en-US"/>
        </w:rPr>
        <w:t xml:space="preserve">Van </w:t>
      </w:r>
      <w:proofErr w:type="spellStart"/>
      <w:r w:rsidRPr="00F43A2B">
        <w:rPr>
          <w:rFonts w:asciiTheme="majorHAnsi" w:hAnsiTheme="majorHAnsi"/>
          <w:lang w:val="en-US"/>
        </w:rPr>
        <w:t>Biezen</w:t>
      </w:r>
      <w:proofErr w:type="spellEnd"/>
      <w:r w:rsidRPr="00F43A2B">
        <w:rPr>
          <w:rFonts w:asciiTheme="majorHAnsi" w:hAnsiTheme="majorHAnsi"/>
          <w:lang w:val="en-US"/>
        </w:rPr>
        <w:t xml:space="preserve">, Ingrid, and Peter </w:t>
      </w:r>
      <w:proofErr w:type="spellStart"/>
      <w:r w:rsidRPr="00F43A2B">
        <w:rPr>
          <w:rFonts w:asciiTheme="majorHAnsi" w:hAnsiTheme="majorHAnsi"/>
          <w:lang w:val="en-US"/>
        </w:rPr>
        <w:t>Kopecky</w:t>
      </w:r>
      <w:proofErr w:type="spellEnd"/>
      <w:r w:rsidRPr="00F43A2B">
        <w:rPr>
          <w:rFonts w:asciiTheme="majorHAnsi" w:hAnsiTheme="majorHAnsi"/>
          <w:lang w:val="en-US"/>
        </w:rPr>
        <w:t>. 2007. “The State and the Parties: Public Funding, Public Regulation and Rent-Seeking in Contemporary Democracies.” Party Politics 13(2): 235–54.</w:t>
      </w:r>
    </w:p>
    <w:p w14:paraId="038DCD23" w14:textId="77777777" w:rsidR="00F43A2B" w:rsidRPr="00F43A2B" w:rsidRDefault="00F43A2B" w:rsidP="00F43A2B">
      <w:pPr>
        <w:pStyle w:val="NormalWeb"/>
        <w:spacing w:before="0" w:beforeAutospacing="0" w:after="0" w:afterAutospacing="0" w:line="360" w:lineRule="auto"/>
        <w:ind w:left="426" w:hanging="426"/>
        <w:jc w:val="both"/>
        <w:rPr>
          <w:rFonts w:asciiTheme="majorHAnsi" w:hAnsiTheme="majorHAnsi"/>
          <w:sz w:val="22"/>
          <w:szCs w:val="22"/>
          <w:lang w:val="en-GB"/>
        </w:rPr>
      </w:pPr>
      <w:r w:rsidRPr="00F43A2B">
        <w:rPr>
          <w:rFonts w:asciiTheme="majorHAnsi" w:hAnsiTheme="majorHAnsi"/>
          <w:sz w:val="22"/>
          <w:szCs w:val="22"/>
          <w:lang w:val="en-GB"/>
        </w:rPr>
        <w:t xml:space="preserve">Wilcox, Clyde. 2001. </w:t>
      </w:r>
      <w:r w:rsidRPr="00F43A2B">
        <w:rPr>
          <w:rFonts w:asciiTheme="majorHAnsi" w:hAnsiTheme="majorHAnsi"/>
          <w:i/>
          <w:iCs/>
          <w:sz w:val="22"/>
          <w:szCs w:val="22"/>
          <w:lang w:val="en-GB"/>
        </w:rPr>
        <w:t>Transparency and Disclosure in Political Finance: Lessons from the United States Clyde</w:t>
      </w:r>
      <w:r w:rsidRPr="00F43A2B">
        <w:rPr>
          <w:rFonts w:asciiTheme="majorHAnsi" w:hAnsiTheme="majorHAnsi"/>
          <w:sz w:val="22"/>
          <w:szCs w:val="22"/>
          <w:lang w:val="en-GB"/>
        </w:rPr>
        <w:t>.</w:t>
      </w:r>
    </w:p>
    <w:p w14:paraId="3A8B0D66" w14:textId="77777777" w:rsidR="00F43A2B" w:rsidRPr="00F43A2B" w:rsidRDefault="00F43A2B" w:rsidP="00892F4A">
      <w:pPr>
        <w:spacing w:after="120" w:line="360" w:lineRule="auto"/>
        <w:jc w:val="both"/>
        <w:rPr>
          <w:rFonts w:asciiTheme="majorHAnsi" w:hAnsiTheme="majorHAnsi"/>
        </w:rPr>
      </w:pPr>
    </w:p>
    <w:sectPr w:rsidR="00F43A2B" w:rsidRPr="00F43A2B">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BEC0B" w14:textId="77777777" w:rsidR="00CD0785" w:rsidRDefault="00CD0785" w:rsidP="00634DAD">
      <w:pPr>
        <w:spacing w:after="0" w:line="240" w:lineRule="auto"/>
      </w:pPr>
      <w:r>
        <w:separator/>
      </w:r>
    </w:p>
  </w:endnote>
  <w:endnote w:type="continuationSeparator" w:id="0">
    <w:p w14:paraId="0D81F83D" w14:textId="77777777" w:rsidR="00CD0785" w:rsidRDefault="00CD0785" w:rsidP="00634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8604C" w14:textId="77777777" w:rsidR="00CD0785" w:rsidRDefault="00CD0785" w:rsidP="00215BD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2BCD1B" w14:textId="77777777" w:rsidR="00CD0785" w:rsidRDefault="00CD0785" w:rsidP="00215BDE">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9A94E" w14:textId="77777777" w:rsidR="00CD0785" w:rsidRDefault="00CD0785" w:rsidP="00215BD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C7C87">
      <w:rPr>
        <w:rStyle w:val="Nmerodepgina"/>
        <w:noProof/>
      </w:rPr>
      <w:t>21</w:t>
    </w:r>
    <w:r>
      <w:rPr>
        <w:rStyle w:val="Nmerodepgina"/>
      </w:rPr>
      <w:fldChar w:fldCharType="end"/>
    </w:r>
  </w:p>
  <w:p w14:paraId="7F8E84CD" w14:textId="77777777" w:rsidR="00CD0785" w:rsidRDefault="00CD0785" w:rsidP="00215BDE">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CDE0C" w14:textId="77777777" w:rsidR="00CD0785" w:rsidRDefault="00CD0785" w:rsidP="00634DAD">
      <w:pPr>
        <w:spacing w:after="0" w:line="240" w:lineRule="auto"/>
      </w:pPr>
      <w:r>
        <w:separator/>
      </w:r>
    </w:p>
  </w:footnote>
  <w:footnote w:type="continuationSeparator" w:id="0">
    <w:p w14:paraId="352C6821" w14:textId="77777777" w:rsidR="00CD0785" w:rsidRDefault="00CD0785" w:rsidP="00634DA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55FF"/>
    <w:multiLevelType w:val="hybridMultilevel"/>
    <w:tmpl w:val="E2684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9F5679"/>
    <w:multiLevelType w:val="hybridMultilevel"/>
    <w:tmpl w:val="5832100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nsid w:val="1DE45C17"/>
    <w:multiLevelType w:val="hybridMultilevel"/>
    <w:tmpl w:val="1CF06EBC"/>
    <w:lvl w:ilvl="0" w:tplc="0C0A0019">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2BDD6F55"/>
    <w:multiLevelType w:val="multilevel"/>
    <w:tmpl w:val="B2EC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604017"/>
    <w:multiLevelType w:val="hybridMultilevel"/>
    <w:tmpl w:val="C1C2C3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9330801"/>
    <w:multiLevelType w:val="hybridMultilevel"/>
    <w:tmpl w:val="8B7C80E4"/>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9B877E4"/>
    <w:multiLevelType w:val="multilevel"/>
    <w:tmpl w:val="6540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761D44"/>
    <w:multiLevelType w:val="hybridMultilevel"/>
    <w:tmpl w:val="E5AA5D16"/>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29C1A69"/>
    <w:multiLevelType w:val="multilevel"/>
    <w:tmpl w:val="B3F6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863442"/>
    <w:multiLevelType w:val="multilevel"/>
    <w:tmpl w:val="2D86C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A26EE0"/>
    <w:multiLevelType w:val="multilevel"/>
    <w:tmpl w:val="A7CA6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1021DB"/>
    <w:multiLevelType w:val="multilevel"/>
    <w:tmpl w:val="FAB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C30080"/>
    <w:multiLevelType w:val="hybridMultilevel"/>
    <w:tmpl w:val="ACAA9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3B546A2"/>
    <w:multiLevelType w:val="hybridMultilevel"/>
    <w:tmpl w:val="19F07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8"/>
  </w:num>
  <w:num w:numId="4">
    <w:abstractNumId w:val="6"/>
  </w:num>
  <w:num w:numId="5">
    <w:abstractNumId w:val="10"/>
    <w:lvlOverride w:ilvl="1">
      <w:lvl w:ilvl="1">
        <w:numFmt w:val="lowerLetter"/>
        <w:lvlText w:val="%2."/>
        <w:lvlJc w:val="left"/>
      </w:lvl>
    </w:lvlOverride>
  </w:num>
  <w:num w:numId="6">
    <w:abstractNumId w:val="11"/>
  </w:num>
  <w:num w:numId="7">
    <w:abstractNumId w:val="3"/>
  </w:num>
  <w:num w:numId="8">
    <w:abstractNumId w:val="9"/>
    <w:lvlOverride w:ilvl="1">
      <w:lvl w:ilvl="1">
        <w:numFmt w:val="lowerLetter"/>
        <w:lvlText w:val="%2."/>
        <w:lvlJc w:val="left"/>
      </w:lvl>
    </w:lvlOverride>
  </w:num>
  <w:num w:numId="9">
    <w:abstractNumId w:val="2"/>
  </w:num>
  <w:num w:numId="10">
    <w:abstractNumId w:val="5"/>
  </w:num>
  <w:num w:numId="11">
    <w:abstractNumId w:val="1"/>
  </w:num>
  <w:num w:numId="12">
    <w:abstractNumId w:val="4"/>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1B"/>
    <w:rsid w:val="000171C2"/>
    <w:rsid w:val="000209BB"/>
    <w:rsid w:val="000313A4"/>
    <w:rsid w:val="00037B65"/>
    <w:rsid w:val="00053BBC"/>
    <w:rsid w:val="00066A05"/>
    <w:rsid w:val="00095D7F"/>
    <w:rsid w:val="00096456"/>
    <w:rsid w:val="000A0006"/>
    <w:rsid w:val="000D64D8"/>
    <w:rsid w:val="00103FD7"/>
    <w:rsid w:val="00120531"/>
    <w:rsid w:val="00126214"/>
    <w:rsid w:val="0013778B"/>
    <w:rsid w:val="00160AB3"/>
    <w:rsid w:val="001706A1"/>
    <w:rsid w:val="00170E11"/>
    <w:rsid w:val="00177EB0"/>
    <w:rsid w:val="001B1624"/>
    <w:rsid w:val="001B5E47"/>
    <w:rsid w:val="001C612E"/>
    <w:rsid w:val="001E571C"/>
    <w:rsid w:val="001F438F"/>
    <w:rsid w:val="00206F9C"/>
    <w:rsid w:val="00213B52"/>
    <w:rsid w:val="00215BDE"/>
    <w:rsid w:val="00220858"/>
    <w:rsid w:val="00233976"/>
    <w:rsid w:val="0024031B"/>
    <w:rsid w:val="00246E1F"/>
    <w:rsid w:val="0025540E"/>
    <w:rsid w:val="00276C6C"/>
    <w:rsid w:val="00286E81"/>
    <w:rsid w:val="002A0718"/>
    <w:rsid w:val="002A1FF2"/>
    <w:rsid w:val="002A5AB8"/>
    <w:rsid w:val="002B2535"/>
    <w:rsid w:val="002C6A73"/>
    <w:rsid w:val="002D41F6"/>
    <w:rsid w:val="002E689F"/>
    <w:rsid w:val="002F68D4"/>
    <w:rsid w:val="003012EE"/>
    <w:rsid w:val="00305AA2"/>
    <w:rsid w:val="00312A9D"/>
    <w:rsid w:val="00325E9A"/>
    <w:rsid w:val="0032745D"/>
    <w:rsid w:val="00327B87"/>
    <w:rsid w:val="00335934"/>
    <w:rsid w:val="00362420"/>
    <w:rsid w:val="00382CDD"/>
    <w:rsid w:val="003E4A89"/>
    <w:rsid w:val="00426A55"/>
    <w:rsid w:val="00427A8E"/>
    <w:rsid w:val="004356D3"/>
    <w:rsid w:val="00465199"/>
    <w:rsid w:val="00473795"/>
    <w:rsid w:val="00473F4D"/>
    <w:rsid w:val="00494986"/>
    <w:rsid w:val="004E5CC0"/>
    <w:rsid w:val="004E7907"/>
    <w:rsid w:val="004F5467"/>
    <w:rsid w:val="00534884"/>
    <w:rsid w:val="005444AA"/>
    <w:rsid w:val="00547EA2"/>
    <w:rsid w:val="0055092D"/>
    <w:rsid w:val="005632D4"/>
    <w:rsid w:val="00574840"/>
    <w:rsid w:val="0059327F"/>
    <w:rsid w:val="005A1B81"/>
    <w:rsid w:val="005A2BE1"/>
    <w:rsid w:val="005B5696"/>
    <w:rsid w:val="005C1E81"/>
    <w:rsid w:val="005C6B3B"/>
    <w:rsid w:val="005F0102"/>
    <w:rsid w:val="005F1FA4"/>
    <w:rsid w:val="00631094"/>
    <w:rsid w:val="00634DAD"/>
    <w:rsid w:val="00647A4D"/>
    <w:rsid w:val="006979C0"/>
    <w:rsid w:val="006A4C7F"/>
    <w:rsid w:val="006A697A"/>
    <w:rsid w:val="006B317A"/>
    <w:rsid w:val="006F6A66"/>
    <w:rsid w:val="007119EB"/>
    <w:rsid w:val="007206BD"/>
    <w:rsid w:val="00731A78"/>
    <w:rsid w:val="00741030"/>
    <w:rsid w:val="00746847"/>
    <w:rsid w:val="007705A9"/>
    <w:rsid w:val="00773D65"/>
    <w:rsid w:val="007A01FD"/>
    <w:rsid w:val="007B3853"/>
    <w:rsid w:val="007C403F"/>
    <w:rsid w:val="007C7C87"/>
    <w:rsid w:val="007F6636"/>
    <w:rsid w:val="008136B9"/>
    <w:rsid w:val="0082309F"/>
    <w:rsid w:val="00827BF9"/>
    <w:rsid w:val="008573A7"/>
    <w:rsid w:val="00881C4B"/>
    <w:rsid w:val="00892F4A"/>
    <w:rsid w:val="008D5736"/>
    <w:rsid w:val="008E6493"/>
    <w:rsid w:val="008F14F2"/>
    <w:rsid w:val="00911BDA"/>
    <w:rsid w:val="00920370"/>
    <w:rsid w:val="009218E7"/>
    <w:rsid w:val="00933485"/>
    <w:rsid w:val="00940565"/>
    <w:rsid w:val="00953C41"/>
    <w:rsid w:val="00966A8D"/>
    <w:rsid w:val="00981FB7"/>
    <w:rsid w:val="00986AEC"/>
    <w:rsid w:val="009905BC"/>
    <w:rsid w:val="00992358"/>
    <w:rsid w:val="009B652D"/>
    <w:rsid w:val="009C37F1"/>
    <w:rsid w:val="009D447B"/>
    <w:rsid w:val="009D6565"/>
    <w:rsid w:val="009F305B"/>
    <w:rsid w:val="009F4120"/>
    <w:rsid w:val="00A2655B"/>
    <w:rsid w:val="00A325B0"/>
    <w:rsid w:val="00A33725"/>
    <w:rsid w:val="00A33C4A"/>
    <w:rsid w:val="00A4223D"/>
    <w:rsid w:val="00A46C7B"/>
    <w:rsid w:val="00A54A5B"/>
    <w:rsid w:val="00A6343C"/>
    <w:rsid w:val="00A70036"/>
    <w:rsid w:val="00A75B70"/>
    <w:rsid w:val="00A8462F"/>
    <w:rsid w:val="00A966EC"/>
    <w:rsid w:val="00AA6A9D"/>
    <w:rsid w:val="00AC66FB"/>
    <w:rsid w:val="00AF6E52"/>
    <w:rsid w:val="00B3455C"/>
    <w:rsid w:val="00B46A84"/>
    <w:rsid w:val="00B5039E"/>
    <w:rsid w:val="00B62E04"/>
    <w:rsid w:val="00B64CFF"/>
    <w:rsid w:val="00B657EC"/>
    <w:rsid w:val="00B933C3"/>
    <w:rsid w:val="00BC2E75"/>
    <w:rsid w:val="00BD1FAB"/>
    <w:rsid w:val="00BD366D"/>
    <w:rsid w:val="00C07212"/>
    <w:rsid w:val="00C2010A"/>
    <w:rsid w:val="00C277B4"/>
    <w:rsid w:val="00C30F33"/>
    <w:rsid w:val="00C363D1"/>
    <w:rsid w:val="00C507A6"/>
    <w:rsid w:val="00C534EC"/>
    <w:rsid w:val="00C75AF4"/>
    <w:rsid w:val="00C80313"/>
    <w:rsid w:val="00C84D17"/>
    <w:rsid w:val="00C91309"/>
    <w:rsid w:val="00CD0785"/>
    <w:rsid w:val="00D00E35"/>
    <w:rsid w:val="00D57E6E"/>
    <w:rsid w:val="00D72354"/>
    <w:rsid w:val="00D736E2"/>
    <w:rsid w:val="00D7576D"/>
    <w:rsid w:val="00D77FC4"/>
    <w:rsid w:val="00D84003"/>
    <w:rsid w:val="00DA5DB8"/>
    <w:rsid w:val="00DC5888"/>
    <w:rsid w:val="00DD0FA9"/>
    <w:rsid w:val="00E03F76"/>
    <w:rsid w:val="00E05C2E"/>
    <w:rsid w:val="00E06B75"/>
    <w:rsid w:val="00E11601"/>
    <w:rsid w:val="00E12751"/>
    <w:rsid w:val="00E141F7"/>
    <w:rsid w:val="00E34750"/>
    <w:rsid w:val="00E34D84"/>
    <w:rsid w:val="00E36FA8"/>
    <w:rsid w:val="00E426D5"/>
    <w:rsid w:val="00E43971"/>
    <w:rsid w:val="00E56CFC"/>
    <w:rsid w:val="00E63D11"/>
    <w:rsid w:val="00E644F8"/>
    <w:rsid w:val="00E65C8E"/>
    <w:rsid w:val="00E74127"/>
    <w:rsid w:val="00E759B3"/>
    <w:rsid w:val="00E800B8"/>
    <w:rsid w:val="00E83703"/>
    <w:rsid w:val="00EA480B"/>
    <w:rsid w:val="00EB077A"/>
    <w:rsid w:val="00EB4101"/>
    <w:rsid w:val="00ED3E15"/>
    <w:rsid w:val="00ED51BA"/>
    <w:rsid w:val="00ED53EE"/>
    <w:rsid w:val="00F35E3C"/>
    <w:rsid w:val="00F43A2B"/>
    <w:rsid w:val="00F50600"/>
    <w:rsid w:val="00F50810"/>
    <w:rsid w:val="00F50BA1"/>
    <w:rsid w:val="00F66923"/>
    <w:rsid w:val="00F70A52"/>
    <w:rsid w:val="00F73245"/>
    <w:rsid w:val="00FB43A7"/>
    <w:rsid w:val="00FE7A08"/>
    <w:rsid w:val="00FF450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9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FF4504"/>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FF4504"/>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FF45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 w:type="character" w:customStyle="1" w:styleId="apple-converted-space">
    <w:name w:val="apple-converted-space"/>
    <w:basedOn w:val="Fuentedeprrafopredeter"/>
    <w:rsid w:val="00F43A2B"/>
  </w:style>
  <w:style w:type="paragraph" w:styleId="ndice1">
    <w:name w:val="index 1"/>
    <w:basedOn w:val="Normal"/>
    <w:next w:val="Normal"/>
    <w:autoRedefine/>
    <w:uiPriority w:val="99"/>
    <w:unhideWhenUsed/>
    <w:rsid w:val="00FF4504"/>
    <w:pPr>
      <w:ind w:left="220" w:hanging="220"/>
    </w:pPr>
  </w:style>
  <w:style w:type="paragraph" w:styleId="ndice2">
    <w:name w:val="index 2"/>
    <w:basedOn w:val="Normal"/>
    <w:next w:val="Normal"/>
    <w:autoRedefine/>
    <w:uiPriority w:val="99"/>
    <w:unhideWhenUsed/>
    <w:rsid w:val="00FF4504"/>
    <w:pPr>
      <w:ind w:left="440" w:hanging="220"/>
    </w:pPr>
  </w:style>
  <w:style w:type="paragraph" w:styleId="ndice3">
    <w:name w:val="index 3"/>
    <w:basedOn w:val="Normal"/>
    <w:next w:val="Normal"/>
    <w:autoRedefine/>
    <w:uiPriority w:val="99"/>
    <w:unhideWhenUsed/>
    <w:rsid w:val="00FF4504"/>
    <w:pPr>
      <w:ind w:left="660" w:hanging="220"/>
    </w:pPr>
  </w:style>
  <w:style w:type="paragraph" w:styleId="ndice4">
    <w:name w:val="index 4"/>
    <w:basedOn w:val="Normal"/>
    <w:next w:val="Normal"/>
    <w:autoRedefine/>
    <w:uiPriority w:val="99"/>
    <w:unhideWhenUsed/>
    <w:rsid w:val="00FF4504"/>
    <w:pPr>
      <w:ind w:left="880" w:hanging="220"/>
    </w:pPr>
  </w:style>
  <w:style w:type="paragraph" w:styleId="ndice5">
    <w:name w:val="index 5"/>
    <w:basedOn w:val="Normal"/>
    <w:next w:val="Normal"/>
    <w:autoRedefine/>
    <w:uiPriority w:val="99"/>
    <w:unhideWhenUsed/>
    <w:rsid w:val="00FF4504"/>
    <w:pPr>
      <w:ind w:left="1100" w:hanging="220"/>
    </w:pPr>
  </w:style>
  <w:style w:type="paragraph" w:styleId="ndice6">
    <w:name w:val="index 6"/>
    <w:basedOn w:val="Normal"/>
    <w:next w:val="Normal"/>
    <w:autoRedefine/>
    <w:uiPriority w:val="99"/>
    <w:unhideWhenUsed/>
    <w:rsid w:val="00FF4504"/>
    <w:pPr>
      <w:ind w:left="1320" w:hanging="220"/>
    </w:pPr>
  </w:style>
  <w:style w:type="paragraph" w:styleId="ndice7">
    <w:name w:val="index 7"/>
    <w:basedOn w:val="Normal"/>
    <w:next w:val="Normal"/>
    <w:autoRedefine/>
    <w:uiPriority w:val="99"/>
    <w:unhideWhenUsed/>
    <w:rsid w:val="00FF4504"/>
    <w:pPr>
      <w:ind w:left="1540" w:hanging="220"/>
    </w:pPr>
  </w:style>
  <w:style w:type="paragraph" w:styleId="ndice8">
    <w:name w:val="index 8"/>
    <w:basedOn w:val="Normal"/>
    <w:next w:val="Normal"/>
    <w:autoRedefine/>
    <w:uiPriority w:val="99"/>
    <w:unhideWhenUsed/>
    <w:rsid w:val="00FF4504"/>
    <w:pPr>
      <w:ind w:left="1760" w:hanging="220"/>
    </w:pPr>
  </w:style>
  <w:style w:type="paragraph" w:styleId="ndice9">
    <w:name w:val="index 9"/>
    <w:basedOn w:val="Normal"/>
    <w:next w:val="Normal"/>
    <w:autoRedefine/>
    <w:uiPriority w:val="99"/>
    <w:unhideWhenUsed/>
    <w:rsid w:val="00FF4504"/>
    <w:pPr>
      <w:ind w:left="1980" w:hanging="220"/>
    </w:pPr>
  </w:style>
  <w:style w:type="paragraph" w:styleId="Ttulodendice">
    <w:name w:val="index heading"/>
    <w:basedOn w:val="Normal"/>
    <w:next w:val="ndice1"/>
    <w:uiPriority w:val="99"/>
    <w:unhideWhenUsed/>
    <w:rsid w:val="00FF4504"/>
  </w:style>
  <w:style w:type="character" w:customStyle="1" w:styleId="Ttulo1Car">
    <w:name w:val="Título 1 Car"/>
    <w:basedOn w:val="Fuentedeprrafopredeter"/>
    <w:link w:val="Ttulo1"/>
    <w:uiPriority w:val="9"/>
    <w:rsid w:val="00FF4504"/>
    <w:rPr>
      <w:rFonts w:asciiTheme="majorHAnsi" w:eastAsiaTheme="majorEastAsia" w:hAnsiTheme="majorHAnsi" w:cstheme="majorBidi"/>
      <w:b/>
      <w:bCs/>
      <w:sz w:val="32"/>
      <w:szCs w:val="32"/>
      <w:lang w:val="en-GB"/>
    </w:rPr>
  </w:style>
  <w:style w:type="character" w:customStyle="1" w:styleId="Ttulo2Car">
    <w:name w:val="Título 2 Car"/>
    <w:basedOn w:val="Fuentedeprrafopredeter"/>
    <w:link w:val="Ttulo2"/>
    <w:uiPriority w:val="9"/>
    <w:rsid w:val="00FF4504"/>
    <w:rPr>
      <w:rFonts w:asciiTheme="majorHAnsi" w:eastAsiaTheme="majorEastAsia" w:hAnsiTheme="majorHAnsi" w:cstheme="majorBidi"/>
      <w:b/>
      <w:bCs/>
      <w:sz w:val="26"/>
      <w:szCs w:val="26"/>
      <w:lang w:val="en-GB"/>
    </w:rPr>
  </w:style>
  <w:style w:type="character" w:customStyle="1" w:styleId="Ttulo3Car">
    <w:name w:val="Título 3 Car"/>
    <w:basedOn w:val="Fuentedeprrafopredeter"/>
    <w:link w:val="Ttulo3"/>
    <w:uiPriority w:val="9"/>
    <w:rsid w:val="00FF4504"/>
    <w:rPr>
      <w:rFonts w:asciiTheme="majorHAnsi" w:eastAsiaTheme="majorEastAsia" w:hAnsiTheme="majorHAnsi" w:cstheme="majorBidi"/>
      <w:b/>
      <w:bCs/>
      <w:color w:val="4F81BD" w:themeColor="accent1"/>
      <w:lang w:val="en-GB"/>
    </w:rPr>
  </w:style>
  <w:style w:type="paragraph" w:styleId="TDC1">
    <w:name w:val="toc 1"/>
    <w:basedOn w:val="Normal"/>
    <w:next w:val="Normal"/>
    <w:autoRedefine/>
    <w:uiPriority w:val="39"/>
    <w:unhideWhenUsed/>
    <w:rsid w:val="00215BDE"/>
    <w:pPr>
      <w:spacing w:before="120" w:after="0"/>
    </w:pPr>
    <w:rPr>
      <w:b/>
      <w:sz w:val="24"/>
      <w:szCs w:val="24"/>
    </w:rPr>
  </w:style>
  <w:style w:type="paragraph" w:styleId="TDC2">
    <w:name w:val="toc 2"/>
    <w:basedOn w:val="Normal"/>
    <w:next w:val="Normal"/>
    <w:autoRedefine/>
    <w:uiPriority w:val="39"/>
    <w:unhideWhenUsed/>
    <w:rsid w:val="00215BDE"/>
    <w:pPr>
      <w:spacing w:after="0"/>
      <w:ind w:left="220"/>
    </w:pPr>
    <w:rPr>
      <w:b/>
    </w:rPr>
  </w:style>
  <w:style w:type="paragraph" w:styleId="TDC3">
    <w:name w:val="toc 3"/>
    <w:basedOn w:val="Normal"/>
    <w:next w:val="Normal"/>
    <w:autoRedefine/>
    <w:uiPriority w:val="39"/>
    <w:unhideWhenUsed/>
    <w:rsid w:val="00215BDE"/>
    <w:pPr>
      <w:spacing w:after="0"/>
      <w:ind w:left="440"/>
    </w:pPr>
  </w:style>
  <w:style w:type="paragraph" w:styleId="TDC4">
    <w:name w:val="toc 4"/>
    <w:basedOn w:val="Normal"/>
    <w:next w:val="Normal"/>
    <w:autoRedefine/>
    <w:uiPriority w:val="39"/>
    <w:unhideWhenUsed/>
    <w:rsid w:val="00215BDE"/>
    <w:pPr>
      <w:spacing w:after="0"/>
      <w:ind w:left="660"/>
    </w:pPr>
    <w:rPr>
      <w:sz w:val="20"/>
      <w:szCs w:val="20"/>
    </w:rPr>
  </w:style>
  <w:style w:type="paragraph" w:styleId="TDC5">
    <w:name w:val="toc 5"/>
    <w:basedOn w:val="Normal"/>
    <w:next w:val="Normal"/>
    <w:autoRedefine/>
    <w:uiPriority w:val="39"/>
    <w:unhideWhenUsed/>
    <w:rsid w:val="00215BDE"/>
    <w:pPr>
      <w:spacing w:after="0"/>
      <w:ind w:left="880"/>
    </w:pPr>
    <w:rPr>
      <w:sz w:val="20"/>
      <w:szCs w:val="20"/>
    </w:rPr>
  </w:style>
  <w:style w:type="paragraph" w:styleId="TDC6">
    <w:name w:val="toc 6"/>
    <w:basedOn w:val="Normal"/>
    <w:next w:val="Normal"/>
    <w:autoRedefine/>
    <w:uiPriority w:val="39"/>
    <w:unhideWhenUsed/>
    <w:rsid w:val="00215BDE"/>
    <w:pPr>
      <w:spacing w:after="0"/>
      <w:ind w:left="1100"/>
    </w:pPr>
    <w:rPr>
      <w:sz w:val="20"/>
      <w:szCs w:val="20"/>
    </w:rPr>
  </w:style>
  <w:style w:type="paragraph" w:styleId="TDC7">
    <w:name w:val="toc 7"/>
    <w:basedOn w:val="Normal"/>
    <w:next w:val="Normal"/>
    <w:autoRedefine/>
    <w:uiPriority w:val="39"/>
    <w:unhideWhenUsed/>
    <w:rsid w:val="00215BDE"/>
    <w:pPr>
      <w:spacing w:after="0"/>
      <w:ind w:left="1320"/>
    </w:pPr>
    <w:rPr>
      <w:sz w:val="20"/>
      <w:szCs w:val="20"/>
    </w:rPr>
  </w:style>
  <w:style w:type="paragraph" w:styleId="TDC8">
    <w:name w:val="toc 8"/>
    <w:basedOn w:val="Normal"/>
    <w:next w:val="Normal"/>
    <w:autoRedefine/>
    <w:uiPriority w:val="39"/>
    <w:unhideWhenUsed/>
    <w:rsid w:val="00215BDE"/>
    <w:pPr>
      <w:spacing w:after="0"/>
      <w:ind w:left="1540"/>
    </w:pPr>
    <w:rPr>
      <w:sz w:val="20"/>
      <w:szCs w:val="20"/>
    </w:rPr>
  </w:style>
  <w:style w:type="paragraph" w:styleId="TDC9">
    <w:name w:val="toc 9"/>
    <w:basedOn w:val="Normal"/>
    <w:next w:val="Normal"/>
    <w:autoRedefine/>
    <w:uiPriority w:val="39"/>
    <w:unhideWhenUsed/>
    <w:rsid w:val="00215BDE"/>
    <w:pPr>
      <w:spacing w:after="0"/>
      <w:ind w:left="1760"/>
    </w:pPr>
    <w:rPr>
      <w:sz w:val="20"/>
      <w:szCs w:val="20"/>
    </w:rPr>
  </w:style>
  <w:style w:type="paragraph" w:styleId="Piedepgina">
    <w:name w:val="footer"/>
    <w:basedOn w:val="Normal"/>
    <w:link w:val="PiedepginaCar"/>
    <w:uiPriority w:val="99"/>
    <w:unhideWhenUsed/>
    <w:rsid w:val="00215B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BDE"/>
    <w:rPr>
      <w:lang w:val="en-GB"/>
    </w:rPr>
  </w:style>
  <w:style w:type="character" w:styleId="Nmerodepgina">
    <w:name w:val="page number"/>
    <w:basedOn w:val="Fuentedeprrafopredeter"/>
    <w:uiPriority w:val="99"/>
    <w:semiHidden/>
    <w:unhideWhenUsed/>
    <w:rsid w:val="00215BDE"/>
  </w:style>
  <w:style w:type="paragraph" w:styleId="Ttulo">
    <w:name w:val="Title"/>
    <w:basedOn w:val="Normal"/>
    <w:next w:val="Normal"/>
    <w:link w:val="TtuloCar"/>
    <w:uiPriority w:val="10"/>
    <w:qFormat/>
    <w:rsid w:val="005632D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5632D4"/>
    <w:rPr>
      <w:rFonts w:asciiTheme="majorHAnsi" w:eastAsiaTheme="majorEastAsia" w:hAnsiTheme="majorHAnsi" w:cstheme="majorBidi"/>
      <w:spacing w:val="5"/>
      <w:kern w:val="28"/>
      <w:sz w:val="52"/>
      <w:szCs w:val="5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tulo1">
    <w:name w:val="heading 1"/>
    <w:basedOn w:val="Normal"/>
    <w:next w:val="Normal"/>
    <w:link w:val="Ttulo1Car"/>
    <w:uiPriority w:val="9"/>
    <w:qFormat/>
    <w:rsid w:val="00FF4504"/>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FF4504"/>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FF45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4031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4E7907"/>
    <w:rPr>
      <w:sz w:val="16"/>
      <w:szCs w:val="16"/>
    </w:rPr>
  </w:style>
  <w:style w:type="paragraph" w:styleId="Textocomentario">
    <w:name w:val="annotation text"/>
    <w:basedOn w:val="Normal"/>
    <w:link w:val="TextocomentarioCar"/>
    <w:uiPriority w:val="99"/>
    <w:semiHidden/>
    <w:unhideWhenUsed/>
    <w:rsid w:val="004E79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7907"/>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E7907"/>
    <w:rPr>
      <w:b/>
      <w:bCs/>
    </w:rPr>
  </w:style>
  <w:style w:type="character" w:customStyle="1" w:styleId="AsuntodelcomentarioCar">
    <w:name w:val="Asunto del comentario Car"/>
    <w:basedOn w:val="TextocomentarioCar"/>
    <w:link w:val="Asuntodelcomentario"/>
    <w:uiPriority w:val="99"/>
    <w:semiHidden/>
    <w:rsid w:val="004E7907"/>
    <w:rPr>
      <w:b/>
      <w:bCs/>
      <w:sz w:val="20"/>
      <w:szCs w:val="20"/>
      <w:lang w:val="en-GB"/>
    </w:rPr>
  </w:style>
  <w:style w:type="paragraph" w:styleId="Textodeglobo">
    <w:name w:val="Balloon Text"/>
    <w:basedOn w:val="Normal"/>
    <w:link w:val="TextodegloboCar"/>
    <w:uiPriority w:val="99"/>
    <w:semiHidden/>
    <w:unhideWhenUsed/>
    <w:rsid w:val="004E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907"/>
    <w:rPr>
      <w:rFonts w:ascii="Tahoma" w:hAnsi="Tahoma" w:cs="Tahoma"/>
      <w:sz w:val="16"/>
      <w:szCs w:val="16"/>
      <w:lang w:val="en-GB"/>
    </w:rPr>
  </w:style>
  <w:style w:type="paragraph" w:styleId="Textonotapie">
    <w:name w:val="footnote text"/>
    <w:basedOn w:val="Normal"/>
    <w:link w:val="TextonotapieCar"/>
    <w:uiPriority w:val="99"/>
    <w:semiHidden/>
    <w:unhideWhenUsed/>
    <w:rsid w:val="00634DA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DAD"/>
    <w:rPr>
      <w:sz w:val="20"/>
      <w:szCs w:val="20"/>
      <w:lang w:val="en-GB"/>
    </w:rPr>
  </w:style>
  <w:style w:type="character" w:styleId="Refdenotaalpie">
    <w:name w:val="footnote reference"/>
    <w:basedOn w:val="Fuentedeprrafopredeter"/>
    <w:uiPriority w:val="99"/>
    <w:semiHidden/>
    <w:unhideWhenUsed/>
    <w:rsid w:val="00634DAD"/>
    <w:rPr>
      <w:vertAlign w:val="superscript"/>
    </w:rPr>
  </w:style>
  <w:style w:type="paragraph" w:styleId="Prrafodelista">
    <w:name w:val="List Paragraph"/>
    <w:basedOn w:val="Normal"/>
    <w:uiPriority w:val="34"/>
    <w:qFormat/>
    <w:rsid w:val="00E83703"/>
    <w:pPr>
      <w:ind w:left="720"/>
      <w:contextualSpacing/>
    </w:pPr>
  </w:style>
  <w:style w:type="paragraph" w:styleId="Revisin">
    <w:name w:val="Revision"/>
    <w:hidden/>
    <w:uiPriority w:val="99"/>
    <w:semiHidden/>
    <w:rsid w:val="004356D3"/>
    <w:pPr>
      <w:spacing w:after="0" w:line="240" w:lineRule="auto"/>
    </w:pPr>
    <w:rPr>
      <w:lang w:val="en-GB"/>
    </w:rPr>
  </w:style>
  <w:style w:type="character" w:customStyle="1" w:styleId="apple-converted-space">
    <w:name w:val="apple-converted-space"/>
    <w:basedOn w:val="Fuentedeprrafopredeter"/>
    <w:rsid w:val="00F43A2B"/>
  </w:style>
  <w:style w:type="paragraph" w:styleId="ndice1">
    <w:name w:val="index 1"/>
    <w:basedOn w:val="Normal"/>
    <w:next w:val="Normal"/>
    <w:autoRedefine/>
    <w:uiPriority w:val="99"/>
    <w:unhideWhenUsed/>
    <w:rsid w:val="00FF4504"/>
    <w:pPr>
      <w:ind w:left="220" w:hanging="220"/>
    </w:pPr>
  </w:style>
  <w:style w:type="paragraph" w:styleId="ndice2">
    <w:name w:val="index 2"/>
    <w:basedOn w:val="Normal"/>
    <w:next w:val="Normal"/>
    <w:autoRedefine/>
    <w:uiPriority w:val="99"/>
    <w:unhideWhenUsed/>
    <w:rsid w:val="00FF4504"/>
    <w:pPr>
      <w:ind w:left="440" w:hanging="220"/>
    </w:pPr>
  </w:style>
  <w:style w:type="paragraph" w:styleId="ndice3">
    <w:name w:val="index 3"/>
    <w:basedOn w:val="Normal"/>
    <w:next w:val="Normal"/>
    <w:autoRedefine/>
    <w:uiPriority w:val="99"/>
    <w:unhideWhenUsed/>
    <w:rsid w:val="00FF4504"/>
    <w:pPr>
      <w:ind w:left="660" w:hanging="220"/>
    </w:pPr>
  </w:style>
  <w:style w:type="paragraph" w:styleId="ndice4">
    <w:name w:val="index 4"/>
    <w:basedOn w:val="Normal"/>
    <w:next w:val="Normal"/>
    <w:autoRedefine/>
    <w:uiPriority w:val="99"/>
    <w:unhideWhenUsed/>
    <w:rsid w:val="00FF4504"/>
    <w:pPr>
      <w:ind w:left="880" w:hanging="220"/>
    </w:pPr>
  </w:style>
  <w:style w:type="paragraph" w:styleId="ndice5">
    <w:name w:val="index 5"/>
    <w:basedOn w:val="Normal"/>
    <w:next w:val="Normal"/>
    <w:autoRedefine/>
    <w:uiPriority w:val="99"/>
    <w:unhideWhenUsed/>
    <w:rsid w:val="00FF4504"/>
    <w:pPr>
      <w:ind w:left="1100" w:hanging="220"/>
    </w:pPr>
  </w:style>
  <w:style w:type="paragraph" w:styleId="ndice6">
    <w:name w:val="index 6"/>
    <w:basedOn w:val="Normal"/>
    <w:next w:val="Normal"/>
    <w:autoRedefine/>
    <w:uiPriority w:val="99"/>
    <w:unhideWhenUsed/>
    <w:rsid w:val="00FF4504"/>
    <w:pPr>
      <w:ind w:left="1320" w:hanging="220"/>
    </w:pPr>
  </w:style>
  <w:style w:type="paragraph" w:styleId="ndice7">
    <w:name w:val="index 7"/>
    <w:basedOn w:val="Normal"/>
    <w:next w:val="Normal"/>
    <w:autoRedefine/>
    <w:uiPriority w:val="99"/>
    <w:unhideWhenUsed/>
    <w:rsid w:val="00FF4504"/>
    <w:pPr>
      <w:ind w:left="1540" w:hanging="220"/>
    </w:pPr>
  </w:style>
  <w:style w:type="paragraph" w:styleId="ndice8">
    <w:name w:val="index 8"/>
    <w:basedOn w:val="Normal"/>
    <w:next w:val="Normal"/>
    <w:autoRedefine/>
    <w:uiPriority w:val="99"/>
    <w:unhideWhenUsed/>
    <w:rsid w:val="00FF4504"/>
    <w:pPr>
      <w:ind w:left="1760" w:hanging="220"/>
    </w:pPr>
  </w:style>
  <w:style w:type="paragraph" w:styleId="ndice9">
    <w:name w:val="index 9"/>
    <w:basedOn w:val="Normal"/>
    <w:next w:val="Normal"/>
    <w:autoRedefine/>
    <w:uiPriority w:val="99"/>
    <w:unhideWhenUsed/>
    <w:rsid w:val="00FF4504"/>
    <w:pPr>
      <w:ind w:left="1980" w:hanging="220"/>
    </w:pPr>
  </w:style>
  <w:style w:type="paragraph" w:styleId="Ttulodendice">
    <w:name w:val="index heading"/>
    <w:basedOn w:val="Normal"/>
    <w:next w:val="ndice1"/>
    <w:uiPriority w:val="99"/>
    <w:unhideWhenUsed/>
    <w:rsid w:val="00FF4504"/>
  </w:style>
  <w:style w:type="character" w:customStyle="1" w:styleId="Ttulo1Car">
    <w:name w:val="Título 1 Car"/>
    <w:basedOn w:val="Fuentedeprrafopredeter"/>
    <w:link w:val="Ttulo1"/>
    <w:uiPriority w:val="9"/>
    <w:rsid w:val="00FF4504"/>
    <w:rPr>
      <w:rFonts w:asciiTheme="majorHAnsi" w:eastAsiaTheme="majorEastAsia" w:hAnsiTheme="majorHAnsi" w:cstheme="majorBidi"/>
      <w:b/>
      <w:bCs/>
      <w:sz w:val="32"/>
      <w:szCs w:val="32"/>
      <w:lang w:val="en-GB"/>
    </w:rPr>
  </w:style>
  <w:style w:type="character" w:customStyle="1" w:styleId="Ttulo2Car">
    <w:name w:val="Título 2 Car"/>
    <w:basedOn w:val="Fuentedeprrafopredeter"/>
    <w:link w:val="Ttulo2"/>
    <w:uiPriority w:val="9"/>
    <w:rsid w:val="00FF4504"/>
    <w:rPr>
      <w:rFonts w:asciiTheme="majorHAnsi" w:eastAsiaTheme="majorEastAsia" w:hAnsiTheme="majorHAnsi" w:cstheme="majorBidi"/>
      <w:b/>
      <w:bCs/>
      <w:sz w:val="26"/>
      <w:szCs w:val="26"/>
      <w:lang w:val="en-GB"/>
    </w:rPr>
  </w:style>
  <w:style w:type="character" w:customStyle="1" w:styleId="Ttulo3Car">
    <w:name w:val="Título 3 Car"/>
    <w:basedOn w:val="Fuentedeprrafopredeter"/>
    <w:link w:val="Ttulo3"/>
    <w:uiPriority w:val="9"/>
    <w:rsid w:val="00FF4504"/>
    <w:rPr>
      <w:rFonts w:asciiTheme="majorHAnsi" w:eastAsiaTheme="majorEastAsia" w:hAnsiTheme="majorHAnsi" w:cstheme="majorBidi"/>
      <w:b/>
      <w:bCs/>
      <w:color w:val="4F81BD" w:themeColor="accent1"/>
      <w:lang w:val="en-GB"/>
    </w:rPr>
  </w:style>
  <w:style w:type="paragraph" w:styleId="TDC1">
    <w:name w:val="toc 1"/>
    <w:basedOn w:val="Normal"/>
    <w:next w:val="Normal"/>
    <w:autoRedefine/>
    <w:uiPriority w:val="39"/>
    <w:unhideWhenUsed/>
    <w:rsid w:val="00215BDE"/>
    <w:pPr>
      <w:spacing w:before="120" w:after="0"/>
    </w:pPr>
    <w:rPr>
      <w:b/>
      <w:sz w:val="24"/>
      <w:szCs w:val="24"/>
    </w:rPr>
  </w:style>
  <w:style w:type="paragraph" w:styleId="TDC2">
    <w:name w:val="toc 2"/>
    <w:basedOn w:val="Normal"/>
    <w:next w:val="Normal"/>
    <w:autoRedefine/>
    <w:uiPriority w:val="39"/>
    <w:unhideWhenUsed/>
    <w:rsid w:val="00215BDE"/>
    <w:pPr>
      <w:spacing w:after="0"/>
      <w:ind w:left="220"/>
    </w:pPr>
    <w:rPr>
      <w:b/>
    </w:rPr>
  </w:style>
  <w:style w:type="paragraph" w:styleId="TDC3">
    <w:name w:val="toc 3"/>
    <w:basedOn w:val="Normal"/>
    <w:next w:val="Normal"/>
    <w:autoRedefine/>
    <w:uiPriority w:val="39"/>
    <w:unhideWhenUsed/>
    <w:rsid w:val="00215BDE"/>
    <w:pPr>
      <w:spacing w:after="0"/>
      <w:ind w:left="440"/>
    </w:pPr>
  </w:style>
  <w:style w:type="paragraph" w:styleId="TDC4">
    <w:name w:val="toc 4"/>
    <w:basedOn w:val="Normal"/>
    <w:next w:val="Normal"/>
    <w:autoRedefine/>
    <w:uiPriority w:val="39"/>
    <w:unhideWhenUsed/>
    <w:rsid w:val="00215BDE"/>
    <w:pPr>
      <w:spacing w:after="0"/>
      <w:ind w:left="660"/>
    </w:pPr>
    <w:rPr>
      <w:sz w:val="20"/>
      <w:szCs w:val="20"/>
    </w:rPr>
  </w:style>
  <w:style w:type="paragraph" w:styleId="TDC5">
    <w:name w:val="toc 5"/>
    <w:basedOn w:val="Normal"/>
    <w:next w:val="Normal"/>
    <w:autoRedefine/>
    <w:uiPriority w:val="39"/>
    <w:unhideWhenUsed/>
    <w:rsid w:val="00215BDE"/>
    <w:pPr>
      <w:spacing w:after="0"/>
      <w:ind w:left="880"/>
    </w:pPr>
    <w:rPr>
      <w:sz w:val="20"/>
      <w:szCs w:val="20"/>
    </w:rPr>
  </w:style>
  <w:style w:type="paragraph" w:styleId="TDC6">
    <w:name w:val="toc 6"/>
    <w:basedOn w:val="Normal"/>
    <w:next w:val="Normal"/>
    <w:autoRedefine/>
    <w:uiPriority w:val="39"/>
    <w:unhideWhenUsed/>
    <w:rsid w:val="00215BDE"/>
    <w:pPr>
      <w:spacing w:after="0"/>
      <w:ind w:left="1100"/>
    </w:pPr>
    <w:rPr>
      <w:sz w:val="20"/>
      <w:szCs w:val="20"/>
    </w:rPr>
  </w:style>
  <w:style w:type="paragraph" w:styleId="TDC7">
    <w:name w:val="toc 7"/>
    <w:basedOn w:val="Normal"/>
    <w:next w:val="Normal"/>
    <w:autoRedefine/>
    <w:uiPriority w:val="39"/>
    <w:unhideWhenUsed/>
    <w:rsid w:val="00215BDE"/>
    <w:pPr>
      <w:spacing w:after="0"/>
      <w:ind w:left="1320"/>
    </w:pPr>
    <w:rPr>
      <w:sz w:val="20"/>
      <w:szCs w:val="20"/>
    </w:rPr>
  </w:style>
  <w:style w:type="paragraph" w:styleId="TDC8">
    <w:name w:val="toc 8"/>
    <w:basedOn w:val="Normal"/>
    <w:next w:val="Normal"/>
    <w:autoRedefine/>
    <w:uiPriority w:val="39"/>
    <w:unhideWhenUsed/>
    <w:rsid w:val="00215BDE"/>
    <w:pPr>
      <w:spacing w:after="0"/>
      <w:ind w:left="1540"/>
    </w:pPr>
    <w:rPr>
      <w:sz w:val="20"/>
      <w:szCs w:val="20"/>
    </w:rPr>
  </w:style>
  <w:style w:type="paragraph" w:styleId="TDC9">
    <w:name w:val="toc 9"/>
    <w:basedOn w:val="Normal"/>
    <w:next w:val="Normal"/>
    <w:autoRedefine/>
    <w:uiPriority w:val="39"/>
    <w:unhideWhenUsed/>
    <w:rsid w:val="00215BDE"/>
    <w:pPr>
      <w:spacing w:after="0"/>
      <w:ind w:left="1760"/>
    </w:pPr>
    <w:rPr>
      <w:sz w:val="20"/>
      <w:szCs w:val="20"/>
    </w:rPr>
  </w:style>
  <w:style w:type="paragraph" w:styleId="Piedepgina">
    <w:name w:val="footer"/>
    <w:basedOn w:val="Normal"/>
    <w:link w:val="PiedepginaCar"/>
    <w:uiPriority w:val="99"/>
    <w:unhideWhenUsed/>
    <w:rsid w:val="00215B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BDE"/>
    <w:rPr>
      <w:lang w:val="en-GB"/>
    </w:rPr>
  </w:style>
  <w:style w:type="character" w:styleId="Nmerodepgina">
    <w:name w:val="page number"/>
    <w:basedOn w:val="Fuentedeprrafopredeter"/>
    <w:uiPriority w:val="99"/>
    <w:semiHidden/>
    <w:unhideWhenUsed/>
    <w:rsid w:val="00215BDE"/>
  </w:style>
  <w:style w:type="paragraph" w:styleId="Ttulo">
    <w:name w:val="Title"/>
    <w:basedOn w:val="Normal"/>
    <w:next w:val="Normal"/>
    <w:link w:val="TtuloCar"/>
    <w:uiPriority w:val="10"/>
    <w:qFormat/>
    <w:rsid w:val="005632D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5632D4"/>
    <w:rPr>
      <w:rFonts w:asciiTheme="majorHAnsi" w:eastAsiaTheme="majorEastAsia" w:hAnsiTheme="majorHAnsi" w:cstheme="majorBidi"/>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6704">
      <w:bodyDiv w:val="1"/>
      <w:marLeft w:val="0"/>
      <w:marRight w:val="0"/>
      <w:marTop w:val="0"/>
      <w:marBottom w:val="0"/>
      <w:divBdr>
        <w:top w:val="none" w:sz="0" w:space="0" w:color="auto"/>
        <w:left w:val="none" w:sz="0" w:space="0" w:color="auto"/>
        <w:bottom w:val="none" w:sz="0" w:space="0" w:color="auto"/>
        <w:right w:val="none" w:sz="0" w:space="0" w:color="auto"/>
      </w:divBdr>
    </w:div>
    <w:div w:id="236330602">
      <w:bodyDiv w:val="1"/>
      <w:marLeft w:val="0"/>
      <w:marRight w:val="0"/>
      <w:marTop w:val="0"/>
      <w:marBottom w:val="0"/>
      <w:divBdr>
        <w:top w:val="none" w:sz="0" w:space="0" w:color="auto"/>
        <w:left w:val="none" w:sz="0" w:space="0" w:color="auto"/>
        <w:bottom w:val="none" w:sz="0" w:space="0" w:color="auto"/>
        <w:right w:val="none" w:sz="0" w:space="0" w:color="auto"/>
      </w:divBdr>
    </w:div>
    <w:div w:id="434251982">
      <w:bodyDiv w:val="1"/>
      <w:marLeft w:val="0"/>
      <w:marRight w:val="0"/>
      <w:marTop w:val="0"/>
      <w:marBottom w:val="0"/>
      <w:divBdr>
        <w:top w:val="none" w:sz="0" w:space="0" w:color="auto"/>
        <w:left w:val="none" w:sz="0" w:space="0" w:color="auto"/>
        <w:bottom w:val="none" w:sz="0" w:space="0" w:color="auto"/>
        <w:right w:val="none" w:sz="0" w:space="0" w:color="auto"/>
      </w:divBdr>
    </w:div>
    <w:div w:id="548300554">
      <w:bodyDiv w:val="1"/>
      <w:marLeft w:val="0"/>
      <w:marRight w:val="0"/>
      <w:marTop w:val="0"/>
      <w:marBottom w:val="0"/>
      <w:divBdr>
        <w:top w:val="none" w:sz="0" w:space="0" w:color="auto"/>
        <w:left w:val="none" w:sz="0" w:space="0" w:color="auto"/>
        <w:bottom w:val="none" w:sz="0" w:space="0" w:color="auto"/>
        <w:right w:val="none" w:sz="0" w:space="0" w:color="auto"/>
      </w:divBdr>
    </w:div>
    <w:div w:id="619453464">
      <w:bodyDiv w:val="1"/>
      <w:marLeft w:val="0"/>
      <w:marRight w:val="0"/>
      <w:marTop w:val="0"/>
      <w:marBottom w:val="0"/>
      <w:divBdr>
        <w:top w:val="none" w:sz="0" w:space="0" w:color="auto"/>
        <w:left w:val="none" w:sz="0" w:space="0" w:color="auto"/>
        <w:bottom w:val="none" w:sz="0" w:space="0" w:color="auto"/>
        <w:right w:val="none" w:sz="0" w:space="0" w:color="auto"/>
      </w:divBdr>
    </w:div>
    <w:div w:id="1263031000">
      <w:bodyDiv w:val="1"/>
      <w:marLeft w:val="0"/>
      <w:marRight w:val="0"/>
      <w:marTop w:val="0"/>
      <w:marBottom w:val="0"/>
      <w:divBdr>
        <w:top w:val="none" w:sz="0" w:space="0" w:color="auto"/>
        <w:left w:val="none" w:sz="0" w:space="0" w:color="auto"/>
        <w:bottom w:val="none" w:sz="0" w:space="0" w:color="auto"/>
        <w:right w:val="none" w:sz="0" w:space="0" w:color="auto"/>
      </w:divBdr>
    </w:div>
    <w:div w:id="1285192796">
      <w:bodyDiv w:val="1"/>
      <w:marLeft w:val="0"/>
      <w:marRight w:val="0"/>
      <w:marTop w:val="0"/>
      <w:marBottom w:val="0"/>
      <w:divBdr>
        <w:top w:val="none" w:sz="0" w:space="0" w:color="auto"/>
        <w:left w:val="none" w:sz="0" w:space="0" w:color="auto"/>
        <w:bottom w:val="none" w:sz="0" w:space="0" w:color="auto"/>
        <w:right w:val="none" w:sz="0" w:space="0" w:color="auto"/>
      </w:divBdr>
    </w:div>
    <w:div w:id="1408185051">
      <w:bodyDiv w:val="1"/>
      <w:marLeft w:val="0"/>
      <w:marRight w:val="0"/>
      <w:marTop w:val="0"/>
      <w:marBottom w:val="0"/>
      <w:divBdr>
        <w:top w:val="none" w:sz="0" w:space="0" w:color="auto"/>
        <w:left w:val="none" w:sz="0" w:space="0" w:color="auto"/>
        <w:bottom w:val="none" w:sz="0" w:space="0" w:color="auto"/>
        <w:right w:val="none" w:sz="0" w:space="0" w:color="auto"/>
      </w:divBdr>
    </w:div>
    <w:div w:id="1417435335">
      <w:bodyDiv w:val="1"/>
      <w:marLeft w:val="0"/>
      <w:marRight w:val="0"/>
      <w:marTop w:val="0"/>
      <w:marBottom w:val="0"/>
      <w:divBdr>
        <w:top w:val="none" w:sz="0" w:space="0" w:color="auto"/>
        <w:left w:val="none" w:sz="0" w:space="0" w:color="auto"/>
        <w:bottom w:val="none" w:sz="0" w:space="0" w:color="auto"/>
        <w:right w:val="none" w:sz="0" w:space="0" w:color="auto"/>
      </w:divBdr>
      <w:divsChild>
        <w:div w:id="1588073812">
          <w:marLeft w:val="0"/>
          <w:marRight w:val="0"/>
          <w:marTop w:val="0"/>
          <w:marBottom w:val="0"/>
          <w:divBdr>
            <w:top w:val="none" w:sz="0" w:space="0" w:color="auto"/>
            <w:left w:val="none" w:sz="0" w:space="0" w:color="auto"/>
            <w:bottom w:val="none" w:sz="0" w:space="0" w:color="auto"/>
            <w:right w:val="none" w:sz="0" w:space="0" w:color="auto"/>
          </w:divBdr>
        </w:div>
        <w:div w:id="1417046239">
          <w:marLeft w:val="0"/>
          <w:marRight w:val="0"/>
          <w:marTop w:val="0"/>
          <w:marBottom w:val="0"/>
          <w:divBdr>
            <w:top w:val="none" w:sz="0" w:space="0" w:color="auto"/>
            <w:left w:val="none" w:sz="0" w:space="0" w:color="auto"/>
            <w:bottom w:val="none" w:sz="0" w:space="0" w:color="auto"/>
            <w:right w:val="none" w:sz="0" w:space="0" w:color="auto"/>
          </w:divBdr>
        </w:div>
      </w:divsChild>
    </w:div>
    <w:div w:id="1515070362">
      <w:bodyDiv w:val="1"/>
      <w:marLeft w:val="0"/>
      <w:marRight w:val="0"/>
      <w:marTop w:val="0"/>
      <w:marBottom w:val="0"/>
      <w:divBdr>
        <w:top w:val="none" w:sz="0" w:space="0" w:color="auto"/>
        <w:left w:val="none" w:sz="0" w:space="0" w:color="auto"/>
        <w:bottom w:val="none" w:sz="0" w:space="0" w:color="auto"/>
        <w:right w:val="none" w:sz="0" w:space="0" w:color="auto"/>
      </w:divBdr>
    </w:div>
    <w:div w:id="1618759704">
      <w:bodyDiv w:val="1"/>
      <w:marLeft w:val="0"/>
      <w:marRight w:val="0"/>
      <w:marTop w:val="0"/>
      <w:marBottom w:val="0"/>
      <w:divBdr>
        <w:top w:val="none" w:sz="0" w:space="0" w:color="auto"/>
        <w:left w:val="none" w:sz="0" w:space="0" w:color="auto"/>
        <w:bottom w:val="none" w:sz="0" w:space="0" w:color="auto"/>
        <w:right w:val="none" w:sz="0" w:space="0" w:color="auto"/>
      </w:divBdr>
    </w:div>
    <w:div w:id="1710185560">
      <w:bodyDiv w:val="1"/>
      <w:marLeft w:val="0"/>
      <w:marRight w:val="0"/>
      <w:marTop w:val="0"/>
      <w:marBottom w:val="0"/>
      <w:divBdr>
        <w:top w:val="none" w:sz="0" w:space="0" w:color="auto"/>
        <w:left w:val="none" w:sz="0" w:space="0" w:color="auto"/>
        <w:bottom w:val="none" w:sz="0" w:space="0" w:color="auto"/>
        <w:right w:val="none" w:sz="0" w:space="0" w:color="auto"/>
      </w:divBdr>
    </w:div>
    <w:div w:id="1749885219">
      <w:bodyDiv w:val="1"/>
      <w:marLeft w:val="0"/>
      <w:marRight w:val="0"/>
      <w:marTop w:val="0"/>
      <w:marBottom w:val="0"/>
      <w:divBdr>
        <w:top w:val="none" w:sz="0" w:space="0" w:color="auto"/>
        <w:left w:val="none" w:sz="0" w:space="0" w:color="auto"/>
        <w:bottom w:val="none" w:sz="0" w:space="0" w:color="auto"/>
        <w:right w:val="none" w:sz="0" w:space="0" w:color="auto"/>
      </w:divBdr>
    </w:div>
    <w:div w:id="1793480160">
      <w:bodyDiv w:val="1"/>
      <w:marLeft w:val="0"/>
      <w:marRight w:val="0"/>
      <w:marTop w:val="0"/>
      <w:marBottom w:val="0"/>
      <w:divBdr>
        <w:top w:val="none" w:sz="0" w:space="0" w:color="auto"/>
        <w:left w:val="none" w:sz="0" w:space="0" w:color="auto"/>
        <w:bottom w:val="none" w:sz="0" w:space="0" w:color="auto"/>
        <w:right w:val="none" w:sz="0" w:space="0" w:color="auto"/>
      </w:divBdr>
    </w:div>
    <w:div w:id="199440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72B0083-2A63-514F-9D07-7064A74F4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23</Pages>
  <Words>8461</Words>
  <Characters>46539</Characters>
  <Application>Microsoft Macintosh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Mario Rodriguez</cp:lastModifiedBy>
  <cp:revision>62</cp:revision>
  <dcterms:created xsi:type="dcterms:W3CDTF">2017-04-07T16:26:00Z</dcterms:created>
  <dcterms:modified xsi:type="dcterms:W3CDTF">2017-04-11T16:46:00Z</dcterms:modified>
</cp:coreProperties>
</file>