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htdvpdwoh5ra" w:id="0"/>
      <w:bookmarkEnd w:id="0"/>
      <w:r w:rsidDel="00000000" w:rsidR="00000000" w:rsidRPr="00000000">
        <w:rPr>
          <w:b w:val="1"/>
          <w:bCs w:val="1"/>
          <w:color w:val="000000"/>
          <w:sz w:val="26"/>
          <w:szCs w:val="26"/>
          <w:rtl w:val="0"/>
        </w:rPr>
        <w:t xml:space="preserve">Why do you want to study this course or subject?</w:t>
      </w:r>
    </w:p>
    <w:p w:rsidR="00000000" w:rsidDel="00000000" w:rsidP="00000000" w:rsidRDefault="00000000" w:rsidRPr="00000000" w14:paraId="00000002">
      <w:pPr>
        <w:spacing w:after="240" w:before="240" w:lineRule="auto"/>
        <w:rPr/>
      </w:pPr>
      <w:r w:rsidDel="00000000" w:rsidR="00000000" w:rsidRPr="00000000">
        <w:rPr>
          <w:rtl w:val="0"/>
        </w:rPr>
        <w:t xml:space="preserve">Over the past year, I have discovered how deeply meaningful psychotherapy is to me—not only as an academic discipline but as a way of being in the world. Through the Foundation course, I have experienced the power of genuine self-exploration, empathy, and human connection. I want to continue this journey and train as a professional psychotherapist to help others navigate their emotional and existential challenges. The MProf course offers the ideal balance of academic depth, clinical practice, and personal growth I seek to develop into a reflective, ethical, and compassionate practitioner.</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6db45xrjqnm" w:id="1"/>
      <w:bookmarkEnd w:id="1"/>
      <w:r w:rsidDel="00000000" w:rsidR="00000000" w:rsidRPr="00000000">
        <w:rPr>
          <w:b w:val="1"/>
          <w:bCs w:val="1"/>
          <w:color w:val="000000"/>
          <w:sz w:val="26"/>
          <w:szCs w:val="26"/>
          <w:rtl w:val="0"/>
        </w:rPr>
        <w:t xml:space="preserve">How have your qualifications and studies helped you to prepare for this course or subject?</w:t>
      </w:r>
    </w:p>
    <w:p w:rsidR="00000000" w:rsidDel="00000000" w:rsidP="00000000" w:rsidRDefault="00000000" w:rsidRPr="00000000" w14:paraId="00000005">
      <w:pPr>
        <w:spacing w:after="240" w:before="240" w:lineRule="auto"/>
        <w:rPr/>
      </w:pPr>
      <w:r w:rsidDel="00000000" w:rsidR="00000000" w:rsidRPr="00000000">
        <w:rPr>
          <w:rtl w:val="0"/>
        </w:rPr>
        <w:t xml:space="preserve">My Foundation Certificate in Psychotherapy and Counselling has provided me with a solid grounding in therapeutic theory, group process, and personal reflection. It has also helped me recognise my relational patterns, improve my capacity to sit with silence, and develop healthier boundaries. My earlier academic background in Computer Science and Business Management sharpened my analytical and critical thinking skills, which I now integrate with emotional awareness and reflective practice. Together, these studies have prepared me to approach psychotherapy with both intellectual rigour and emotional sensitivity.</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oidmlpgvev81" w:id="2"/>
      <w:bookmarkEnd w:id="2"/>
      <w:r w:rsidDel="00000000" w:rsidR="00000000" w:rsidRPr="00000000">
        <w:rPr>
          <w:b w:val="1"/>
          <w:bCs w:val="1"/>
          <w:color w:val="000000"/>
          <w:sz w:val="26"/>
          <w:szCs w:val="26"/>
          <w:rtl w:val="0"/>
        </w:rPr>
        <w:t xml:space="preserve">What else have you done to prepare outside of education, and why are these experiences useful?</w:t>
      </w:r>
    </w:p>
    <w:p w:rsidR="00000000" w:rsidDel="00000000" w:rsidP="00000000" w:rsidRDefault="00000000" w:rsidRPr="00000000" w14:paraId="00000008">
      <w:pPr>
        <w:spacing w:after="240" w:before="240" w:lineRule="auto"/>
        <w:rPr/>
      </w:pPr>
      <w:r w:rsidDel="00000000" w:rsidR="00000000" w:rsidRPr="00000000">
        <w:rPr>
          <w:rtl w:val="0"/>
        </w:rPr>
        <w:t xml:space="preserve">Outside formal education, I have engaged in personal therapy, journaling, and extensive self-reflection, all of which have deepened my understanding of my own psychological processes. Professionally, working in multidisciplinary teams has taught me the value of empathy, active listening, and communication—skills essential in therapeutic relationships. My curiosity about human behaviour also extends to reading psychology and philosophy, and participating in meaningful conversations about identity, purpose, and connection. These experiences have helped me cultivate self-awareness, emotional resilience, and a genuine desire to hold space for others’ growth.</w:t>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