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68A547" w14:textId="77777777" w:rsidR="00374A60" w:rsidRPr="0070762C" w:rsidRDefault="00374A60" w:rsidP="00374A60">
      <w:pPr>
        <w:spacing w:after="200"/>
        <w:jc w:val="center"/>
        <w:rPr>
          <w:rFonts w:ascii="Arial" w:eastAsia="Arial" w:hAnsi="Arial" w:cs="Arial"/>
          <w:b/>
          <w:bCs/>
          <w:color w:val="1F4E79"/>
        </w:rPr>
      </w:pPr>
    </w:p>
    <w:p w14:paraId="2CAC6BC1" w14:textId="77777777" w:rsidR="00374A60" w:rsidRPr="0070762C" w:rsidRDefault="00374A60" w:rsidP="00374A60">
      <w:pPr>
        <w:spacing w:after="200"/>
        <w:jc w:val="center"/>
        <w:rPr>
          <w:rFonts w:ascii="Arial" w:eastAsia="Arial" w:hAnsi="Arial" w:cs="Arial"/>
          <w:b/>
          <w:bCs/>
          <w:color w:val="1F4E79"/>
        </w:rPr>
      </w:pPr>
    </w:p>
    <w:p w14:paraId="1FEF66B9" w14:textId="0E995DB4" w:rsidR="00374A60" w:rsidRPr="0070762C" w:rsidRDefault="00374A60" w:rsidP="00374A60">
      <w:pPr>
        <w:spacing w:after="200"/>
        <w:jc w:val="center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t>INFORME DE AUDITORÍA INTERNA</w:t>
      </w:r>
    </w:p>
    <w:p w14:paraId="3E448EFD" w14:textId="77777777" w:rsidR="00374A60" w:rsidRPr="0070762C" w:rsidRDefault="00374A60" w:rsidP="00374A60">
      <w:pPr>
        <w:pBdr>
          <w:bottom w:val="single" w:sz="8" w:space="1" w:color="2E74B5"/>
        </w:pBdr>
        <w:spacing w:after="600"/>
        <w:jc w:val="center"/>
        <w:rPr>
          <w:rFonts w:ascii="Arial" w:hAnsi="Arial" w:cs="Arial"/>
        </w:rPr>
      </w:pPr>
      <w:r>
        <w:rPr>
          <w:rFonts w:ascii="Arial" w:eastAsia="Arial" w:hAnsi="Arial" w:cs="Arial"/>
          <w:i/>
          <w:iCs/>
          <w:color w:val="2E74B5"/>
        </w:rPr>
        <w:t>Auditoría Integral de Procesos Administrativos y Operativos</w:t>
      </w:r>
    </w:p>
    <w:tbl>
      <w:tblPr>
        <w:tblpPr w:leftFromText="141" w:rightFromText="141" w:vertAnchor="text" w:horzAnchor="margin" w:tblpXSpec="center" w:tblpY="813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374A60" w:rsidRPr="0070762C" w14:paraId="5D623FF7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E5A32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Período auditado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72BA5" w14:textId="0E3F8FF2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{periodo}</w:t>
            </w:r>
          </w:p>
        </w:tc>
      </w:tr>
      <w:tr w:rsidR="00374A60" w:rsidRPr="0070762C" w14:paraId="4E5A0715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CDDA5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Área auditada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FC088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{area}</w:t>
            </w:r>
          </w:p>
        </w:tc>
      </w:tr>
      <w:tr w:rsidR="00374A60" w:rsidRPr="0070762C" w14:paraId="3C3EDBF1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E9D1F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Auditor responsable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EAF11" w14:textId="10FF5AE0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{auditor}</w:t>
            </w:r>
          </w:p>
        </w:tc>
      </w:tr>
      <w:tr w:rsidR="005678C0" w:rsidRPr="0070762C" w14:paraId="19D95600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62048" w14:textId="6AD6C7BE" w:rsidR="005678C0" w:rsidRPr="0070762C" w:rsidRDefault="005678C0" w:rsidP="008F3A7B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Proceso auditado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14964" w14:textId="625B942A" w:rsidR="005678C0" w:rsidRPr="0070762C" w:rsidRDefault="005678C0" w:rsidP="008F3A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{proceso}</w:t>
            </w:r>
          </w:p>
        </w:tc>
      </w:tr>
      <w:tr w:rsidR="00374A60" w:rsidRPr="0070762C" w14:paraId="2495AA02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8924D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Fecha de emisión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18770" w14:textId="7012B92F" w:rsidR="00374A60" w:rsidRPr="0070762C" w:rsidRDefault="00EA05A9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{fecha}</w:t>
            </w:r>
          </w:p>
        </w:tc>
      </w:tr>
      <w:tr w:rsidR="00374A60" w:rsidRPr="0070762C" w14:paraId="3BED5DB5" w14:textId="77777777" w:rsidTr="008F3A7B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A7CBCC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N° de informe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20602" w14:textId="77777777" w:rsidR="00374A60" w:rsidRPr="0070762C" w:rsidRDefault="00374A60" w:rsidP="008F3A7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1F4E79"/>
              </w:rPr>
              <w:t>{numero}</w:t>
            </w:r>
          </w:p>
        </w:tc>
      </w:tr>
    </w:tbl>
    <w:p w14:paraId="1C30C0A6" w14:textId="77777777" w:rsidR="00374A60" w:rsidRPr="0070762C" w:rsidRDefault="00374A60" w:rsidP="00374A60">
      <w:pPr>
        <w:spacing w:before="400"/>
        <w:rPr>
          <w:rFonts w:ascii="Arial" w:hAnsi="Arial" w:cs="Arial"/>
        </w:rPr>
      </w:pPr>
    </w:p>
    <w:p w14:paraId="155B5642" w14:textId="20F5FFEB" w:rsidR="00374A60" w:rsidRPr="0070762C" w:rsidRDefault="00374A60" w:rsidP="00374A60">
      <w:pPr>
        <w:spacing w:before="2000"/>
        <w:rPr>
          <w:rFonts w:ascii="Arial" w:hAnsi="Arial" w:cs="Arial"/>
        </w:rPr>
      </w:pPr>
    </w:p>
    <w:p w14:paraId="1867AE25" w14:textId="5D5ACD73" w:rsidR="00E420F6" w:rsidRPr="0070762C" w:rsidRDefault="00E420F6" w:rsidP="00374A60">
      <w:pPr>
        <w:spacing w:before="2000"/>
        <w:rPr>
          <w:rFonts w:ascii="Arial" w:hAnsi="Arial" w:cs="Arial"/>
        </w:rPr>
      </w:pPr>
    </w:p>
    <w:p w14:paraId="7F88A491" w14:textId="77777777" w:rsidR="008F3A7B" w:rsidRPr="0070762C" w:rsidRDefault="008F3A7B" w:rsidP="00374A60">
      <w:pPr>
        <w:spacing w:before="2000"/>
        <w:rPr>
          <w:rFonts w:ascii="Arial" w:hAnsi="Arial" w:cs="Arial"/>
        </w:rPr>
      </w:pPr>
    </w:p>
    <w:p w14:paraId="34B4456B" w14:textId="381E4F2E" w:rsidR="00E420F6" w:rsidRPr="0070762C" w:rsidRDefault="00374A60" w:rsidP="00374A60">
      <w:pPr>
        <w:jc w:val="center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C00000"/>
        </w:rPr>
        <w:t>CONFIDENCIAL — USO INTERNO</w:t>
      </w:r>
    </w:p>
    <w:p w14:paraId="5BC226F0" w14:textId="2D72D323" w:rsidR="00374A60" w:rsidRPr="0070762C" w:rsidRDefault="00E420F6" w:rsidP="008F3A7B">
      <w:pPr>
        <w:pStyle w:val="Citadestacada"/>
        <w:jc w:val="both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shd w:val="clear" w:color="auto" w:fill="FFFFFF"/>
        </w:rPr>
        <w:t>El presente informe ha sido preparado exclusivamente para uso interno de la organización y contiene información de carácter confidencial. Su contenido, total o parcialmente, no podrá ser divulgado, reproducido, distribuido ni utilizado para ningún propósito distinto al que motivó su elaboración, sin la autorización previa y por escrito del área responsable. El acceso a este documento queda restringido a las personas expresamente autorizadas. Cualquier uso no autorizado podrá dar lugar a las acciones disciplinarias y legales que correspondan conforme a la normativa vigente.</w:t>
      </w:r>
    </w:p>
    <w:p w14:paraId="5F5C03E5" w14:textId="680E4793" w:rsidR="00E420F6" w:rsidRPr="0070762C" w:rsidRDefault="00E420F6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06DCB503" w14:textId="77777777" w:rsidR="00E420F6" w:rsidRPr="0070762C" w:rsidRDefault="00E420F6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75187558" w14:textId="4145F637" w:rsidR="00374A60" w:rsidRPr="0070762C" w:rsidRDefault="00374A60" w:rsidP="00374A60">
      <w:pPr>
        <w:pBdr>
          <w:bottom w:val="single" w:sz="6" w:space="1" w:color="2E74B5"/>
        </w:pBdr>
        <w:spacing w:after="20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lastRenderedPageBreak/>
        <w:t>1. RESUMEN EJECUTIVO</w:t>
      </w:r>
    </w:p>
    <w:p w14:paraId="465AAFE6" w14:textId="77777777" w:rsidR="00374A60" w:rsidRPr="0070762C" w:rsidRDefault="00374A60" w:rsidP="00374A60">
      <w:pPr>
        <w:spacing w:before="200"/>
        <w:rPr>
          <w:rFonts w:ascii="Arial" w:hAnsi="Arial" w:cs="Arial"/>
        </w:rPr>
      </w:pPr>
    </w:p>
    <w:p w14:paraId="201AD902" w14:textId="77777777" w:rsidR="00374A60" w:rsidRPr="0070762C" w:rsidRDefault="00374A60" w:rsidP="00374A60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t>Objetivo</w:t>
      </w:r>
    </w:p>
    <w:p w14:paraId="4C1C91CB" w14:textId="727B03EF" w:rsidR="00374A60" w:rsidRPr="0070762C" w:rsidRDefault="00FB40EF" w:rsidP="00374A60">
      <w:pPr>
        <w:spacing w:before="100"/>
        <w:rPr>
          <w:rFonts w:ascii="Arial" w:hAnsi="Arial" w:cs="Arial"/>
        </w:rPr>
      </w:pPr>
      <w:r>
        <w:rPr>
          <w:rFonts w:ascii="Arial" w:hAnsi="Arial" w:cs="Arial"/>
        </w:rPr>
        <w:t>{objetivo}</w:t>
      </w:r>
    </w:p>
    <w:p w14:paraId="1F4A5922" w14:textId="77777777" w:rsidR="00F32B3C" w:rsidRPr="0070762C" w:rsidRDefault="00F32B3C" w:rsidP="00374A60">
      <w:pPr>
        <w:spacing w:before="100"/>
        <w:rPr>
          <w:rFonts w:ascii="Arial" w:hAnsi="Arial" w:cs="Arial"/>
        </w:rPr>
      </w:pPr>
    </w:p>
    <w:p w14:paraId="7F11FAC0" w14:textId="77777777" w:rsidR="00374A60" w:rsidRPr="0070762C" w:rsidRDefault="00374A60" w:rsidP="00374A60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t>Alcance</w:t>
      </w:r>
    </w:p>
    <w:p w14:paraId="6FCD8811" w14:textId="46E7275C" w:rsidR="00374A60" w:rsidRPr="0070762C" w:rsidRDefault="00374A60" w:rsidP="00374A60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  <w:color w:val="000000"/>
        </w:rPr>
        <w:t>{alcance}</w:t>
      </w:r>
    </w:p>
    <w:p w14:paraId="3AE9D8CE" w14:textId="77777777" w:rsidR="00374A60" w:rsidRPr="0070762C" w:rsidRDefault="00374A60" w:rsidP="00374A60">
      <w:pPr>
        <w:spacing w:before="100"/>
        <w:rPr>
          <w:rFonts w:ascii="Arial" w:hAnsi="Arial" w:cs="Arial"/>
        </w:rPr>
      </w:pPr>
    </w:p>
    <w:p w14:paraId="382F2E94" w14:textId="77777777" w:rsidR="00374A60" w:rsidRPr="0070762C" w:rsidRDefault="00374A60" w:rsidP="00374A60">
      <w:pPr>
        <w:spacing w:after="12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t>Conclusión general</w:t>
      </w:r>
    </w:p>
    <w:p w14:paraId="05C993FC" w14:textId="67220F48" w:rsidR="004A1A54" w:rsidRPr="0070762C" w:rsidRDefault="00374A60" w:rsidP="008F3A7B">
      <w:pPr>
        <w:spacing w:after="12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{conclusion_general}</w:t>
      </w:r>
    </w:p>
    <w:p w14:paraId="047F165B" w14:textId="77777777" w:rsidR="004A1A54" w:rsidRPr="0070762C" w:rsidRDefault="004A1A54" w:rsidP="00374A60">
      <w:pPr>
        <w:spacing w:after="120"/>
        <w:rPr>
          <w:rFonts w:ascii="Arial" w:eastAsia="Arial" w:hAnsi="Arial" w:cs="Arial"/>
          <w:color w:val="000000"/>
        </w:rPr>
      </w:pPr>
    </w:p>
    <w:p w14:paraId="2B5E914E" w14:textId="5F08A92E" w:rsidR="00374A60" w:rsidRPr="0070762C" w:rsidRDefault="00374A60" w:rsidP="00374A60">
      <w:pPr>
        <w:rPr>
          <w:rFonts w:ascii="Arial" w:hAnsi="Arial" w:cs="Arial"/>
        </w:rPr>
      </w:pPr>
    </w:p>
    <w:p w14:paraId="6A4F26C5" w14:textId="798F4455" w:rsidR="004A1A54" w:rsidRPr="0070762C" w:rsidRDefault="004A1A54" w:rsidP="00374A60">
      <w:pPr>
        <w:rPr>
          <w:rFonts w:ascii="Arial" w:hAnsi="Arial" w:cs="Arial"/>
        </w:rPr>
      </w:pPr>
    </w:p>
    <w:p w14:paraId="083D58E2" w14:textId="34878E13" w:rsidR="004A1A54" w:rsidRPr="0070762C" w:rsidRDefault="004A1A54" w:rsidP="00374A60">
      <w:pPr>
        <w:rPr>
          <w:rFonts w:ascii="Arial" w:hAnsi="Arial" w:cs="Arial"/>
        </w:rPr>
      </w:pPr>
    </w:p>
    <w:p w14:paraId="4F623CAD" w14:textId="06BEA785" w:rsidR="004A1A54" w:rsidRPr="0070762C" w:rsidRDefault="004A1A54" w:rsidP="00374A60">
      <w:pPr>
        <w:rPr>
          <w:rFonts w:ascii="Arial" w:hAnsi="Arial" w:cs="Arial"/>
        </w:rPr>
      </w:pPr>
    </w:p>
    <w:p w14:paraId="5B2D57A8" w14:textId="7588A6AA" w:rsidR="004A1A54" w:rsidRPr="0070762C" w:rsidRDefault="004A1A54" w:rsidP="00374A60">
      <w:pPr>
        <w:rPr>
          <w:rFonts w:ascii="Arial" w:hAnsi="Arial" w:cs="Arial"/>
        </w:rPr>
      </w:pPr>
    </w:p>
    <w:p w14:paraId="166EB169" w14:textId="2F98C11E" w:rsidR="004A1A54" w:rsidRPr="0070762C" w:rsidRDefault="004A1A54" w:rsidP="00374A60">
      <w:pPr>
        <w:rPr>
          <w:rFonts w:ascii="Arial" w:hAnsi="Arial" w:cs="Arial"/>
        </w:rPr>
      </w:pPr>
    </w:p>
    <w:p w14:paraId="123569AD" w14:textId="2623DA28" w:rsidR="004A1A54" w:rsidRPr="0070762C" w:rsidRDefault="004A1A54" w:rsidP="00374A60">
      <w:pPr>
        <w:rPr>
          <w:rFonts w:ascii="Arial" w:hAnsi="Arial" w:cs="Arial"/>
        </w:rPr>
      </w:pPr>
    </w:p>
    <w:p w14:paraId="1E885049" w14:textId="6E7CB2A5" w:rsidR="00906E29" w:rsidRDefault="00906E29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40DE51A3" w14:textId="2BEEB10F" w:rsidR="00906E29" w:rsidRDefault="00906E29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7F0B53ED" w14:textId="108D5937" w:rsidR="00906E29" w:rsidRDefault="00906E29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6631D15A" w14:textId="20395080" w:rsidR="0041344B" w:rsidRDefault="0041344B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51D1FA11" w14:textId="2083A3E8" w:rsidR="0041344B" w:rsidRDefault="0041344B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7533B75F" w14:textId="5C0EAB46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39CD8EB2" w14:textId="1DE81C95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6C9D3267" w14:textId="65A3950C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4F99E279" w14:textId="5D921220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03AF7605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68AC07DF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4444D95D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44AE1E24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7EEBF38B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20BB08FC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3E54A6BC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5724086E" w14:textId="77777777" w:rsidR="005B32AA" w:rsidRDefault="005B32AA" w:rsidP="00374A60">
      <w:pPr>
        <w:pBdr>
          <w:bottom w:val="single" w:sz="6" w:space="1" w:color="2E74B5"/>
        </w:pBdr>
        <w:spacing w:after="200"/>
        <w:rPr>
          <w:rFonts w:ascii="Arial" w:eastAsia="Arial" w:hAnsi="Arial" w:cs="Arial"/>
          <w:b/>
          <w:bCs/>
          <w:color w:val="1F4E79"/>
        </w:rPr>
      </w:pPr>
    </w:p>
    <w:p w14:paraId="2F8FC0B0" w14:textId="77777777" w:rsidR="005B32AA" w:rsidRPr="005B32AA" w:rsidRDefault="005B32AA" w:rsidP="005B32AA">
      <w:pPr>
        <w:keepLines/>
        <w:widowControl w:val="0"/>
        <w:pBdr>
          <w:bottom w:val="single" w:sz="6" w:space="1" w:color="2E74B5"/>
        </w:pBdr>
        <w:tabs>
          <w:tab w:val="left" w:pos="4253"/>
        </w:tabs>
        <w:spacing w:after="200"/>
        <w:rPr>
          <w:rFonts w:ascii="Arial" w:eastAsia="Arial" w:hAnsi="Arial" w:cs="Arial"/>
          <w:b/>
          <w:bCs/>
          <w:color w:val="1F4E79"/>
        </w:rPr>
      </w:pPr>
    </w:p>
    <w:p w14:paraId="71F06660" w14:textId="089F2C67" w:rsidR="00906E29" w:rsidRDefault="00887FBF" w:rsidP="00887FBF">
      <w:pPr>
        <w:pBdr>
          <w:bottom w:val="single" w:sz="6" w:space="1" w:color="2E74B5"/>
        </w:pBdr>
        <w:spacing w:after="200"/>
        <w:jc w:val="center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lastRenderedPageBreak/>
        <w:t>HALLAZGO DE AUDITORÍA INTERNA</w:t>
      </w:r>
      <w:bookmarkStart w:id="0" w:name="_GoBack"/>
      <w:bookmarkEnd w:id="0"/>
    </w:p>
    <w:p w14:paraId="48C3F677" w14:textId="2D3FEE21" w:rsidR="00374A60" w:rsidRPr="0070762C" w:rsidRDefault="00374A60" w:rsidP="00887FBF">
      <w:pPr>
        <w:spacing w:after="300"/>
        <w:rPr>
          <w:rFonts w:ascii="Arial" w:hAnsi="Arial" w:cs="Arial"/>
        </w:rPr>
      </w:pPr>
    </w:p>
    <w:p w14:paraId="6C4AF61A" w14:textId="12D03677" w:rsidR="00887FBF" w:rsidRPr="00887FBF" w:rsidRDefault="00374A60" w:rsidP="00887FBF">
      <w:pPr>
        <w:pBdr>
          <w:bottom w:val="single" w:sz="6" w:space="1" w:color="2E74B5"/>
        </w:pBdr>
        <w:spacing w:after="400"/>
        <w:jc w:val="center"/>
        <w:rPr>
          <w:rFonts w:ascii="Arial" w:hAnsi="Arial" w:cs="Arial"/>
        </w:rPr>
      </w:pPr>
      <w:r>
        <w:rPr>
          <w:rFonts w:ascii="Arial" w:hAnsi="Arial" w:cs="Arial"/>
          <w:i/>
          <w:iCs/>
          <w:color w:val="2E74B5"/>
        </w:rPr>
        <w:t>{proceso}</w:t>
      </w:r>
    </w:p>
    <w:p>
      <w:r>
        <w:t>{#hallazgos}</w:t>
      </w:r>
    </w:p>
    <w:tbl>
      <w:tblPr>
        <w:tblpPr w:leftFromText="141" w:rightFromText="141" w:vertAnchor="text" w:horzAnchor="margin" w:tblpY="30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E0D0F" w:rsidRPr="0070762C" w14:paraId="12A56E4F" w14:textId="77777777" w:rsidTr="005E0D0F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356CA" w14:textId="77777777" w:rsidR="005E0D0F" w:rsidRPr="00B21A4B" w:rsidRDefault="005E0D0F" w:rsidP="005E0D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1" w:name="_Hlk231463612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HALLAZGO</w:t>
            </w:r>
          </w:p>
        </w:tc>
      </w:tr>
      <w:tr w:rsidR="005E0D0F" w:rsidRPr="0070762C" w14:paraId="562F0405" w14:textId="77777777" w:rsidTr="005E0D0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587E4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B22B2" w14:textId="77777777" w:rsidR="005E0D0F" w:rsidRPr="00B21A4B" w:rsidRDefault="005E0D0F" w:rsidP="005E0D0F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{titulo}</w:t>
            </w:r>
          </w:p>
        </w:tc>
      </w:tr>
      <w:tr w:rsidR="005E0D0F" w:rsidRPr="0070762C" w14:paraId="4462501F" w14:textId="77777777" w:rsidTr="005E0D0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A094F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3FF34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{condicion}</w:t>
            </w:r>
          </w:p>
        </w:tc>
      </w:tr>
      <w:tr w:rsidR="005E0D0F" w:rsidRPr="0070762C" w14:paraId="48A6D0F6" w14:textId="77777777" w:rsidTr="005E0D0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89420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74175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{criterio}</w:t>
            </w:r>
          </w:p>
        </w:tc>
      </w:tr>
      <w:tr w:rsidR="005E0D0F" w:rsidRPr="0070762C" w14:paraId="5716F1FA" w14:textId="77777777" w:rsidTr="005E0D0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B54B2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D0509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{causa}</w:t>
            </w:r>
          </w:p>
        </w:tc>
      </w:tr>
      <w:tr w:rsidR="005E0D0F" w:rsidRPr="0070762C" w14:paraId="13435952" w14:textId="77777777" w:rsidTr="005E0D0F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DD724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EFECTO / RIESGO</w:t>
            </w:r>
          </w:p>
        </w:tc>
      </w:tr>
      <w:tr w:rsidR="005E0D0F" w:rsidRPr="0070762C" w14:paraId="2E46B050" w14:textId="77777777" w:rsidTr="005E0D0F">
        <w:trPr>
          <w:trHeight w:val="639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C65F15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Efectos / Riesgos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{#efectos}• {.}{/efectos}</w:t>
            </w:r>
          </w:p>
        </w:tc>
      </w:tr>
      <w:tr w:rsidR="005E0D0F" w:rsidRPr="0070762C" w14:paraId="773E6B09" w14:textId="77777777" w:rsidTr="005E0D0F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BF1B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5E0D0F" w:rsidRPr="0070762C" w14:paraId="65CF03C8" w14:textId="77777777" w:rsidTr="005E0D0F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D3E9E" w14:textId="77777777" w:rsidR="005E0D0F" w:rsidRPr="00B21A4B" w:rsidRDefault="005E0D0F" w:rsidP="005E0D0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Acción requerida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011A" w14:textId="77777777" w:rsidR="005E0D0F" w:rsidRPr="00B21A4B" w:rsidRDefault="005E0D0F" w:rsidP="005E0D0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{accion}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Elementos mínimos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{#elementos}{.}{/elementos}</w:t>
            </w:r>
          </w:p>
        </w:tc>
      </w:tr>
      <w:t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{responsable}</w:t>
            </w:r>
          </w:p>
        </w:tc>
      </w:tr>
      <w:bookmarkEnd w:id="1"/>
    </w:tbl>
    <w:p>
      <w:r>
        <w:t>{/hallazgos}</w:t>
      </w:r>
    </w:p>
    <w:p w14:paraId="0700A6F8" w14:textId="77777777" w:rsidR="00443F36" w:rsidRPr="0070762C" w:rsidRDefault="00443F36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6E26F876" w14:textId="6816C738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4CE58F07" w14:textId="1DACD7A9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0ADA3940" w14:textId="70D31155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6C4CD5D9" w14:textId="5AB4DC4B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677409D4" w14:textId="69A9E906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365D714F" w14:textId="39D0AD48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159464DF" w14:textId="78EE7DF3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7062C34B" w14:textId="17EB035E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2DECEF03" w14:textId="759A12F7" w:rsidR="00D41034" w:rsidRPr="0070762C" w:rsidRDefault="00D41034" w:rsidP="002F0D72">
      <w:pPr>
        <w:spacing w:after="160" w:line="259" w:lineRule="auto"/>
        <w:jc w:val="both"/>
        <w:rPr>
          <w:rFonts w:ascii="Arial" w:hAnsi="Arial" w:cs="Arial"/>
          <w:lang w:val="es-ES"/>
        </w:rPr>
      </w:pPr>
    </w:p>
    <w:p w14:paraId="192E89D9" w14:textId="77777777" w:rsidR="00374A60" w:rsidRPr="0070762C" w:rsidRDefault="00374A60" w:rsidP="00374A60">
      <w:pPr>
        <w:pBdr>
          <w:bottom w:val="single" w:sz="6" w:space="1" w:color="2E74B5"/>
        </w:pBdr>
        <w:spacing w:after="200"/>
        <w:rPr>
          <w:rFonts w:ascii="Arial" w:hAnsi="Arial" w:cs="Arial"/>
        </w:rPr>
      </w:pPr>
      <w:r>
        <w:rPr>
          <w:rFonts w:ascii="Arial" w:eastAsia="Arial" w:hAnsi="Arial" w:cs="Arial"/>
          <w:b/>
          <w:bCs/>
          <w:color w:val="1F4E79"/>
        </w:rPr>
        <w:lastRenderedPageBreak/>
        <w:t>4. CONCLUSIÓN GENERAL</w:t>
      </w:r>
    </w:p>
    <w:p w14:paraId="296B0B79" w14:textId="77777777" w:rsidR="00374A60" w:rsidRPr="0070762C" w:rsidRDefault="00374A60" w:rsidP="00374A60">
      <w:pPr>
        <w:spacing w:before="200"/>
        <w:rPr>
          <w:rFonts w:ascii="Arial" w:hAnsi="Arial" w:cs="Arial"/>
        </w:rPr>
      </w:pPr>
    </w:p>
    <w:p w14:paraId="45032DC9" w14:textId="77777777" w:rsidR="000F65DC" w:rsidRPr="00AA2060" w:rsidRDefault="000F65DC" w:rsidP="00AA2060">
      <w:pPr>
        <w:pStyle w:val="NormalWeb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La auditoría realizada determina que el nivel de riesgo asociado a los procesos de administración de las unidades móviles de la empresa se clasifica como </w:t>
      </w:r>
      <w:r>
        <w:rPr>
          <w:rStyle w:val="Textoennegrita"/>
          <w:rFonts w:ascii="Arial" w:hAnsi="Arial" w:cs="Arial"/>
          <w:sz w:val="18"/>
          <w:szCs w:val="18"/>
        </w:rPr>
        <w:t>MEDIO</w:t>
      </w:r>
      <w:r>
        <w:rPr>
          <w:rFonts w:ascii="Arial" w:hAnsi="Arial" w:cs="Arial"/>
          <w:sz w:val="18"/>
          <w:szCs w:val="18"/>
        </w:rPr>
        <w:t>, principalmente debido a las deficiencias observadas en los controles de gestión aplicados.</w:t>
      </w:r>
    </w:p>
    <w:p w14:paraId="2600626B" w14:textId="77777777" w:rsidR="000F65DC" w:rsidRPr="00AA2060" w:rsidRDefault="000F65DC" w:rsidP="00AA2060">
      <w:pPr>
        <w:pStyle w:val="NormalWeb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 recomienda a la administración:</w:t>
      </w:r>
    </w:p>
    <w:p w14:paraId="77CC7A02" w14:textId="77777777" w:rsidR="000F65DC" w:rsidRPr="00AA2060" w:rsidRDefault="000F65DC" w:rsidP="00AA206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Textoennegrita"/>
          <w:rFonts w:ascii="Arial" w:hAnsi="Arial" w:cs="Arial"/>
          <w:sz w:val="18"/>
          <w:szCs w:val="18"/>
        </w:rPr>
        <w:t>Priorizar la atención</w:t>
      </w:r>
      <w:r>
        <w:rPr>
          <w:rFonts w:ascii="Arial" w:hAnsi="Arial" w:cs="Arial"/>
          <w:sz w:val="18"/>
          <w:szCs w:val="18"/>
        </w:rPr>
        <w:t xml:space="preserve"> de los hallazgos dentro de los plazos establecidos.</w:t>
      </w:r>
    </w:p>
    <w:p w14:paraId="7A71A871" w14:textId="77777777" w:rsidR="000F65DC" w:rsidRPr="00AA2060" w:rsidRDefault="000F65DC" w:rsidP="00AA206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Textoennegrita"/>
          <w:rFonts w:ascii="Arial" w:hAnsi="Arial" w:cs="Arial"/>
          <w:sz w:val="18"/>
          <w:szCs w:val="18"/>
        </w:rPr>
        <w:t>Asignar responsables formales</w:t>
      </w:r>
      <w:r>
        <w:rPr>
          <w:rFonts w:ascii="Arial" w:hAnsi="Arial" w:cs="Arial"/>
          <w:sz w:val="18"/>
          <w:szCs w:val="18"/>
        </w:rPr>
        <w:t xml:space="preserve"> para cada acción correctiva, asegurando claridad en la rendición de cuentas.</w:t>
      </w:r>
    </w:p>
    <w:p w14:paraId="7557F1DB" w14:textId="77777777" w:rsidR="000F65DC" w:rsidRPr="00AA2060" w:rsidRDefault="000F65DC" w:rsidP="00AA206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Textoennegrita"/>
          <w:rFonts w:ascii="Arial" w:hAnsi="Arial" w:cs="Arial"/>
          <w:sz w:val="18"/>
          <w:szCs w:val="18"/>
        </w:rPr>
        <w:t>Definir una línea de tiempo precisa</w:t>
      </w:r>
      <w:r>
        <w:rPr>
          <w:rFonts w:ascii="Arial" w:hAnsi="Arial" w:cs="Arial"/>
          <w:sz w:val="18"/>
          <w:szCs w:val="18"/>
        </w:rPr>
        <w:t xml:space="preserve"> para la implementación de las medidas correctivas.</w:t>
      </w:r>
    </w:p>
    <w:p w14:paraId="49E653AC" w14:textId="77777777" w:rsidR="000F65DC" w:rsidRPr="00AA2060" w:rsidRDefault="000F65DC" w:rsidP="00AA206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18"/>
        </w:rPr>
      </w:pPr>
      <w:r>
        <w:rPr>
          <w:rStyle w:val="Textoennegrita"/>
          <w:rFonts w:ascii="Arial" w:hAnsi="Arial" w:cs="Arial"/>
          <w:sz w:val="18"/>
          <w:szCs w:val="18"/>
        </w:rPr>
        <w:t>Garantizar el seguimiento puntual</w:t>
      </w:r>
      <w:r>
        <w:rPr>
          <w:rFonts w:ascii="Arial" w:hAnsi="Arial" w:cs="Arial"/>
          <w:sz w:val="18"/>
          <w:szCs w:val="18"/>
        </w:rPr>
        <w:t xml:space="preserve"> de dichas acciones mediante el área de Auditoría Interna, con el fin de verificar su cumplimiento y efectividad.</w:t>
      </w:r>
    </w:p>
    <w:p w14:paraId="2424C3BB" w14:textId="77777777" w:rsidR="000F65DC" w:rsidRPr="00AA2060" w:rsidRDefault="000F65DC" w:rsidP="00AA2060">
      <w:pPr>
        <w:pStyle w:val="NormalWeb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 conclusión, la administración debe asumir un rol proactivo en la mitigación de los riesgos detectados, fortaleciendo los controles internos y asegurando que las medidas correctivas se ejecuten de manera oportuna y eficaz.</w:t>
      </w:r>
    </w:p>
    <w:p>
      <w:pPr>
        <w:spacing w:before="400" w:after="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ATENTAMENTE</w:t>
      </w:r>
    </w:p>
    <w:p>
      <w:pPr>
        <w:spacing w:before="600" w:after="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{firma_nombre}</w:t>
      </w:r>
    </w:p>
    <w:p>
      <w:pPr>
        <w:rPr>
          <w:rFonts w:ascii="Arial" w:hAnsi="Arial" w:cs="Arial"/>
        </w:rPr>
      </w:pPr>
      <w:r>
        <w:rPr>
          <w:rFonts w:ascii="Arial" w:hAnsi="Arial" w:cs="Arial"/>
        </w:rPr>
        <w:t>{firma_cargo}</w:t>
      </w:r>
    </w:p>
    <w:p w14:paraId="6BA74180" w14:textId="32D1AD92" w:rsidR="002F0D72" w:rsidRPr="0070762C" w:rsidRDefault="002F0D72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30FC8365" w14:textId="3781FA63" w:rsidR="002F0D72" w:rsidRPr="0070762C" w:rsidRDefault="002F0D72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106F7B37" w14:textId="715C6A41" w:rsidR="002F0D72" w:rsidRDefault="002F0D72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016527B1" w14:textId="20B07051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2BD1A40D" w14:textId="248F56C9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2A0126DD" w14:textId="093CB335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78B3BBF3" w14:textId="223E4A9C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4AC0FF24" w14:textId="6908D1F5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126B8198" w14:textId="415752AD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4E0B8200" w14:textId="2A871AF5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1C22047E" w14:textId="6013274B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59D75A10" w14:textId="35A6EE48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60100B28" w14:textId="6288F6EA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3B7552BD" w14:textId="1EF3ED6F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0EE88DD3" w14:textId="0A958A9B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25F32391" w14:textId="7BA8418C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00E789D4" w14:textId="4D9F4821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729F0A14" w14:textId="5A52A2BE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p w14:paraId="2F3A2812" w14:textId="651FF43B" w:rsidR="00E90855" w:rsidRDefault="00E90855" w:rsidP="00E2346E">
      <w:pPr>
        <w:spacing w:after="160" w:line="259" w:lineRule="auto"/>
        <w:jc w:val="center"/>
        <w:rPr>
          <w:rFonts w:ascii="Arial" w:hAnsi="Arial" w:cs="Arial"/>
          <w:b/>
          <w:lang w:val="es-ES"/>
        </w:rPr>
      </w:pPr>
    </w:p>
    <w:sectPr w:rsidR="00E90855" w:rsidSect="00887FBF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276" w:right="902" w:bottom="28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842A2" w14:textId="77777777" w:rsidR="008B2A3E" w:rsidRDefault="008B2A3E" w:rsidP="00212062">
      <w:r>
        <w:separator/>
      </w:r>
    </w:p>
  </w:endnote>
  <w:endnote w:type="continuationSeparator" w:id="0">
    <w:p w14:paraId="36D64E84" w14:textId="77777777" w:rsidR="008B2A3E" w:rsidRDefault="008B2A3E" w:rsidP="00212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6B966" w14:textId="61631ACC" w:rsidR="008F3A7B" w:rsidRDefault="008F3A7B" w:rsidP="008F3A7B">
    <w:pPr>
      <w:pStyle w:val="Piedepgina"/>
      <w:jc w:val="right"/>
    </w:pPr>
    <w:r>
      <w:rPr>
        <w:rFonts w:ascii="Arial" w:eastAsia="Arial" w:hAnsi="Arial" w:cs="Arial"/>
        <w:i/>
        <w:iCs/>
        <w:color w:val="888888"/>
        <w:sz w:val="16"/>
        <w:szCs w:val="16"/>
      </w:rPr>
      <w:t>Documento generado por Auditoría Interna</w:t>
    </w:r>
  </w:p>
  <w:p w14:paraId="290710FC" w14:textId="3DFCFF9B" w:rsidR="00174686" w:rsidRPr="00C55181" w:rsidRDefault="00174686" w:rsidP="00C55181">
    <w:pPr>
      <w:pStyle w:val="Piedepgina"/>
      <w:jc w:val="center"/>
      <w:rPr>
        <w:rFonts w:ascii="Helvetica" w:hAnsi="Helvetica"/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EE9389" w14:textId="77777777" w:rsidR="008B2A3E" w:rsidRDefault="008B2A3E" w:rsidP="00212062">
      <w:r>
        <w:separator/>
      </w:r>
    </w:p>
  </w:footnote>
  <w:footnote w:type="continuationSeparator" w:id="0">
    <w:p w14:paraId="360F887F" w14:textId="77777777" w:rsidR="008B2A3E" w:rsidRDefault="008B2A3E" w:rsidP="00212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42868" w14:textId="77777777" w:rsidR="00212062" w:rsidRDefault="008B2A3E">
    <w:pPr>
      <w:pStyle w:val="Encabezado"/>
    </w:pPr>
    <w:r>
      <w:rPr>
        <w:noProof/>
        <w:lang w:eastAsia="es-MX"/>
      </w:rPr>
      <w:pict w14:anchorId="4FB0DC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24735" o:spid="_x0000_s2050" type="#_x0000_t75" style="position:absolute;margin-left:0;margin-top:0;width:612pt;height:11in;z-index:-251650048;mso-position-horizontal:center;mso-position-horizontal-relative:margin;mso-position-vertical:center;mso-position-vertical-relative:margin" o:allowincell="f">
          <v:imagedata r:id="rId1" o:title="CAFI-HojaMembretada-Final-01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B72D6" w14:textId="7C652F21" w:rsidR="00B21A4B" w:rsidRDefault="00C55181" w:rsidP="008F3A7B">
    <w:pPr>
      <w:pStyle w:val="Encabezado"/>
      <w:jc w:val="right"/>
    </w:pPr>
    <w:r>
      <w:rPr>
        <w:noProof/>
      </w:rPr>
      <w:drawing>
        <wp:anchor distT="0" distB="0" distL="114300" distR="114300" simplePos="0" relativeHeight="251649024" behindDoc="1" locked="0" layoutInCell="1" allowOverlap="1" wp14:anchorId="7B0B9726" wp14:editId="235EFF0D">
          <wp:simplePos x="0" y="0"/>
          <wp:positionH relativeFrom="margin">
            <wp:posOffset>-666750</wp:posOffset>
          </wp:positionH>
          <wp:positionV relativeFrom="paragraph">
            <wp:posOffset>-219075</wp:posOffset>
          </wp:positionV>
          <wp:extent cx="1509587" cy="642075"/>
          <wp:effectExtent l="0" t="0" r="0" b="5715"/>
          <wp:wrapNone/>
          <wp:docPr id="106" name="Imagen 1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AFI-Logotipo-Chic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587" cy="642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4265804A" wp14:editId="5C00AE2A">
          <wp:simplePos x="0" y="0"/>
          <wp:positionH relativeFrom="margin">
            <wp:posOffset>2520315</wp:posOffset>
          </wp:positionH>
          <wp:positionV relativeFrom="paragraph">
            <wp:posOffset>-457200</wp:posOffset>
          </wp:positionV>
          <wp:extent cx="8655685" cy="9574873"/>
          <wp:effectExtent l="0" t="0" r="0" b="7620"/>
          <wp:wrapNone/>
          <wp:docPr id="107" name="Imagen 1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1695"/>
                  <a:stretch/>
                </pic:blipFill>
                <pic:spPr bwMode="auto">
                  <a:xfrm>
                    <a:off x="0" y="0"/>
                    <a:ext cx="8655685" cy="9574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F3A7B">
      <w:tab/>
    </w:r>
    <w:r w:rsidR="00B21A4B">
      <w:t>Alsol Contigo SA de CV SOFOM ENR</w:t>
    </w:r>
  </w:p>
  <w:p w14:paraId="1F8FCF92" w14:textId="74CC7041" w:rsidR="00212062" w:rsidRDefault="008F3A7B" w:rsidP="008F3A7B">
    <w:pPr>
      <w:pStyle w:val="Encabezado"/>
      <w:jc w:val="right"/>
    </w:pPr>
    <w:r>
      <w:t>Auditoría interna</w:t>
    </w:r>
  </w:p>
  <w:p w14:paraId="2E6BB7A8" w14:textId="5704F8DF" w:rsidR="008F3A7B" w:rsidRDefault="008F3A7B" w:rsidP="008F3A7B">
    <w:pPr>
      <w:pStyle w:val="Encabezado"/>
      <w:jc w:val="right"/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0DA57" w14:textId="77777777" w:rsidR="00212062" w:rsidRDefault="008B2A3E">
    <w:pPr>
      <w:pStyle w:val="Encabezado"/>
    </w:pPr>
    <w:r>
      <w:rPr>
        <w:noProof/>
        <w:lang w:eastAsia="es-MX"/>
      </w:rPr>
      <w:pict w14:anchorId="4F9DC1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824734" o:spid="_x0000_s2049" type="#_x0000_t75" style="position:absolute;margin-left:0;margin-top:0;width:612pt;height:11in;z-index:-251651072;mso-position-horizontal:center;mso-position-horizontal-relative:margin;mso-position-vertical:center;mso-position-vertical-relative:margin" o:allowincell="f">
          <v:imagedata r:id="rId1" o:title="CAFI-HojaMembretada-Final-01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C1E9C"/>
    <w:multiLevelType w:val="hybridMultilevel"/>
    <w:tmpl w:val="94585DE8"/>
    <w:lvl w:ilvl="0" w:tplc="2182DB7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color w:val="2E74B5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784A"/>
    <w:multiLevelType w:val="multilevel"/>
    <w:tmpl w:val="1E6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3322"/>
    <w:multiLevelType w:val="hybridMultilevel"/>
    <w:tmpl w:val="D38E8B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F1BE1"/>
    <w:multiLevelType w:val="hybridMultilevel"/>
    <w:tmpl w:val="77AA2A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966DE"/>
    <w:multiLevelType w:val="hybridMultilevel"/>
    <w:tmpl w:val="3C9A67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369CF"/>
    <w:multiLevelType w:val="hybridMultilevel"/>
    <w:tmpl w:val="D654D5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F4628"/>
    <w:multiLevelType w:val="multilevel"/>
    <w:tmpl w:val="4F0E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23D8"/>
    <w:multiLevelType w:val="hybridMultilevel"/>
    <w:tmpl w:val="BC7A2D86"/>
    <w:lvl w:ilvl="0" w:tplc="2182DB7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color w:val="2E74B5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533E7D"/>
    <w:multiLevelType w:val="multilevel"/>
    <w:tmpl w:val="E06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F6960"/>
    <w:multiLevelType w:val="hybridMultilevel"/>
    <w:tmpl w:val="C3121D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03D9B"/>
    <w:multiLevelType w:val="hybridMultilevel"/>
    <w:tmpl w:val="696A95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240A25"/>
    <w:multiLevelType w:val="hybridMultilevel"/>
    <w:tmpl w:val="BB1A79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AB37AB"/>
    <w:multiLevelType w:val="hybridMultilevel"/>
    <w:tmpl w:val="D84C8C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41B95"/>
    <w:multiLevelType w:val="multilevel"/>
    <w:tmpl w:val="C48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B536E"/>
    <w:multiLevelType w:val="hybridMultilevel"/>
    <w:tmpl w:val="DEBA4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7403D5"/>
    <w:multiLevelType w:val="hybridMultilevel"/>
    <w:tmpl w:val="6664A2CC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5A9A067C"/>
    <w:multiLevelType w:val="multilevel"/>
    <w:tmpl w:val="E4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90C6A"/>
    <w:multiLevelType w:val="hybridMultilevel"/>
    <w:tmpl w:val="07326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AE6FC0"/>
    <w:multiLevelType w:val="hybridMultilevel"/>
    <w:tmpl w:val="E544F1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E3FF5"/>
    <w:multiLevelType w:val="hybridMultilevel"/>
    <w:tmpl w:val="BC4421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D5B3E"/>
    <w:multiLevelType w:val="hybridMultilevel"/>
    <w:tmpl w:val="66B0E348"/>
    <w:lvl w:ilvl="0" w:tplc="2182DB7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color w:val="2E74B5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9679A4"/>
    <w:multiLevelType w:val="hybridMultilevel"/>
    <w:tmpl w:val="574083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86EA9"/>
    <w:multiLevelType w:val="hybridMultilevel"/>
    <w:tmpl w:val="433A54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620C12"/>
    <w:multiLevelType w:val="hybridMultilevel"/>
    <w:tmpl w:val="7B54AF72"/>
    <w:lvl w:ilvl="0" w:tplc="CC927F2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b/>
        <w:sz w:val="24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F7233F7"/>
    <w:multiLevelType w:val="hybridMultilevel"/>
    <w:tmpl w:val="B518FB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64442"/>
    <w:multiLevelType w:val="hybridMultilevel"/>
    <w:tmpl w:val="8B6057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01E4D"/>
    <w:multiLevelType w:val="hybridMultilevel"/>
    <w:tmpl w:val="46709C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B0DBB"/>
    <w:multiLevelType w:val="hybridMultilevel"/>
    <w:tmpl w:val="02C45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932848"/>
    <w:multiLevelType w:val="hybridMultilevel"/>
    <w:tmpl w:val="A8D69E34"/>
    <w:lvl w:ilvl="0" w:tplc="CC927F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56D4A"/>
    <w:multiLevelType w:val="hybridMultilevel"/>
    <w:tmpl w:val="DE66811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245A2E"/>
    <w:multiLevelType w:val="hybridMultilevel"/>
    <w:tmpl w:val="D6A2C4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7F700F"/>
    <w:multiLevelType w:val="hybridMultilevel"/>
    <w:tmpl w:val="9974921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19"/>
  </w:num>
  <w:num w:numId="3">
    <w:abstractNumId w:val="4"/>
  </w:num>
  <w:num w:numId="4">
    <w:abstractNumId w:val="5"/>
  </w:num>
  <w:num w:numId="5">
    <w:abstractNumId w:val="24"/>
  </w:num>
  <w:num w:numId="6">
    <w:abstractNumId w:val="21"/>
  </w:num>
  <w:num w:numId="7">
    <w:abstractNumId w:val="27"/>
  </w:num>
  <w:num w:numId="8">
    <w:abstractNumId w:val="2"/>
  </w:num>
  <w:num w:numId="9">
    <w:abstractNumId w:val="14"/>
  </w:num>
  <w:num w:numId="10">
    <w:abstractNumId w:val="12"/>
  </w:num>
  <w:num w:numId="11">
    <w:abstractNumId w:val="15"/>
  </w:num>
  <w:num w:numId="12">
    <w:abstractNumId w:val="17"/>
  </w:num>
  <w:num w:numId="13">
    <w:abstractNumId w:val="0"/>
  </w:num>
  <w:num w:numId="14">
    <w:abstractNumId w:val="20"/>
  </w:num>
  <w:num w:numId="15">
    <w:abstractNumId w:val="7"/>
  </w:num>
  <w:num w:numId="16">
    <w:abstractNumId w:val="13"/>
  </w:num>
  <w:num w:numId="17">
    <w:abstractNumId w:val="8"/>
  </w:num>
  <w:num w:numId="18">
    <w:abstractNumId w:val="26"/>
  </w:num>
  <w:num w:numId="19">
    <w:abstractNumId w:val="18"/>
  </w:num>
  <w:num w:numId="20">
    <w:abstractNumId w:val="10"/>
  </w:num>
  <w:num w:numId="21">
    <w:abstractNumId w:val="29"/>
  </w:num>
  <w:num w:numId="22">
    <w:abstractNumId w:val="11"/>
  </w:num>
  <w:num w:numId="23">
    <w:abstractNumId w:val="9"/>
  </w:num>
  <w:num w:numId="24">
    <w:abstractNumId w:val="1"/>
  </w:num>
  <w:num w:numId="25">
    <w:abstractNumId w:val="6"/>
  </w:num>
  <w:num w:numId="26">
    <w:abstractNumId w:val="16"/>
  </w:num>
  <w:num w:numId="27">
    <w:abstractNumId w:val="28"/>
  </w:num>
  <w:num w:numId="28">
    <w:abstractNumId w:val="3"/>
  </w:num>
  <w:num w:numId="29">
    <w:abstractNumId w:val="22"/>
  </w:num>
  <w:num w:numId="30">
    <w:abstractNumId w:val="23"/>
  </w:num>
  <w:num w:numId="31">
    <w:abstractNumId w:val="31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62"/>
    <w:rsid w:val="000030BE"/>
    <w:rsid w:val="0001684C"/>
    <w:rsid w:val="00024028"/>
    <w:rsid w:val="00030A7B"/>
    <w:rsid w:val="00035854"/>
    <w:rsid w:val="00046547"/>
    <w:rsid w:val="000712EA"/>
    <w:rsid w:val="00073482"/>
    <w:rsid w:val="00083CC1"/>
    <w:rsid w:val="000D20C1"/>
    <w:rsid w:val="000E230D"/>
    <w:rsid w:val="000F65DC"/>
    <w:rsid w:val="00106847"/>
    <w:rsid w:val="0011059F"/>
    <w:rsid w:val="00112C55"/>
    <w:rsid w:val="00131CAE"/>
    <w:rsid w:val="001635E2"/>
    <w:rsid w:val="00174686"/>
    <w:rsid w:val="00186297"/>
    <w:rsid w:val="0019582F"/>
    <w:rsid w:val="001A1710"/>
    <w:rsid w:val="001D0995"/>
    <w:rsid w:val="001D0C75"/>
    <w:rsid w:val="001E6AD9"/>
    <w:rsid w:val="001F2E7D"/>
    <w:rsid w:val="00207679"/>
    <w:rsid w:val="00212062"/>
    <w:rsid w:val="00254CD4"/>
    <w:rsid w:val="00257C9F"/>
    <w:rsid w:val="00266850"/>
    <w:rsid w:val="002D57BA"/>
    <w:rsid w:val="002D5D2B"/>
    <w:rsid w:val="002F0D72"/>
    <w:rsid w:val="0030444C"/>
    <w:rsid w:val="003074DE"/>
    <w:rsid w:val="00351489"/>
    <w:rsid w:val="00362F21"/>
    <w:rsid w:val="00365F15"/>
    <w:rsid w:val="00374A60"/>
    <w:rsid w:val="00376EDB"/>
    <w:rsid w:val="004005D2"/>
    <w:rsid w:val="0041344B"/>
    <w:rsid w:val="0042542E"/>
    <w:rsid w:val="00442EC1"/>
    <w:rsid w:val="00443F36"/>
    <w:rsid w:val="004567FC"/>
    <w:rsid w:val="004718AD"/>
    <w:rsid w:val="004736A1"/>
    <w:rsid w:val="00486ADA"/>
    <w:rsid w:val="004932E8"/>
    <w:rsid w:val="004A1A54"/>
    <w:rsid w:val="004D1DD2"/>
    <w:rsid w:val="004D300B"/>
    <w:rsid w:val="004D7D05"/>
    <w:rsid w:val="0055241F"/>
    <w:rsid w:val="005678C0"/>
    <w:rsid w:val="005A57B3"/>
    <w:rsid w:val="005B32AA"/>
    <w:rsid w:val="005C0744"/>
    <w:rsid w:val="005E0D0F"/>
    <w:rsid w:val="005E37AE"/>
    <w:rsid w:val="005E7AD7"/>
    <w:rsid w:val="005F0B14"/>
    <w:rsid w:val="005F4F07"/>
    <w:rsid w:val="00601828"/>
    <w:rsid w:val="00602F53"/>
    <w:rsid w:val="006039A5"/>
    <w:rsid w:val="006257B5"/>
    <w:rsid w:val="00635DAE"/>
    <w:rsid w:val="00657D22"/>
    <w:rsid w:val="006802A7"/>
    <w:rsid w:val="006A0ACC"/>
    <w:rsid w:val="006A66D0"/>
    <w:rsid w:val="006B54B5"/>
    <w:rsid w:val="006F1CBD"/>
    <w:rsid w:val="0070762C"/>
    <w:rsid w:val="00715D8F"/>
    <w:rsid w:val="007227A0"/>
    <w:rsid w:val="007326B1"/>
    <w:rsid w:val="00740D5F"/>
    <w:rsid w:val="0074619E"/>
    <w:rsid w:val="00756B97"/>
    <w:rsid w:val="00760E0B"/>
    <w:rsid w:val="0078537B"/>
    <w:rsid w:val="007932E5"/>
    <w:rsid w:val="0079431F"/>
    <w:rsid w:val="00797304"/>
    <w:rsid w:val="007E66AA"/>
    <w:rsid w:val="00842B27"/>
    <w:rsid w:val="008439EE"/>
    <w:rsid w:val="00850B9F"/>
    <w:rsid w:val="0086452C"/>
    <w:rsid w:val="00866887"/>
    <w:rsid w:val="00885F0D"/>
    <w:rsid w:val="00887FBF"/>
    <w:rsid w:val="0089471D"/>
    <w:rsid w:val="00896497"/>
    <w:rsid w:val="008A07EA"/>
    <w:rsid w:val="008A1592"/>
    <w:rsid w:val="008A58D9"/>
    <w:rsid w:val="008B2A3E"/>
    <w:rsid w:val="008C0742"/>
    <w:rsid w:val="008D1A8F"/>
    <w:rsid w:val="008D4CA8"/>
    <w:rsid w:val="008F3A7B"/>
    <w:rsid w:val="00906E29"/>
    <w:rsid w:val="00914E77"/>
    <w:rsid w:val="00954F69"/>
    <w:rsid w:val="009A122B"/>
    <w:rsid w:val="009D3DEB"/>
    <w:rsid w:val="009E4191"/>
    <w:rsid w:val="00A04649"/>
    <w:rsid w:val="00A2196E"/>
    <w:rsid w:val="00A47F95"/>
    <w:rsid w:val="00A519FF"/>
    <w:rsid w:val="00A636C9"/>
    <w:rsid w:val="00A66413"/>
    <w:rsid w:val="00A9082B"/>
    <w:rsid w:val="00AA1822"/>
    <w:rsid w:val="00AA2060"/>
    <w:rsid w:val="00AA26E3"/>
    <w:rsid w:val="00AC031E"/>
    <w:rsid w:val="00AC4BEA"/>
    <w:rsid w:val="00AC4BF1"/>
    <w:rsid w:val="00AD3D61"/>
    <w:rsid w:val="00AD7E10"/>
    <w:rsid w:val="00AF4B42"/>
    <w:rsid w:val="00B1045C"/>
    <w:rsid w:val="00B13916"/>
    <w:rsid w:val="00B21A4B"/>
    <w:rsid w:val="00B5288F"/>
    <w:rsid w:val="00B728EE"/>
    <w:rsid w:val="00BA2DD2"/>
    <w:rsid w:val="00BC489F"/>
    <w:rsid w:val="00BC75A7"/>
    <w:rsid w:val="00BE0149"/>
    <w:rsid w:val="00C03B07"/>
    <w:rsid w:val="00C16645"/>
    <w:rsid w:val="00C41751"/>
    <w:rsid w:val="00C55181"/>
    <w:rsid w:val="00C7356A"/>
    <w:rsid w:val="00C83799"/>
    <w:rsid w:val="00C84EC7"/>
    <w:rsid w:val="00CD6ED3"/>
    <w:rsid w:val="00CE47A0"/>
    <w:rsid w:val="00CE6206"/>
    <w:rsid w:val="00D104C3"/>
    <w:rsid w:val="00D1420B"/>
    <w:rsid w:val="00D16045"/>
    <w:rsid w:val="00D3012C"/>
    <w:rsid w:val="00D30B7D"/>
    <w:rsid w:val="00D41034"/>
    <w:rsid w:val="00D71210"/>
    <w:rsid w:val="00D852CC"/>
    <w:rsid w:val="00DF160B"/>
    <w:rsid w:val="00E00EBB"/>
    <w:rsid w:val="00E00F1D"/>
    <w:rsid w:val="00E16460"/>
    <w:rsid w:val="00E2346E"/>
    <w:rsid w:val="00E420F6"/>
    <w:rsid w:val="00E56FE5"/>
    <w:rsid w:val="00E57626"/>
    <w:rsid w:val="00E8389A"/>
    <w:rsid w:val="00E85720"/>
    <w:rsid w:val="00E90855"/>
    <w:rsid w:val="00E9370A"/>
    <w:rsid w:val="00EA05A9"/>
    <w:rsid w:val="00EA7B7A"/>
    <w:rsid w:val="00EB4F7C"/>
    <w:rsid w:val="00ED1BDD"/>
    <w:rsid w:val="00EE4AE5"/>
    <w:rsid w:val="00F07046"/>
    <w:rsid w:val="00F21013"/>
    <w:rsid w:val="00F30BB0"/>
    <w:rsid w:val="00F32B3C"/>
    <w:rsid w:val="00F50075"/>
    <w:rsid w:val="00F506BF"/>
    <w:rsid w:val="00F51228"/>
    <w:rsid w:val="00F62A9C"/>
    <w:rsid w:val="00F65798"/>
    <w:rsid w:val="00F662BC"/>
    <w:rsid w:val="00F753F2"/>
    <w:rsid w:val="00F82806"/>
    <w:rsid w:val="00F85CB7"/>
    <w:rsid w:val="00F96641"/>
    <w:rsid w:val="00FB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519D754F"/>
  <w15:chartTrackingRefBased/>
  <w15:docId w15:val="{FCAD2A93-4391-4092-9A10-D5D2F74F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10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062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21206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212062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12062"/>
    <w:rPr>
      <w:lang w:val="es-MX"/>
    </w:rPr>
  </w:style>
  <w:style w:type="paragraph" w:styleId="NormalWeb">
    <w:name w:val="Normal (Web)"/>
    <w:basedOn w:val="Normal"/>
    <w:uiPriority w:val="99"/>
    <w:unhideWhenUsed/>
    <w:rsid w:val="00F21013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0704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AD3D61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D3D61"/>
    <w:rPr>
      <w:rFonts w:ascii="Times New Roman" w:eastAsia="Times New Roman" w:hAnsi="Times New Roman" w:cs="Times New Roman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AD3D61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C551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518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F0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A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A7B"/>
    <w:rPr>
      <w:rFonts w:ascii="Times New Roman" w:eastAsia="Times New Roman" w:hAnsi="Times New Roman" w:cs="Times New Roman"/>
      <w:i/>
      <w:iCs/>
      <w:color w:val="5B9BD5" w:themeColor="accent1"/>
      <w:sz w:val="20"/>
      <w:szCs w:val="20"/>
      <w:lang w:val="es-MX"/>
    </w:rPr>
  </w:style>
  <w:style w:type="character" w:styleId="Textoennegrita">
    <w:name w:val="Strong"/>
    <w:basedOn w:val="Fuentedeprrafopredeter"/>
    <w:uiPriority w:val="22"/>
    <w:qFormat/>
    <w:rsid w:val="006039A5"/>
    <w:rPr>
      <w:b/>
      <w:bCs/>
    </w:rPr>
  </w:style>
  <w:style w:type="character" w:customStyle="1" w:styleId="whitespace-normal">
    <w:name w:val="whitespace-normal"/>
    <w:basedOn w:val="Fuentedeprrafopredeter"/>
    <w:rsid w:val="00F65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58957-E753-4F31-9E9C-37EBE7E76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10</Pages>
  <Words>1155</Words>
  <Characters>6353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Mkt CAFI</dc:creator>
  <cp:keywords/>
  <dc:description/>
  <cp:lastModifiedBy>CAFI</cp:lastModifiedBy>
  <cp:revision>109</cp:revision>
  <cp:lastPrinted>2026-05-19T18:03:00Z</cp:lastPrinted>
  <dcterms:created xsi:type="dcterms:W3CDTF">2026-06-01T22:16:00Z</dcterms:created>
  <dcterms:modified xsi:type="dcterms:W3CDTF">2026-06-04T22:35:00Z</dcterms:modified>
</cp:coreProperties>
</file>