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930" w:rsidRPr="00141930" w:rsidRDefault="00141930" w:rsidP="00141930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</w:rPr>
      </w:pP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Qué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incorporar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(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prioridad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realista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)</w:t>
      </w:r>
    </w:p>
    <w:p w:rsidR="00141930" w:rsidRPr="00141930" w:rsidRDefault="00141930" w:rsidP="001419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 xml:space="preserve">1) IA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agéntica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 xml:space="preserve"> (primero en modo asistido, luego autónomo)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Hoy: “recomendación + botón aprobar” (compra sugerida, ajuste de precio, alerta de caja).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Después: ejecución automática con reglas (monto máximo, proveedor preferente, stock mínimo).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Meta: gestión por excepción (el sistema resuelve lo rutinario y escala lo crítico).</w:t>
      </w:r>
    </w:p>
    <w:p w:rsidR="00141930" w:rsidRPr="00141930" w:rsidRDefault="00141930" w:rsidP="001419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2) ERP modular/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componible</w:t>
      </w:r>
      <w:proofErr w:type="spellEnd"/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Habilitar módulos por plan/cliente: </w:t>
      </w:r>
      <w:r w:rsidRPr="00141930">
        <w:rPr>
          <w:rFonts w:ascii="Consolas" w:eastAsia="Times New Roman" w:hAnsi="Consolas" w:cs="Courier New"/>
          <w:sz w:val="18"/>
          <w:szCs w:val="18"/>
          <w:lang w:val="es-ES"/>
        </w:rPr>
        <w:t>ventas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, </w:t>
      </w:r>
      <w:r w:rsidRPr="00141930">
        <w:rPr>
          <w:rFonts w:ascii="Consolas" w:eastAsia="Times New Roman" w:hAnsi="Consolas" w:cs="Courier New"/>
          <w:sz w:val="18"/>
          <w:szCs w:val="18"/>
          <w:lang w:val="es-ES"/>
        </w:rPr>
        <w:t>caja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, </w:t>
      </w:r>
      <w:r w:rsidRPr="00141930">
        <w:rPr>
          <w:rFonts w:ascii="Consolas" w:eastAsia="Times New Roman" w:hAnsi="Consolas" w:cs="Courier New"/>
          <w:sz w:val="18"/>
          <w:szCs w:val="18"/>
          <w:lang w:val="es-ES"/>
        </w:rPr>
        <w:t>inventario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, </w:t>
      </w:r>
      <w:r w:rsidRPr="00141930">
        <w:rPr>
          <w:rFonts w:ascii="Consolas" w:eastAsia="Times New Roman" w:hAnsi="Consolas" w:cs="Courier New"/>
          <w:sz w:val="18"/>
          <w:szCs w:val="18"/>
          <w:lang w:val="es-ES"/>
        </w:rPr>
        <w:t>BI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, </w:t>
      </w:r>
      <w:r w:rsidRPr="00141930">
        <w:rPr>
          <w:rFonts w:ascii="Consolas" w:eastAsia="Times New Roman" w:hAnsi="Consolas" w:cs="Courier New"/>
          <w:sz w:val="18"/>
          <w:szCs w:val="18"/>
          <w:lang w:val="es-ES"/>
        </w:rPr>
        <w:t>compras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, </w:t>
      </w:r>
      <w:r w:rsidRPr="00141930">
        <w:rPr>
          <w:rFonts w:ascii="Consolas" w:eastAsia="Times New Roman" w:hAnsi="Consolas" w:cs="Courier New"/>
          <w:sz w:val="18"/>
          <w:szCs w:val="18"/>
          <w:lang w:val="es-ES"/>
        </w:rPr>
        <w:t>IA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UI/menú y permisos dinámicos por módulo activo.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Te permite vender a ferretería chica y escalar a empresa grande sin bifurcar código.</w:t>
      </w:r>
    </w:p>
    <w:p w:rsidR="00141930" w:rsidRPr="00141930" w:rsidRDefault="00141930" w:rsidP="001419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3)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Analítica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predictiva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en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tiempo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 real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Predicción de demanda por SKU/temporada.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Riesgo de quiebre y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sobrestock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con semáforo.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Detección de anomalías: cierres de caja atípicos, márgenes fuera de patrón.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Esto ya conversa perfecto con tu narrativa actual de BI + IA.</w:t>
      </w:r>
    </w:p>
    <w:p w:rsidR="00141930" w:rsidRPr="00141930" w:rsidRDefault="00141930" w:rsidP="001419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4) Mobile-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first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 xml:space="preserve"> (muy importante comercialmente)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Dashboard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ejecutivo ultra simple (5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KPIs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+ 3 alertas + 3 acciones).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Flujo rápido en móvil: aprobar compra sugerida, ver quiebres, revisar caja del día.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PWA básica para acceso tipo app sin publicar en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stores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al inicio.</w:t>
      </w:r>
    </w:p>
    <w:p w:rsidR="00141930" w:rsidRPr="00141930" w:rsidRDefault="00141930" w:rsidP="0014193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5)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IoT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 (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fase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 xml:space="preserve"> 2, con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pilotos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</w:rPr>
        <w:t>)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Comenzar con integraciones sencillas: balanzas/sensores en zonas críticas, tracking de despacho por API.</w:t>
      </w:r>
    </w:p>
    <w:p w:rsidR="00141930" w:rsidRPr="00141930" w:rsidRDefault="00141930" w:rsidP="001419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No partir “full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IoT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”; primero valida un caso rentable (ej. quiebre en productos de alta rotación).</w:t>
      </w:r>
    </w:p>
    <w:p w:rsidR="00141930" w:rsidRPr="00141930" w:rsidRDefault="00141930" w:rsidP="00141930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141930" w:rsidRPr="00141930" w:rsidRDefault="00141930" w:rsidP="00141930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</w:rPr>
      </w:pPr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Roadmap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sugerido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(90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días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)</w:t>
      </w:r>
    </w:p>
    <w:p w:rsidR="00141930" w:rsidRPr="00141930" w:rsidRDefault="00141930" w:rsidP="00141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Mes 1: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 motor de reglas + recomendaciones IA accionables (con aprobación humana).</w:t>
      </w:r>
    </w:p>
    <w:p w:rsidR="00141930" w:rsidRPr="00141930" w:rsidRDefault="00141930" w:rsidP="00141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Mes 2: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 módulos activables por cliente +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dashboard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mobile-first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.</w:t>
      </w:r>
    </w:p>
    <w:p w:rsidR="00141930" w:rsidRPr="00141930" w:rsidRDefault="00141930" w:rsidP="00141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Mes 3: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 predicción demanda/quiebre + detección anomalías caja/margen.</w:t>
      </w:r>
    </w:p>
    <w:p w:rsidR="00141930" w:rsidRPr="00141930" w:rsidRDefault="00141930" w:rsidP="00141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 xml:space="preserve">Piloto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IoT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: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 1 bodega / 1 familia de productos.</w:t>
      </w:r>
    </w:p>
    <w:p w:rsidR="00141930" w:rsidRPr="00141930" w:rsidRDefault="00141930" w:rsidP="00141930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141930" w:rsidRPr="00141930" w:rsidRDefault="00141930" w:rsidP="00141930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</w:rPr>
      </w:pP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Casos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concretos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para vender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ya</w:t>
      </w:r>
      <w:proofErr w:type="spellEnd"/>
    </w:p>
    <w:p w:rsidR="00141930" w:rsidRPr="00141930" w:rsidRDefault="00141930" w:rsidP="00141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“</w:t>
      </w: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Compra sugerida inteligente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” (cantidad, proveedor, costo estimado, impacto caja).</w:t>
      </w:r>
    </w:p>
    <w:p w:rsidR="00141930" w:rsidRPr="00141930" w:rsidRDefault="00141930" w:rsidP="00141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“</w:t>
      </w: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Precio en riesgo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” (SKU que </w:t>
      </w:r>
      <w:proofErr w:type="gram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vende</w:t>
      </w:r>
      <w:proofErr w:type="gram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pero pierde margen).</w:t>
      </w:r>
    </w:p>
    <w:p w:rsidR="00141930" w:rsidRPr="00141930" w:rsidRDefault="00141930" w:rsidP="00141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“</w:t>
      </w: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Caja anómala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” (cierres fuera de patrón semanal).</w:t>
      </w:r>
    </w:p>
    <w:p w:rsidR="00141930" w:rsidRPr="00141930" w:rsidRDefault="00141930" w:rsidP="00141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“</w:t>
      </w: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Prioridad del día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” (top 5 acciones recomendadas para el dueño).</w:t>
      </w:r>
    </w:p>
    <w:p w:rsidR="00141930" w:rsidRPr="00141930" w:rsidRDefault="00141930" w:rsidP="00141930">
      <w:pPr>
        <w:spacing w:before="240" w:after="240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sz w:val="20"/>
          <w:szCs w:val="20"/>
        </w:rPr>
        <w:lastRenderedPageBreak/>
        <w:pict>
          <v:rect id="_x0000_i1027" style="width:0;height:1.5pt" o:hralign="center" o:hrstd="t" o:hr="t" fillcolor="#a0a0a0" stroked="f"/>
        </w:pict>
      </w:r>
    </w:p>
    <w:p w:rsidR="00141930" w:rsidRPr="00141930" w:rsidRDefault="00141930" w:rsidP="00141930">
      <w:pPr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Si quieres, te armo el siguiente paso práctico: una </w:t>
      </w: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matriz funcional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 (impacto comercial vs dificultad técnica) para decidir exactamente qué construimos primero en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Cimentia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.</w:t>
      </w:r>
    </w:p>
    <w:p w:rsidR="00141930" w:rsidRPr="00141930" w:rsidRDefault="00141930" w:rsidP="00141930">
      <w:pPr>
        <w:spacing w:before="100" w:beforeAutospacing="1" w:after="100" w:afterAutospacing="1" w:line="240" w:lineRule="auto"/>
        <w:rPr>
          <w:rFonts w:ascii="inherit" w:eastAsia="Times New Roman" w:hAnsi="inherit" w:cs="Segoe UI"/>
          <w:sz w:val="20"/>
          <w:szCs w:val="20"/>
          <w:lang w:val="es-ES"/>
        </w:rPr>
      </w:pPr>
      <w:r w:rsidRPr="00141930">
        <w:rPr>
          <w:rFonts w:ascii="inherit" w:eastAsia="Times New Roman" w:hAnsi="inherit" w:cs="Segoe UI"/>
          <w:sz w:val="20"/>
          <w:szCs w:val="20"/>
          <w:lang w:val="es-ES"/>
        </w:rPr>
        <w:t>ok</w:t>
      </w:r>
    </w:p>
    <w:p w:rsidR="00141930" w:rsidRPr="00141930" w:rsidRDefault="00141930" w:rsidP="00141930">
      <w:pPr>
        <w:spacing w:after="9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Perfecto. Aquí va una matriz simple para decidir </w:t>
      </w: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qué construir primero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:</w:t>
      </w:r>
    </w:p>
    <w:p w:rsidR="00141930" w:rsidRPr="00141930" w:rsidRDefault="00141930" w:rsidP="00141930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</w:rPr>
      </w:pP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Matriz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impacto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vs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dificultad</w:t>
      </w:r>
      <w:proofErr w:type="spellEnd"/>
    </w:p>
    <w:p w:rsidR="00141930" w:rsidRPr="00141930" w:rsidRDefault="00141930" w:rsidP="0014193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Alto impacto / Baja dificultad (hacer primero)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Compra sugerida asistida (IA + botón “aprobar”)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Alertas de quiebre de stock con prioridad diaria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sz w:val="20"/>
          <w:szCs w:val="20"/>
        </w:rPr>
        <w:t xml:space="preserve">Dashboard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dueño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 xml:space="preserve"> mobile-first (KPIs +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alertas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 xml:space="preserve"> +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acciones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>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Detección básica de anomalías de caja (reglas)</w:t>
      </w:r>
    </w:p>
    <w:p w:rsidR="00141930" w:rsidRPr="00141930" w:rsidRDefault="00141930" w:rsidP="0014193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Alto impacto / Dificultad media (fase 2)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Predicción de demanda por SKU (7/30 días)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Recomendación de ajuste de precios por margen objetivo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Módulos activables por cliente (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feature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flags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+ permisos)</w:t>
      </w:r>
    </w:p>
    <w:p w:rsidR="00141930" w:rsidRPr="00141930" w:rsidRDefault="00141930" w:rsidP="0014193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Impacto medio / Dificultad media-alta (fase 3)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Agente que ejecute compras automáticas con límites y auditoría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Scoring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de proveedores (precio, tiempo, cumplimiento)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Detección avanzada de fraude/anomalías con ML</w:t>
      </w:r>
    </w:p>
    <w:p w:rsidR="00141930" w:rsidRPr="00141930" w:rsidRDefault="00141930" w:rsidP="0014193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Impacto variable / Dificultad alta (piloto controlado)</w:t>
      </w:r>
    </w:p>
    <w:p w:rsidR="00141930" w:rsidRPr="00141930" w:rsidRDefault="00141930" w:rsidP="0014193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Integración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IoT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  <w:lang w:val="es-ES"/>
        </w:rPr>
        <w:t xml:space="preserve"> (sensores de estantería, peso, tracking físico)</w:t>
      </w:r>
    </w:p>
    <w:p w:rsidR="00141930" w:rsidRPr="00141930" w:rsidRDefault="00141930" w:rsidP="00141930">
      <w:pPr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26"/>
          <w:szCs w:val="26"/>
        </w:rPr>
      </w:pP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Orden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recomendado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 xml:space="preserve"> (</w:t>
      </w:r>
      <w:proofErr w:type="spellStart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ejecución</w:t>
      </w:r>
      <w:proofErr w:type="spellEnd"/>
      <w:r w:rsidRPr="00141930">
        <w:rPr>
          <w:rFonts w:ascii="Segoe UI" w:eastAsia="Times New Roman" w:hAnsi="Segoe UI" w:cs="Segoe UI"/>
          <w:b/>
          <w:bCs/>
          <w:sz w:val="26"/>
          <w:szCs w:val="26"/>
        </w:rPr>
        <w:t>)</w:t>
      </w:r>
    </w:p>
    <w:p w:rsidR="00141930" w:rsidRPr="00141930" w:rsidRDefault="00141930" w:rsidP="0014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41930">
        <w:rPr>
          <w:rFonts w:ascii="Segoe UI" w:eastAsia="Times New Roman" w:hAnsi="Segoe UI" w:cs="Segoe UI"/>
          <w:sz w:val="20"/>
          <w:szCs w:val="20"/>
        </w:rPr>
        <w:t xml:space="preserve">Dashboard mobile-first +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alertas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accionables</w:t>
      </w:r>
      <w:proofErr w:type="spellEnd"/>
    </w:p>
    <w:p w:rsidR="00141930" w:rsidRPr="00141930" w:rsidRDefault="00141930" w:rsidP="0014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Compra sugerida asistida y control de margen</w:t>
      </w:r>
    </w:p>
    <w:p w:rsidR="00141930" w:rsidRPr="00141930" w:rsidRDefault="00141930" w:rsidP="0014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Predicción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demanda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>/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quiebre</w:t>
      </w:r>
      <w:proofErr w:type="spellEnd"/>
    </w:p>
    <w:p w:rsidR="00141930" w:rsidRPr="00141930" w:rsidRDefault="00141930" w:rsidP="0014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Modularidad por cliente (encendido/apagado de módulos)</w:t>
      </w:r>
    </w:p>
    <w:p w:rsidR="00141930" w:rsidRPr="00141930" w:rsidRDefault="00141930" w:rsidP="0014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Agente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autónomo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 xml:space="preserve"> e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IoT</w:t>
      </w:r>
      <w:proofErr w:type="spellEnd"/>
      <w:r w:rsidRPr="00141930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41930">
        <w:rPr>
          <w:rFonts w:ascii="Segoe UI" w:eastAsia="Times New Roman" w:hAnsi="Segoe UI" w:cs="Segoe UI"/>
          <w:sz w:val="20"/>
          <w:szCs w:val="20"/>
        </w:rPr>
        <w:t>piloto</w:t>
      </w:r>
      <w:proofErr w:type="spellEnd"/>
    </w:p>
    <w:p w:rsidR="00141930" w:rsidRPr="00141930" w:rsidRDefault="00141930" w:rsidP="00141930">
      <w:pPr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val="es-ES"/>
        </w:rPr>
      </w:pP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Si quieres, ahora te lo convierto en un </w:t>
      </w:r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 xml:space="preserve">plan técnico por </w:t>
      </w:r>
      <w:proofErr w:type="spellStart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>sprints</w:t>
      </w:r>
      <w:proofErr w:type="spellEnd"/>
      <w:r w:rsidRPr="00141930">
        <w:rPr>
          <w:rFonts w:ascii="Segoe UI" w:eastAsia="Times New Roman" w:hAnsi="Segoe UI" w:cs="Segoe UI"/>
          <w:b/>
          <w:bCs/>
          <w:sz w:val="24"/>
          <w:szCs w:val="24"/>
          <w:lang w:val="es-ES"/>
        </w:rPr>
        <w:t xml:space="preserve"> (4 semanas)</w:t>
      </w:r>
      <w:r w:rsidRPr="00141930">
        <w:rPr>
          <w:rFonts w:ascii="Segoe UI" w:eastAsia="Times New Roman" w:hAnsi="Segoe UI" w:cs="Segoe UI"/>
          <w:sz w:val="20"/>
          <w:szCs w:val="20"/>
          <w:lang w:val="es-ES"/>
        </w:rPr>
        <w:t> con entregables concretos en tu código actual.</w:t>
      </w:r>
    </w:p>
    <w:p w:rsidR="00B612B9" w:rsidRDefault="00C70809">
      <w:pPr>
        <w:rPr>
          <w:lang w:val="es-ES"/>
        </w:rPr>
      </w:pP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 xml:space="preserve">Totalmente de acuerdo contigo: no debe obligar a comprar por fuera de </w:t>
      </w:r>
      <w:proofErr w:type="spellStart"/>
      <w:r w:rsidRPr="00A238CA">
        <w:rPr>
          <w:lang w:val="es-ES"/>
        </w:rPr>
        <w:t>Chilemat</w:t>
      </w:r>
      <w:proofErr w:type="spellEnd"/>
      <w:r w:rsidRPr="00A238CA">
        <w:rPr>
          <w:lang w:val="es-ES"/>
        </w:rPr>
        <w:t>.</w:t>
      </w:r>
    </w:p>
    <w:p w:rsidR="00A238CA" w:rsidRPr="00A238CA" w:rsidRDefault="00A238CA" w:rsidP="00A238CA">
      <w:pPr>
        <w:rPr>
          <w:lang w:val="es-ES"/>
        </w:rPr>
      </w:pP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Recomendación clara: convertir la OC en un orquestador de compra por canal, no en un único canal.</w:t>
      </w:r>
    </w:p>
    <w:p w:rsidR="00A238CA" w:rsidRPr="00A238CA" w:rsidRDefault="00A238CA" w:rsidP="00A238CA">
      <w:pPr>
        <w:rPr>
          <w:lang w:val="es-ES"/>
        </w:rPr>
      </w:pP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lastRenderedPageBreak/>
        <w:t>Cómo lo haría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Canal por proveedor (configurable):</w:t>
      </w:r>
    </w:p>
    <w:p w:rsidR="00A238CA" w:rsidRPr="00A238CA" w:rsidRDefault="00A238CA" w:rsidP="00A238CA">
      <w:pPr>
        <w:rPr>
          <w:lang w:val="es-ES"/>
        </w:rPr>
      </w:pPr>
    </w:p>
    <w:p w:rsidR="00A238CA" w:rsidRPr="00A238CA" w:rsidRDefault="00A238CA" w:rsidP="00A238CA">
      <w:pPr>
        <w:rPr>
          <w:lang w:val="es-ES"/>
        </w:rPr>
      </w:pPr>
      <w:proofErr w:type="spellStart"/>
      <w:r w:rsidRPr="00A238CA">
        <w:rPr>
          <w:lang w:val="es-ES"/>
        </w:rPr>
        <w:t>Chilemat</w:t>
      </w:r>
      <w:proofErr w:type="spellEnd"/>
      <w:r w:rsidRPr="00A238CA">
        <w:rPr>
          <w:lang w:val="es-ES"/>
        </w:rPr>
        <w:t xml:space="preserve"> Portal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WhatsApp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Email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Manual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Regla por defecto en Santo Domingo:</w:t>
      </w:r>
    </w:p>
    <w:p w:rsidR="00A238CA" w:rsidRPr="00A238CA" w:rsidRDefault="00A238CA" w:rsidP="00A238CA">
      <w:pPr>
        <w:rPr>
          <w:lang w:val="es-ES"/>
        </w:rPr>
      </w:pPr>
    </w:p>
    <w:p w:rsidR="00A238CA" w:rsidRPr="00A238CA" w:rsidRDefault="00A238CA" w:rsidP="00A238CA">
      <w:proofErr w:type="spellStart"/>
      <w:r w:rsidRPr="00A238CA">
        <w:t>proveedores</w:t>
      </w:r>
      <w:proofErr w:type="spellEnd"/>
      <w:r w:rsidRPr="00A238CA">
        <w:t xml:space="preserve"> </w:t>
      </w:r>
      <w:proofErr w:type="spellStart"/>
      <w:r w:rsidRPr="00A238CA">
        <w:t>Chilemat</w:t>
      </w:r>
      <w:proofErr w:type="spellEnd"/>
      <w:r w:rsidRPr="00A238CA">
        <w:t xml:space="preserve"> -&gt; canal </w:t>
      </w:r>
      <w:proofErr w:type="spellStart"/>
      <w:r w:rsidRPr="00A238CA">
        <w:t>Chilemat</w:t>
      </w:r>
      <w:proofErr w:type="spellEnd"/>
      <w:r w:rsidRPr="00A238CA">
        <w:t xml:space="preserve"> Portal</w:t>
      </w:r>
    </w:p>
    <w:p w:rsidR="00A238CA" w:rsidRPr="00A238CA" w:rsidRDefault="00A238CA" w:rsidP="00A238CA">
      <w:proofErr w:type="spellStart"/>
      <w:r w:rsidRPr="00A238CA">
        <w:t>otros</w:t>
      </w:r>
      <w:proofErr w:type="spellEnd"/>
      <w:r w:rsidRPr="00A238CA">
        <w:t xml:space="preserve"> -&gt; WhatsApp/Email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 xml:space="preserve">Flujo para </w:t>
      </w:r>
      <w:proofErr w:type="spellStart"/>
      <w:r w:rsidRPr="00A238CA">
        <w:rPr>
          <w:lang w:val="es-ES"/>
        </w:rPr>
        <w:t>Chilemat</w:t>
      </w:r>
      <w:proofErr w:type="spellEnd"/>
      <w:r w:rsidRPr="00A238CA">
        <w:rPr>
          <w:lang w:val="es-ES"/>
        </w:rPr>
        <w:t xml:space="preserve"> (sin forzar compra fuera):</w:t>
      </w:r>
    </w:p>
    <w:p w:rsidR="00A238CA" w:rsidRPr="00A238CA" w:rsidRDefault="00A238CA" w:rsidP="00A238CA">
      <w:pPr>
        <w:rPr>
          <w:lang w:val="es-ES"/>
        </w:rPr>
      </w:pP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IA arma sugerencia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ERP crea “carrito sugerido”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usuario aprueba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 xml:space="preserve">botón: “Abrir </w:t>
      </w:r>
      <w:proofErr w:type="spellStart"/>
      <w:r w:rsidRPr="00A238CA">
        <w:rPr>
          <w:lang w:val="es-ES"/>
        </w:rPr>
        <w:t>Chilemat</w:t>
      </w:r>
      <w:proofErr w:type="spellEnd"/>
      <w:r w:rsidRPr="00A238CA">
        <w:rPr>
          <w:lang w:val="es-ES"/>
        </w:rPr>
        <w:t xml:space="preserve"> con pedido sugerido”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estado OC: Pendiente de carga en portal -&gt; Cargada en portal (confirmación manual)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Trazabilidad igual en ERP:</w:t>
      </w:r>
    </w:p>
    <w:p w:rsidR="00A238CA" w:rsidRPr="00A238CA" w:rsidRDefault="00A238CA" w:rsidP="00A238CA">
      <w:pPr>
        <w:rPr>
          <w:lang w:val="es-ES"/>
        </w:rPr>
      </w:pP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qué se sugirió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qué se aprobó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 xml:space="preserve">qué se cargó en </w:t>
      </w:r>
      <w:proofErr w:type="spellStart"/>
      <w:r w:rsidRPr="00A238CA">
        <w:rPr>
          <w:lang w:val="es-ES"/>
        </w:rPr>
        <w:t>Chilemat</w:t>
      </w:r>
      <w:proofErr w:type="spellEnd"/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diferencias vs sugerido (para aprendizaje del modelo)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Beneficio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No rompes proceso real del cliente.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Sí mantienes inteligencia, control y auditoría.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 xml:space="preserve">Escala para otros clientes que no usan </w:t>
      </w:r>
      <w:proofErr w:type="spellStart"/>
      <w:r w:rsidRPr="00A238CA">
        <w:rPr>
          <w:lang w:val="es-ES"/>
        </w:rPr>
        <w:t>Chilemat</w:t>
      </w:r>
      <w:proofErr w:type="spellEnd"/>
      <w:r w:rsidRPr="00A238CA">
        <w:rPr>
          <w:lang w:val="es-ES"/>
        </w:rPr>
        <w:t>.</w:t>
      </w: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Si quieres, el siguiente paso lo implemento así:</w:t>
      </w:r>
    </w:p>
    <w:p w:rsidR="00A238CA" w:rsidRPr="00A238CA" w:rsidRDefault="00A238CA" w:rsidP="00A238CA">
      <w:pPr>
        <w:rPr>
          <w:lang w:val="es-ES"/>
        </w:rPr>
      </w:pPr>
    </w:p>
    <w:p w:rsidR="00A238CA" w:rsidRPr="00A238CA" w:rsidRDefault="00A238CA" w:rsidP="00A238CA">
      <w:pPr>
        <w:rPr>
          <w:lang w:val="es-ES"/>
        </w:rPr>
      </w:pPr>
      <w:r w:rsidRPr="00A238CA">
        <w:rPr>
          <w:lang w:val="es-ES"/>
        </w:rPr>
        <w:t>agregar campo “canal de compra” en proveedor/OC</w:t>
      </w:r>
    </w:p>
    <w:p w:rsidR="00A238CA" w:rsidRDefault="00A238CA" w:rsidP="00A238CA">
      <w:pPr>
        <w:rPr>
          <w:lang w:val="es-ES"/>
        </w:rPr>
      </w:pPr>
      <w:r w:rsidRPr="00A238CA">
        <w:rPr>
          <w:lang w:val="es-ES"/>
        </w:rPr>
        <w:t>y en OC mostrar botón condicional según canal (</w:t>
      </w:r>
      <w:proofErr w:type="spellStart"/>
      <w:r w:rsidRPr="00A238CA">
        <w:rPr>
          <w:lang w:val="es-ES"/>
        </w:rPr>
        <w:t>Chilemat</w:t>
      </w:r>
      <w:proofErr w:type="spellEnd"/>
      <w:r w:rsidRPr="00A238CA">
        <w:rPr>
          <w:lang w:val="es-ES"/>
        </w:rPr>
        <w:t xml:space="preserve"> vs WhatsApp/Email).</w:t>
      </w:r>
    </w:p>
    <w:p w:rsidR="00C70809" w:rsidRPr="00141930" w:rsidRDefault="00C70809" w:rsidP="00A238CA">
      <w:pPr>
        <w:rPr>
          <w:lang w:val="es-ES"/>
        </w:rPr>
      </w:pPr>
      <w:bookmarkStart w:id="0" w:name="_GoBack"/>
      <w:r>
        <w:rPr>
          <w:lang w:val="es-ES"/>
        </w:rPr>
        <w:t xml:space="preserve">NO OLVIDAR DESARROLLAR UN SISTEMA INTERNO DESDE LA MISMA PLATAFOMA PARA LLEVAR EL COTNROL DE LAS COTIZACIONES EN LINEA Y DE </w:t>
      </w:r>
      <w:proofErr w:type="spellStart"/>
      <w:r>
        <w:rPr>
          <w:lang w:val="es-ES"/>
        </w:rPr>
        <w:t>WHATSaPP</w:t>
      </w:r>
      <w:proofErr w:type="spellEnd"/>
      <w:r>
        <w:rPr>
          <w:lang w:val="es-ES"/>
        </w:rPr>
        <w:t xml:space="preserve"> DONDE ME CONTACTEN LO CLIENTES ALGO ASÍ COMO </w:t>
      </w:r>
      <w:proofErr w:type="gramStart"/>
      <w:r>
        <w:rPr>
          <w:lang w:val="es-ES"/>
        </w:rPr>
        <w:t>UN  PLATAFORMA</w:t>
      </w:r>
      <w:proofErr w:type="gramEnd"/>
      <w:r>
        <w:rPr>
          <w:lang w:val="es-ES"/>
        </w:rPr>
        <w:t xml:space="preserve"> INTERNAPARA COTIZACIONES MENSAJES ETC</w:t>
      </w:r>
      <w:bookmarkEnd w:id="0"/>
    </w:p>
    <w:sectPr w:rsidR="00C70809" w:rsidRPr="001419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43E4F"/>
    <w:multiLevelType w:val="multilevel"/>
    <w:tmpl w:val="3254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B05ADE"/>
    <w:multiLevelType w:val="multilevel"/>
    <w:tmpl w:val="853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B776D5"/>
    <w:multiLevelType w:val="multilevel"/>
    <w:tmpl w:val="45C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2A1F16"/>
    <w:multiLevelType w:val="multilevel"/>
    <w:tmpl w:val="ACD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8D03E7"/>
    <w:multiLevelType w:val="multilevel"/>
    <w:tmpl w:val="AF3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930"/>
    <w:rsid w:val="00141930"/>
    <w:rsid w:val="001F1A43"/>
    <w:rsid w:val="005149FE"/>
    <w:rsid w:val="00A238CA"/>
    <w:rsid w:val="00C7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FFFC"/>
  <w15:chartTrackingRefBased/>
  <w15:docId w15:val="{60C88F35-2034-4EFE-BC9B-DA110BCF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419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419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1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Fuentedeprrafopredeter"/>
    <w:rsid w:val="00141930"/>
  </w:style>
  <w:style w:type="character" w:styleId="CdigoHTML">
    <w:name w:val="HTML Code"/>
    <w:basedOn w:val="Fuentedeprrafopredeter"/>
    <w:uiPriority w:val="99"/>
    <w:semiHidden/>
    <w:unhideWhenUsed/>
    <w:rsid w:val="001419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5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6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6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4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2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2620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1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259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6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0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7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8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Becerra</dc:creator>
  <cp:keywords/>
  <dc:description/>
  <cp:lastModifiedBy>Mario Becerra</cp:lastModifiedBy>
  <cp:revision>2</cp:revision>
  <dcterms:created xsi:type="dcterms:W3CDTF">2026-05-08T15:51:00Z</dcterms:created>
  <dcterms:modified xsi:type="dcterms:W3CDTF">2026-05-08T18:27:00Z</dcterms:modified>
</cp:coreProperties>
</file>