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Odlomakpopisa"/>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77777777" w:rsidR="00276BEA" w:rsidRPr="00493062" w:rsidRDefault="00D80F35" w:rsidP="00276BEA">
      <w:pPr>
        <w:rPr>
          <w:szCs w:val="24"/>
        </w:rPr>
      </w:pPr>
      <w:r w:rsidRPr="009229FC">
        <w:rPr>
          <w:b/>
          <w:bCs/>
          <w:szCs w:val="24"/>
        </w:rPr>
        <w:t>Smjer:</w:t>
      </w:r>
      <w:r w:rsidRPr="009229FC">
        <w:rPr>
          <w:b/>
          <w:bCs/>
          <w:szCs w:val="24"/>
        </w:rPr>
        <w:tab/>
      </w:r>
      <w:r w:rsidRPr="00493062">
        <w:rPr>
          <w:szCs w:val="24"/>
        </w:rPr>
        <w:tab/>
        <w:t>Program razlikovnih ispita - Fakultet informatike u Puli</w:t>
      </w:r>
    </w:p>
    <w:p w14:paraId="1310D4AE" w14:textId="77777777"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18ED78A4" w:rsidR="00276BEA" w:rsidRPr="00B06042" w:rsidRDefault="00276BEA" w:rsidP="00D80F35">
      <w:pPr>
        <w:spacing w:after="160" w:line="259" w:lineRule="auto"/>
        <w:ind w:left="0" w:firstLine="0"/>
        <w:jc w:val="center"/>
        <w:rPr>
          <w:sz w:val="32"/>
          <w:szCs w:val="32"/>
        </w:rPr>
      </w:pPr>
      <w:r w:rsidRPr="00493062">
        <w:rPr>
          <w:sz w:val="32"/>
          <w:szCs w:val="32"/>
        </w:rPr>
        <w:t>Pula, ožujak, 2024. godine</w:t>
      </w:r>
      <w:r w:rsidRPr="00493062">
        <w:rPr>
          <w:rFonts w:ascii="Arial" w:eastAsia="Arial" w:hAnsi="Arial" w:cs="Arial"/>
          <w:szCs w:val="24"/>
        </w:rPr>
        <w:br w:type="page"/>
      </w:r>
    </w:p>
    <w:sdt>
      <w:sdtPr>
        <w:rPr>
          <w:rFonts w:ascii="Times New Roman" w:eastAsia="Times New Roman" w:hAnsi="Times New Roman" w:cs="Times New Roman"/>
          <w:color w:val="000000"/>
          <w:sz w:val="24"/>
          <w:szCs w:val="24"/>
        </w:rPr>
        <w:id w:val="-259995890"/>
        <w:docPartObj>
          <w:docPartGallery w:val="Table of Contents"/>
          <w:docPartUnique/>
        </w:docPartObj>
      </w:sdtPr>
      <w:sdtEndPr>
        <w:rPr>
          <w:rStyle w:val="Neupadljivareferenca"/>
          <w:b w:val="0"/>
          <w:smallCaps/>
          <w:color w:val="auto"/>
          <w:sz w:val="22"/>
          <w:szCs w:val="22"/>
        </w:rPr>
      </w:sdtEndPr>
      <w:sdtContent>
        <w:p w14:paraId="2CCF3261" w14:textId="77777777" w:rsidR="00A734BB" w:rsidRPr="00C96A77" w:rsidRDefault="00A734BB">
          <w:pPr>
            <w:pStyle w:val="TOCNaslov"/>
            <w:rPr>
              <w:rFonts w:ascii="Times New Roman" w:hAnsi="Times New Roman" w:cs="Times New Roman"/>
              <w:b w:val="0"/>
              <w:color w:val="auto"/>
              <w:szCs w:val="28"/>
            </w:rPr>
          </w:pPr>
          <w:r w:rsidRPr="00EB29BC">
            <w:rPr>
              <w:rFonts w:ascii="Times New Roman" w:hAnsi="Times New Roman" w:cs="Times New Roman"/>
              <w:color w:val="auto"/>
              <w:szCs w:val="28"/>
            </w:rPr>
            <w:t>Sadržaj</w:t>
          </w:r>
          <w:r w:rsidRPr="00C96A77">
            <w:rPr>
              <w:rFonts w:ascii="Times New Roman" w:hAnsi="Times New Roman" w:cs="Times New Roman"/>
              <w:color w:val="auto"/>
              <w:szCs w:val="28"/>
            </w:rPr>
            <w:t xml:space="preserve">: </w:t>
          </w:r>
        </w:p>
        <w:p w14:paraId="23CC7A33" w14:textId="77777777" w:rsidR="00A734BB" w:rsidRPr="00493062" w:rsidRDefault="00A734BB" w:rsidP="00A734BB"/>
        <w:p w14:paraId="5671F4BE" w14:textId="1BD81764" w:rsidR="00B16172" w:rsidRPr="00524260" w:rsidRDefault="00A734BB" w:rsidP="00524260">
          <w:pPr>
            <w:pStyle w:val="Sadraj1"/>
            <w:tabs>
              <w:tab w:val="left" w:pos="1190"/>
              <w:tab w:val="right" w:leader="dot" w:pos="9631"/>
            </w:tabs>
            <w:spacing w:after="0" w:line="276" w:lineRule="auto"/>
            <w:ind w:left="0" w:firstLine="0"/>
            <w:rPr>
              <w:rStyle w:val="Neupadljivoisticanje"/>
              <w:rFonts w:eastAsiaTheme="minorEastAsia"/>
              <w:sz w:val="22"/>
            </w:rPr>
          </w:pPr>
          <w:r w:rsidRPr="00524260">
            <w:rPr>
              <w:rStyle w:val="Neupadljivareferenca"/>
              <w:sz w:val="22"/>
            </w:rPr>
            <w:fldChar w:fldCharType="begin"/>
          </w:r>
          <w:r w:rsidRPr="00524260">
            <w:rPr>
              <w:rStyle w:val="Neupadljivareferenca"/>
              <w:sz w:val="22"/>
            </w:rPr>
            <w:instrText xml:space="preserve"> TOC \o "1-3" \h \z \u </w:instrText>
          </w:r>
          <w:r w:rsidRPr="00524260">
            <w:rPr>
              <w:rStyle w:val="Neupadljivareferenca"/>
              <w:sz w:val="22"/>
            </w:rPr>
            <w:fldChar w:fldCharType="separate"/>
          </w:r>
          <w:hyperlink w:anchor="_Toc166658260" w:history="1">
            <w:r w:rsidR="00B16172" w:rsidRPr="00524260">
              <w:rPr>
                <w:rStyle w:val="Neupadljivoisticanje"/>
                <w:sz w:val="22"/>
              </w:rPr>
              <w:t>1.</w:t>
            </w:r>
            <w:r w:rsidR="00B16172" w:rsidRPr="00524260">
              <w:rPr>
                <w:rStyle w:val="Neupadljivoisticanje"/>
                <w:rFonts w:eastAsiaTheme="minorEastAsia"/>
                <w:sz w:val="22"/>
              </w:rPr>
              <w:tab/>
            </w:r>
            <w:r w:rsidR="00B16172" w:rsidRPr="00524260">
              <w:rPr>
                <w:rStyle w:val="Neupadljivoisticanje"/>
                <w:sz w:val="22"/>
              </w:rPr>
              <w:t>Uvod</w:t>
            </w:r>
            <w:r w:rsidR="00B16172" w:rsidRPr="00524260">
              <w:rPr>
                <w:rStyle w:val="Neupadljivoisticanje"/>
                <w:webHidden/>
                <w:sz w:val="22"/>
              </w:rPr>
              <w:tab/>
            </w:r>
            <w:r w:rsidR="00B16172" w:rsidRPr="00524260">
              <w:rPr>
                <w:rStyle w:val="Neupadljivoisticanje"/>
                <w:webHidden/>
                <w:sz w:val="22"/>
              </w:rPr>
              <w:fldChar w:fldCharType="begin"/>
            </w:r>
            <w:r w:rsidR="00B16172" w:rsidRPr="00524260">
              <w:rPr>
                <w:rStyle w:val="Neupadljivoisticanje"/>
                <w:webHidden/>
                <w:sz w:val="22"/>
              </w:rPr>
              <w:instrText xml:space="preserve"> PAGEREF _Toc166658260 \h </w:instrText>
            </w:r>
            <w:r w:rsidR="00B16172" w:rsidRPr="00524260">
              <w:rPr>
                <w:rStyle w:val="Neupadljivoisticanje"/>
                <w:webHidden/>
                <w:sz w:val="22"/>
              </w:rPr>
            </w:r>
            <w:r w:rsidR="00B16172" w:rsidRPr="00524260">
              <w:rPr>
                <w:rStyle w:val="Neupadljivoisticanje"/>
                <w:webHidden/>
                <w:sz w:val="22"/>
              </w:rPr>
              <w:fldChar w:fldCharType="separate"/>
            </w:r>
            <w:r w:rsidR="00B16172" w:rsidRPr="00524260">
              <w:rPr>
                <w:rStyle w:val="Neupadljivoisticanje"/>
                <w:webHidden/>
                <w:sz w:val="22"/>
              </w:rPr>
              <w:t>4</w:t>
            </w:r>
            <w:r w:rsidR="00B16172" w:rsidRPr="00524260">
              <w:rPr>
                <w:rStyle w:val="Neupadljivoisticanje"/>
                <w:webHidden/>
                <w:sz w:val="22"/>
              </w:rPr>
              <w:fldChar w:fldCharType="end"/>
            </w:r>
          </w:hyperlink>
        </w:p>
        <w:p w14:paraId="6CC70E16" w14:textId="25FEB5E6" w:rsidR="00B16172" w:rsidRPr="00524260" w:rsidRDefault="00B16172" w:rsidP="00B16172">
          <w:pPr>
            <w:pStyle w:val="Sadraj1"/>
            <w:tabs>
              <w:tab w:val="left" w:pos="1190"/>
              <w:tab w:val="right" w:leader="dot" w:pos="9631"/>
            </w:tabs>
            <w:spacing w:after="0" w:line="276" w:lineRule="auto"/>
            <w:rPr>
              <w:rStyle w:val="Neupadljivoisticanje"/>
              <w:rFonts w:eastAsiaTheme="minorEastAsia"/>
              <w:sz w:val="22"/>
            </w:rPr>
          </w:pPr>
          <w:hyperlink w:anchor="_Toc166658261" w:history="1">
            <w:r w:rsidRPr="00524260">
              <w:rPr>
                <w:rStyle w:val="Neupadljivoisticanje"/>
                <w:sz w:val="22"/>
              </w:rPr>
              <w:t>2.</w:t>
            </w:r>
            <w:r w:rsidRPr="00524260">
              <w:rPr>
                <w:rStyle w:val="Neupadljivoisticanje"/>
                <w:rFonts w:eastAsiaTheme="minorEastAsia"/>
                <w:sz w:val="22"/>
              </w:rPr>
              <w:tab/>
            </w:r>
            <w:r w:rsidRPr="00524260">
              <w:rPr>
                <w:rStyle w:val="Neupadljivoisticanje"/>
                <w:sz w:val="22"/>
              </w:rPr>
              <w:t>Opis poslovnog procesa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_Toc166658261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4</w:t>
            </w:r>
            <w:r w:rsidRPr="00524260">
              <w:rPr>
                <w:rStyle w:val="Neupadljivoisticanje"/>
                <w:webHidden/>
                <w:sz w:val="22"/>
              </w:rPr>
              <w:fldChar w:fldCharType="end"/>
            </w:r>
          </w:hyperlink>
        </w:p>
        <w:p w14:paraId="2B7465DE" w14:textId="58EB6685" w:rsidR="00B16172" w:rsidRPr="00524260" w:rsidRDefault="00B16172" w:rsidP="00B16172">
          <w:pPr>
            <w:pStyle w:val="Sadraj1"/>
            <w:tabs>
              <w:tab w:val="left" w:pos="1190"/>
              <w:tab w:val="right" w:leader="dot" w:pos="9631"/>
            </w:tabs>
            <w:spacing w:after="0" w:line="276" w:lineRule="auto"/>
            <w:rPr>
              <w:rStyle w:val="Neupadljivoisticanje"/>
              <w:rFonts w:eastAsiaTheme="minorEastAsia"/>
              <w:sz w:val="22"/>
            </w:rPr>
          </w:pPr>
          <w:hyperlink w:anchor="_Toc166658262" w:history="1">
            <w:r w:rsidRPr="00524260">
              <w:rPr>
                <w:rStyle w:val="Neupadljivoisticanje"/>
                <w:sz w:val="22"/>
              </w:rPr>
              <w:t>3.</w:t>
            </w:r>
            <w:r w:rsidRPr="00524260">
              <w:rPr>
                <w:rStyle w:val="Neupadljivoisticanje"/>
                <w:rFonts w:eastAsiaTheme="minorEastAsia"/>
                <w:sz w:val="22"/>
              </w:rPr>
              <w:tab/>
            </w:r>
            <w:r w:rsidRPr="00524260">
              <w:rPr>
                <w:rStyle w:val="Neupadljivoisticanje"/>
                <w:sz w:val="22"/>
              </w:rPr>
              <w:t>Entity Relationship (ER) dijagram</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_Toc166658262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6</w:t>
            </w:r>
            <w:r w:rsidRPr="00524260">
              <w:rPr>
                <w:rStyle w:val="Neupadljivoisticanje"/>
                <w:webHidden/>
                <w:sz w:val="22"/>
              </w:rPr>
              <w:fldChar w:fldCharType="end"/>
            </w:r>
          </w:hyperlink>
        </w:p>
        <w:p w14:paraId="2B74C380" w14:textId="2FB0720C" w:rsidR="00B16172" w:rsidRPr="00524260" w:rsidRDefault="00B16172" w:rsidP="00B16172">
          <w:pPr>
            <w:pStyle w:val="Sadraj1"/>
            <w:tabs>
              <w:tab w:val="left" w:pos="1190"/>
              <w:tab w:val="right" w:leader="dot" w:pos="9631"/>
            </w:tabs>
            <w:spacing w:after="0" w:line="276" w:lineRule="auto"/>
            <w:rPr>
              <w:rStyle w:val="Neupadljivoisticanje"/>
              <w:rFonts w:eastAsiaTheme="minorEastAsia"/>
              <w:sz w:val="22"/>
            </w:rPr>
          </w:pPr>
          <w:hyperlink w:anchor="_Toc166658263" w:history="1">
            <w:r w:rsidRPr="00524260">
              <w:rPr>
                <w:rStyle w:val="Neupadljivoisticanje"/>
                <w:sz w:val="22"/>
              </w:rPr>
              <w:t>4.</w:t>
            </w:r>
            <w:r w:rsidRPr="00524260">
              <w:rPr>
                <w:rStyle w:val="Neupadljivoisticanje"/>
                <w:rFonts w:eastAsiaTheme="minorEastAsia"/>
                <w:sz w:val="22"/>
              </w:rPr>
              <w:tab/>
            </w:r>
            <w:r w:rsidRPr="00524260">
              <w:rPr>
                <w:rStyle w:val="Neupadljivoisticanje"/>
                <w:sz w:val="22"/>
              </w:rPr>
              <w:t>Veze entiteta prema ER dijagramu</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_Toc166658263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7</w:t>
            </w:r>
            <w:r w:rsidRPr="00524260">
              <w:rPr>
                <w:rStyle w:val="Neupadljivoisticanje"/>
                <w:webHidden/>
                <w:sz w:val="22"/>
              </w:rPr>
              <w:fldChar w:fldCharType="end"/>
            </w:r>
          </w:hyperlink>
        </w:p>
        <w:p w14:paraId="397CD4C6" w14:textId="43BFC59B" w:rsidR="00B16172" w:rsidRPr="00524260" w:rsidRDefault="00B16172" w:rsidP="00B16172">
          <w:pPr>
            <w:pStyle w:val="Sadraj1"/>
            <w:tabs>
              <w:tab w:val="left" w:pos="1190"/>
              <w:tab w:val="right" w:leader="dot" w:pos="9631"/>
            </w:tabs>
            <w:spacing w:after="0" w:line="276" w:lineRule="auto"/>
            <w:rPr>
              <w:rStyle w:val="Neupadljivoisticanje"/>
              <w:rFonts w:eastAsiaTheme="minorEastAsia"/>
              <w:sz w:val="22"/>
            </w:rPr>
          </w:pPr>
          <w:hyperlink w:anchor="_Toc166658264" w:history="1">
            <w:r w:rsidRPr="00524260">
              <w:rPr>
                <w:rStyle w:val="Neupadljivoisticanje"/>
                <w:sz w:val="22"/>
              </w:rPr>
              <w:t>5.</w:t>
            </w:r>
            <w:r w:rsidRPr="00524260">
              <w:rPr>
                <w:rStyle w:val="Neupadljivoisticanje"/>
                <w:rFonts w:eastAsiaTheme="minorEastAsia"/>
                <w:sz w:val="22"/>
              </w:rPr>
              <w:tab/>
            </w:r>
            <w:r w:rsidRPr="00524260">
              <w:rPr>
                <w:rStyle w:val="Neupadljivoisticanje"/>
                <w:sz w:val="22"/>
              </w:rPr>
              <w:t>Relacijski model (scheme)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_Toc166658264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10</w:t>
            </w:r>
            <w:r w:rsidRPr="00524260">
              <w:rPr>
                <w:rStyle w:val="Neupadljivoisticanje"/>
                <w:webHidden/>
                <w:sz w:val="22"/>
              </w:rPr>
              <w:fldChar w:fldCharType="end"/>
            </w:r>
          </w:hyperlink>
        </w:p>
        <w:p w14:paraId="04FB9084" w14:textId="2B7D892F" w:rsidR="00B16172" w:rsidRPr="00524260" w:rsidRDefault="00B16172" w:rsidP="00B16172">
          <w:pPr>
            <w:pStyle w:val="Sadraj1"/>
            <w:tabs>
              <w:tab w:val="left" w:pos="1190"/>
              <w:tab w:val="right" w:leader="dot" w:pos="9631"/>
            </w:tabs>
            <w:spacing w:after="0" w:line="276" w:lineRule="auto"/>
            <w:rPr>
              <w:rStyle w:val="Neupadljivoisticanje"/>
              <w:rFonts w:eastAsiaTheme="minorEastAsia"/>
              <w:sz w:val="22"/>
            </w:rPr>
          </w:pPr>
          <w:hyperlink w:anchor="_Toc166658265" w:history="1">
            <w:r w:rsidRPr="00524260">
              <w:rPr>
                <w:rStyle w:val="Neupadljivoisticanje"/>
                <w:sz w:val="22"/>
              </w:rPr>
              <w:t>6.</w:t>
            </w:r>
            <w:r w:rsidRPr="00524260">
              <w:rPr>
                <w:rStyle w:val="Neupadljivoisticanje"/>
                <w:rFonts w:eastAsiaTheme="minorEastAsia"/>
                <w:sz w:val="22"/>
              </w:rPr>
              <w:tab/>
            </w:r>
            <w:r w:rsidRPr="00524260">
              <w:rPr>
                <w:rStyle w:val="Neupadljivoisticanje"/>
                <w:sz w:val="22"/>
              </w:rPr>
              <w:t>Tablice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_Toc166658265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12</w:t>
            </w:r>
            <w:r w:rsidRPr="00524260">
              <w:rPr>
                <w:rStyle w:val="Neupadljivoisticanje"/>
                <w:webHidden/>
                <w:sz w:val="22"/>
              </w:rPr>
              <w:fldChar w:fldCharType="end"/>
            </w:r>
          </w:hyperlink>
        </w:p>
        <w:p w14:paraId="41E3D099" w14:textId="2A5523E3" w:rsidR="00B16172" w:rsidRPr="00524260" w:rsidRDefault="00B16172">
          <w:pPr>
            <w:pStyle w:val="Sadraj2"/>
            <w:rPr>
              <w:rStyle w:val="Neupadljivoisticanje"/>
              <w:rFonts w:eastAsiaTheme="minorEastAsia"/>
              <w:sz w:val="22"/>
            </w:rPr>
          </w:pPr>
          <w:hyperlink w:anchor="_Toc166658266" w:history="1">
            <w:r w:rsidRPr="00524260">
              <w:rPr>
                <w:rStyle w:val="Neupadljivoisticanje"/>
                <w:sz w:val="22"/>
              </w:rPr>
              <w:t>6.1.</w:t>
            </w:r>
            <w:r w:rsidRPr="00524260">
              <w:rPr>
                <w:rStyle w:val="Neupadljivoisticanje"/>
                <w:rFonts w:eastAsiaTheme="minorEastAsia"/>
                <w:sz w:val="22"/>
              </w:rPr>
              <w:tab/>
            </w:r>
            <w:r w:rsidRPr="00524260">
              <w:rPr>
                <w:rStyle w:val="Neupadljivoisticanje"/>
                <w:sz w:val="22"/>
              </w:rPr>
              <w:t>TABLICA osiguranje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_Toc166658266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12</w:t>
            </w:r>
            <w:r w:rsidRPr="00524260">
              <w:rPr>
                <w:rStyle w:val="Neupadljivoisticanje"/>
                <w:webHidden/>
                <w:sz w:val="22"/>
              </w:rPr>
              <w:fldChar w:fldCharType="end"/>
            </w:r>
          </w:hyperlink>
        </w:p>
        <w:p w14:paraId="5BC663B5" w14:textId="20DAB58E" w:rsidR="00B16172" w:rsidRPr="00524260" w:rsidRDefault="00B16172">
          <w:pPr>
            <w:pStyle w:val="Sadraj2"/>
            <w:rPr>
              <w:rStyle w:val="Neupadljivoisticanje"/>
              <w:rFonts w:eastAsiaTheme="minorEastAsia"/>
              <w:sz w:val="22"/>
            </w:rPr>
          </w:pPr>
          <w:hyperlink w:anchor="_Toc166658267" w:history="1">
            <w:r w:rsidRPr="00524260">
              <w:rPr>
                <w:rStyle w:val="Neupadljivoisticanje"/>
                <w:sz w:val="22"/>
              </w:rPr>
              <w:t>6.2.</w:t>
            </w:r>
            <w:r w:rsidRPr="00524260">
              <w:rPr>
                <w:rStyle w:val="Neupadljivoisticanje"/>
                <w:rFonts w:eastAsiaTheme="minorEastAsia"/>
                <w:sz w:val="22"/>
              </w:rPr>
              <w:tab/>
            </w:r>
            <w:r w:rsidRPr="00524260">
              <w:rPr>
                <w:rStyle w:val="Neupadljivoisticanje"/>
                <w:sz w:val="22"/>
              </w:rPr>
              <w:t>TABLICA steta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_Toc166658267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12</w:t>
            </w:r>
            <w:r w:rsidRPr="00524260">
              <w:rPr>
                <w:rStyle w:val="Neupadljivoisticanje"/>
                <w:webHidden/>
                <w:sz w:val="22"/>
              </w:rPr>
              <w:fldChar w:fldCharType="end"/>
            </w:r>
          </w:hyperlink>
        </w:p>
        <w:p w14:paraId="64EC06B2" w14:textId="362C6A98" w:rsidR="00B16172" w:rsidRPr="00524260" w:rsidRDefault="00B16172">
          <w:pPr>
            <w:pStyle w:val="Sadraj2"/>
            <w:rPr>
              <w:rStyle w:val="Neupadljivoisticanje"/>
              <w:rFonts w:eastAsiaTheme="minorEastAsia"/>
              <w:sz w:val="22"/>
            </w:rPr>
          </w:pPr>
          <w:hyperlink w:anchor="_Toc166658268" w:history="1">
            <w:r w:rsidRPr="00524260">
              <w:rPr>
                <w:rStyle w:val="Neupadljivoisticanje"/>
                <w:sz w:val="22"/>
              </w:rPr>
              <w:t>6.3.</w:t>
            </w:r>
            <w:r w:rsidRPr="00524260">
              <w:rPr>
                <w:rStyle w:val="Neupadljivoisticanje"/>
                <w:rFonts w:eastAsiaTheme="minorEastAsia"/>
                <w:sz w:val="22"/>
              </w:rPr>
              <w:tab/>
            </w:r>
            <w:r w:rsidRPr="00524260">
              <w:rPr>
                <w:rStyle w:val="Neupadljivoisticanje"/>
                <w:sz w:val="22"/>
              </w:rPr>
              <w:t>TABLICA naknade_stete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_Toc166658268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13</w:t>
            </w:r>
            <w:r w:rsidRPr="00524260">
              <w:rPr>
                <w:rStyle w:val="Neupadljivoisticanje"/>
                <w:webHidden/>
                <w:sz w:val="22"/>
              </w:rPr>
              <w:fldChar w:fldCharType="end"/>
            </w:r>
          </w:hyperlink>
        </w:p>
        <w:p w14:paraId="4DC9C2BD" w14:textId="4D302C8F" w:rsidR="00B16172" w:rsidRPr="00524260" w:rsidRDefault="00B16172">
          <w:pPr>
            <w:pStyle w:val="Sadraj2"/>
            <w:rPr>
              <w:rStyle w:val="Neupadljivoisticanje"/>
              <w:rFonts w:eastAsiaTheme="minorEastAsia"/>
              <w:sz w:val="22"/>
            </w:rPr>
          </w:pPr>
          <w:hyperlink w:anchor="_Toc166658269" w:history="1">
            <w:r w:rsidRPr="00524260">
              <w:rPr>
                <w:rStyle w:val="Neupadljivoisticanje"/>
                <w:sz w:val="22"/>
              </w:rPr>
              <w:t>6.4.</w:t>
            </w:r>
            <w:r w:rsidRPr="00524260">
              <w:rPr>
                <w:rStyle w:val="Neupadljivoisticanje"/>
                <w:rFonts w:eastAsiaTheme="minorEastAsia"/>
                <w:sz w:val="22"/>
              </w:rPr>
              <w:tab/>
            </w:r>
            <w:r w:rsidRPr="00524260">
              <w:rPr>
                <w:rStyle w:val="Neupadljivoisticanje"/>
                <w:sz w:val="22"/>
              </w:rPr>
              <w:t>TABLICA punjenje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_Toc166658269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14</w:t>
            </w:r>
            <w:r w:rsidRPr="00524260">
              <w:rPr>
                <w:rStyle w:val="Neupadljivoisticanje"/>
                <w:webHidden/>
                <w:sz w:val="22"/>
              </w:rPr>
              <w:fldChar w:fldCharType="end"/>
            </w:r>
          </w:hyperlink>
        </w:p>
        <w:p w14:paraId="5040B1F6" w14:textId="277A090B" w:rsidR="00B16172" w:rsidRPr="00524260" w:rsidRDefault="00B16172">
          <w:pPr>
            <w:pStyle w:val="Sadraj2"/>
            <w:rPr>
              <w:rStyle w:val="Neupadljivoisticanje"/>
              <w:rFonts w:eastAsiaTheme="minorEastAsia"/>
              <w:sz w:val="22"/>
            </w:rPr>
          </w:pPr>
          <w:hyperlink w:anchor="_Toc166658270" w:history="1">
            <w:r w:rsidRPr="00524260">
              <w:rPr>
                <w:rStyle w:val="Neupadljivoisticanje"/>
                <w:sz w:val="22"/>
              </w:rPr>
              <w:t>6.5.</w:t>
            </w:r>
            <w:r w:rsidRPr="00524260">
              <w:rPr>
                <w:rStyle w:val="Neupadljivoisticanje"/>
                <w:rFonts w:eastAsiaTheme="minorEastAsia"/>
                <w:sz w:val="22"/>
              </w:rPr>
              <w:tab/>
            </w:r>
            <w:r w:rsidRPr="00524260">
              <w:rPr>
                <w:rStyle w:val="Neupadljivoisticanje"/>
                <w:sz w:val="22"/>
              </w:rPr>
              <w:t>TABLICA odrzavanje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_Toc166658270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14</w:t>
            </w:r>
            <w:r w:rsidRPr="00524260">
              <w:rPr>
                <w:rStyle w:val="Neupadljivoisticanje"/>
                <w:webHidden/>
                <w:sz w:val="22"/>
              </w:rPr>
              <w:fldChar w:fldCharType="end"/>
            </w:r>
          </w:hyperlink>
        </w:p>
        <w:p w14:paraId="5CF81A62" w14:textId="02BAD4A8" w:rsidR="00B16172" w:rsidRPr="00524260" w:rsidRDefault="00B16172">
          <w:pPr>
            <w:pStyle w:val="Sadraj2"/>
            <w:rPr>
              <w:rStyle w:val="Neupadljivoisticanje"/>
              <w:rFonts w:eastAsiaTheme="minorEastAsia"/>
              <w:sz w:val="22"/>
            </w:rPr>
          </w:pPr>
          <w:hyperlink w:anchor="_Toc166658271" w:history="1">
            <w:r w:rsidRPr="00524260">
              <w:rPr>
                <w:rStyle w:val="Neupadljivoisticanje"/>
                <w:sz w:val="22"/>
              </w:rPr>
              <w:t>6.6.</w:t>
            </w:r>
            <w:r w:rsidRPr="00524260">
              <w:rPr>
                <w:rStyle w:val="Neupadljivoisticanje"/>
                <w:rFonts w:eastAsiaTheme="minorEastAsia"/>
                <w:sz w:val="22"/>
              </w:rPr>
              <w:tab/>
            </w:r>
            <w:r w:rsidRPr="00524260">
              <w:rPr>
                <w:rStyle w:val="Neupadljivoisticanje"/>
                <w:sz w:val="22"/>
              </w:rPr>
              <w:t>TABLICA rezervacija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_Toc166658271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15</w:t>
            </w:r>
            <w:r w:rsidRPr="00524260">
              <w:rPr>
                <w:rStyle w:val="Neupadljivoisticanje"/>
                <w:webHidden/>
                <w:sz w:val="22"/>
              </w:rPr>
              <w:fldChar w:fldCharType="end"/>
            </w:r>
          </w:hyperlink>
        </w:p>
        <w:p w14:paraId="351910A5" w14:textId="7DB8F7B7" w:rsidR="00B16172" w:rsidRPr="00524260" w:rsidRDefault="00B16172">
          <w:pPr>
            <w:pStyle w:val="Sadraj2"/>
            <w:rPr>
              <w:rStyle w:val="Neupadljivoisticanje"/>
              <w:rFonts w:eastAsiaTheme="minorEastAsia"/>
              <w:sz w:val="22"/>
            </w:rPr>
          </w:pPr>
          <w:hyperlink w:anchor="_Toc166658272" w:history="1">
            <w:r w:rsidRPr="00524260">
              <w:rPr>
                <w:rStyle w:val="Neupadljivoisticanje"/>
                <w:sz w:val="22"/>
              </w:rPr>
              <w:t>6.7.</w:t>
            </w:r>
            <w:r w:rsidRPr="00524260">
              <w:rPr>
                <w:rStyle w:val="Neupadljivoisticanje"/>
                <w:rFonts w:eastAsiaTheme="minorEastAsia"/>
                <w:sz w:val="22"/>
              </w:rPr>
              <w:tab/>
            </w:r>
            <w:r w:rsidRPr="00524260">
              <w:rPr>
                <w:rStyle w:val="Neupadljivoisticanje"/>
                <w:sz w:val="22"/>
              </w:rPr>
              <w:t>TABLICA  oprema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_Toc166658272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15</w:t>
            </w:r>
            <w:r w:rsidRPr="00524260">
              <w:rPr>
                <w:rStyle w:val="Neupadljivoisticanje"/>
                <w:webHidden/>
                <w:sz w:val="22"/>
              </w:rPr>
              <w:fldChar w:fldCharType="end"/>
            </w:r>
          </w:hyperlink>
        </w:p>
        <w:p w14:paraId="1DA06B20" w14:textId="3E37A53E" w:rsidR="00B16172" w:rsidRPr="00524260" w:rsidRDefault="00B16172">
          <w:pPr>
            <w:pStyle w:val="Sadraj2"/>
            <w:rPr>
              <w:rStyle w:val="Neupadljivoisticanje"/>
              <w:rFonts w:eastAsiaTheme="minorEastAsia"/>
              <w:sz w:val="22"/>
            </w:rPr>
          </w:pPr>
          <w:hyperlink w:anchor="_Toc166658273" w:history="1">
            <w:r w:rsidRPr="00524260">
              <w:rPr>
                <w:rStyle w:val="Neupadljivoisticanje"/>
                <w:sz w:val="22"/>
              </w:rPr>
              <w:t>6.8.</w:t>
            </w:r>
            <w:r w:rsidRPr="00524260">
              <w:rPr>
                <w:rStyle w:val="Neupadljivoisticanje"/>
                <w:rFonts w:eastAsiaTheme="minorEastAsia"/>
                <w:sz w:val="22"/>
              </w:rPr>
              <w:tab/>
            </w:r>
            <w:r w:rsidRPr="00524260">
              <w:rPr>
                <w:rStyle w:val="Neupadljivoisticanje"/>
                <w:sz w:val="22"/>
              </w:rPr>
              <w:t>TABLICA oprema_na_najmu</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_Toc166658273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16</w:t>
            </w:r>
            <w:r w:rsidRPr="00524260">
              <w:rPr>
                <w:rStyle w:val="Neupadljivoisticanje"/>
                <w:webHidden/>
                <w:sz w:val="22"/>
              </w:rPr>
              <w:fldChar w:fldCharType="end"/>
            </w:r>
          </w:hyperlink>
        </w:p>
        <w:p w14:paraId="2E3A74A8" w14:textId="14ED7079" w:rsidR="00B16172" w:rsidRPr="00524260" w:rsidRDefault="00B16172">
          <w:pPr>
            <w:pStyle w:val="Sadraj2"/>
            <w:rPr>
              <w:rStyle w:val="Neupadljivoisticanje"/>
              <w:rFonts w:eastAsiaTheme="minorEastAsia"/>
              <w:sz w:val="22"/>
            </w:rPr>
          </w:pPr>
          <w:hyperlink w:anchor="_Toc166658274" w:history="1">
            <w:r w:rsidRPr="00524260">
              <w:rPr>
                <w:rStyle w:val="Neupadljivoisticanje"/>
                <w:sz w:val="22"/>
              </w:rPr>
              <w:t>6.9.</w:t>
            </w:r>
            <w:r w:rsidRPr="00524260">
              <w:rPr>
                <w:rStyle w:val="Neupadljivoisticanje"/>
                <w:rFonts w:eastAsiaTheme="minorEastAsia"/>
                <w:sz w:val="22"/>
              </w:rPr>
              <w:tab/>
            </w:r>
            <w:r w:rsidRPr="00524260">
              <w:rPr>
                <w:rStyle w:val="Neupadljivoisticanje"/>
                <w:sz w:val="22"/>
              </w:rPr>
              <w:t>TABLICA oprema_na_rezervaciji</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_Toc166658274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16</w:t>
            </w:r>
            <w:r w:rsidRPr="00524260">
              <w:rPr>
                <w:rStyle w:val="Neupadljivoisticanje"/>
                <w:webHidden/>
                <w:sz w:val="22"/>
              </w:rPr>
              <w:fldChar w:fldCharType="end"/>
            </w:r>
          </w:hyperlink>
        </w:p>
        <w:p w14:paraId="139A1631" w14:textId="0901B4E9" w:rsidR="00B16172" w:rsidRPr="00524260" w:rsidRDefault="00B16172">
          <w:pPr>
            <w:pStyle w:val="Sadraj2"/>
            <w:rPr>
              <w:rStyle w:val="Neupadljivoisticanje"/>
              <w:rFonts w:eastAsiaTheme="minorEastAsia"/>
              <w:sz w:val="22"/>
            </w:rPr>
          </w:pPr>
          <w:hyperlink w:anchor="_Toc166658275" w:history="1">
            <w:r w:rsidRPr="00524260">
              <w:rPr>
                <w:rStyle w:val="Neupadljivoisticanje"/>
                <w:sz w:val="22"/>
              </w:rPr>
              <w:t>6.10.</w:t>
            </w:r>
            <w:r w:rsidRPr="00524260">
              <w:rPr>
                <w:rStyle w:val="Neupadljivoisticanje"/>
                <w:rFonts w:eastAsiaTheme="minorEastAsia"/>
                <w:sz w:val="22"/>
              </w:rPr>
              <w:tab/>
            </w:r>
            <w:r w:rsidRPr="00524260">
              <w:rPr>
                <w:rStyle w:val="Neupadljivoisticanje"/>
                <w:sz w:val="22"/>
              </w:rPr>
              <w:t>TABLICA vozilo_na_rezervaciji</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_Toc166658275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17</w:t>
            </w:r>
            <w:r w:rsidRPr="00524260">
              <w:rPr>
                <w:rStyle w:val="Neupadljivoisticanje"/>
                <w:webHidden/>
                <w:sz w:val="22"/>
              </w:rPr>
              <w:fldChar w:fldCharType="end"/>
            </w:r>
          </w:hyperlink>
        </w:p>
        <w:p w14:paraId="19522261" w14:textId="0A3B18FE" w:rsidR="00B16172" w:rsidRPr="00524260" w:rsidRDefault="00B16172">
          <w:pPr>
            <w:pStyle w:val="Sadraj2"/>
            <w:rPr>
              <w:rStyle w:val="Neupadljivoisticanje"/>
              <w:rFonts w:eastAsiaTheme="minorEastAsia"/>
              <w:sz w:val="22"/>
            </w:rPr>
          </w:pPr>
          <w:hyperlink w:anchor="_Toc166658276" w:history="1">
            <w:r w:rsidRPr="00524260">
              <w:rPr>
                <w:rStyle w:val="Neupadljivoisticanje"/>
                <w:sz w:val="22"/>
              </w:rPr>
              <w:t>6.11.</w:t>
            </w:r>
            <w:r w:rsidRPr="00524260">
              <w:rPr>
                <w:rStyle w:val="Neupadljivoisticanje"/>
                <w:rFonts w:eastAsiaTheme="minorEastAsia"/>
                <w:sz w:val="22"/>
              </w:rPr>
              <w:tab/>
            </w:r>
            <w:r w:rsidRPr="00524260">
              <w:rPr>
                <w:rStyle w:val="Neupadljivoisticanje"/>
                <w:sz w:val="22"/>
              </w:rPr>
              <w:t>TABLICA crna_lista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_Toc166658276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18</w:t>
            </w:r>
            <w:r w:rsidRPr="00524260">
              <w:rPr>
                <w:rStyle w:val="Neupadljivoisticanje"/>
                <w:webHidden/>
                <w:sz w:val="22"/>
              </w:rPr>
              <w:fldChar w:fldCharType="end"/>
            </w:r>
          </w:hyperlink>
        </w:p>
        <w:p w14:paraId="7EFDAF23" w14:textId="0B83C369" w:rsidR="00B16172" w:rsidRPr="00524260" w:rsidRDefault="00B16172">
          <w:pPr>
            <w:pStyle w:val="Sadraj2"/>
            <w:rPr>
              <w:rStyle w:val="Neupadljivoisticanje"/>
              <w:rFonts w:eastAsiaTheme="minorEastAsia"/>
              <w:sz w:val="22"/>
            </w:rPr>
          </w:pPr>
          <w:hyperlink w:anchor="_Toc166658277" w:history="1">
            <w:r w:rsidRPr="00524260">
              <w:rPr>
                <w:rStyle w:val="Neupadljivoisticanje"/>
                <w:sz w:val="22"/>
              </w:rPr>
              <w:t>6.12.</w:t>
            </w:r>
            <w:r w:rsidRPr="00524260">
              <w:rPr>
                <w:rStyle w:val="Neupadljivoisticanje"/>
                <w:rFonts w:eastAsiaTheme="minorEastAsia"/>
                <w:sz w:val="22"/>
              </w:rPr>
              <w:tab/>
            </w:r>
            <w:r w:rsidRPr="00524260">
              <w:rPr>
                <w:rStyle w:val="Neupadljivoisticanje"/>
                <w:sz w:val="22"/>
              </w:rPr>
              <w:t>TABLICA zaposlenik</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_Toc166658277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18</w:t>
            </w:r>
            <w:r w:rsidRPr="00524260">
              <w:rPr>
                <w:rStyle w:val="Neupadljivoisticanje"/>
                <w:webHidden/>
                <w:sz w:val="22"/>
              </w:rPr>
              <w:fldChar w:fldCharType="end"/>
            </w:r>
          </w:hyperlink>
        </w:p>
        <w:p w14:paraId="6534D1FD" w14:textId="453EC594" w:rsidR="00B16172" w:rsidRPr="00524260" w:rsidRDefault="00B16172">
          <w:pPr>
            <w:pStyle w:val="Sadraj2"/>
            <w:rPr>
              <w:rStyle w:val="Neupadljivoisticanje"/>
              <w:rFonts w:eastAsiaTheme="minorEastAsia"/>
              <w:sz w:val="22"/>
            </w:rPr>
          </w:pPr>
          <w:hyperlink w:anchor="_Toc166658278" w:history="1">
            <w:r w:rsidRPr="00524260">
              <w:rPr>
                <w:rStyle w:val="Neupadljivoisticanje"/>
                <w:sz w:val="22"/>
              </w:rPr>
              <w:t>6.13.</w:t>
            </w:r>
            <w:r w:rsidRPr="00524260">
              <w:rPr>
                <w:rStyle w:val="Neupadljivoisticanje"/>
                <w:rFonts w:eastAsiaTheme="minorEastAsia"/>
                <w:sz w:val="22"/>
              </w:rPr>
              <w:tab/>
            </w:r>
            <w:r w:rsidRPr="00524260">
              <w:rPr>
                <w:rStyle w:val="Neupadljivoisticanje"/>
                <w:sz w:val="22"/>
              </w:rPr>
              <w:t>TABLICA vozilo</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_Toc166658278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19</w:t>
            </w:r>
            <w:r w:rsidRPr="00524260">
              <w:rPr>
                <w:rStyle w:val="Neupadljivoisticanje"/>
                <w:webHidden/>
                <w:sz w:val="22"/>
              </w:rPr>
              <w:fldChar w:fldCharType="end"/>
            </w:r>
          </w:hyperlink>
        </w:p>
        <w:p w14:paraId="3668D5EA" w14:textId="10EFD6D6" w:rsidR="00B16172" w:rsidRPr="00524260" w:rsidRDefault="00B16172">
          <w:pPr>
            <w:pStyle w:val="Sadraj2"/>
            <w:rPr>
              <w:rStyle w:val="Neupadljivoisticanje"/>
              <w:rFonts w:eastAsiaTheme="minorEastAsia"/>
              <w:sz w:val="22"/>
            </w:rPr>
          </w:pPr>
          <w:hyperlink w:anchor="_Toc166658279" w:history="1">
            <w:r w:rsidRPr="00524260">
              <w:rPr>
                <w:rStyle w:val="Neupadljivoisticanje"/>
                <w:sz w:val="22"/>
              </w:rPr>
              <w:t>6.14.</w:t>
            </w:r>
            <w:r w:rsidRPr="00524260">
              <w:rPr>
                <w:rStyle w:val="Neupadljivoisticanje"/>
                <w:rFonts w:eastAsiaTheme="minorEastAsia"/>
                <w:sz w:val="22"/>
              </w:rPr>
              <w:tab/>
            </w:r>
            <w:r w:rsidRPr="00524260">
              <w:rPr>
                <w:rStyle w:val="Neupadljivoisticanje"/>
                <w:sz w:val="22"/>
              </w:rPr>
              <w:t>TABLICA najam_vozila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_Toc166658279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20</w:t>
            </w:r>
            <w:r w:rsidRPr="00524260">
              <w:rPr>
                <w:rStyle w:val="Neupadljivoisticanje"/>
                <w:webHidden/>
                <w:sz w:val="22"/>
              </w:rPr>
              <w:fldChar w:fldCharType="end"/>
            </w:r>
          </w:hyperlink>
        </w:p>
        <w:p w14:paraId="6EE34746" w14:textId="2C016D0B" w:rsidR="00B16172" w:rsidRPr="00524260" w:rsidRDefault="00B16172">
          <w:pPr>
            <w:pStyle w:val="Sadraj2"/>
            <w:rPr>
              <w:rStyle w:val="Neupadljivoisticanje"/>
              <w:rFonts w:eastAsiaTheme="minorEastAsia"/>
              <w:sz w:val="22"/>
            </w:rPr>
          </w:pPr>
          <w:hyperlink w:anchor="_Toc166658280" w:history="1">
            <w:r w:rsidRPr="00524260">
              <w:rPr>
                <w:rStyle w:val="Neupadljivoisticanje"/>
                <w:sz w:val="22"/>
              </w:rPr>
              <w:t>6.15.</w:t>
            </w:r>
            <w:r w:rsidRPr="00524260">
              <w:rPr>
                <w:rStyle w:val="Neupadljivoisticanje"/>
                <w:rFonts w:eastAsiaTheme="minorEastAsia"/>
                <w:sz w:val="22"/>
              </w:rPr>
              <w:tab/>
            </w:r>
            <w:r w:rsidRPr="00524260">
              <w:rPr>
                <w:rStyle w:val="Neupadljivoisticanje"/>
                <w:sz w:val="22"/>
              </w:rPr>
              <w:t>TABLICA klijent</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_Toc166658280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21</w:t>
            </w:r>
            <w:r w:rsidRPr="00524260">
              <w:rPr>
                <w:rStyle w:val="Neupadljivoisticanje"/>
                <w:webHidden/>
                <w:sz w:val="22"/>
              </w:rPr>
              <w:fldChar w:fldCharType="end"/>
            </w:r>
          </w:hyperlink>
        </w:p>
        <w:p w14:paraId="20323D65" w14:textId="0E793BDB" w:rsidR="00B16172" w:rsidRPr="00524260" w:rsidRDefault="00B16172">
          <w:pPr>
            <w:pStyle w:val="Sadraj2"/>
            <w:rPr>
              <w:rStyle w:val="Neupadljivoisticanje"/>
              <w:rFonts w:eastAsiaTheme="minorEastAsia"/>
              <w:sz w:val="22"/>
            </w:rPr>
          </w:pPr>
          <w:hyperlink w:anchor="_Toc166658281" w:history="1">
            <w:r w:rsidRPr="00524260">
              <w:rPr>
                <w:rStyle w:val="Neupadljivoisticanje"/>
                <w:sz w:val="22"/>
              </w:rPr>
              <w:t>6.16.</w:t>
            </w:r>
            <w:r w:rsidRPr="00524260">
              <w:rPr>
                <w:rStyle w:val="Neupadljivoisticanje"/>
                <w:rFonts w:eastAsiaTheme="minorEastAsia"/>
                <w:sz w:val="22"/>
              </w:rPr>
              <w:tab/>
            </w:r>
            <w:r w:rsidRPr="00524260">
              <w:rPr>
                <w:rStyle w:val="Neupadljivoisticanje"/>
                <w:sz w:val="22"/>
              </w:rPr>
              <w:t>TABLICA kontakt_klijenta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_Toc166658281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21</w:t>
            </w:r>
            <w:r w:rsidRPr="00524260">
              <w:rPr>
                <w:rStyle w:val="Neupadljivoisticanje"/>
                <w:webHidden/>
                <w:sz w:val="22"/>
              </w:rPr>
              <w:fldChar w:fldCharType="end"/>
            </w:r>
          </w:hyperlink>
        </w:p>
        <w:p w14:paraId="426A13FF" w14:textId="49D8A528" w:rsidR="00B16172" w:rsidRPr="00524260" w:rsidRDefault="00B16172">
          <w:pPr>
            <w:pStyle w:val="Sadraj2"/>
            <w:rPr>
              <w:rStyle w:val="Neupadljivoisticanje"/>
              <w:rFonts w:eastAsiaTheme="minorEastAsia"/>
              <w:sz w:val="22"/>
            </w:rPr>
          </w:pPr>
          <w:hyperlink w:anchor="_Toc166658282" w:history="1">
            <w:r w:rsidRPr="00524260">
              <w:rPr>
                <w:rStyle w:val="Neupadljivoisticanje"/>
                <w:sz w:val="22"/>
              </w:rPr>
              <w:t>6.17.</w:t>
            </w:r>
            <w:r w:rsidRPr="00524260">
              <w:rPr>
                <w:rStyle w:val="Neupadljivoisticanje"/>
                <w:rFonts w:eastAsiaTheme="minorEastAsia"/>
                <w:sz w:val="22"/>
              </w:rPr>
              <w:tab/>
            </w:r>
            <w:r w:rsidRPr="00524260">
              <w:rPr>
                <w:rStyle w:val="Neupadljivoisticanje"/>
                <w:sz w:val="22"/>
              </w:rPr>
              <w:t>TABLICA transakcija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_Toc166658282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22</w:t>
            </w:r>
            <w:r w:rsidRPr="00524260">
              <w:rPr>
                <w:rStyle w:val="Neupadljivoisticanje"/>
                <w:webHidden/>
                <w:sz w:val="22"/>
              </w:rPr>
              <w:fldChar w:fldCharType="end"/>
            </w:r>
          </w:hyperlink>
        </w:p>
        <w:p w14:paraId="7A8E0256" w14:textId="7A5CCA4A" w:rsidR="00B16172" w:rsidRPr="00524260" w:rsidRDefault="00B16172">
          <w:pPr>
            <w:pStyle w:val="Sadraj2"/>
            <w:rPr>
              <w:rStyle w:val="Neupadljivoisticanje"/>
              <w:rFonts w:eastAsiaTheme="minorEastAsia"/>
              <w:sz w:val="22"/>
            </w:rPr>
          </w:pPr>
          <w:hyperlink w:anchor="_Toc166658283" w:history="1">
            <w:r w:rsidRPr="00524260">
              <w:rPr>
                <w:rStyle w:val="Neupadljivoisticanje"/>
                <w:sz w:val="22"/>
              </w:rPr>
              <w:t>6.18.</w:t>
            </w:r>
            <w:r w:rsidRPr="00524260">
              <w:rPr>
                <w:rStyle w:val="Neupadljivoisticanje"/>
                <w:rFonts w:eastAsiaTheme="minorEastAsia"/>
                <w:sz w:val="22"/>
              </w:rPr>
              <w:tab/>
            </w:r>
            <w:r w:rsidRPr="00524260">
              <w:rPr>
                <w:rStyle w:val="Neupadljivoisticanje"/>
                <w:sz w:val="22"/>
              </w:rPr>
              <w:t>TABLICA pravna_osoba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_Toc166658283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22</w:t>
            </w:r>
            <w:r w:rsidRPr="00524260">
              <w:rPr>
                <w:rStyle w:val="Neupadljivoisticanje"/>
                <w:webHidden/>
                <w:sz w:val="22"/>
              </w:rPr>
              <w:fldChar w:fldCharType="end"/>
            </w:r>
          </w:hyperlink>
        </w:p>
        <w:p w14:paraId="34FCA23E" w14:textId="1D169A1D" w:rsidR="00B16172" w:rsidRPr="00524260" w:rsidRDefault="00B16172">
          <w:pPr>
            <w:pStyle w:val="Sadraj2"/>
            <w:rPr>
              <w:rStyle w:val="Neupadljivoisticanje"/>
              <w:rFonts w:eastAsiaTheme="minorEastAsia"/>
              <w:sz w:val="22"/>
            </w:rPr>
          </w:pPr>
          <w:hyperlink w:anchor="_Toc166658284" w:history="1">
            <w:r w:rsidRPr="00524260">
              <w:rPr>
                <w:rStyle w:val="Neupadljivoisticanje"/>
                <w:sz w:val="22"/>
              </w:rPr>
              <w:t>6.19.</w:t>
            </w:r>
            <w:r w:rsidRPr="00524260">
              <w:rPr>
                <w:rStyle w:val="Neupadljivoisticanje"/>
                <w:rFonts w:eastAsiaTheme="minorEastAsia"/>
                <w:sz w:val="22"/>
              </w:rPr>
              <w:tab/>
            </w:r>
            <w:r w:rsidRPr="00524260">
              <w:rPr>
                <w:rStyle w:val="Neupadljivoisticanje"/>
                <w:sz w:val="22"/>
              </w:rPr>
              <w:t>TABLICA prihod_za_zaposlenika</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_Toc166658284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23</w:t>
            </w:r>
            <w:r w:rsidRPr="00524260">
              <w:rPr>
                <w:rStyle w:val="Neupadljivoisticanje"/>
                <w:webHidden/>
                <w:sz w:val="22"/>
              </w:rPr>
              <w:fldChar w:fldCharType="end"/>
            </w:r>
          </w:hyperlink>
        </w:p>
        <w:p w14:paraId="5AE8E7E2" w14:textId="666370AD" w:rsidR="00B16172" w:rsidRPr="00524260" w:rsidRDefault="00B16172">
          <w:pPr>
            <w:pStyle w:val="Sadraj2"/>
            <w:rPr>
              <w:rStyle w:val="Neupadljivoisticanje"/>
              <w:rFonts w:eastAsiaTheme="minorEastAsia"/>
              <w:sz w:val="22"/>
            </w:rPr>
          </w:pPr>
          <w:hyperlink w:anchor="_Toc166658285" w:history="1">
            <w:r w:rsidRPr="00524260">
              <w:rPr>
                <w:rStyle w:val="Neupadljivoisticanje"/>
                <w:sz w:val="22"/>
              </w:rPr>
              <w:t>6.20.</w:t>
            </w:r>
            <w:r w:rsidRPr="00524260">
              <w:rPr>
                <w:rStyle w:val="Neupadljivoisticanje"/>
                <w:rFonts w:eastAsiaTheme="minorEastAsia"/>
                <w:sz w:val="22"/>
              </w:rPr>
              <w:tab/>
            </w:r>
            <w:r w:rsidRPr="00524260">
              <w:rPr>
                <w:rStyle w:val="Neupadljivoisticanje"/>
                <w:sz w:val="22"/>
              </w:rPr>
              <w:t>TABLICA gotovinsko_placanje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_Toc166658285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24</w:t>
            </w:r>
            <w:r w:rsidRPr="00524260">
              <w:rPr>
                <w:rStyle w:val="Neupadljivoisticanje"/>
                <w:webHidden/>
                <w:sz w:val="22"/>
              </w:rPr>
              <w:fldChar w:fldCharType="end"/>
            </w:r>
          </w:hyperlink>
        </w:p>
        <w:p w14:paraId="3414AE41" w14:textId="58FF2E34" w:rsidR="00B16172" w:rsidRPr="00524260" w:rsidRDefault="00B16172">
          <w:pPr>
            <w:pStyle w:val="Sadraj2"/>
            <w:rPr>
              <w:rStyle w:val="Neupadljivoisticanje"/>
              <w:rFonts w:eastAsiaTheme="minorEastAsia"/>
              <w:sz w:val="22"/>
            </w:rPr>
          </w:pPr>
          <w:hyperlink w:anchor="_Toc166658286" w:history="1">
            <w:r w:rsidRPr="00524260">
              <w:rPr>
                <w:rStyle w:val="Neupadljivoisticanje"/>
                <w:sz w:val="22"/>
              </w:rPr>
              <w:t>6.21.</w:t>
            </w:r>
            <w:r w:rsidRPr="00524260">
              <w:rPr>
                <w:rStyle w:val="Neupadljivoisticanje"/>
                <w:rFonts w:eastAsiaTheme="minorEastAsia"/>
                <w:sz w:val="22"/>
              </w:rPr>
              <w:tab/>
            </w:r>
            <w:r w:rsidRPr="00524260">
              <w:rPr>
                <w:rStyle w:val="Neupadljivoisticanje"/>
                <w:sz w:val="22"/>
              </w:rPr>
              <w:t>TABLICA karticno_placanje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_Toc166658286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25</w:t>
            </w:r>
            <w:r w:rsidRPr="00524260">
              <w:rPr>
                <w:rStyle w:val="Neupadljivoisticanje"/>
                <w:webHidden/>
                <w:sz w:val="22"/>
              </w:rPr>
              <w:fldChar w:fldCharType="end"/>
            </w:r>
          </w:hyperlink>
        </w:p>
        <w:p w14:paraId="186DD5B2" w14:textId="18DC415E" w:rsidR="00B16172" w:rsidRPr="00524260" w:rsidRDefault="00B16172">
          <w:pPr>
            <w:pStyle w:val="Sadraj2"/>
            <w:rPr>
              <w:rStyle w:val="Neupadljivoisticanje"/>
              <w:rFonts w:eastAsiaTheme="minorEastAsia"/>
              <w:sz w:val="22"/>
            </w:rPr>
          </w:pPr>
          <w:hyperlink w:anchor="_Toc166658287" w:history="1">
            <w:r w:rsidRPr="00524260">
              <w:rPr>
                <w:rStyle w:val="Neupadljivoisticanje"/>
                <w:sz w:val="22"/>
              </w:rPr>
              <w:t>6.22.</w:t>
            </w:r>
            <w:r w:rsidRPr="00524260">
              <w:rPr>
                <w:rStyle w:val="Neupadljivoisticanje"/>
                <w:rFonts w:eastAsiaTheme="minorEastAsia"/>
                <w:sz w:val="22"/>
              </w:rPr>
              <w:tab/>
            </w:r>
            <w:r w:rsidRPr="00524260">
              <w:rPr>
                <w:rStyle w:val="Neupadljivoisticanje"/>
                <w:sz w:val="22"/>
              </w:rPr>
              <w:t>TABLICA kriptovalutno_placanje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_Toc166658287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25</w:t>
            </w:r>
            <w:r w:rsidRPr="00524260">
              <w:rPr>
                <w:rStyle w:val="Neupadljivoisticanje"/>
                <w:webHidden/>
                <w:sz w:val="22"/>
              </w:rPr>
              <w:fldChar w:fldCharType="end"/>
            </w:r>
          </w:hyperlink>
        </w:p>
        <w:p w14:paraId="48ABDE96" w14:textId="2AB49EBD" w:rsidR="00B16172" w:rsidRPr="00524260" w:rsidRDefault="00B16172">
          <w:pPr>
            <w:pStyle w:val="Sadraj2"/>
            <w:rPr>
              <w:rStyle w:val="Neupadljivoisticanje"/>
              <w:rFonts w:eastAsiaTheme="minorEastAsia"/>
              <w:sz w:val="22"/>
            </w:rPr>
          </w:pPr>
          <w:hyperlink w:anchor="_Toc166658288" w:history="1">
            <w:r w:rsidRPr="00524260">
              <w:rPr>
                <w:rStyle w:val="Neupadljivoisticanje"/>
                <w:sz w:val="22"/>
              </w:rPr>
              <w:t>6.23.</w:t>
            </w:r>
            <w:r w:rsidRPr="00524260">
              <w:rPr>
                <w:rStyle w:val="Neupadljivoisticanje"/>
                <w:rFonts w:eastAsiaTheme="minorEastAsia"/>
                <w:sz w:val="22"/>
              </w:rPr>
              <w:tab/>
            </w:r>
            <w:r w:rsidRPr="00524260">
              <w:rPr>
                <w:rStyle w:val="Neupadljivoisticanje"/>
                <w:sz w:val="22"/>
              </w:rPr>
              <w:t>TABLICA kontakt_pravne_osobe</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_Toc166658288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26</w:t>
            </w:r>
            <w:r w:rsidRPr="00524260">
              <w:rPr>
                <w:rStyle w:val="Neupadljivoisticanje"/>
                <w:webHidden/>
                <w:sz w:val="22"/>
              </w:rPr>
              <w:fldChar w:fldCharType="end"/>
            </w:r>
          </w:hyperlink>
        </w:p>
        <w:p w14:paraId="048700EE" w14:textId="07A905A4" w:rsidR="00B16172" w:rsidRPr="00524260" w:rsidRDefault="00B16172">
          <w:pPr>
            <w:pStyle w:val="Sadraj2"/>
            <w:rPr>
              <w:rStyle w:val="Neupadljivoisticanje"/>
              <w:rFonts w:eastAsiaTheme="minorEastAsia"/>
              <w:sz w:val="22"/>
            </w:rPr>
          </w:pPr>
          <w:hyperlink w:anchor="_Toc166658289" w:history="1">
            <w:r w:rsidRPr="00524260">
              <w:rPr>
                <w:rStyle w:val="Neupadljivoisticanje"/>
                <w:sz w:val="22"/>
              </w:rPr>
              <w:t>6.24.</w:t>
            </w:r>
            <w:r w:rsidRPr="00524260">
              <w:rPr>
                <w:rStyle w:val="Neupadljivoisticanje"/>
                <w:rFonts w:eastAsiaTheme="minorEastAsia"/>
                <w:sz w:val="22"/>
              </w:rPr>
              <w:tab/>
            </w:r>
            <w:r w:rsidRPr="00524260">
              <w:rPr>
                <w:rStyle w:val="Neupadljivoisticanje"/>
                <w:sz w:val="22"/>
              </w:rPr>
              <w:t>TABLICA serija_auto_kamion</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_Toc166658289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27</w:t>
            </w:r>
            <w:r w:rsidRPr="00524260">
              <w:rPr>
                <w:rStyle w:val="Neupadljivoisticanje"/>
                <w:webHidden/>
                <w:sz w:val="22"/>
              </w:rPr>
              <w:fldChar w:fldCharType="end"/>
            </w:r>
          </w:hyperlink>
        </w:p>
        <w:p w14:paraId="4A3B552B" w14:textId="4A22AB2D" w:rsidR="00B16172" w:rsidRPr="00524260" w:rsidRDefault="00B16172">
          <w:pPr>
            <w:pStyle w:val="Sadraj2"/>
            <w:rPr>
              <w:rStyle w:val="Neupadljivoisticanje"/>
              <w:rFonts w:eastAsiaTheme="minorEastAsia"/>
              <w:sz w:val="22"/>
            </w:rPr>
          </w:pPr>
          <w:hyperlink w:anchor="_Toc166658290" w:history="1">
            <w:r w:rsidRPr="00524260">
              <w:rPr>
                <w:rStyle w:val="Neupadljivoisticanje"/>
                <w:sz w:val="22"/>
              </w:rPr>
              <w:t>6.25.</w:t>
            </w:r>
            <w:r w:rsidRPr="00524260">
              <w:rPr>
                <w:rStyle w:val="Neupadljivoisticanje"/>
                <w:rFonts w:eastAsiaTheme="minorEastAsia"/>
                <w:sz w:val="22"/>
              </w:rPr>
              <w:tab/>
            </w:r>
            <w:r w:rsidRPr="00524260">
              <w:rPr>
                <w:rStyle w:val="Neupadljivoisticanje"/>
                <w:sz w:val="22"/>
              </w:rPr>
              <w:t>TABLICA automobil</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_Toc166658290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28</w:t>
            </w:r>
            <w:r w:rsidRPr="00524260">
              <w:rPr>
                <w:rStyle w:val="Neupadljivoisticanje"/>
                <w:webHidden/>
                <w:sz w:val="22"/>
              </w:rPr>
              <w:fldChar w:fldCharType="end"/>
            </w:r>
          </w:hyperlink>
        </w:p>
        <w:p w14:paraId="613F40FD" w14:textId="633AA683" w:rsidR="00B16172" w:rsidRPr="00524260" w:rsidRDefault="00B16172">
          <w:pPr>
            <w:pStyle w:val="Sadraj2"/>
            <w:rPr>
              <w:rStyle w:val="Neupadljivoisticanje"/>
              <w:rFonts w:eastAsiaTheme="minorEastAsia"/>
              <w:sz w:val="22"/>
            </w:rPr>
          </w:pPr>
          <w:hyperlink w:anchor="_Toc166658291" w:history="1">
            <w:r w:rsidRPr="00524260">
              <w:rPr>
                <w:rStyle w:val="Neupadljivoisticanje"/>
                <w:sz w:val="22"/>
              </w:rPr>
              <w:t>6.26.</w:t>
            </w:r>
            <w:r w:rsidRPr="00524260">
              <w:rPr>
                <w:rStyle w:val="Neupadljivoisticanje"/>
                <w:rFonts w:eastAsiaTheme="minorEastAsia"/>
                <w:sz w:val="22"/>
              </w:rPr>
              <w:tab/>
            </w:r>
            <w:r w:rsidRPr="00524260">
              <w:rPr>
                <w:rStyle w:val="Neupadljivoisticanje"/>
                <w:sz w:val="22"/>
              </w:rPr>
              <w:t>TABLICA serija_motocikl</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_Toc166658291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29</w:t>
            </w:r>
            <w:r w:rsidRPr="00524260">
              <w:rPr>
                <w:rStyle w:val="Neupadljivoisticanje"/>
                <w:webHidden/>
                <w:sz w:val="22"/>
              </w:rPr>
              <w:fldChar w:fldCharType="end"/>
            </w:r>
          </w:hyperlink>
        </w:p>
        <w:p w14:paraId="52AD191A" w14:textId="0F6CBDF9" w:rsidR="00B16172" w:rsidRPr="00524260" w:rsidRDefault="00B16172">
          <w:pPr>
            <w:pStyle w:val="Sadraj2"/>
            <w:rPr>
              <w:rStyle w:val="Neupadljivoisticanje"/>
              <w:rFonts w:eastAsiaTheme="minorEastAsia"/>
              <w:sz w:val="22"/>
            </w:rPr>
          </w:pPr>
          <w:hyperlink w:anchor="_Toc166658292" w:history="1">
            <w:r w:rsidRPr="00524260">
              <w:rPr>
                <w:rStyle w:val="Neupadljivoisticanje"/>
                <w:sz w:val="22"/>
              </w:rPr>
              <w:t>6.27.</w:t>
            </w:r>
            <w:r w:rsidRPr="00524260">
              <w:rPr>
                <w:rStyle w:val="Neupadljivoisticanje"/>
                <w:rFonts w:eastAsiaTheme="minorEastAsia"/>
                <w:sz w:val="22"/>
              </w:rPr>
              <w:tab/>
            </w:r>
            <w:r w:rsidRPr="00524260">
              <w:rPr>
                <w:rStyle w:val="Neupadljivoisticanje"/>
                <w:sz w:val="22"/>
              </w:rPr>
              <w:t>TABLICA motocikl</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_Toc166658292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29</w:t>
            </w:r>
            <w:r w:rsidRPr="00524260">
              <w:rPr>
                <w:rStyle w:val="Neupadljivoisticanje"/>
                <w:webHidden/>
                <w:sz w:val="22"/>
              </w:rPr>
              <w:fldChar w:fldCharType="end"/>
            </w:r>
          </w:hyperlink>
        </w:p>
        <w:p w14:paraId="55A8E990" w14:textId="061F3D13" w:rsidR="00B16172" w:rsidRPr="00524260" w:rsidRDefault="00B16172">
          <w:pPr>
            <w:pStyle w:val="Sadraj2"/>
            <w:rPr>
              <w:rStyle w:val="Neupadljivareferenca"/>
              <w:rFonts w:eastAsiaTheme="minorEastAsia"/>
              <w:sz w:val="22"/>
            </w:rPr>
          </w:pPr>
          <w:hyperlink w:anchor="_Toc166658293" w:history="1">
            <w:r w:rsidRPr="00524260">
              <w:rPr>
                <w:rStyle w:val="Neupadljivoisticanje"/>
                <w:sz w:val="22"/>
              </w:rPr>
              <w:t>6.28.</w:t>
            </w:r>
            <w:r w:rsidRPr="00524260">
              <w:rPr>
                <w:rStyle w:val="Neupadljivoisticanje"/>
                <w:rFonts w:eastAsiaTheme="minorEastAsia"/>
                <w:sz w:val="22"/>
              </w:rPr>
              <w:tab/>
            </w:r>
            <w:r w:rsidRPr="00524260">
              <w:rPr>
                <w:rStyle w:val="Neupadljivoisticanje"/>
                <w:sz w:val="22"/>
              </w:rPr>
              <w:t>TABLICA kamion</w:t>
            </w:r>
            <w:r w:rsidRPr="00524260">
              <w:rPr>
                <w:rStyle w:val="Neupadljivoisticanje"/>
                <w:webHidden/>
                <w:sz w:val="22"/>
              </w:rPr>
              <w:tab/>
            </w:r>
            <w:r w:rsidRPr="00524260">
              <w:rPr>
                <w:rStyle w:val="Neupadljivoisticanje"/>
                <w:webHidden/>
                <w:sz w:val="22"/>
              </w:rPr>
              <w:fldChar w:fldCharType="begin"/>
            </w:r>
            <w:r w:rsidRPr="00524260">
              <w:rPr>
                <w:rStyle w:val="Neupadljivoisticanje"/>
                <w:webHidden/>
                <w:sz w:val="22"/>
              </w:rPr>
              <w:instrText xml:space="preserve"> PAGEREF _Toc166658293 \h </w:instrText>
            </w:r>
            <w:r w:rsidRPr="00524260">
              <w:rPr>
                <w:rStyle w:val="Neupadljivoisticanje"/>
                <w:webHidden/>
                <w:sz w:val="22"/>
              </w:rPr>
            </w:r>
            <w:r w:rsidRPr="00524260">
              <w:rPr>
                <w:rStyle w:val="Neupadljivoisticanje"/>
                <w:webHidden/>
                <w:sz w:val="22"/>
              </w:rPr>
              <w:fldChar w:fldCharType="separate"/>
            </w:r>
            <w:r w:rsidRPr="00524260">
              <w:rPr>
                <w:rStyle w:val="Neupadljivoisticanje"/>
                <w:webHidden/>
                <w:sz w:val="22"/>
              </w:rPr>
              <w:t>30</w:t>
            </w:r>
            <w:r w:rsidRPr="00524260">
              <w:rPr>
                <w:rStyle w:val="Neupadljivoisticanje"/>
                <w:webHidden/>
                <w:sz w:val="22"/>
              </w:rPr>
              <w:fldChar w:fldCharType="end"/>
            </w:r>
          </w:hyperlink>
        </w:p>
        <w:p w14:paraId="50488EDA" w14:textId="4C152176" w:rsidR="00A734BB" w:rsidRPr="00524260" w:rsidRDefault="00A734BB" w:rsidP="00EB29BC">
          <w:pPr>
            <w:spacing w:after="0" w:line="360" w:lineRule="auto"/>
            <w:rPr>
              <w:rStyle w:val="Neupadljivareferenca"/>
              <w:sz w:val="22"/>
            </w:rPr>
          </w:pPr>
          <w:r w:rsidRPr="00524260">
            <w:rPr>
              <w:rStyle w:val="Neupadljivareferenca"/>
              <w:sz w:val="22"/>
            </w:rPr>
            <w:fldChar w:fldCharType="end"/>
          </w:r>
        </w:p>
      </w:sdtContent>
    </w:sdt>
    <w:p w14:paraId="0A9D2454" w14:textId="77777777" w:rsidR="00A734BB" w:rsidRPr="00493062" w:rsidRDefault="00A734BB" w:rsidP="00A734BB">
      <w:pPr>
        <w:rPr>
          <w:szCs w:val="24"/>
        </w:rPr>
      </w:pPr>
    </w:p>
    <w:p w14:paraId="498769E8" w14:textId="77777777" w:rsidR="00FD6003" w:rsidRPr="00493062" w:rsidRDefault="00FD6003" w:rsidP="003531A0">
      <w:pPr>
        <w:pStyle w:val="Naslov1"/>
        <w:sectPr w:rsidR="00FD6003" w:rsidRPr="00493062"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p>
    <w:p w14:paraId="0EAF8ECC" w14:textId="26830FAA" w:rsidR="00493062" w:rsidRPr="005F671A" w:rsidRDefault="00493062" w:rsidP="00524260">
      <w:pPr>
        <w:pStyle w:val="Naslov1"/>
        <w:numPr>
          <w:ilvl w:val="0"/>
          <w:numId w:val="32"/>
        </w:numPr>
        <w:ind w:left="714" w:hanging="357"/>
        <w:rPr>
          <w:b w:val="0"/>
        </w:rPr>
      </w:pPr>
      <w:bookmarkStart w:id="0" w:name="_Toc166658260"/>
      <w:r w:rsidRPr="005F671A">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w:t>
      </w:r>
      <w:proofErr w:type="spellStart"/>
      <w:r w:rsidRPr="005F671A">
        <w:rPr>
          <w:szCs w:val="24"/>
        </w:rPr>
        <w:t>torki</w:t>
      </w:r>
      <w:proofErr w:type="spellEnd"/>
      <w:r w:rsidRPr="005F671A">
        <w:rPr>
          <w:szCs w:val="24"/>
        </w:rPr>
        <w:t xml:space="preserve">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1C1510">
      <w:pPr>
        <w:pStyle w:val="Naslov1"/>
        <w:numPr>
          <w:ilvl w:val="0"/>
          <w:numId w:val="32"/>
        </w:numPr>
      </w:pPr>
      <w:bookmarkStart w:id="1" w:name="_Toc166658261"/>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w:t>
      </w:r>
      <w:proofErr w:type="spellStart"/>
      <w:r w:rsidRPr="005F671A">
        <w:rPr>
          <w:szCs w:val="24"/>
        </w:rPr>
        <w:t>eva</w:t>
      </w:r>
      <w:proofErr w:type="spellEnd"/>
      <w:r w:rsidRPr="005F671A">
        <w:rPr>
          <w:szCs w:val="24"/>
        </w:rPr>
        <w:t xml:space="preserve">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Redovito plaćamo osiguranja za naša vozila, što brojimo kao transakcije, a plaćamo ih osiguravajućim kućama, odnosno pravnim osobama. Naša se vozila mogu oštetiti, a podatke o 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1C1510">
      <w:pPr>
        <w:pStyle w:val="Naslov1"/>
        <w:numPr>
          <w:ilvl w:val="0"/>
          <w:numId w:val="32"/>
        </w:numPr>
        <w:rPr>
          <w:b w:val="0"/>
        </w:rPr>
      </w:pPr>
      <w:bookmarkStart w:id="2" w:name="_Toc166658262"/>
      <w:r w:rsidRPr="005F671A">
        <w:t>Entity Relationship (ER) dijagram</w:t>
      </w:r>
      <w:bookmarkEnd w:id="2"/>
    </w:p>
    <w:p w14:paraId="6D8351AC" w14:textId="77777777" w:rsidR="00493062" w:rsidRPr="005F671A" w:rsidRDefault="00493062" w:rsidP="00493062">
      <w:pPr>
        <w:spacing w:line="360" w:lineRule="auto"/>
        <w:rPr>
          <w:szCs w:val="24"/>
        </w:rPr>
      </w:pPr>
    </w:p>
    <w:p w14:paraId="61E119FC" w14:textId="0CD23494" w:rsidR="00493062" w:rsidRPr="005F671A" w:rsidRDefault="00493062" w:rsidP="00493062">
      <w:pPr>
        <w:spacing w:line="360" w:lineRule="auto"/>
        <w:rPr>
          <w:szCs w:val="24"/>
        </w:rPr>
      </w:pPr>
      <w:r w:rsidRPr="005F671A">
        <w:rPr>
          <w:szCs w:val="24"/>
        </w:rPr>
        <w:t>---------------------------------------------------------------------------------------------------------------------------------------------------------TO DO---------------------------------------------------------------------------------------------------------------------------------------------------------------------------------------------</w:t>
      </w:r>
    </w:p>
    <w:p w14:paraId="13AEC4F9" w14:textId="6A77109B" w:rsidR="00493062" w:rsidRPr="005F671A" w:rsidRDefault="00493062" w:rsidP="00493062">
      <w:pPr>
        <w:spacing w:line="360" w:lineRule="auto"/>
        <w:rPr>
          <w:szCs w:val="24"/>
        </w:rPr>
      </w:pPr>
    </w:p>
    <w:p w14:paraId="32C73191" w14:textId="520710F8" w:rsidR="00493062" w:rsidRPr="005F671A" w:rsidRDefault="00493062" w:rsidP="001C1510">
      <w:pPr>
        <w:pStyle w:val="Naslov1"/>
        <w:numPr>
          <w:ilvl w:val="0"/>
          <w:numId w:val="32"/>
        </w:numPr>
      </w:pPr>
      <w:bookmarkStart w:id="3" w:name="_Toc166658263"/>
      <w:r w:rsidRPr="005F671A">
        <w:t>Veze entiteta prema ER dijagramu</w:t>
      </w:r>
      <w:bookmarkEnd w:id="3"/>
    </w:p>
    <w:tbl>
      <w:tblPr>
        <w:tblStyle w:val="Reetkatablice"/>
        <w:tblW w:w="0" w:type="auto"/>
        <w:tblLook w:val="04A0" w:firstRow="1" w:lastRow="0" w:firstColumn="1" w:lastColumn="0" w:noHBand="0" w:noVBand="1"/>
      </w:tblPr>
      <w:tblGrid>
        <w:gridCol w:w="3175"/>
        <w:gridCol w:w="1774"/>
        <w:gridCol w:w="4114"/>
      </w:tblGrid>
      <w:tr w:rsidR="00493062" w:rsidRPr="005F671A" w14:paraId="66729F74" w14:textId="77777777" w:rsidTr="004B0030">
        <w:tc>
          <w:tcPr>
            <w:tcW w:w="3235" w:type="dxa"/>
          </w:tcPr>
          <w:p w14:paraId="1EC5487E" w14:textId="77777777" w:rsidR="00493062" w:rsidRPr="005F671A" w:rsidRDefault="00493062" w:rsidP="004B0030">
            <w:pPr>
              <w:spacing w:line="360" w:lineRule="auto"/>
              <w:jc w:val="center"/>
              <w:rPr>
                <w:szCs w:val="24"/>
                <w:lang w:val="hr-HR"/>
              </w:rPr>
            </w:pPr>
            <w:r w:rsidRPr="005F671A">
              <w:rPr>
                <w:szCs w:val="24"/>
                <w:lang w:val="hr-HR"/>
              </w:rPr>
              <w:t>Veza dvaju entiteta</w:t>
            </w:r>
          </w:p>
        </w:tc>
        <w:tc>
          <w:tcPr>
            <w:tcW w:w="1800" w:type="dxa"/>
          </w:tcPr>
          <w:p w14:paraId="117AC1D3" w14:textId="77777777" w:rsidR="00493062" w:rsidRPr="005F671A" w:rsidRDefault="00493062" w:rsidP="004B0030">
            <w:pPr>
              <w:spacing w:line="360" w:lineRule="auto"/>
              <w:jc w:val="center"/>
              <w:rPr>
                <w:szCs w:val="24"/>
                <w:lang w:val="hr-HR"/>
              </w:rPr>
            </w:pPr>
            <w:r w:rsidRPr="005F671A">
              <w:rPr>
                <w:szCs w:val="24"/>
                <w:lang w:val="hr-HR"/>
              </w:rPr>
              <w:t>Kardinalnost</w:t>
            </w:r>
          </w:p>
        </w:tc>
        <w:tc>
          <w:tcPr>
            <w:tcW w:w="4315" w:type="dxa"/>
          </w:tcPr>
          <w:p w14:paraId="2D6A6A09" w14:textId="77777777" w:rsidR="00493062" w:rsidRPr="005F671A" w:rsidRDefault="00493062" w:rsidP="004B0030">
            <w:pPr>
              <w:spacing w:line="360" w:lineRule="auto"/>
              <w:jc w:val="center"/>
              <w:rPr>
                <w:szCs w:val="24"/>
                <w:lang w:val="hr-HR"/>
              </w:rPr>
            </w:pPr>
            <w:r w:rsidRPr="005F671A">
              <w:rPr>
                <w:szCs w:val="24"/>
                <w:lang w:val="hr-HR"/>
              </w:rPr>
              <w:t>Kratki opis</w:t>
            </w:r>
          </w:p>
        </w:tc>
      </w:tr>
      <w:tr w:rsidR="00493062" w:rsidRPr="005F671A" w14:paraId="40C54CEB" w14:textId="77777777" w:rsidTr="004B0030">
        <w:tc>
          <w:tcPr>
            <w:tcW w:w="3235" w:type="dxa"/>
          </w:tcPr>
          <w:p w14:paraId="565C0A38" w14:textId="77777777" w:rsidR="00493062" w:rsidRPr="005F671A" w:rsidRDefault="00493062" w:rsidP="004B0030">
            <w:pPr>
              <w:spacing w:line="360" w:lineRule="auto"/>
              <w:jc w:val="center"/>
              <w:rPr>
                <w:szCs w:val="24"/>
                <w:lang w:val="hr-HR"/>
              </w:rPr>
            </w:pPr>
            <w:r w:rsidRPr="005F671A">
              <w:rPr>
                <w:szCs w:val="24"/>
                <w:lang w:val="hr-HR"/>
              </w:rPr>
              <w:t>zaposlenik - zanimanje</w:t>
            </w:r>
          </w:p>
        </w:tc>
        <w:tc>
          <w:tcPr>
            <w:tcW w:w="1800" w:type="dxa"/>
          </w:tcPr>
          <w:p w14:paraId="2400E175"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50D61A8C" w14:textId="77777777" w:rsidR="00493062" w:rsidRPr="005F671A" w:rsidRDefault="00493062" w:rsidP="004B0030">
            <w:pPr>
              <w:spacing w:line="360" w:lineRule="auto"/>
              <w:jc w:val="center"/>
              <w:rPr>
                <w:szCs w:val="24"/>
                <w:lang w:val="hr-HR"/>
              </w:rPr>
            </w:pPr>
            <w:r w:rsidRPr="005F671A">
              <w:rPr>
                <w:szCs w:val="24"/>
                <w:lang w:val="hr-HR"/>
              </w:rPr>
              <w:t>Jedan zaposlenik obavlja jedno zanimanje. Jedno zanimanje može obavljati više zaposlenika.</w:t>
            </w:r>
          </w:p>
        </w:tc>
      </w:tr>
      <w:tr w:rsidR="00493062" w:rsidRPr="005F671A" w14:paraId="7EDADF75" w14:textId="77777777" w:rsidTr="004B0030">
        <w:tc>
          <w:tcPr>
            <w:tcW w:w="3235" w:type="dxa"/>
          </w:tcPr>
          <w:p w14:paraId="6C24A7F6" w14:textId="77777777" w:rsidR="00493062" w:rsidRPr="005F671A" w:rsidRDefault="00493062" w:rsidP="004B0030">
            <w:pPr>
              <w:spacing w:line="360" w:lineRule="auto"/>
              <w:jc w:val="center"/>
              <w:rPr>
                <w:szCs w:val="24"/>
                <w:lang w:val="hr-HR"/>
              </w:rPr>
            </w:pPr>
            <w:r w:rsidRPr="005F671A">
              <w:rPr>
                <w:szCs w:val="24"/>
                <w:lang w:val="hr-HR"/>
              </w:rPr>
              <w:t>klijent – kontakt_klijenta</w:t>
            </w:r>
          </w:p>
        </w:tc>
        <w:tc>
          <w:tcPr>
            <w:tcW w:w="1800" w:type="dxa"/>
          </w:tcPr>
          <w:p w14:paraId="554C8B57"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748A75EC" w14:textId="77777777" w:rsidR="00493062" w:rsidRPr="005F671A" w:rsidRDefault="00493062" w:rsidP="004B0030">
            <w:pPr>
              <w:spacing w:line="360" w:lineRule="auto"/>
              <w:jc w:val="center"/>
              <w:rPr>
                <w:szCs w:val="24"/>
                <w:lang w:val="hr-HR"/>
              </w:rPr>
            </w:pPr>
            <w:r w:rsidRPr="005F671A">
              <w:rPr>
                <w:szCs w:val="24"/>
                <w:lang w:val="hr-HR"/>
              </w:rPr>
              <w:t>Jedan klijent može imati više kontakata. Jedan kontakt pripada jednom klijentu.</w:t>
            </w:r>
          </w:p>
        </w:tc>
      </w:tr>
      <w:tr w:rsidR="00493062" w:rsidRPr="005F671A" w14:paraId="39FBCE84" w14:textId="77777777" w:rsidTr="004B0030">
        <w:tc>
          <w:tcPr>
            <w:tcW w:w="3235" w:type="dxa"/>
          </w:tcPr>
          <w:p w14:paraId="2DBB8E1B" w14:textId="77777777" w:rsidR="00493062" w:rsidRPr="005F671A" w:rsidRDefault="00493062" w:rsidP="004B0030">
            <w:pPr>
              <w:spacing w:line="360" w:lineRule="auto"/>
              <w:jc w:val="center"/>
              <w:rPr>
                <w:szCs w:val="24"/>
                <w:lang w:val="hr-HR"/>
              </w:rPr>
            </w:pPr>
            <w:r w:rsidRPr="005F671A">
              <w:rPr>
                <w:szCs w:val="24"/>
                <w:lang w:val="hr-HR"/>
              </w:rPr>
              <w:t>zaposlenik – prihod</w:t>
            </w:r>
          </w:p>
        </w:tc>
        <w:tc>
          <w:tcPr>
            <w:tcW w:w="1800" w:type="dxa"/>
          </w:tcPr>
          <w:p w14:paraId="0F476C5E" w14:textId="77777777" w:rsidR="00493062" w:rsidRPr="005F671A" w:rsidRDefault="00493062" w:rsidP="004B0030">
            <w:pPr>
              <w:spacing w:line="360" w:lineRule="auto"/>
              <w:jc w:val="center"/>
              <w:rPr>
                <w:szCs w:val="24"/>
                <w:lang w:val="hr-HR"/>
              </w:rPr>
            </w:pPr>
            <w:r w:rsidRPr="005F671A">
              <w:rPr>
                <w:szCs w:val="24"/>
                <w:lang w:val="hr-HR"/>
              </w:rPr>
              <w:t>Many-to-Many</w:t>
            </w:r>
          </w:p>
        </w:tc>
        <w:tc>
          <w:tcPr>
            <w:tcW w:w="4315" w:type="dxa"/>
          </w:tcPr>
          <w:p w14:paraId="4214FB5C" w14:textId="77777777" w:rsidR="00493062" w:rsidRPr="005F671A" w:rsidRDefault="00493062" w:rsidP="004B0030">
            <w:pPr>
              <w:spacing w:line="360" w:lineRule="auto"/>
              <w:jc w:val="center"/>
              <w:rPr>
                <w:szCs w:val="24"/>
                <w:lang w:val="hr-HR"/>
              </w:rPr>
            </w:pPr>
            <w:r w:rsidRPr="005F671A">
              <w:rPr>
                <w:szCs w:val="24"/>
                <w:lang w:val="hr-HR"/>
              </w:rPr>
              <w:t>Jedan zaposlenik prima više tipova prihoda. Jedan tip prihoda može primiti više zaposlenika.</w:t>
            </w:r>
          </w:p>
        </w:tc>
      </w:tr>
      <w:tr w:rsidR="00493062" w:rsidRPr="005F671A" w14:paraId="2EF9DC19" w14:textId="77777777" w:rsidTr="004B0030">
        <w:tc>
          <w:tcPr>
            <w:tcW w:w="3235" w:type="dxa"/>
          </w:tcPr>
          <w:p w14:paraId="0C2E6C7B" w14:textId="77777777" w:rsidR="00493062" w:rsidRPr="005F671A" w:rsidRDefault="00493062" w:rsidP="004B0030">
            <w:pPr>
              <w:spacing w:line="360" w:lineRule="auto"/>
              <w:jc w:val="center"/>
              <w:rPr>
                <w:szCs w:val="24"/>
                <w:lang w:val="hr-HR"/>
              </w:rPr>
            </w:pPr>
            <w:r w:rsidRPr="005F671A">
              <w:rPr>
                <w:szCs w:val="24"/>
                <w:lang w:val="hr-HR"/>
              </w:rPr>
              <w:t>zaposlenik - poslovnica</w:t>
            </w:r>
          </w:p>
        </w:tc>
        <w:tc>
          <w:tcPr>
            <w:tcW w:w="1800" w:type="dxa"/>
          </w:tcPr>
          <w:p w14:paraId="6C046BF2"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00AE04C6" w14:textId="77777777" w:rsidR="00493062" w:rsidRPr="005F671A" w:rsidRDefault="00493062" w:rsidP="004B0030">
            <w:pPr>
              <w:spacing w:line="360" w:lineRule="auto"/>
              <w:jc w:val="center"/>
              <w:rPr>
                <w:szCs w:val="24"/>
                <w:lang w:val="hr-HR"/>
              </w:rPr>
            </w:pPr>
            <w:r w:rsidRPr="005F671A">
              <w:rPr>
                <w:szCs w:val="24"/>
                <w:lang w:val="hr-HR"/>
              </w:rPr>
              <w:t xml:space="preserve">Jedan zaposlenik radi u jednoj poslovnici. U jednoj poslovnici radi više zaposlenika. </w:t>
            </w:r>
          </w:p>
        </w:tc>
      </w:tr>
      <w:tr w:rsidR="00493062" w:rsidRPr="005F671A" w14:paraId="7F74438E" w14:textId="77777777" w:rsidTr="004B0030">
        <w:tc>
          <w:tcPr>
            <w:tcW w:w="3235" w:type="dxa"/>
          </w:tcPr>
          <w:p w14:paraId="427D7F74" w14:textId="77777777" w:rsidR="00493062" w:rsidRPr="005F671A" w:rsidRDefault="00493062" w:rsidP="004B0030">
            <w:pPr>
              <w:spacing w:line="360" w:lineRule="auto"/>
              <w:jc w:val="center"/>
              <w:rPr>
                <w:szCs w:val="24"/>
                <w:lang w:val="hr-HR"/>
              </w:rPr>
            </w:pPr>
            <w:r w:rsidRPr="005F671A">
              <w:rPr>
                <w:szCs w:val="24"/>
                <w:lang w:val="hr-HR"/>
              </w:rPr>
              <w:t>prihod_za_zaposlenika - transakcija</w:t>
            </w:r>
          </w:p>
        </w:tc>
        <w:tc>
          <w:tcPr>
            <w:tcW w:w="1800" w:type="dxa"/>
          </w:tcPr>
          <w:p w14:paraId="638F5859"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0D3D3057" w14:textId="77777777" w:rsidR="00493062" w:rsidRPr="005F671A" w:rsidRDefault="00493062" w:rsidP="004B0030">
            <w:pPr>
              <w:spacing w:line="360" w:lineRule="auto"/>
              <w:jc w:val="center"/>
              <w:rPr>
                <w:szCs w:val="24"/>
                <w:lang w:val="hr-HR"/>
              </w:rPr>
            </w:pPr>
            <w:r w:rsidRPr="005F671A">
              <w:rPr>
                <w:szCs w:val="24"/>
                <w:lang w:val="hr-HR"/>
              </w:rPr>
              <w:t>Jedan prihod za zaposlenika je jedna transakcija. Jedna transakcija predstavlja jedan prihod za zaposlenika.</w:t>
            </w:r>
          </w:p>
        </w:tc>
      </w:tr>
      <w:tr w:rsidR="00493062" w:rsidRPr="005F671A" w14:paraId="3279C679" w14:textId="77777777" w:rsidTr="004B0030">
        <w:tc>
          <w:tcPr>
            <w:tcW w:w="3235" w:type="dxa"/>
          </w:tcPr>
          <w:p w14:paraId="2A50A981" w14:textId="77777777" w:rsidR="00493062" w:rsidRPr="005F671A" w:rsidRDefault="00493062" w:rsidP="004B0030">
            <w:pPr>
              <w:spacing w:line="360" w:lineRule="auto"/>
              <w:jc w:val="center"/>
              <w:rPr>
                <w:szCs w:val="24"/>
                <w:lang w:val="hr-HR"/>
              </w:rPr>
            </w:pPr>
            <w:r w:rsidRPr="005F671A">
              <w:rPr>
                <w:szCs w:val="24"/>
                <w:lang w:val="hr-HR"/>
              </w:rPr>
              <w:t>popust - klijent</w:t>
            </w:r>
          </w:p>
        </w:tc>
        <w:tc>
          <w:tcPr>
            <w:tcW w:w="1800" w:type="dxa"/>
          </w:tcPr>
          <w:p w14:paraId="73838AB5" w14:textId="77777777" w:rsidR="00493062" w:rsidRPr="005F671A" w:rsidRDefault="00493062" w:rsidP="004B0030">
            <w:pPr>
              <w:spacing w:line="360" w:lineRule="auto"/>
              <w:jc w:val="center"/>
              <w:rPr>
                <w:szCs w:val="24"/>
                <w:lang w:val="hr-HR"/>
              </w:rPr>
            </w:pPr>
            <w:r w:rsidRPr="005F671A">
              <w:rPr>
                <w:szCs w:val="24"/>
                <w:lang w:val="hr-HR"/>
              </w:rPr>
              <w:t>Many-to-Many</w:t>
            </w:r>
          </w:p>
        </w:tc>
        <w:tc>
          <w:tcPr>
            <w:tcW w:w="4315" w:type="dxa"/>
          </w:tcPr>
          <w:p w14:paraId="186D4196" w14:textId="77777777" w:rsidR="00493062" w:rsidRPr="005F671A" w:rsidRDefault="00493062" w:rsidP="004B0030">
            <w:pPr>
              <w:spacing w:line="360" w:lineRule="auto"/>
              <w:jc w:val="center"/>
              <w:rPr>
                <w:szCs w:val="24"/>
                <w:lang w:val="hr-HR"/>
              </w:rPr>
            </w:pPr>
            <w:r w:rsidRPr="005F671A">
              <w:rPr>
                <w:szCs w:val="24"/>
                <w:lang w:val="hr-HR"/>
              </w:rPr>
              <w:t xml:space="preserve"> Jedan tip popusta može primiti više klijenata. Jedan klijent može primiti više tipova popusta.</w:t>
            </w:r>
          </w:p>
        </w:tc>
      </w:tr>
      <w:tr w:rsidR="00493062" w:rsidRPr="005F671A" w14:paraId="63BA5106" w14:textId="77777777" w:rsidTr="004B0030">
        <w:tc>
          <w:tcPr>
            <w:tcW w:w="3235" w:type="dxa"/>
          </w:tcPr>
          <w:p w14:paraId="04BFE587" w14:textId="77777777" w:rsidR="00493062" w:rsidRPr="005F671A" w:rsidRDefault="00493062" w:rsidP="004B0030">
            <w:pPr>
              <w:spacing w:line="360" w:lineRule="auto"/>
              <w:jc w:val="center"/>
              <w:rPr>
                <w:szCs w:val="24"/>
                <w:lang w:val="hr-HR"/>
              </w:rPr>
            </w:pPr>
            <w:r w:rsidRPr="005F671A">
              <w:rPr>
                <w:szCs w:val="24"/>
                <w:lang w:val="hr-HR"/>
              </w:rPr>
              <w:t>poslovni_trosak - transakcija</w:t>
            </w:r>
          </w:p>
        </w:tc>
        <w:tc>
          <w:tcPr>
            <w:tcW w:w="1800" w:type="dxa"/>
          </w:tcPr>
          <w:p w14:paraId="50D53027"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1DA52648" w14:textId="77777777" w:rsidR="00493062" w:rsidRPr="005F671A" w:rsidRDefault="00493062" w:rsidP="004B0030">
            <w:pPr>
              <w:spacing w:line="360" w:lineRule="auto"/>
              <w:jc w:val="center"/>
              <w:rPr>
                <w:szCs w:val="24"/>
                <w:lang w:val="hr-HR"/>
              </w:rPr>
            </w:pPr>
            <w:r w:rsidRPr="005F671A">
              <w:rPr>
                <w:szCs w:val="24"/>
                <w:lang w:val="hr-HR"/>
              </w:rPr>
              <w:t>Jedan poslovni trošak predstavlja jednu transakciju. Jedna transakcija predstavlja jedan poslovni trošak.</w:t>
            </w:r>
          </w:p>
        </w:tc>
      </w:tr>
      <w:tr w:rsidR="00493062" w:rsidRPr="005F671A" w14:paraId="5259AE65" w14:textId="77777777" w:rsidTr="004B0030">
        <w:tc>
          <w:tcPr>
            <w:tcW w:w="3235" w:type="dxa"/>
          </w:tcPr>
          <w:p w14:paraId="7DC34E35" w14:textId="77777777" w:rsidR="00493062" w:rsidRPr="005F671A" w:rsidRDefault="00493062" w:rsidP="004B0030">
            <w:pPr>
              <w:spacing w:line="360" w:lineRule="auto"/>
              <w:jc w:val="center"/>
              <w:rPr>
                <w:szCs w:val="24"/>
                <w:lang w:val="hr-HR"/>
              </w:rPr>
            </w:pPr>
            <w:r w:rsidRPr="005F671A">
              <w:rPr>
                <w:szCs w:val="24"/>
                <w:lang w:val="hr-HR"/>
              </w:rPr>
              <w:t>transakcija -  gotovinsko_placanje</w:t>
            </w:r>
          </w:p>
        </w:tc>
        <w:tc>
          <w:tcPr>
            <w:tcW w:w="1800" w:type="dxa"/>
          </w:tcPr>
          <w:p w14:paraId="489C5132"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2FE3D471" w14:textId="77777777" w:rsidR="00493062" w:rsidRPr="005F671A" w:rsidRDefault="00493062" w:rsidP="004B0030">
            <w:pPr>
              <w:spacing w:line="360" w:lineRule="auto"/>
              <w:jc w:val="center"/>
              <w:rPr>
                <w:szCs w:val="24"/>
                <w:lang w:val="hr-HR"/>
              </w:rPr>
            </w:pPr>
            <w:r w:rsidRPr="005F671A">
              <w:rPr>
                <w:szCs w:val="24"/>
                <w:lang w:val="hr-HR"/>
              </w:rPr>
              <w:t>Jedno gotovinsko plaćanje je jedna transakcija. Jedna transakcija predstavlja jedno gotovinsko plaćanje.</w:t>
            </w:r>
          </w:p>
        </w:tc>
      </w:tr>
      <w:tr w:rsidR="00493062" w:rsidRPr="005F671A" w14:paraId="61DDE9A8" w14:textId="77777777" w:rsidTr="004B0030">
        <w:tc>
          <w:tcPr>
            <w:tcW w:w="3235" w:type="dxa"/>
          </w:tcPr>
          <w:p w14:paraId="55842D22" w14:textId="77777777" w:rsidR="00493062" w:rsidRPr="005F671A" w:rsidRDefault="00493062" w:rsidP="004B0030">
            <w:pPr>
              <w:spacing w:line="360" w:lineRule="auto"/>
              <w:jc w:val="center"/>
              <w:rPr>
                <w:szCs w:val="24"/>
                <w:lang w:val="hr-HR"/>
              </w:rPr>
            </w:pPr>
            <w:r w:rsidRPr="005F671A">
              <w:rPr>
                <w:szCs w:val="24"/>
                <w:lang w:val="hr-HR"/>
              </w:rPr>
              <w:t>transakcija – karticno_placanje</w:t>
            </w:r>
          </w:p>
        </w:tc>
        <w:tc>
          <w:tcPr>
            <w:tcW w:w="1800" w:type="dxa"/>
          </w:tcPr>
          <w:p w14:paraId="4AC46664"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6B98D986" w14:textId="77777777" w:rsidR="00493062" w:rsidRPr="005F671A" w:rsidRDefault="00493062" w:rsidP="004B0030">
            <w:pPr>
              <w:spacing w:line="360" w:lineRule="auto"/>
              <w:jc w:val="center"/>
              <w:rPr>
                <w:szCs w:val="24"/>
                <w:lang w:val="hr-HR"/>
              </w:rPr>
            </w:pPr>
            <w:r w:rsidRPr="005F671A">
              <w:rPr>
                <w:szCs w:val="24"/>
                <w:lang w:val="hr-HR"/>
              </w:rPr>
              <w:t>Jedno kartično plaćanje je jedna transakcija. Jedna transakcija predstavlja jedno kartično plaćanje.</w:t>
            </w:r>
          </w:p>
        </w:tc>
      </w:tr>
      <w:tr w:rsidR="00493062" w:rsidRPr="005F671A" w14:paraId="18F7A81A" w14:textId="77777777" w:rsidTr="004B0030">
        <w:tc>
          <w:tcPr>
            <w:tcW w:w="3235" w:type="dxa"/>
          </w:tcPr>
          <w:p w14:paraId="1959B52A" w14:textId="77777777" w:rsidR="00493062" w:rsidRPr="005F671A" w:rsidRDefault="00493062" w:rsidP="004B0030">
            <w:pPr>
              <w:spacing w:line="360" w:lineRule="auto"/>
              <w:jc w:val="center"/>
              <w:rPr>
                <w:szCs w:val="24"/>
                <w:lang w:val="hr-HR"/>
              </w:rPr>
            </w:pPr>
            <w:r w:rsidRPr="005F671A">
              <w:rPr>
                <w:szCs w:val="24"/>
                <w:lang w:val="hr-HR"/>
              </w:rPr>
              <w:t>transakcija – kriptovalutno_placanje</w:t>
            </w:r>
          </w:p>
        </w:tc>
        <w:tc>
          <w:tcPr>
            <w:tcW w:w="1800" w:type="dxa"/>
          </w:tcPr>
          <w:p w14:paraId="2187CBA6"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719C6C67" w14:textId="77777777" w:rsidR="00493062" w:rsidRPr="005F671A" w:rsidRDefault="00493062" w:rsidP="004B0030">
            <w:pPr>
              <w:spacing w:line="360" w:lineRule="auto"/>
              <w:jc w:val="center"/>
              <w:rPr>
                <w:szCs w:val="24"/>
                <w:lang w:val="hr-HR"/>
              </w:rPr>
            </w:pPr>
            <w:r w:rsidRPr="005F671A">
              <w:rPr>
                <w:szCs w:val="24"/>
                <w:lang w:val="hr-HR"/>
              </w:rPr>
              <w:t>Jedno kriptovalutno plaćanje je jedna transakcija. Jedna transakcija predstavlja jedno kriptovalutno plaćanje.</w:t>
            </w:r>
          </w:p>
        </w:tc>
      </w:tr>
      <w:tr w:rsidR="00493062" w:rsidRPr="005F671A" w14:paraId="1C7299E8" w14:textId="77777777" w:rsidTr="004B0030">
        <w:tc>
          <w:tcPr>
            <w:tcW w:w="3235" w:type="dxa"/>
          </w:tcPr>
          <w:p w14:paraId="6FF8AA82" w14:textId="77777777" w:rsidR="00493062" w:rsidRPr="005F671A" w:rsidRDefault="00493062" w:rsidP="004B0030">
            <w:pPr>
              <w:spacing w:line="360" w:lineRule="auto"/>
              <w:jc w:val="center"/>
              <w:rPr>
                <w:szCs w:val="24"/>
                <w:lang w:val="hr-HR"/>
              </w:rPr>
            </w:pPr>
            <w:r w:rsidRPr="005F671A">
              <w:rPr>
                <w:szCs w:val="24"/>
                <w:lang w:val="hr-HR"/>
              </w:rPr>
              <w:t>karticno_placanje – pravna_osoba</w:t>
            </w:r>
          </w:p>
        </w:tc>
        <w:tc>
          <w:tcPr>
            <w:tcW w:w="1800" w:type="dxa"/>
          </w:tcPr>
          <w:p w14:paraId="31B23EDB"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1E221454" w14:textId="77777777" w:rsidR="00493062" w:rsidRPr="005F671A" w:rsidRDefault="00493062" w:rsidP="004B0030">
            <w:pPr>
              <w:spacing w:line="360" w:lineRule="auto"/>
              <w:jc w:val="center"/>
              <w:rPr>
                <w:szCs w:val="24"/>
                <w:lang w:val="hr-HR"/>
              </w:rPr>
            </w:pPr>
            <w:r w:rsidRPr="005F671A">
              <w:rPr>
                <w:szCs w:val="24"/>
                <w:lang w:val="hr-HR"/>
              </w:rPr>
              <w:t>Jedno kartično plaćanje provodi jedna banka. Jedna banka provodi više kartičnih plaćanja.</w:t>
            </w:r>
          </w:p>
        </w:tc>
      </w:tr>
      <w:tr w:rsidR="00493062" w:rsidRPr="005F671A" w14:paraId="1DA130BD" w14:textId="77777777" w:rsidTr="004B0030">
        <w:tc>
          <w:tcPr>
            <w:tcW w:w="3235" w:type="dxa"/>
          </w:tcPr>
          <w:p w14:paraId="73872661" w14:textId="77777777" w:rsidR="00493062" w:rsidRPr="005F671A" w:rsidRDefault="00493062" w:rsidP="004B0030">
            <w:pPr>
              <w:spacing w:line="360" w:lineRule="auto"/>
              <w:jc w:val="center"/>
              <w:rPr>
                <w:szCs w:val="24"/>
                <w:lang w:val="hr-HR"/>
              </w:rPr>
            </w:pPr>
            <w:r w:rsidRPr="005F671A">
              <w:rPr>
                <w:szCs w:val="24"/>
                <w:lang w:val="hr-HR"/>
              </w:rPr>
              <w:t>pravna_osoba – kontakt_pravne_osobe</w:t>
            </w:r>
          </w:p>
        </w:tc>
        <w:tc>
          <w:tcPr>
            <w:tcW w:w="1800" w:type="dxa"/>
          </w:tcPr>
          <w:p w14:paraId="22D853EC"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601841CD" w14:textId="77777777" w:rsidR="00493062" w:rsidRPr="005F671A" w:rsidRDefault="00493062" w:rsidP="004B0030">
            <w:pPr>
              <w:spacing w:line="360" w:lineRule="auto"/>
              <w:jc w:val="center"/>
              <w:rPr>
                <w:szCs w:val="24"/>
                <w:lang w:val="hr-HR"/>
              </w:rPr>
            </w:pPr>
            <w:r w:rsidRPr="005F671A">
              <w:rPr>
                <w:szCs w:val="24"/>
                <w:lang w:val="hr-HR"/>
              </w:rPr>
              <w:t>Jedna pravna osoba ima više kontakata. Jedan kontakt pripada jednoj pravnoj osobi.</w:t>
            </w:r>
          </w:p>
        </w:tc>
      </w:tr>
      <w:tr w:rsidR="00493062" w:rsidRPr="005F671A" w14:paraId="3AE51B06" w14:textId="77777777" w:rsidTr="004B0030">
        <w:tc>
          <w:tcPr>
            <w:tcW w:w="3235" w:type="dxa"/>
          </w:tcPr>
          <w:p w14:paraId="4BD77F47" w14:textId="77777777" w:rsidR="00493062" w:rsidRPr="005F671A" w:rsidRDefault="00493062" w:rsidP="004B0030">
            <w:pPr>
              <w:spacing w:line="360" w:lineRule="auto"/>
              <w:jc w:val="center"/>
              <w:rPr>
                <w:szCs w:val="24"/>
                <w:lang w:val="hr-HR"/>
              </w:rPr>
            </w:pPr>
            <w:r w:rsidRPr="005F671A">
              <w:rPr>
                <w:szCs w:val="24"/>
                <w:lang w:val="hr-HR"/>
              </w:rPr>
              <w:t>najam_vozila - transakcija</w:t>
            </w:r>
          </w:p>
        </w:tc>
        <w:tc>
          <w:tcPr>
            <w:tcW w:w="1800" w:type="dxa"/>
          </w:tcPr>
          <w:p w14:paraId="253A9E9C"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54E39C04" w14:textId="77777777" w:rsidR="00493062" w:rsidRPr="005F671A" w:rsidRDefault="00493062" w:rsidP="004B0030">
            <w:pPr>
              <w:spacing w:line="360" w:lineRule="auto"/>
              <w:jc w:val="center"/>
              <w:rPr>
                <w:szCs w:val="24"/>
                <w:lang w:val="hr-HR"/>
              </w:rPr>
            </w:pPr>
            <w:r w:rsidRPr="005F671A">
              <w:rPr>
                <w:szCs w:val="24"/>
                <w:lang w:val="hr-HR"/>
              </w:rPr>
              <w:t>Jedan najam vozila je jedna transakcija. Jedna transakcija predstavlja jedan najam vozila.</w:t>
            </w:r>
          </w:p>
        </w:tc>
      </w:tr>
      <w:tr w:rsidR="00493062" w:rsidRPr="005F671A" w14:paraId="020A2AE7" w14:textId="77777777" w:rsidTr="004B0030">
        <w:tc>
          <w:tcPr>
            <w:tcW w:w="3235" w:type="dxa"/>
          </w:tcPr>
          <w:p w14:paraId="024A794B" w14:textId="77777777" w:rsidR="00493062" w:rsidRPr="005F671A" w:rsidRDefault="00493062" w:rsidP="004B0030">
            <w:pPr>
              <w:spacing w:line="360" w:lineRule="auto"/>
              <w:jc w:val="center"/>
              <w:rPr>
                <w:szCs w:val="24"/>
                <w:lang w:val="hr-HR"/>
              </w:rPr>
            </w:pPr>
            <w:r w:rsidRPr="005F671A">
              <w:rPr>
                <w:szCs w:val="24"/>
                <w:lang w:val="hr-HR"/>
              </w:rPr>
              <w:t>najam_vozila - klijent</w:t>
            </w:r>
          </w:p>
        </w:tc>
        <w:tc>
          <w:tcPr>
            <w:tcW w:w="1800" w:type="dxa"/>
          </w:tcPr>
          <w:p w14:paraId="7E1BE9FD"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0FEC9483" w14:textId="77777777" w:rsidR="00493062" w:rsidRPr="005F671A" w:rsidRDefault="00493062" w:rsidP="004B0030">
            <w:pPr>
              <w:spacing w:line="360" w:lineRule="auto"/>
              <w:jc w:val="center"/>
              <w:rPr>
                <w:szCs w:val="24"/>
                <w:lang w:val="hr-HR"/>
              </w:rPr>
            </w:pPr>
            <w:r w:rsidRPr="005F671A">
              <w:rPr>
                <w:szCs w:val="24"/>
                <w:lang w:val="hr-HR"/>
              </w:rPr>
              <w:t xml:space="preserve">Jedan najam vozila obavlja jedan klijent. Jedan klijent može obaviti više najmova vozila. </w:t>
            </w:r>
          </w:p>
        </w:tc>
      </w:tr>
      <w:tr w:rsidR="00493062" w:rsidRPr="005F671A" w14:paraId="4A434EC5" w14:textId="77777777" w:rsidTr="004B0030">
        <w:tc>
          <w:tcPr>
            <w:tcW w:w="3235" w:type="dxa"/>
          </w:tcPr>
          <w:p w14:paraId="5B1C9411" w14:textId="77777777" w:rsidR="00493062" w:rsidRPr="005F671A" w:rsidRDefault="00493062" w:rsidP="004B0030">
            <w:pPr>
              <w:spacing w:line="360" w:lineRule="auto"/>
              <w:jc w:val="center"/>
              <w:rPr>
                <w:szCs w:val="24"/>
                <w:lang w:val="hr-HR"/>
              </w:rPr>
            </w:pPr>
            <w:r w:rsidRPr="005F671A">
              <w:rPr>
                <w:szCs w:val="24"/>
                <w:lang w:val="hr-HR"/>
              </w:rPr>
              <w:t>najam_vozila - zaposlenik</w:t>
            </w:r>
          </w:p>
        </w:tc>
        <w:tc>
          <w:tcPr>
            <w:tcW w:w="1800" w:type="dxa"/>
          </w:tcPr>
          <w:p w14:paraId="72693A33"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49EAA831" w14:textId="77777777" w:rsidR="00493062" w:rsidRPr="005F671A" w:rsidRDefault="00493062" w:rsidP="004B0030">
            <w:pPr>
              <w:spacing w:line="360" w:lineRule="auto"/>
              <w:jc w:val="center"/>
              <w:rPr>
                <w:szCs w:val="24"/>
                <w:lang w:val="hr-HR"/>
              </w:rPr>
            </w:pPr>
            <w:r w:rsidRPr="005F671A">
              <w:rPr>
                <w:szCs w:val="24"/>
                <w:lang w:val="hr-HR"/>
              </w:rPr>
              <w:t>Jedan najam vozila provodi jedan zaposlenik. Jedan zaposlenik provodi više najmova vozila.</w:t>
            </w:r>
          </w:p>
        </w:tc>
      </w:tr>
      <w:tr w:rsidR="00493062" w:rsidRPr="005F671A" w14:paraId="011497CD" w14:textId="77777777" w:rsidTr="004B0030">
        <w:tc>
          <w:tcPr>
            <w:tcW w:w="3235" w:type="dxa"/>
          </w:tcPr>
          <w:p w14:paraId="1331B5C8" w14:textId="77777777" w:rsidR="00493062" w:rsidRPr="005F671A" w:rsidRDefault="00493062" w:rsidP="004B0030">
            <w:pPr>
              <w:spacing w:line="360" w:lineRule="auto"/>
              <w:jc w:val="center"/>
              <w:rPr>
                <w:szCs w:val="24"/>
                <w:lang w:val="hr-HR"/>
              </w:rPr>
            </w:pPr>
            <w:r w:rsidRPr="005F671A">
              <w:rPr>
                <w:szCs w:val="24"/>
                <w:lang w:val="hr-HR"/>
              </w:rPr>
              <w:t>vozilo – najam_vozila</w:t>
            </w:r>
          </w:p>
        </w:tc>
        <w:tc>
          <w:tcPr>
            <w:tcW w:w="1800" w:type="dxa"/>
          </w:tcPr>
          <w:p w14:paraId="751787CE"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22C1D4FC" w14:textId="77777777" w:rsidR="00493062" w:rsidRPr="005F671A" w:rsidRDefault="00493062" w:rsidP="004B0030">
            <w:pPr>
              <w:spacing w:line="360" w:lineRule="auto"/>
              <w:jc w:val="center"/>
              <w:rPr>
                <w:szCs w:val="24"/>
                <w:lang w:val="hr-HR"/>
              </w:rPr>
            </w:pPr>
            <w:r w:rsidRPr="005F671A">
              <w:rPr>
                <w:szCs w:val="24"/>
                <w:lang w:val="hr-HR"/>
              </w:rPr>
              <w:t>Jedno se vozilo više puta iznajmljuje. Na jednom se najmu vozila nalazi jedno vozilo.</w:t>
            </w:r>
          </w:p>
        </w:tc>
      </w:tr>
      <w:tr w:rsidR="00493062" w:rsidRPr="005F671A" w14:paraId="26487271" w14:textId="77777777" w:rsidTr="004B0030">
        <w:tc>
          <w:tcPr>
            <w:tcW w:w="3235" w:type="dxa"/>
          </w:tcPr>
          <w:p w14:paraId="0E103532" w14:textId="77777777" w:rsidR="00493062" w:rsidRPr="005F671A" w:rsidRDefault="00493062" w:rsidP="004B0030">
            <w:pPr>
              <w:spacing w:line="360" w:lineRule="auto"/>
              <w:jc w:val="center"/>
              <w:rPr>
                <w:szCs w:val="24"/>
                <w:lang w:val="hr-HR"/>
              </w:rPr>
            </w:pPr>
            <w:r w:rsidRPr="005F671A">
              <w:rPr>
                <w:szCs w:val="24"/>
                <w:lang w:val="hr-HR"/>
              </w:rPr>
              <w:t>vozilo - serija</w:t>
            </w:r>
          </w:p>
        </w:tc>
        <w:tc>
          <w:tcPr>
            <w:tcW w:w="1800" w:type="dxa"/>
          </w:tcPr>
          <w:p w14:paraId="1ED5689A"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7C1AAC14" w14:textId="77777777" w:rsidR="00493062" w:rsidRPr="005F671A" w:rsidRDefault="00493062" w:rsidP="004B0030">
            <w:pPr>
              <w:spacing w:line="360" w:lineRule="auto"/>
              <w:jc w:val="center"/>
              <w:rPr>
                <w:szCs w:val="24"/>
                <w:lang w:val="hr-HR"/>
              </w:rPr>
            </w:pPr>
            <w:r w:rsidRPr="005F671A">
              <w:rPr>
                <w:szCs w:val="24"/>
                <w:lang w:val="hr-HR"/>
              </w:rPr>
              <w:t>U jednoj se seriji proizvodi vise vozila. Jedno vozilo pripada jednoj seriji.</w:t>
            </w:r>
          </w:p>
        </w:tc>
      </w:tr>
      <w:tr w:rsidR="00493062" w:rsidRPr="005F671A" w14:paraId="1C6B7C16" w14:textId="77777777" w:rsidTr="004B0030">
        <w:tc>
          <w:tcPr>
            <w:tcW w:w="3235" w:type="dxa"/>
          </w:tcPr>
          <w:p w14:paraId="445B1BF6" w14:textId="77777777" w:rsidR="00493062" w:rsidRPr="005F671A" w:rsidRDefault="00493062" w:rsidP="004B0030">
            <w:pPr>
              <w:spacing w:line="360" w:lineRule="auto"/>
              <w:jc w:val="center"/>
              <w:rPr>
                <w:szCs w:val="24"/>
                <w:lang w:val="hr-HR"/>
              </w:rPr>
            </w:pPr>
            <w:r w:rsidRPr="005F671A">
              <w:rPr>
                <w:szCs w:val="24"/>
                <w:lang w:val="hr-HR"/>
              </w:rPr>
              <w:t>vozilo – slika_vozila</w:t>
            </w:r>
          </w:p>
        </w:tc>
        <w:tc>
          <w:tcPr>
            <w:tcW w:w="1800" w:type="dxa"/>
          </w:tcPr>
          <w:p w14:paraId="764C8E12"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71F34358" w14:textId="77777777" w:rsidR="00493062" w:rsidRPr="005F671A" w:rsidRDefault="00493062" w:rsidP="004B0030">
            <w:pPr>
              <w:spacing w:line="360" w:lineRule="auto"/>
              <w:jc w:val="center"/>
              <w:rPr>
                <w:szCs w:val="24"/>
                <w:lang w:val="hr-HR"/>
              </w:rPr>
            </w:pPr>
            <w:r w:rsidRPr="005F671A">
              <w:rPr>
                <w:szCs w:val="24"/>
                <w:lang w:val="hr-HR"/>
              </w:rPr>
              <w:t>Jedno se vozilo moze vise puta slikati. Jedna slika pripada jednom vozilu.</w:t>
            </w:r>
          </w:p>
        </w:tc>
      </w:tr>
      <w:tr w:rsidR="00493062" w:rsidRPr="005F671A" w14:paraId="61502B49" w14:textId="77777777" w:rsidTr="004B0030">
        <w:tc>
          <w:tcPr>
            <w:tcW w:w="3235" w:type="dxa"/>
          </w:tcPr>
          <w:p w14:paraId="628407DF" w14:textId="77777777" w:rsidR="00493062" w:rsidRPr="005F671A" w:rsidRDefault="00493062" w:rsidP="004B0030">
            <w:pPr>
              <w:spacing w:line="360" w:lineRule="auto"/>
              <w:jc w:val="center"/>
              <w:rPr>
                <w:szCs w:val="24"/>
                <w:lang w:val="hr-HR"/>
              </w:rPr>
            </w:pPr>
            <w:r w:rsidRPr="005F671A">
              <w:rPr>
                <w:szCs w:val="24"/>
                <w:lang w:val="hr-HR"/>
              </w:rPr>
              <w:t>tip_osiguranja – pravna_osoba</w:t>
            </w:r>
          </w:p>
        </w:tc>
        <w:tc>
          <w:tcPr>
            <w:tcW w:w="1800" w:type="dxa"/>
          </w:tcPr>
          <w:p w14:paraId="7E2ED278"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654D4B57" w14:textId="77777777" w:rsidR="00493062" w:rsidRPr="005F671A" w:rsidRDefault="00493062" w:rsidP="004B0030">
            <w:pPr>
              <w:spacing w:line="360" w:lineRule="auto"/>
              <w:jc w:val="center"/>
              <w:rPr>
                <w:szCs w:val="24"/>
                <w:lang w:val="hr-HR"/>
              </w:rPr>
            </w:pPr>
            <w:r w:rsidRPr="005F671A">
              <w:rPr>
                <w:szCs w:val="24"/>
                <w:lang w:val="hr-HR"/>
              </w:rPr>
              <w:t>Jedna osiguravajuća kuća omogućuje više tipova osiguranja. Jedno osiguranje  pripada jednoj osiguravajućoj kući.</w:t>
            </w:r>
          </w:p>
        </w:tc>
      </w:tr>
      <w:tr w:rsidR="00493062" w:rsidRPr="005F671A" w14:paraId="15FF9150" w14:textId="77777777" w:rsidTr="004B0030">
        <w:tc>
          <w:tcPr>
            <w:tcW w:w="3235" w:type="dxa"/>
          </w:tcPr>
          <w:p w14:paraId="5B9971D3" w14:textId="77777777" w:rsidR="00493062" w:rsidRPr="005F671A" w:rsidRDefault="00493062" w:rsidP="004B0030">
            <w:pPr>
              <w:spacing w:line="360" w:lineRule="auto"/>
              <w:jc w:val="center"/>
              <w:rPr>
                <w:szCs w:val="24"/>
                <w:lang w:val="hr-HR"/>
              </w:rPr>
            </w:pPr>
            <w:r w:rsidRPr="005F671A">
              <w:rPr>
                <w:szCs w:val="24"/>
                <w:lang w:val="hr-HR"/>
              </w:rPr>
              <w:t>osiguranje - vozilo</w:t>
            </w:r>
          </w:p>
        </w:tc>
        <w:tc>
          <w:tcPr>
            <w:tcW w:w="1800" w:type="dxa"/>
          </w:tcPr>
          <w:p w14:paraId="28B0917B"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18C9EFC1" w14:textId="77777777" w:rsidR="00493062" w:rsidRPr="005F671A" w:rsidRDefault="00493062" w:rsidP="004B0030">
            <w:pPr>
              <w:spacing w:line="360" w:lineRule="auto"/>
              <w:jc w:val="center"/>
              <w:rPr>
                <w:szCs w:val="24"/>
                <w:lang w:val="hr-HR"/>
              </w:rPr>
            </w:pPr>
            <w:r w:rsidRPr="005F671A">
              <w:rPr>
                <w:szCs w:val="24"/>
                <w:lang w:val="hr-HR"/>
              </w:rPr>
              <w:t>Jedno vozilo ima više osiguranja. Jedno osiguranje osigurava jedno vozilo.</w:t>
            </w:r>
          </w:p>
        </w:tc>
      </w:tr>
      <w:tr w:rsidR="00493062" w:rsidRPr="005F671A" w14:paraId="40F48A43" w14:textId="77777777" w:rsidTr="004B0030">
        <w:tc>
          <w:tcPr>
            <w:tcW w:w="3235" w:type="dxa"/>
          </w:tcPr>
          <w:p w14:paraId="08766782" w14:textId="77777777" w:rsidR="00493062" w:rsidRPr="005F671A" w:rsidRDefault="00493062" w:rsidP="004B0030">
            <w:pPr>
              <w:spacing w:line="360" w:lineRule="auto"/>
              <w:jc w:val="center"/>
              <w:rPr>
                <w:szCs w:val="24"/>
                <w:lang w:val="hr-HR"/>
              </w:rPr>
            </w:pPr>
            <w:r w:rsidRPr="005F671A">
              <w:rPr>
                <w:szCs w:val="24"/>
                <w:lang w:val="hr-HR"/>
              </w:rPr>
              <w:t>osiguranje - transakcija</w:t>
            </w:r>
          </w:p>
        </w:tc>
        <w:tc>
          <w:tcPr>
            <w:tcW w:w="1800" w:type="dxa"/>
          </w:tcPr>
          <w:p w14:paraId="416D979B"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245DE3B0" w14:textId="77777777" w:rsidR="00493062" w:rsidRPr="005F671A" w:rsidRDefault="00493062" w:rsidP="004B0030">
            <w:pPr>
              <w:spacing w:line="360" w:lineRule="auto"/>
              <w:jc w:val="center"/>
              <w:rPr>
                <w:szCs w:val="24"/>
                <w:lang w:val="hr-HR"/>
              </w:rPr>
            </w:pPr>
            <w:r w:rsidRPr="005F671A">
              <w:rPr>
                <w:szCs w:val="24"/>
                <w:lang w:val="hr-HR"/>
              </w:rPr>
              <w:t xml:space="preserve">Jedno osiguranje je jedna transakcija. Jedna transakcija predstavlja jedno osiguranje. </w:t>
            </w:r>
          </w:p>
        </w:tc>
      </w:tr>
      <w:tr w:rsidR="00493062" w:rsidRPr="005F671A" w14:paraId="70A854E2" w14:textId="77777777" w:rsidTr="004B0030">
        <w:tc>
          <w:tcPr>
            <w:tcW w:w="3235" w:type="dxa"/>
          </w:tcPr>
          <w:p w14:paraId="00691671" w14:textId="77777777" w:rsidR="00493062" w:rsidRPr="005F671A" w:rsidRDefault="00493062" w:rsidP="004B0030">
            <w:pPr>
              <w:spacing w:line="360" w:lineRule="auto"/>
              <w:jc w:val="center"/>
              <w:rPr>
                <w:szCs w:val="24"/>
                <w:lang w:val="hr-HR"/>
              </w:rPr>
            </w:pPr>
            <w:r w:rsidRPr="005F671A">
              <w:rPr>
                <w:szCs w:val="24"/>
                <w:lang w:val="hr-HR"/>
              </w:rPr>
              <w:t>osiguranje – tip_osiguranja</w:t>
            </w:r>
          </w:p>
        </w:tc>
        <w:tc>
          <w:tcPr>
            <w:tcW w:w="1800" w:type="dxa"/>
          </w:tcPr>
          <w:p w14:paraId="5A8EA851"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2DDC1F45" w14:textId="77777777" w:rsidR="00493062" w:rsidRPr="005F671A" w:rsidRDefault="00493062" w:rsidP="004B0030">
            <w:pPr>
              <w:spacing w:line="360" w:lineRule="auto"/>
              <w:jc w:val="center"/>
              <w:rPr>
                <w:szCs w:val="24"/>
                <w:lang w:val="hr-HR"/>
              </w:rPr>
            </w:pPr>
            <w:r w:rsidRPr="005F671A">
              <w:rPr>
                <w:szCs w:val="24"/>
                <w:lang w:val="hr-HR"/>
              </w:rPr>
              <w:t>Jedan se tip osiguranja koristi za više osiguranja. Jedno je osiguranje jednoga tipa osiguranja.</w:t>
            </w:r>
          </w:p>
        </w:tc>
      </w:tr>
      <w:tr w:rsidR="00493062" w:rsidRPr="005F671A" w14:paraId="5960FC57" w14:textId="77777777" w:rsidTr="004B0030">
        <w:tc>
          <w:tcPr>
            <w:tcW w:w="3235" w:type="dxa"/>
          </w:tcPr>
          <w:p w14:paraId="04CD527F" w14:textId="77777777" w:rsidR="00493062" w:rsidRPr="005F671A" w:rsidRDefault="00493062" w:rsidP="004B0030">
            <w:pPr>
              <w:spacing w:line="360" w:lineRule="auto"/>
              <w:jc w:val="center"/>
              <w:rPr>
                <w:szCs w:val="24"/>
                <w:lang w:val="hr-HR"/>
              </w:rPr>
            </w:pPr>
            <w:r w:rsidRPr="005F671A">
              <w:rPr>
                <w:szCs w:val="24"/>
                <w:lang w:val="hr-HR"/>
              </w:rPr>
              <w:t>naknada_stete - transakcija</w:t>
            </w:r>
          </w:p>
        </w:tc>
        <w:tc>
          <w:tcPr>
            <w:tcW w:w="1800" w:type="dxa"/>
          </w:tcPr>
          <w:p w14:paraId="53E2974B"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36D30B30" w14:textId="77777777" w:rsidR="00493062" w:rsidRPr="005F671A" w:rsidRDefault="00493062" w:rsidP="004B0030">
            <w:pPr>
              <w:spacing w:line="360" w:lineRule="auto"/>
              <w:jc w:val="center"/>
              <w:rPr>
                <w:szCs w:val="24"/>
                <w:lang w:val="hr-HR"/>
              </w:rPr>
            </w:pPr>
            <w:r w:rsidRPr="005F671A">
              <w:rPr>
                <w:szCs w:val="24"/>
                <w:lang w:val="hr-HR"/>
              </w:rPr>
              <w:t>Jedna je naknada štete jedna transakcija. Jedna transakcija predstavlja jednu naknadu štete.</w:t>
            </w:r>
          </w:p>
        </w:tc>
      </w:tr>
      <w:tr w:rsidR="00493062" w:rsidRPr="005F671A" w14:paraId="6736A8E6" w14:textId="77777777" w:rsidTr="004B0030">
        <w:tc>
          <w:tcPr>
            <w:tcW w:w="3235" w:type="dxa"/>
          </w:tcPr>
          <w:p w14:paraId="78BD6F84" w14:textId="77777777" w:rsidR="00493062" w:rsidRPr="005F671A" w:rsidRDefault="00493062" w:rsidP="004B0030">
            <w:pPr>
              <w:spacing w:line="360" w:lineRule="auto"/>
              <w:jc w:val="center"/>
              <w:rPr>
                <w:szCs w:val="24"/>
                <w:lang w:val="hr-HR"/>
              </w:rPr>
            </w:pPr>
            <w:r w:rsidRPr="005F671A">
              <w:rPr>
                <w:szCs w:val="24"/>
                <w:lang w:val="hr-HR"/>
              </w:rPr>
              <w:t>naknada_stete - steta</w:t>
            </w:r>
          </w:p>
        </w:tc>
        <w:tc>
          <w:tcPr>
            <w:tcW w:w="1800" w:type="dxa"/>
          </w:tcPr>
          <w:p w14:paraId="166C19F6"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4C2CA159" w14:textId="77777777" w:rsidR="00493062" w:rsidRPr="005F671A" w:rsidRDefault="00493062" w:rsidP="004B0030">
            <w:pPr>
              <w:spacing w:line="360" w:lineRule="auto"/>
              <w:jc w:val="center"/>
              <w:rPr>
                <w:szCs w:val="24"/>
                <w:lang w:val="hr-HR"/>
              </w:rPr>
            </w:pPr>
            <w:r w:rsidRPr="005F671A">
              <w:rPr>
                <w:szCs w:val="24"/>
                <w:lang w:val="hr-HR"/>
              </w:rPr>
              <w:t>Jedna šteta može zahtijevati više naknada štete. Jedna naknada štete naknađuje jednu štetu.</w:t>
            </w:r>
          </w:p>
        </w:tc>
      </w:tr>
      <w:tr w:rsidR="00493062" w:rsidRPr="005F671A" w14:paraId="45546F96" w14:textId="77777777" w:rsidTr="004B0030">
        <w:tc>
          <w:tcPr>
            <w:tcW w:w="3235" w:type="dxa"/>
          </w:tcPr>
          <w:p w14:paraId="36FA6A07" w14:textId="77777777" w:rsidR="00493062" w:rsidRPr="005F671A" w:rsidRDefault="00493062" w:rsidP="004B0030">
            <w:pPr>
              <w:spacing w:line="360" w:lineRule="auto"/>
              <w:jc w:val="center"/>
              <w:rPr>
                <w:szCs w:val="24"/>
                <w:lang w:val="hr-HR"/>
              </w:rPr>
            </w:pPr>
            <w:r w:rsidRPr="005F671A">
              <w:rPr>
                <w:szCs w:val="24"/>
                <w:lang w:val="hr-HR"/>
              </w:rPr>
              <w:t>steta - osiguranje</w:t>
            </w:r>
          </w:p>
        </w:tc>
        <w:tc>
          <w:tcPr>
            <w:tcW w:w="1800" w:type="dxa"/>
          </w:tcPr>
          <w:p w14:paraId="3FC26CA7" w14:textId="77777777" w:rsidR="00493062" w:rsidRPr="005F671A" w:rsidRDefault="00493062" w:rsidP="004B0030">
            <w:pPr>
              <w:spacing w:line="360" w:lineRule="auto"/>
              <w:jc w:val="center"/>
              <w:rPr>
                <w:szCs w:val="24"/>
                <w:lang w:val="hr-HR"/>
              </w:rPr>
            </w:pPr>
            <w:r w:rsidRPr="005F671A">
              <w:rPr>
                <w:szCs w:val="24"/>
                <w:lang w:val="hr-HR"/>
              </w:rPr>
              <w:t>Many-to-Many</w:t>
            </w:r>
          </w:p>
        </w:tc>
        <w:tc>
          <w:tcPr>
            <w:tcW w:w="4315" w:type="dxa"/>
          </w:tcPr>
          <w:p w14:paraId="20CF21E7" w14:textId="77777777" w:rsidR="00493062" w:rsidRPr="005F671A" w:rsidRDefault="00493062" w:rsidP="004B0030">
            <w:pPr>
              <w:spacing w:line="360" w:lineRule="auto"/>
              <w:jc w:val="center"/>
              <w:rPr>
                <w:szCs w:val="24"/>
                <w:lang w:val="hr-HR"/>
              </w:rPr>
            </w:pPr>
            <w:r w:rsidRPr="005F671A">
              <w:rPr>
                <w:szCs w:val="24"/>
                <w:lang w:val="hr-HR"/>
              </w:rPr>
              <w:t>Jednim se osiguranjem može platiti više šteta. Jedna šteta može zahtijevati naknadu iz više osiguranja.</w:t>
            </w:r>
          </w:p>
        </w:tc>
      </w:tr>
      <w:tr w:rsidR="00493062" w:rsidRPr="005F671A" w14:paraId="1527A29F" w14:textId="77777777" w:rsidTr="004B0030">
        <w:tc>
          <w:tcPr>
            <w:tcW w:w="3235" w:type="dxa"/>
          </w:tcPr>
          <w:p w14:paraId="5349B112" w14:textId="77777777" w:rsidR="00493062" w:rsidRPr="005F671A" w:rsidRDefault="00493062" w:rsidP="004B0030">
            <w:pPr>
              <w:spacing w:line="360" w:lineRule="auto"/>
              <w:jc w:val="center"/>
              <w:rPr>
                <w:szCs w:val="24"/>
                <w:lang w:val="hr-HR"/>
              </w:rPr>
            </w:pPr>
            <w:r w:rsidRPr="005F671A">
              <w:rPr>
                <w:szCs w:val="24"/>
                <w:lang w:val="hr-HR"/>
              </w:rPr>
              <w:t>punjenje - transakcija</w:t>
            </w:r>
          </w:p>
        </w:tc>
        <w:tc>
          <w:tcPr>
            <w:tcW w:w="1800" w:type="dxa"/>
          </w:tcPr>
          <w:p w14:paraId="4D1AE8BD"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1C5F7567" w14:textId="77777777" w:rsidR="00493062" w:rsidRPr="005F671A" w:rsidRDefault="00493062" w:rsidP="004B0030">
            <w:pPr>
              <w:spacing w:line="360" w:lineRule="auto"/>
              <w:jc w:val="center"/>
              <w:rPr>
                <w:szCs w:val="24"/>
                <w:lang w:val="hr-HR"/>
              </w:rPr>
            </w:pPr>
            <w:r w:rsidRPr="005F671A">
              <w:rPr>
                <w:szCs w:val="24"/>
                <w:lang w:val="hr-HR"/>
              </w:rPr>
              <w:t>Jedno je punjenje jedna transakcija. Jedna transakcija predstavlja jedno punjenje.</w:t>
            </w:r>
          </w:p>
        </w:tc>
      </w:tr>
      <w:tr w:rsidR="00493062" w:rsidRPr="005F671A" w14:paraId="4F13F262" w14:textId="77777777" w:rsidTr="004B0030">
        <w:tc>
          <w:tcPr>
            <w:tcW w:w="3235" w:type="dxa"/>
          </w:tcPr>
          <w:p w14:paraId="2C967C10" w14:textId="77777777" w:rsidR="00493062" w:rsidRPr="005F671A" w:rsidRDefault="00493062" w:rsidP="004B0030">
            <w:pPr>
              <w:spacing w:line="360" w:lineRule="auto"/>
              <w:jc w:val="center"/>
              <w:rPr>
                <w:szCs w:val="24"/>
                <w:lang w:val="hr-HR"/>
              </w:rPr>
            </w:pPr>
            <w:r w:rsidRPr="005F671A">
              <w:rPr>
                <w:szCs w:val="24"/>
                <w:lang w:val="hr-HR"/>
              </w:rPr>
              <w:t>punjenje - vozilo</w:t>
            </w:r>
          </w:p>
        </w:tc>
        <w:tc>
          <w:tcPr>
            <w:tcW w:w="1800" w:type="dxa"/>
          </w:tcPr>
          <w:p w14:paraId="24224489"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51AC03A0" w14:textId="77777777" w:rsidR="00493062" w:rsidRPr="005F671A" w:rsidRDefault="00493062" w:rsidP="004B0030">
            <w:pPr>
              <w:spacing w:line="360" w:lineRule="auto"/>
              <w:jc w:val="center"/>
              <w:rPr>
                <w:szCs w:val="24"/>
                <w:lang w:val="hr-HR"/>
              </w:rPr>
            </w:pPr>
            <w:r w:rsidRPr="005F671A">
              <w:rPr>
                <w:szCs w:val="24"/>
                <w:lang w:val="hr-HR"/>
              </w:rPr>
              <w:t>Jedno se vozilo može više puta puniti. Jednim se punjenjem puni jedno vozilo.</w:t>
            </w:r>
          </w:p>
        </w:tc>
      </w:tr>
      <w:tr w:rsidR="00493062" w:rsidRPr="005F671A" w14:paraId="45B3CCE1" w14:textId="77777777" w:rsidTr="004B0030">
        <w:tc>
          <w:tcPr>
            <w:tcW w:w="3235" w:type="dxa"/>
          </w:tcPr>
          <w:p w14:paraId="4B466A99" w14:textId="77777777" w:rsidR="00493062" w:rsidRPr="005F671A" w:rsidRDefault="00493062" w:rsidP="004B0030">
            <w:pPr>
              <w:spacing w:line="360" w:lineRule="auto"/>
              <w:jc w:val="center"/>
              <w:rPr>
                <w:szCs w:val="24"/>
                <w:lang w:val="hr-HR"/>
              </w:rPr>
            </w:pPr>
            <w:r w:rsidRPr="005F671A">
              <w:rPr>
                <w:szCs w:val="24"/>
                <w:lang w:val="hr-HR"/>
              </w:rPr>
              <w:t>odrzavanje - zaposlenik</w:t>
            </w:r>
          </w:p>
        </w:tc>
        <w:tc>
          <w:tcPr>
            <w:tcW w:w="1800" w:type="dxa"/>
          </w:tcPr>
          <w:p w14:paraId="677456FB"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7539CE7F" w14:textId="77777777" w:rsidR="00493062" w:rsidRPr="005F671A" w:rsidRDefault="00493062" w:rsidP="004B0030">
            <w:pPr>
              <w:spacing w:line="360" w:lineRule="auto"/>
              <w:jc w:val="center"/>
              <w:rPr>
                <w:szCs w:val="24"/>
                <w:lang w:val="hr-HR"/>
              </w:rPr>
            </w:pPr>
            <w:r w:rsidRPr="005F671A">
              <w:rPr>
                <w:szCs w:val="24"/>
                <w:lang w:val="hr-HR"/>
              </w:rPr>
              <w:t>Jedan zaposlenik obavlja više održavanja vozila. Jedno održavanje vozila obavlja jedan zaposlenik.</w:t>
            </w:r>
          </w:p>
        </w:tc>
      </w:tr>
      <w:tr w:rsidR="00493062" w:rsidRPr="005F671A" w14:paraId="03367029" w14:textId="77777777" w:rsidTr="004B0030">
        <w:tc>
          <w:tcPr>
            <w:tcW w:w="3235" w:type="dxa"/>
          </w:tcPr>
          <w:p w14:paraId="1DC7BF90" w14:textId="77777777" w:rsidR="00493062" w:rsidRPr="005F671A" w:rsidRDefault="00493062" w:rsidP="004B0030">
            <w:pPr>
              <w:spacing w:line="360" w:lineRule="auto"/>
              <w:jc w:val="center"/>
              <w:rPr>
                <w:szCs w:val="24"/>
                <w:lang w:val="hr-HR"/>
              </w:rPr>
            </w:pPr>
            <w:r w:rsidRPr="005F671A">
              <w:rPr>
                <w:szCs w:val="24"/>
                <w:lang w:val="hr-HR"/>
              </w:rPr>
              <w:t>odrzavanje - transakcija</w:t>
            </w:r>
          </w:p>
        </w:tc>
        <w:tc>
          <w:tcPr>
            <w:tcW w:w="1800" w:type="dxa"/>
          </w:tcPr>
          <w:p w14:paraId="130CB967" w14:textId="77777777" w:rsidR="00493062" w:rsidRPr="005F671A" w:rsidRDefault="00493062" w:rsidP="004B0030">
            <w:pPr>
              <w:spacing w:line="360" w:lineRule="auto"/>
              <w:jc w:val="center"/>
              <w:rPr>
                <w:szCs w:val="24"/>
                <w:lang w:val="hr-HR"/>
              </w:rPr>
            </w:pPr>
            <w:r w:rsidRPr="005F671A">
              <w:rPr>
                <w:szCs w:val="24"/>
                <w:lang w:val="hr-HR"/>
              </w:rPr>
              <w:t>One-to-One</w:t>
            </w:r>
          </w:p>
        </w:tc>
        <w:tc>
          <w:tcPr>
            <w:tcW w:w="4315" w:type="dxa"/>
          </w:tcPr>
          <w:p w14:paraId="6A315FD5" w14:textId="77777777" w:rsidR="00493062" w:rsidRPr="005F671A" w:rsidRDefault="00493062" w:rsidP="004B0030">
            <w:pPr>
              <w:spacing w:line="360" w:lineRule="auto"/>
              <w:jc w:val="center"/>
              <w:rPr>
                <w:szCs w:val="24"/>
                <w:lang w:val="hr-HR"/>
              </w:rPr>
            </w:pPr>
            <w:r w:rsidRPr="005F671A">
              <w:rPr>
                <w:szCs w:val="24"/>
                <w:lang w:val="hr-HR"/>
              </w:rPr>
              <w:t>Jedno je održavanje jedna transakcija. Jedna transakcija predstavlja jedno održavanje.</w:t>
            </w:r>
          </w:p>
        </w:tc>
      </w:tr>
      <w:tr w:rsidR="00493062" w:rsidRPr="005F671A" w14:paraId="4A06AC64" w14:textId="77777777" w:rsidTr="004B0030">
        <w:tc>
          <w:tcPr>
            <w:tcW w:w="3235" w:type="dxa"/>
          </w:tcPr>
          <w:p w14:paraId="5A797915" w14:textId="77777777" w:rsidR="00493062" w:rsidRPr="005F671A" w:rsidRDefault="00493062" w:rsidP="004B0030">
            <w:pPr>
              <w:spacing w:line="360" w:lineRule="auto"/>
              <w:jc w:val="center"/>
              <w:rPr>
                <w:szCs w:val="24"/>
                <w:lang w:val="hr-HR"/>
              </w:rPr>
            </w:pPr>
            <w:r w:rsidRPr="005F671A">
              <w:rPr>
                <w:szCs w:val="24"/>
                <w:lang w:val="hr-HR"/>
              </w:rPr>
              <w:t>rezervacija - klijent</w:t>
            </w:r>
          </w:p>
        </w:tc>
        <w:tc>
          <w:tcPr>
            <w:tcW w:w="1800" w:type="dxa"/>
          </w:tcPr>
          <w:p w14:paraId="01271093"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52B377C5" w14:textId="77777777" w:rsidR="00493062" w:rsidRPr="005F671A" w:rsidRDefault="00493062" w:rsidP="004B0030">
            <w:pPr>
              <w:spacing w:line="360" w:lineRule="auto"/>
              <w:jc w:val="center"/>
              <w:rPr>
                <w:szCs w:val="24"/>
                <w:lang w:val="hr-HR"/>
              </w:rPr>
            </w:pPr>
            <w:r w:rsidRPr="005F671A">
              <w:rPr>
                <w:szCs w:val="24"/>
                <w:lang w:val="hr-HR"/>
              </w:rPr>
              <w:t>Jedan klijent može obaviti više rezervacija. Jednu rezervaciju obavlja jedan klijent.</w:t>
            </w:r>
          </w:p>
        </w:tc>
      </w:tr>
      <w:tr w:rsidR="00493062" w:rsidRPr="005F671A" w14:paraId="2843CD01" w14:textId="77777777" w:rsidTr="004B0030">
        <w:tc>
          <w:tcPr>
            <w:tcW w:w="3235" w:type="dxa"/>
          </w:tcPr>
          <w:p w14:paraId="7D1045E0" w14:textId="77777777" w:rsidR="00493062" w:rsidRPr="005F671A" w:rsidRDefault="00493062" w:rsidP="004B0030">
            <w:pPr>
              <w:spacing w:line="360" w:lineRule="auto"/>
              <w:jc w:val="center"/>
              <w:rPr>
                <w:szCs w:val="24"/>
                <w:lang w:val="hr-HR"/>
              </w:rPr>
            </w:pPr>
            <w:r w:rsidRPr="005F671A">
              <w:rPr>
                <w:szCs w:val="24"/>
                <w:lang w:val="hr-HR"/>
              </w:rPr>
              <w:t>oprema – najam_vozila</w:t>
            </w:r>
          </w:p>
        </w:tc>
        <w:tc>
          <w:tcPr>
            <w:tcW w:w="1800" w:type="dxa"/>
          </w:tcPr>
          <w:p w14:paraId="7455A280" w14:textId="77777777" w:rsidR="00493062" w:rsidRPr="005F671A" w:rsidRDefault="00493062" w:rsidP="004B0030">
            <w:pPr>
              <w:spacing w:line="360" w:lineRule="auto"/>
              <w:jc w:val="center"/>
              <w:rPr>
                <w:szCs w:val="24"/>
                <w:lang w:val="hr-HR"/>
              </w:rPr>
            </w:pPr>
            <w:r w:rsidRPr="005F671A">
              <w:rPr>
                <w:szCs w:val="24"/>
                <w:lang w:val="hr-HR"/>
              </w:rPr>
              <w:t>Many-to-Many</w:t>
            </w:r>
          </w:p>
        </w:tc>
        <w:tc>
          <w:tcPr>
            <w:tcW w:w="4315" w:type="dxa"/>
          </w:tcPr>
          <w:p w14:paraId="1447F9B8" w14:textId="77777777" w:rsidR="00493062" w:rsidRPr="005F671A" w:rsidRDefault="00493062" w:rsidP="004B0030">
            <w:pPr>
              <w:spacing w:line="360" w:lineRule="auto"/>
              <w:jc w:val="center"/>
              <w:rPr>
                <w:szCs w:val="24"/>
                <w:lang w:val="hr-HR"/>
              </w:rPr>
            </w:pPr>
            <w:r w:rsidRPr="005F671A">
              <w:rPr>
                <w:szCs w:val="24"/>
                <w:lang w:val="hr-HR"/>
              </w:rPr>
              <w:t>Pri jednom se najmu vozila može iznajmiti više opreme. Jedna sa oprema može iznajmiti više puta.</w:t>
            </w:r>
          </w:p>
        </w:tc>
      </w:tr>
      <w:tr w:rsidR="00493062" w:rsidRPr="005F671A" w14:paraId="1F84C5BA" w14:textId="77777777" w:rsidTr="004B0030">
        <w:tc>
          <w:tcPr>
            <w:tcW w:w="3235" w:type="dxa"/>
          </w:tcPr>
          <w:p w14:paraId="4C1C6BF1" w14:textId="77777777" w:rsidR="00493062" w:rsidRPr="005F671A" w:rsidRDefault="00493062" w:rsidP="004B0030">
            <w:pPr>
              <w:spacing w:line="360" w:lineRule="auto"/>
              <w:jc w:val="center"/>
              <w:rPr>
                <w:szCs w:val="24"/>
                <w:lang w:val="hr-HR"/>
              </w:rPr>
            </w:pPr>
            <w:r w:rsidRPr="005F671A">
              <w:rPr>
                <w:szCs w:val="24"/>
                <w:lang w:val="hr-HR"/>
              </w:rPr>
              <w:t>oprema - rezervacija</w:t>
            </w:r>
          </w:p>
        </w:tc>
        <w:tc>
          <w:tcPr>
            <w:tcW w:w="1800" w:type="dxa"/>
          </w:tcPr>
          <w:p w14:paraId="7965C873" w14:textId="77777777" w:rsidR="00493062" w:rsidRPr="005F671A" w:rsidRDefault="00493062" w:rsidP="004B0030">
            <w:pPr>
              <w:spacing w:line="360" w:lineRule="auto"/>
              <w:jc w:val="center"/>
              <w:rPr>
                <w:szCs w:val="24"/>
                <w:lang w:val="hr-HR"/>
              </w:rPr>
            </w:pPr>
            <w:r w:rsidRPr="005F671A">
              <w:rPr>
                <w:szCs w:val="24"/>
                <w:lang w:val="hr-HR"/>
              </w:rPr>
              <w:t>Many-to-Many</w:t>
            </w:r>
          </w:p>
        </w:tc>
        <w:tc>
          <w:tcPr>
            <w:tcW w:w="4315" w:type="dxa"/>
          </w:tcPr>
          <w:p w14:paraId="50C7E40E" w14:textId="77777777" w:rsidR="00493062" w:rsidRPr="005F671A" w:rsidRDefault="00493062" w:rsidP="004B0030">
            <w:pPr>
              <w:spacing w:line="360" w:lineRule="auto"/>
              <w:jc w:val="center"/>
              <w:rPr>
                <w:szCs w:val="24"/>
                <w:lang w:val="hr-HR"/>
              </w:rPr>
            </w:pPr>
            <w:r w:rsidRPr="005F671A">
              <w:rPr>
                <w:szCs w:val="24"/>
                <w:lang w:val="hr-HR"/>
              </w:rPr>
              <w:t>Pri jednoj se rezervaciji može rezervirati više opreme. Jedna se oprema može rezervirati više puta.</w:t>
            </w:r>
          </w:p>
        </w:tc>
      </w:tr>
      <w:tr w:rsidR="00493062" w:rsidRPr="005F671A" w14:paraId="69D69B48" w14:textId="77777777" w:rsidTr="004B0030">
        <w:tc>
          <w:tcPr>
            <w:tcW w:w="3235" w:type="dxa"/>
          </w:tcPr>
          <w:p w14:paraId="43A245D7" w14:textId="77777777" w:rsidR="00493062" w:rsidRPr="005F671A" w:rsidRDefault="00493062" w:rsidP="004B0030">
            <w:pPr>
              <w:spacing w:line="360" w:lineRule="auto"/>
              <w:jc w:val="center"/>
              <w:rPr>
                <w:szCs w:val="24"/>
                <w:lang w:val="hr-HR"/>
              </w:rPr>
            </w:pPr>
            <w:r w:rsidRPr="005F671A">
              <w:rPr>
                <w:szCs w:val="24"/>
                <w:lang w:val="hr-HR"/>
              </w:rPr>
              <w:t>vozilo - rezervacija</w:t>
            </w:r>
          </w:p>
        </w:tc>
        <w:tc>
          <w:tcPr>
            <w:tcW w:w="1800" w:type="dxa"/>
          </w:tcPr>
          <w:p w14:paraId="435E17B5" w14:textId="77777777" w:rsidR="00493062" w:rsidRPr="005F671A" w:rsidRDefault="00493062" w:rsidP="004B0030">
            <w:pPr>
              <w:spacing w:line="360" w:lineRule="auto"/>
              <w:jc w:val="center"/>
              <w:rPr>
                <w:szCs w:val="24"/>
                <w:lang w:val="hr-HR"/>
              </w:rPr>
            </w:pPr>
            <w:r w:rsidRPr="005F671A">
              <w:rPr>
                <w:szCs w:val="24"/>
                <w:lang w:val="hr-HR"/>
              </w:rPr>
              <w:t>Many-to-Many</w:t>
            </w:r>
          </w:p>
        </w:tc>
        <w:tc>
          <w:tcPr>
            <w:tcW w:w="4315" w:type="dxa"/>
          </w:tcPr>
          <w:p w14:paraId="0BC042FD" w14:textId="77777777" w:rsidR="00493062" w:rsidRPr="005F671A" w:rsidRDefault="00493062" w:rsidP="004B0030">
            <w:pPr>
              <w:spacing w:line="360" w:lineRule="auto"/>
              <w:jc w:val="center"/>
              <w:rPr>
                <w:szCs w:val="24"/>
                <w:lang w:val="hr-HR"/>
              </w:rPr>
            </w:pPr>
            <w:r w:rsidRPr="005F671A">
              <w:rPr>
                <w:szCs w:val="24"/>
                <w:lang w:val="hr-HR"/>
              </w:rPr>
              <w:t xml:space="preserve"> Jedno se vozilo može rezervirati više puta. Pri jednoj se rezervaciji može rezervirati više vozila.</w:t>
            </w:r>
          </w:p>
        </w:tc>
      </w:tr>
      <w:tr w:rsidR="00493062" w:rsidRPr="005F671A" w14:paraId="1DFA7AB6" w14:textId="77777777" w:rsidTr="004B0030">
        <w:tc>
          <w:tcPr>
            <w:tcW w:w="3235" w:type="dxa"/>
          </w:tcPr>
          <w:p w14:paraId="690FFBE9" w14:textId="77777777" w:rsidR="00493062" w:rsidRPr="005F671A" w:rsidRDefault="00493062" w:rsidP="004B0030">
            <w:pPr>
              <w:spacing w:line="360" w:lineRule="auto"/>
              <w:jc w:val="center"/>
              <w:rPr>
                <w:szCs w:val="24"/>
                <w:lang w:val="hr-HR"/>
              </w:rPr>
            </w:pPr>
            <w:r w:rsidRPr="005F671A">
              <w:rPr>
                <w:szCs w:val="24"/>
                <w:lang w:val="hr-HR"/>
              </w:rPr>
              <w:t>crna_lista - klijent</w:t>
            </w:r>
          </w:p>
        </w:tc>
        <w:tc>
          <w:tcPr>
            <w:tcW w:w="1800" w:type="dxa"/>
          </w:tcPr>
          <w:p w14:paraId="254002EC" w14:textId="77777777" w:rsidR="00493062" w:rsidRPr="005F671A" w:rsidRDefault="00493062" w:rsidP="004B0030">
            <w:pPr>
              <w:spacing w:line="360" w:lineRule="auto"/>
              <w:jc w:val="center"/>
              <w:rPr>
                <w:szCs w:val="24"/>
                <w:lang w:val="hr-HR"/>
              </w:rPr>
            </w:pPr>
            <w:r w:rsidRPr="005F671A">
              <w:rPr>
                <w:szCs w:val="24"/>
                <w:lang w:val="hr-HR"/>
              </w:rPr>
              <w:t>One-to-Many</w:t>
            </w:r>
          </w:p>
        </w:tc>
        <w:tc>
          <w:tcPr>
            <w:tcW w:w="4315" w:type="dxa"/>
          </w:tcPr>
          <w:p w14:paraId="23BCD314" w14:textId="77777777" w:rsidR="00493062" w:rsidRPr="005F671A" w:rsidRDefault="00493062" w:rsidP="004B0030">
            <w:pPr>
              <w:spacing w:line="360" w:lineRule="auto"/>
              <w:jc w:val="center"/>
              <w:rPr>
                <w:szCs w:val="24"/>
                <w:lang w:val="hr-HR"/>
              </w:rPr>
            </w:pPr>
            <w:r w:rsidRPr="005F671A">
              <w:rPr>
                <w:szCs w:val="24"/>
                <w:lang w:val="hr-HR"/>
              </w:rPr>
              <w:t>Jedan se klijent može nalaziti na jednoj crnoj listi. Na jednoj se crnoj listi može nalaziti više klijenata.</w:t>
            </w:r>
          </w:p>
        </w:tc>
      </w:tr>
    </w:tbl>
    <w:p w14:paraId="2D4266CB" w14:textId="77777777" w:rsidR="00493062" w:rsidRPr="005F671A" w:rsidRDefault="00493062" w:rsidP="00493062">
      <w:pPr>
        <w:spacing w:line="360" w:lineRule="auto"/>
        <w:rPr>
          <w:szCs w:val="24"/>
        </w:rPr>
      </w:pPr>
    </w:p>
    <w:p w14:paraId="676E48F1" w14:textId="77777777" w:rsidR="00493062" w:rsidRPr="005F671A" w:rsidRDefault="00493062" w:rsidP="00493062">
      <w:pPr>
        <w:spacing w:line="360" w:lineRule="auto"/>
        <w:rPr>
          <w:szCs w:val="24"/>
        </w:rPr>
      </w:pPr>
    </w:p>
    <w:p w14:paraId="0CF14588" w14:textId="58EB7CAE" w:rsidR="00493062" w:rsidRPr="005F671A" w:rsidRDefault="00493062" w:rsidP="00EB29BC">
      <w:pPr>
        <w:pStyle w:val="Naslov1"/>
        <w:numPr>
          <w:ilvl w:val="0"/>
          <w:numId w:val="32"/>
        </w:numPr>
        <w:ind w:left="357" w:hanging="357"/>
        <w:rPr>
          <w:b w:val="0"/>
        </w:rPr>
      </w:pPr>
      <w:bookmarkStart w:id="4" w:name="_Toc166658264"/>
      <w:r w:rsidRPr="005F671A">
        <w:t>Relacijski model (scheme)</w:t>
      </w:r>
      <w:bookmarkEnd w:id="4"/>
    </w:p>
    <w:p w14:paraId="1F052F2D" w14:textId="77777777" w:rsidR="00493062" w:rsidRPr="005F671A" w:rsidRDefault="00493062" w:rsidP="00493062">
      <w:pPr>
        <w:spacing w:line="360" w:lineRule="auto"/>
        <w:jc w:val="both"/>
        <w:rPr>
          <w:szCs w:val="24"/>
        </w:rPr>
      </w:pPr>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493062">
      <w:pPr>
        <w:spacing w:line="360" w:lineRule="auto"/>
        <w:rPr>
          <w:szCs w:val="24"/>
        </w:rPr>
      </w:pPr>
    </w:p>
    <w:p w14:paraId="1378E701" w14:textId="17B7FFF8" w:rsidR="00493062" w:rsidRPr="00225A65" w:rsidRDefault="00493062" w:rsidP="00E437F9">
      <w:pPr>
        <w:pStyle w:val="Naslov1"/>
        <w:numPr>
          <w:ilvl w:val="0"/>
          <w:numId w:val="33"/>
        </w:numPr>
        <w:ind w:left="357" w:hanging="357"/>
        <w:rPr>
          <w:b w:val="0"/>
        </w:rPr>
      </w:pPr>
      <w:bookmarkStart w:id="5" w:name="_Toc166658265"/>
      <w:r w:rsidRPr="005F671A">
        <w:t>Tablice</w:t>
      </w:r>
      <w:bookmarkEnd w:id="5"/>
    </w:p>
    <w:p w14:paraId="2042D6F9" w14:textId="4441BC7A" w:rsidR="00493062" w:rsidRPr="003531A0" w:rsidRDefault="00493062" w:rsidP="00B76FDB">
      <w:pPr>
        <w:pStyle w:val="Naslov2"/>
      </w:pPr>
      <w:bookmarkStart w:id="6" w:name="_Toc166658266"/>
      <w:r w:rsidRPr="003531A0">
        <w:t>TABLICA osiguranje</w:t>
      </w:r>
      <w:bookmarkEnd w:id="6"/>
    </w:p>
    <w:p w14:paraId="3F3DDE7B" w14:textId="77777777" w:rsidR="00493062" w:rsidRPr="005F671A" w:rsidRDefault="00493062" w:rsidP="00493062">
      <w:pPr>
        <w:spacing w:line="360" w:lineRule="auto"/>
        <w:jc w:val="both"/>
        <w:rPr>
          <w:szCs w:val="24"/>
        </w:rPr>
      </w:pPr>
      <w:r w:rsidRPr="005F671A">
        <w:rPr>
          <w:szCs w:val="24"/>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VARCHAR(50) koji sadrži vrstu osiguranja, poput "osiguranje od krađe" ili "obvezno osiguranje od automobilske odgovornosti".</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109BDC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6751A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id_osiguravacka_kuca MEDIUMINT,</w:t>
      </w:r>
    </w:p>
    <w:p w14:paraId="1587536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03979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0DAE32B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6EDC64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tip_osiguranja VARCHAR(50),</w:t>
      </w:r>
    </w:p>
    <w:p w14:paraId="18103F8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2612A4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(id_osiguravacka_kuca) REFERENCES pravna_osoba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Naslov2"/>
      </w:pPr>
      <w:bookmarkStart w:id="7" w:name="_Toc166658267"/>
      <w:r w:rsidRPr="003531A0">
        <w:t>TABLICA steta</w:t>
      </w:r>
      <w:bookmarkEnd w:id="7"/>
    </w:p>
    <w:p w14:paraId="5ACA357C" w14:textId="77777777"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VARCHAR(50),</w:t>
      </w:r>
    </w:p>
    <w:p w14:paraId="22EB73A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127F38CE" w:rsidR="00493062" w:rsidRPr="005F671A" w:rsidRDefault="00493062" w:rsidP="00B76FDB">
      <w:pPr>
        <w:pStyle w:val="Naslov2"/>
      </w:pPr>
      <w:bookmarkStart w:id="8" w:name="_Toc166658268"/>
      <w:r w:rsidRPr="005F671A">
        <w:t>TABLICA naknade</w:t>
      </w:r>
      <w:r>
        <w:t>_</w:t>
      </w:r>
      <w:r w:rsidRPr="005F671A">
        <w:t>stete</w:t>
      </w:r>
      <w:bookmarkEnd w:id="8"/>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id_steta INT,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(id_transakcija),</w:t>
      </w:r>
    </w:p>
    <w:p w14:paraId="674EA71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(id_osiguranje),</w:t>
      </w:r>
    </w:p>
    <w:p w14:paraId="4F6CB78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(id_steta) REFERENCES steta (id_steta)</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Naslov2"/>
      </w:pPr>
      <w:bookmarkStart w:id="9" w:name="_Toc166658269"/>
      <w:r w:rsidRPr="005F671A">
        <w:t>TABLICA punjenje</w:t>
      </w:r>
      <w:bookmarkEnd w:id="9"/>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p>
    <w:p w14:paraId="6C136A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3FF1CBF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3A2B9D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VARCHAR(20),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(id_transakcija),</w:t>
      </w:r>
    </w:p>
    <w:p w14:paraId="445B10B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(id_vozilo)</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Naslov2"/>
      </w:pPr>
      <w:bookmarkStart w:id="10" w:name="_Toc166658270"/>
      <w:r w:rsidRPr="005F671A">
        <w:t>TABLICA odr</w:t>
      </w:r>
      <w:r>
        <w:t>z</w:t>
      </w:r>
      <w:r w:rsidRPr="005F671A">
        <w:t>avanje</w:t>
      </w:r>
      <w:bookmarkEnd w:id="10"/>
    </w:p>
    <w:p w14:paraId="626EABD4" w14:textId="77777777" w:rsidR="00493062" w:rsidRPr="005F671A" w:rsidRDefault="00493062" w:rsidP="00493062">
      <w:pPr>
        <w:spacing w:line="360" w:lineRule="auto"/>
        <w:jc w:val="both"/>
        <w:rPr>
          <w:szCs w:val="24"/>
        </w:rPr>
      </w:pPr>
      <w:r w:rsidRPr="005F671A">
        <w:rPr>
          <w:szCs w:val="24"/>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4AC2CBC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odrzavanje (</w:t>
      </w:r>
    </w:p>
    <w:p w14:paraId="2E10F42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B743C7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VARCHAR(100),</w:t>
      </w:r>
    </w:p>
    <w:p w14:paraId="15414E9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INT,</w:t>
      </w:r>
    </w:p>
    <w:p w14:paraId="0570E62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id_transakcija_odrzavanje BIGINT,</w:t>
      </w:r>
    </w:p>
    <w:p w14:paraId="573929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6F41F5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1E63F91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(id_transakcija_odrzavanje) REFERENCES transakcija (id_transakcija)</w:t>
      </w:r>
    </w:p>
    <w:p w14:paraId="7C56E9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2D4AA10A" w14:textId="77777777" w:rsidR="00493062" w:rsidRPr="005F671A" w:rsidRDefault="00493062" w:rsidP="00493062">
      <w:pPr>
        <w:spacing w:line="360" w:lineRule="auto"/>
        <w:jc w:val="both"/>
        <w:rPr>
          <w:szCs w:val="24"/>
        </w:rPr>
      </w:pPr>
    </w:p>
    <w:p w14:paraId="2310B5CE" w14:textId="2A55F4D7" w:rsidR="00493062" w:rsidRPr="005F671A" w:rsidRDefault="00493062" w:rsidP="00B76FDB">
      <w:pPr>
        <w:pStyle w:val="Naslov2"/>
      </w:pPr>
      <w:bookmarkStart w:id="11" w:name="_Toc166658271"/>
      <w:r w:rsidRPr="005F671A">
        <w:t>TABLICA rezervacija</w:t>
      </w:r>
      <w:bookmarkEnd w:id="11"/>
    </w:p>
    <w:p w14:paraId="531B6A04" w14:textId="77777777" w:rsidR="00493062" w:rsidRPr="005F671A" w:rsidRDefault="00493062" w:rsidP="00493062">
      <w:pPr>
        <w:spacing w:line="360" w:lineRule="auto"/>
        <w:jc w:val="both"/>
        <w:rPr>
          <w:szCs w:val="24"/>
        </w:rPr>
      </w:pPr>
      <w:r w:rsidRPr="005F671A">
        <w:rPr>
          <w:szCs w:val="24"/>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493062">
      <w:pPr>
        <w:spacing w:line="360" w:lineRule="auto"/>
        <w:jc w:val="both"/>
        <w:rPr>
          <w:szCs w:val="24"/>
        </w:rPr>
      </w:pPr>
    </w:p>
    <w:p w14:paraId="11A4B458" w14:textId="26A6EA45" w:rsidR="00493062" w:rsidRPr="005F671A" w:rsidRDefault="00493062" w:rsidP="00B76FDB">
      <w:pPr>
        <w:pStyle w:val="Naslov2"/>
      </w:pPr>
      <w:bookmarkStart w:id="12" w:name="_Toc166658272"/>
      <w:r w:rsidRPr="005F671A">
        <w:t>TABLICA  oprema</w:t>
      </w:r>
      <w:bookmarkEnd w:id="12"/>
    </w:p>
    <w:p w14:paraId="76A74D23" w14:textId="77777777" w:rsidR="00493062" w:rsidRPr="005F671A" w:rsidRDefault="00493062" w:rsidP="00493062">
      <w:pPr>
        <w:spacing w:line="360" w:lineRule="auto"/>
        <w:jc w:val="both"/>
        <w:rPr>
          <w:szCs w:val="24"/>
        </w:rPr>
      </w:pPr>
      <w:r w:rsidRPr="005F671A">
        <w:rPr>
          <w:szCs w:val="24"/>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0CE63FF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w:t>
      </w:r>
    </w:p>
    <w:p w14:paraId="783144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Naslov2"/>
      </w:pPr>
      <w:bookmarkStart w:id="13" w:name="_Toc166658273"/>
      <w:r w:rsidRPr="005F671A">
        <w:t>TABLICA oprema</w:t>
      </w:r>
      <w:r>
        <w:t>_</w:t>
      </w:r>
      <w:r w:rsidRPr="005F671A">
        <w:t>na</w:t>
      </w:r>
      <w:r>
        <w:t>_</w:t>
      </w:r>
      <w:r w:rsidRPr="005F671A">
        <w:t>najmu</w:t>
      </w:r>
      <w:bookmarkEnd w:id="13"/>
    </w:p>
    <w:p w14:paraId="34FDF551" w14:textId="77777777" w:rsidR="00493062" w:rsidRPr="005F671A" w:rsidRDefault="00493062" w:rsidP="00493062">
      <w:pPr>
        <w:spacing w:line="360" w:lineRule="auto"/>
        <w:jc w:val="both"/>
        <w:rPr>
          <w:szCs w:val="24"/>
        </w:rPr>
      </w:pPr>
      <w:r w:rsidRPr="005F671A">
        <w:rPr>
          <w:szCs w:val="24"/>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0DB906A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oprema_na_najmu (</w:t>
      </w:r>
    </w:p>
    <w:p w14:paraId="0E4139E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id_opn INT NOT NULL AUTO_INCREMENT,</w:t>
      </w:r>
    </w:p>
    <w:p w14:paraId="7756B80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54DE69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id_najam INT,</w:t>
      </w:r>
    </w:p>
    <w:p w14:paraId="738779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F4E8F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status_opreme VARCHAR(20),</w:t>
      </w:r>
    </w:p>
    <w:p w14:paraId="73E32E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datum_pocetka_najma DATE,</w:t>
      </w:r>
    </w:p>
    <w:p w14:paraId="6D756C1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datum_zavrsetka_najma DATE,</w:t>
      </w:r>
    </w:p>
    <w:p w14:paraId="4CC16A7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(id_opn),</w:t>
      </w:r>
    </w:p>
    <w:p w14:paraId="331EB1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3B8673C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najam_vozila (id_najam),</w:t>
      </w:r>
    </w:p>
    <w:p w14:paraId="301582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rezervacija (id),</w:t>
      </w:r>
    </w:p>
    <w:p w14:paraId="44489C1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Naslov2"/>
      </w:pPr>
      <w:bookmarkStart w:id="14" w:name="_Toc166658274"/>
      <w:r w:rsidRPr="005F671A">
        <w:t>TABLICA oprema</w:t>
      </w:r>
      <w:r>
        <w:t>_</w:t>
      </w:r>
      <w:r w:rsidRPr="005F671A">
        <w:t>na</w:t>
      </w:r>
      <w:r>
        <w:t>_</w:t>
      </w:r>
      <w:r w:rsidRPr="005F671A">
        <w:t>rezervaciji</w:t>
      </w:r>
      <w:bookmarkEnd w:id="14"/>
    </w:p>
    <w:p w14:paraId="22C37B70" w14:textId="77777777" w:rsidR="00493062" w:rsidRPr="005F671A" w:rsidRDefault="00493062" w:rsidP="00493062">
      <w:pPr>
        <w:spacing w:line="360" w:lineRule="auto"/>
        <w:jc w:val="both"/>
        <w:rPr>
          <w:szCs w:val="24"/>
        </w:rPr>
      </w:pPr>
      <w:r w:rsidRPr="005F671A">
        <w:rPr>
          <w:szCs w:val="24"/>
        </w:rPr>
        <w:t>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tablice rezervacija. Kolicina je atribut koji označava broj komada rezervirane opreme. Odabran je INT tip podataka jer se očekuje cjelobrojna vrijednost za broj komada.</w:t>
      </w:r>
    </w:p>
    <w:p w14:paraId="40632E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oprema_na_rezervaciji (</w:t>
      </w:r>
    </w:p>
    <w:p w14:paraId="37F476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3872D24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27F90B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84BC77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E30BC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ECDE5D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5BF70C9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FAC0D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Naslov2"/>
      </w:pPr>
      <w:bookmarkStart w:id="15" w:name="_Toc166658275"/>
      <w:r w:rsidRPr="005F671A">
        <w:t>TABLICA vozilo</w:t>
      </w:r>
      <w:r>
        <w:t>_n</w:t>
      </w:r>
      <w:r w:rsidRPr="005F671A">
        <w:t>a</w:t>
      </w:r>
      <w:r>
        <w:t>_</w:t>
      </w:r>
      <w:r w:rsidRPr="005F671A">
        <w:t>rezervaciji</w:t>
      </w:r>
      <w:bookmarkEnd w:id="15"/>
    </w:p>
    <w:p w14:paraId="72DF65D2" w14:textId="77777777" w:rsidR="00493062" w:rsidRPr="005F671A" w:rsidRDefault="00493062" w:rsidP="00493062">
      <w:pPr>
        <w:spacing w:line="360" w:lineRule="auto"/>
        <w:jc w:val="both"/>
        <w:rPr>
          <w:szCs w:val="24"/>
        </w:rPr>
      </w:pPr>
      <w:r w:rsidRPr="005F671A">
        <w:rPr>
          <w:szCs w:val="24"/>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C123A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249B4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09F74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50468F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3DF6328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8FD66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Naslov2"/>
      </w:pPr>
      <w:bookmarkStart w:id="16" w:name="_Toc166658276"/>
      <w:r w:rsidRPr="005F671A">
        <w:t>TABLICA crna</w:t>
      </w:r>
      <w:r>
        <w:t>_l</w:t>
      </w:r>
      <w:r w:rsidRPr="005F671A">
        <w:t>ista</w:t>
      </w:r>
      <w:bookmarkEnd w:id="16"/>
    </w:p>
    <w:p w14:paraId="28BA3044" w14:textId="77777777" w:rsidR="00493062" w:rsidRPr="005F671A" w:rsidRDefault="00493062" w:rsidP="00493062">
      <w:pPr>
        <w:spacing w:line="360" w:lineRule="auto"/>
        <w:jc w:val="both"/>
        <w:rPr>
          <w:szCs w:val="24"/>
        </w:rPr>
      </w:pPr>
      <w:r w:rsidRPr="005F671A">
        <w:rPr>
          <w:szCs w:val="24"/>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NOT NULL AUTO_INCREMENT,</w:t>
      </w:r>
    </w:p>
    <w:p w14:paraId="21891D4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243407A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C9F8224" w14:textId="26803895" w:rsidR="00493062" w:rsidRPr="003531A0" w:rsidRDefault="00493062" w:rsidP="00B76FDB">
      <w:pPr>
        <w:pStyle w:val="Naslov2"/>
      </w:pPr>
      <w:bookmarkStart w:id="17" w:name="_Toc166658277"/>
      <w:r w:rsidRPr="003531A0">
        <w:t>TABLICA zaposlenik</w:t>
      </w:r>
      <w:bookmarkEnd w:id="17"/>
    </w:p>
    <w:p w14:paraId="3E50A0DB" w14:textId="77777777" w:rsidR="00493062" w:rsidRPr="005F671A" w:rsidRDefault="00493062" w:rsidP="00493062">
      <w:pPr>
        <w:spacing w:line="360" w:lineRule="auto"/>
        <w:jc w:val="both"/>
        <w:rPr>
          <w:szCs w:val="24"/>
        </w:rPr>
      </w:pPr>
      <w:r w:rsidRPr="005F671A">
        <w:rPr>
          <w:szCs w:val="24"/>
        </w:rPr>
        <w:t xml:space="preserve">Tablica zaposlenik služi za pohranu informacija o zaposlenicima. Sadrži atribute: id_zaposlenik, id_nadredeni_zaposlenik, ime, prezime, identifikacijski_broj, drzava_radno_mjesto , grad_radno_mjesto, adresa_radno_mjesto , spol , broj_telefona,  broj_mobitela , email,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Atributi </w:t>
      </w:r>
      <w:r w:rsidRPr="005F671A">
        <w:rPr>
          <w:bCs/>
          <w:szCs w:val="24"/>
        </w:rPr>
        <w:t>drzava_radno_mjesto,   grad_radno_mjesto</w:t>
      </w:r>
      <w:r w:rsidRPr="005F671A">
        <w:rPr>
          <w:szCs w:val="24"/>
        </w:rPr>
        <w:t xml:space="preserve"> i  adresa_radno_mjesto  su tipa VARCHAR i</w:t>
      </w:r>
      <w:r>
        <w:rPr>
          <w:szCs w:val="24"/>
        </w:rPr>
        <w:t xml:space="preserve"> </w:t>
      </w:r>
      <w:r w:rsidRPr="005F671A">
        <w:rPr>
          <w:szCs w:val="24"/>
        </w:rPr>
        <w:t>označavaju državu, grad i adresu radnog mjesta zaposlenika. Spol je tipa CHAR i označava spol zaposlenika. Broj_telefona, broj_mobitela i email su atributi tipa VARCHAR i označavaju broj telefona, broj mobitela i email adresu zaposlenika.</w:t>
      </w:r>
      <w:r>
        <w:rPr>
          <w:szCs w:val="24"/>
        </w:rPr>
        <w:t xml:space="preserve"> </w:t>
      </w:r>
      <w:r w:rsidRPr="005F671A">
        <w:rPr>
          <w:szCs w:val="24"/>
        </w:rPr>
        <w:t xml:space="preserve">Id_zanimanje je tipa SMALLINT i označava zanimanje zaposlenika. </w:t>
      </w:r>
    </w:p>
    <w:p w14:paraId="1338741D" w14:textId="52A91910" w:rsidR="00493062" w:rsidRPr="005F671A" w:rsidRDefault="00493062" w:rsidP="00493062">
      <w:pPr>
        <w:spacing w:line="360" w:lineRule="auto"/>
        <w:jc w:val="both"/>
        <w:rPr>
          <w:szCs w:val="24"/>
        </w:rPr>
      </w:pPr>
      <w:r w:rsidRPr="005F671A">
        <w:rPr>
          <w:szCs w:val="24"/>
        </w:rPr>
        <w:t>Strani ključ id_zanimanje, referencira atribut id_zanimanje u tablici zanimanje, omogućujući povezivanje informacija o zanimanju zaposlenika s podacima u tablici zaposlenik.</w:t>
      </w:r>
    </w:p>
    <w:p w14:paraId="77CB2C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zaposlenik (</w:t>
      </w:r>
    </w:p>
    <w:p w14:paraId="486DFB3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MEDIUMINT NOT NULL, </w:t>
      </w:r>
    </w:p>
    <w:p w14:paraId="3E4BC7B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id_nadredeni_zaposlenik MEDIUMINT, </w:t>
      </w:r>
    </w:p>
    <w:p w14:paraId="7C38D98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 (30), </w:t>
      </w:r>
    </w:p>
    <w:p w14:paraId="2BFDA5B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prezime VARCHAR (30), </w:t>
      </w:r>
    </w:p>
    <w:p w14:paraId="3CCA8A8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 (15),</w:t>
      </w:r>
    </w:p>
    <w:p w14:paraId="413180B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drzava_radno_mjesto VARCHAR (47),</w:t>
      </w:r>
    </w:p>
    <w:p w14:paraId="2322AE6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grad_radno_mjesto VARCHAR (100),</w:t>
      </w:r>
    </w:p>
    <w:p w14:paraId="0488EC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adresa_radno_mjesto VARCHAR (100),</w:t>
      </w:r>
    </w:p>
    <w:p w14:paraId="13EA75B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spol CHAR (1),</w:t>
      </w:r>
    </w:p>
    <w:p w14:paraId="24B3B5A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broj_telefona VARCHAR (20),</w:t>
      </w:r>
    </w:p>
    <w:p w14:paraId="1D4D2B1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broj_mobitela VARCHAR (20),</w:t>
      </w:r>
    </w:p>
    <w:p w14:paraId="347A5C7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email VARCHAR (320),</w:t>
      </w:r>
    </w:p>
    <w:p w14:paraId="5539C53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id_zanimanje SMALLINT, </w:t>
      </w:r>
    </w:p>
    <w:p w14:paraId="244F276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BA811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(id_zanimanje) REFERENCES zanimanje (id)</w:t>
      </w:r>
    </w:p>
    <w:p w14:paraId="49ACCA9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4E48987" w14:textId="77777777" w:rsidR="00493062" w:rsidRPr="005F671A" w:rsidRDefault="00493062" w:rsidP="00493062">
      <w:pPr>
        <w:spacing w:after="0" w:line="360" w:lineRule="auto"/>
        <w:jc w:val="both"/>
        <w:rPr>
          <w:szCs w:val="24"/>
        </w:rPr>
      </w:pPr>
    </w:p>
    <w:p w14:paraId="4E7CB9E3" w14:textId="61629847" w:rsidR="00493062" w:rsidRPr="001B2D19" w:rsidRDefault="00493062" w:rsidP="00B76FDB">
      <w:pPr>
        <w:pStyle w:val="Naslov2"/>
      </w:pPr>
      <w:bookmarkStart w:id="18" w:name="_Toc166658278"/>
      <w:r w:rsidRPr="001B2D19">
        <w:t>TABLICA vozilo</w:t>
      </w:r>
      <w:bookmarkEnd w:id="18"/>
    </w:p>
    <w:p w14:paraId="21F41BFF" w14:textId="77777777" w:rsidR="00493062" w:rsidRPr="005F671A" w:rsidRDefault="00493062" w:rsidP="00493062">
      <w:pPr>
        <w:spacing w:after="0" w:line="360" w:lineRule="auto"/>
        <w:jc w:val="both"/>
        <w:rPr>
          <w:szCs w:val="24"/>
        </w:rPr>
      </w:pPr>
      <w:r w:rsidRPr="005F671A">
        <w:rPr>
          <w:szCs w:val="24"/>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w:t>
      </w:r>
    </w:p>
    <w:p w14:paraId="2CE2DA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 (</w:t>
      </w:r>
    </w:p>
    <w:p w14:paraId="15D2467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w:t>
      </w:r>
    </w:p>
    <w:p w14:paraId="3EE4E3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godina_proizvodnje CHAR(4), </w:t>
      </w:r>
    </w:p>
    <w:p w14:paraId="6DFE0A2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registracijska_tablica VARCHAR (15), </w:t>
      </w:r>
    </w:p>
    <w:p w14:paraId="45D96D5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 (10),</w:t>
      </w:r>
    </w:p>
    <w:p w14:paraId="41455C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D0AEFA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797ACCF" w14:textId="77777777" w:rsidR="00493062" w:rsidRPr="005F671A" w:rsidRDefault="00493062" w:rsidP="00493062">
      <w:pPr>
        <w:spacing w:line="360" w:lineRule="auto"/>
        <w:jc w:val="both"/>
        <w:rPr>
          <w:szCs w:val="24"/>
        </w:rPr>
      </w:pPr>
    </w:p>
    <w:p w14:paraId="20CD5951" w14:textId="3254A913" w:rsidR="00493062" w:rsidRPr="001B2D19" w:rsidRDefault="00493062" w:rsidP="00B76FDB">
      <w:pPr>
        <w:pStyle w:val="Naslov2"/>
      </w:pPr>
      <w:bookmarkStart w:id="19" w:name="_Toc166658279"/>
      <w:r w:rsidRPr="001B2D19">
        <w:t>TABLICA najam_vozila</w:t>
      </w:r>
      <w:bookmarkEnd w:id="19"/>
    </w:p>
    <w:p w14:paraId="00E84349" w14:textId="77777777" w:rsidR="00493062" w:rsidRPr="005F671A" w:rsidRDefault="00493062" w:rsidP="00493062">
      <w:pPr>
        <w:spacing w:line="360" w:lineRule="auto"/>
        <w:jc w:val="both"/>
        <w:rPr>
          <w:szCs w:val="24"/>
        </w:rPr>
      </w:pPr>
      <w:r w:rsidRPr="005F671A">
        <w:rPr>
          <w:szCs w:val="24"/>
        </w:rPr>
        <w:t>Tablica najam_vozila služi za praćenje najma vozila. Sadrži atribute: id_najam_vozila, id_transakcija_najam, id_klijent_najam, id_zaposlenik_najam,   id_vozilo, datum_pocetka, datum_zavrsetka, pocetna_kilometraza, zavrsna_kilometraza i status. Atribut id_najam_vozila je primarni ključ tablice i tipa BIGINT. Id_transakcija_najam je tipa BIGINT i označava transakciju koja je povezana s najmom vozila. Id_vozilo i id_klijent_najam su tipa INT i označavaju vozilo i klijenta povezane s najmom. Id_zaposlenik je također tipa INT i označava zaposlenika koji je odgovoran za najam vozila. Datum_pocetka i datum_zavrsetka su tipa DATE i označavaju datum početka i završetka najma. Pocetna_kilometraza i zavrsna_kilometraza su tipa NUMERIC i označavaju početnu i završnu kilometražu vozila tijekom najma. Status je tipa VARCHAR i označava trenutni status najma vozila. Svaki strani ključ u tablici najam vozila referencira odgovarajući atribut u svojoj tablici: id_transakcija_najam na transakcija najam, id_klijent_najam na klijent najam, id_zaposlenik_najam na zaposlenik_najam,   i id_vozilo na vozilo.</w:t>
      </w:r>
    </w:p>
    <w:p w14:paraId="6969E6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najam_vozila (</w:t>
      </w:r>
    </w:p>
    <w:p w14:paraId="1EB29E2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BIGINT NOT NULL, </w:t>
      </w:r>
    </w:p>
    <w:p w14:paraId="456959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id_transakcija_najam BIGINT, </w:t>
      </w:r>
    </w:p>
    <w:p w14:paraId="75A85E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id_klijent_najam INT, </w:t>
      </w:r>
    </w:p>
    <w:p w14:paraId="574311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MEDIUMINT, </w:t>
      </w:r>
    </w:p>
    <w:p w14:paraId="431421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64667B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 </w:t>
      </w:r>
    </w:p>
    <w:p w14:paraId="0604C03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 </w:t>
      </w:r>
    </w:p>
    <w:p w14:paraId="7F4E48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 VARCHAR (15),</w:t>
      </w:r>
    </w:p>
    <w:p w14:paraId="79481BF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pocetna_kilometraza NUMERIC (10, 2), </w:t>
      </w:r>
    </w:p>
    <w:p w14:paraId="5E65FF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zavrsna_kilometraza NUMERIC (10, 2), </w:t>
      </w:r>
    </w:p>
    <w:p w14:paraId="0A0B1F7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67C4043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(id_transakcija_najam) REFERENCES transakcija (id) ON DELETE</w:t>
      </w:r>
    </w:p>
    <w:p w14:paraId="65E3350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CASCADE,</w:t>
      </w:r>
    </w:p>
    <w:p w14:paraId="587564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(id_klijent_najam) REFERENCES klijent (id),</w:t>
      </w:r>
    </w:p>
    <w:p w14:paraId="2AAE5BE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7E07708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7E759255" w14:textId="77777777" w:rsidR="00493062" w:rsidRPr="005D1644" w:rsidRDefault="00493062" w:rsidP="00493062">
      <w:pPr>
        <w:shd w:val="clear" w:color="auto" w:fill="F2F2F2" w:themeFill="background1" w:themeFillShade="F2"/>
        <w:spacing w:line="360" w:lineRule="auto"/>
        <w:jc w:val="both"/>
        <w:rPr>
          <w:sz w:val="18"/>
          <w:szCs w:val="18"/>
        </w:rPr>
      </w:pPr>
      <w:r w:rsidRPr="005D1644">
        <w:rPr>
          <w:sz w:val="18"/>
          <w:szCs w:val="18"/>
        </w:rPr>
        <w:t>);</w:t>
      </w:r>
    </w:p>
    <w:p w14:paraId="7F7BC13C" w14:textId="77777777" w:rsidR="00493062" w:rsidRPr="005F671A" w:rsidRDefault="00493062" w:rsidP="00493062">
      <w:pPr>
        <w:spacing w:line="360" w:lineRule="auto"/>
        <w:jc w:val="both"/>
        <w:rPr>
          <w:szCs w:val="24"/>
        </w:rPr>
      </w:pPr>
    </w:p>
    <w:p w14:paraId="49B10C76" w14:textId="7B874743" w:rsidR="00493062" w:rsidRPr="001B2D19" w:rsidRDefault="00493062" w:rsidP="00B76FDB">
      <w:pPr>
        <w:pStyle w:val="Naslov2"/>
      </w:pPr>
      <w:bookmarkStart w:id="20" w:name="_Toc166658280"/>
      <w:r w:rsidRPr="001B2D19">
        <w:t>TABLICA klijent</w:t>
      </w:r>
      <w:bookmarkEnd w:id="20"/>
    </w:p>
    <w:p w14:paraId="2837F9D6" w14:textId="77777777" w:rsidR="00493062" w:rsidRPr="005F671A" w:rsidRDefault="00493062" w:rsidP="00493062">
      <w:pPr>
        <w:spacing w:line="360" w:lineRule="auto"/>
        <w:jc w:val="both"/>
        <w:rPr>
          <w:szCs w:val="24"/>
        </w:rPr>
      </w:pPr>
      <w:r w:rsidRPr="005F671A">
        <w:rPr>
          <w:szCs w:val="24"/>
        </w:rPr>
        <w:t xml:space="preserve">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Zadnji dio definira strani ključ id_pravna_osoba u tablici pravna_osoba, koji referencira atribut id_pravna_osoba u pravna_osoba. </w:t>
      </w:r>
    </w:p>
    <w:p w14:paraId="067860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klijent (</w:t>
      </w:r>
    </w:p>
    <w:p w14:paraId="532C652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w:t>
      </w:r>
    </w:p>
    <w:p w14:paraId="6931745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 (30), </w:t>
      </w:r>
    </w:p>
    <w:p w14:paraId="2948178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prezime VARCHAR (30), </w:t>
      </w:r>
    </w:p>
    <w:p w14:paraId="4DBB503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 (13),</w:t>
      </w:r>
    </w:p>
    <w:p w14:paraId="260019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id_pravna_osoba INT,</w:t>
      </w:r>
    </w:p>
    <w:p w14:paraId="6CDE479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6C75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(id_pravna_osoba) REFERENCES pravna_osoba (id)</w:t>
      </w:r>
    </w:p>
    <w:p w14:paraId="29DAB73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6B2D3AD" w14:textId="77777777" w:rsidR="00493062" w:rsidRPr="005F671A" w:rsidRDefault="00493062" w:rsidP="00493062">
      <w:pPr>
        <w:spacing w:line="360" w:lineRule="auto"/>
        <w:jc w:val="both"/>
        <w:rPr>
          <w:szCs w:val="24"/>
        </w:rPr>
      </w:pPr>
    </w:p>
    <w:p w14:paraId="556F7DDF" w14:textId="73A07616" w:rsidR="00493062" w:rsidRPr="001B2D19" w:rsidRDefault="00493062" w:rsidP="00B76FDB">
      <w:pPr>
        <w:pStyle w:val="Naslov2"/>
      </w:pPr>
      <w:bookmarkStart w:id="21" w:name="_Toc166658281"/>
      <w:r w:rsidRPr="001B2D19">
        <w:t>TABLICA kontakt_klijenta</w:t>
      </w:r>
      <w:bookmarkEnd w:id="21"/>
    </w:p>
    <w:p w14:paraId="313CAEAD" w14:textId="77777777" w:rsidR="00493062" w:rsidRPr="005F671A" w:rsidRDefault="00493062" w:rsidP="00493062">
      <w:pPr>
        <w:spacing w:line="360" w:lineRule="auto"/>
        <w:jc w:val="both"/>
        <w:rPr>
          <w:szCs w:val="24"/>
        </w:rPr>
      </w:pPr>
      <w:r w:rsidRPr="005F671A">
        <w:rPr>
          <w:szCs w:val="24"/>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Strani ključ u tablici kontakt_klijenta referencira odgovarajući atribut u svojoj tablici: id_klijent na klijent.</w:t>
      </w:r>
    </w:p>
    <w:p w14:paraId="0005F47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kontakt_klijenta (</w:t>
      </w:r>
    </w:p>
    <w:p w14:paraId="7F7F8BD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w:t>
      </w:r>
    </w:p>
    <w:p w14:paraId="5B24631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email VARCHAR (320), </w:t>
      </w:r>
    </w:p>
    <w:p w14:paraId="1DFA429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broj_mobitela VARCHAR (20), </w:t>
      </w:r>
    </w:p>
    <w:p w14:paraId="24D9A7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broj_telefona VARCHAR (20),</w:t>
      </w:r>
    </w:p>
    <w:p w14:paraId="4D09EA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106319F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4E78D9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 ON DELETE CASCADE</w:t>
      </w:r>
    </w:p>
    <w:p w14:paraId="022ECB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F13B711" w14:textId="77777777" w:rsidR="00493062" w:rsidRDefault="00493062" w:rsidP="00493062">
      <w:pPr>
        <w:spacing w:line="360" w:lineRule="auto"/>
        <w:jc w:val="both"/>
        <w:rPr>
          <w:b/>
          <w:bCs/>
          <w:szCs w:val="24"/>
        </w:rPr>
      </w:pPr>
    </w:p>
    <w:p w14:paraId="4CB6B720" w14:textId="4D565B72" w:rsidR="00493062" w:rsidRPr="001B2D19" w:rsidRDefault="00493062" w:rsidP="00B76FDB">
      <w:pPr>
        <w:pStyle w:val="Naslov2"/>
      </w:pPr>
      <w:bookmarkStart w:id="22" w:name="_Toc166658282"/>
      <w:r w:rsidRPr="001B2D19">
        <w:t>TABLICA transakcija</w:t>
      </w:r>
      <w:bookmarkEnd w:id="22"/>
    </w:p>
    <w:p w14:paraId="189C1F7E" w14:textId="77777777" w:rsidR="00493062" w:rsidRPr="005F671A" w:rsidRDefault="00493062" w:rsidP="00493062">
      <w:pPr>
        <w:spacing w:line="360" w:lineRule="auto"/>
        <w:jc w:val="both"/>
        <w:rPr>
          <w:szCs w:val="24"/>
        </w:rPr>
      </w:pPr>
      <w:r w:rsidRPr="005F671A">
        <w:rPr>
          <w:szCs w:val="24"/>
        </w:rPr>
        <w:t>Tablica transakcija služi za pohranu informacija o transakcijama. Sadrži atribute: id_transakcija, datum, iznos, broj_racuna i placeno. Atribut id_transakcija je primarni ključ tablice i tipa BIGINT. Datum je tipa DATE i označava datum transakcije. Iznos i placeno su tipa NUMERIC i označavaju iznos transakcije i plaćen iznos. Broj_racuna je tipa VARCHAR i označava broj računa.</w:t>
      </w:r>
    </w:p>
    <w:p w14:paraId="3870E89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transakcija (</w:t>
      </w:r>
    </w:p>
    <w:p w14:paraId="5E9784B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BIGINT NOT NULL, </w:t>
      </w:r>
    </w:p>
    <w:p w14:paraId="75CBC34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 DATE, </w:t>
      </w:r>
    </w:p>
    <w:p w14:paraId="250FC10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iznos NUMERIC (12,2), </w:t>
      </w:r>
    </w:p>
    <w:p w14:paraId="686E018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broj_racuna VARCHAR (7), </w:t>
      </w:r>
    </w:p>
    <w:p w14:paraId="5F3DE19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placeno NUMERIC (12,2),</w:t>
      </w:r>
    </w:p>
    <w:p w14:paraId="64049BF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FDF8C4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E162356" w14:textId="77777777" w:rsidR="00493062" w:rsidRDefault="00493062" w:rsidP="00493062">
      <w:pPr>
        <w:spacing w:after="0" w:line="360" w:lineRule="auto"/>
        <w:jc w:val="both"/>
        <w:rPr>
          <w:szCs w:val="24"/>
        </w:rPr>
      </w:pPr>
    </w:p>
    <w:p w14:paraId="12569162" w14:textId="1D037458" w:rsidR="00493062" w:rsidRDefault="00493062" w:rsidP="00B76FDB">
      <w:pPr>
        <w:pStyle w:val="Naslov2"/>
      </w:pPr>
      <w:bookmarkStart w:id="23" w:name="_Toc166658283"/>
      <w:r w:rsidRPr="00237F4F">
        <w:t>TABLICA</w:t>
      </w:r>
      <w:r>
        <w:t xml:space="preserve"> pravna_osoba</w:t>
      </w:r>
      <w:bookmarkEnd w:id="23"/>
    </w:p>
    <w:p w14:paraId="1E1408BD" w14:textId="77777777" w:rsidR="00493062" w:rsidRDefault="00493062" w:rsidP="00493062">
      <w:pPr>
        <w:spacing w:after="0" w:line="360" w:lineRule="auto"/>
        <w:jc w:val="both"/>
        <w:rPr>
          <w:szCs w:val="24"/>
        </w:rPr>
      </w:pPr>
      <w:r>
        <w:rPr>
          <w:szCs w:val="24"/>
        </w:rPr>
        <w:t xml:space="preserve">Tablica </w:t>
      </w:r>
      <w:r w:rsidRPr="001B2D19">
        <w:rPr>
          <w:i/>
          <w:iCs/>
          <w:szCs w:val="24"/>
        </w:rPr>
        <w:t>'pravna_osoba'</w:t>
      </w:r>
      <w:r>
        <w:rPr>
          <w:i/>
          <w:iCs/>
          <w:szCs w:val="24"/>
        </w:rPr>
        <w:t xml:space="preserve"> </w:t>
      </w:r>
      <w:r>
        <w:rPr>
          <w:szCs w:val="24"/>
        </w:rPr>
        <w:t xml:space="preserve">služi za pohranu informacija o pravnim osobama kao što su npr. tvrtke, organizacije, osiguravajuće kuće. Sadrži atribute </w:t>
      </w:r>
      <w:r>
        <w:rPr>
          <w:i/>
          <w:iCs/>
          <w:szCs w:val="24"/>
        </w:rPr>
        <w:t xml:space="preserve">id, naziv, identifikacijski_broj, drzava_sjediste, grad_sjediste, adresa_sjediste. </w:t>
      </w:r>
      <w:r>
        <w:rPr>
          <w:szCs w:val="24"/>
        </w:rPr>
        <w:t xml:space="preserve">Atribut </w:t>
      </w:r>
      <w:r w:rsidRPr="001B2D19">
        <w:rPr>
          <w:i/>
          <w:iCs/>
          <w:szCs w:val="24"/>
        </w:rPr>
        <w:t>id_pravna_osoba</w:t>
      </w:r>
      <w:r>
        <w:rPr>
          <w:szCs w:val="24"/>
        </w:rPr>
        <w:t xml:space="preserve"> je jedinstveni identifikator odnosno primarni ključ tablice, tipa INTEGER. Postavlja se kao AUTO_INCREMENT što znači da će se automatski dodijeliti jedinstveni broj u svakom novom unosu. </w:t>
      </w:r>
      <w:r>
        <w:rPr>
          <w:i/>
          <w:iCs/>
          <w:szCs w:val="24"/>
        </w:rPr>
        <w:t xml:space="preserve">Naziv </w:t>
      </w:r>
      <w:r>
        <w:rPr>
          <w:szCs w:val="24"/>
        </w:rPr>
        <w:t xml:space="preserve">označava naziv pravne osobe kao npr. naziv tvrtke ili organizacije. Polje je definirano tipa VARCHAR(100) što znači da može sadržavati niz znakova duljine do 100 znakova. </w:t>
      </w:r>
      <w:r>
        <w:rPr>
          <w:i/>
          <w:iCs/>
          <w:szCs w:val="24"/>
        </w:rPr>
        <w:t>Identifikacijski_broj</w:t>
      </w:r>
      <w:r>
        <w:rPr>
          <w:szCs w:val="24"/>
        </w:rPr>
        <w:t xml:space="preserve"> predstavlja id pravne osobe, koji može biti porezni broj, matični broj ili neki drugi identifikator. Polje je definirano kao VARCHAR(25) što znači da može sadržavati niz znakova duljine do 25 znakova). </w:t>
      </w:r>
      <w:r>
        <w:rPr>
          <w:i/>
          <w:iCs/>
          <w:szCs w:val="24"/>
        </w:rPr>
        <w:t xml:space="preserve">Drzava_sjediste </w:t>
      </w:r>
      <w:r>
        <w:rPr>
          <w:szCs w:val="24"/>
        </w:rPr>
        <w:t xml:space="preserve">označava državu u kojoj pravna osoba ima svoje sjedište. Polje je definirano kao VARCHAR(47) što znači da može sadržavati niz znakova duljine do 47 znakova. </w:t>
      </w:r>
      <w:r>
        <w:rPr>
          <w:i/>
          <w:iCs/>
          <w:szCs w:val="24"/>
        </w:rPr>
        <w:t>Grad_sjediste</w:t>
      </w:r>
      <w:r>
        <w:rPr>
          <w:szCs w:val="24"/>
        </w:rPr>
        <w:t xml:space="preserve"> označava naziv grada ili mjesta u kojem se nalazi sjedište pravne osobe. Polje je definirano kao VARCHAR(100) što znači da može sadržavati niz znakova duljine do 100 znakova. </w:t>
      </w:r>
      <w:r>
        <w:rPr>
          <w:i/>
          <w:iCs/>
          <w:szCs w:val="24"/>
        </w:rPr>
        <w:t>Adresa_sjedista</w:t>
      </w:r>
      <w:r>
        <w:rPr>
          <w:szCs w:val="24"/>
        </w:rPr>
        <w:t xml:space="preserve"> označava adresu na kojoj se nalazi sjedište pravne osobe. Polje je definirano kao VARCHAR(100) što znači da može sadržavati niz znakova duljine do 100 znakova</w:t>
      </w:r>
    </w:p>
    <w:p w14:paraId="019FED9E" w14:textId="77777777" w:rsidR="00493062" w:rsidRPr="00A00A1D" w:rsidRDefault="00493062" w:rsidP="00493062">
      <w:pPr>
        <w:spacing w:after="0" w:line="360" w:lineRule="auto"/>
        <w:jc w:val="both"/>
        <w:rPr>
          <w:szCs w:val="24"/>
        </w:rPr>
      </w:pPr>
    </w:p>
    <w:p w14:paraId="6F6B674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pravna_osoba (</w:t>
      </w:r>
    </w:p>
    <w:p w14:paraId="066678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241B146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 NOT NULL,</w:t>
      </w:r>
    </w:p>
    <w:p w14:paraId="3DEA96C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VARCHAR(25) NOT NULL,</w:t>
      </w:r>
    </w:p>
    <w:p w14:paraId="6BA6F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drzava_sjediste VARCHAR(47) NOT NULL,</w:t>
      </w:r>
    </w:p>
    <w:p w14:paraId="0073B7D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grad_sjediste VARCHAR(100) NOT NULL,</w:t>
      </w:r>
    </w:p>
    <w:p w14:paraId="725F57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adresa_sjediste VARCHAR(100) NOT NULL</w:t>
      </w:r>
    </w:p>
    <w:p w14:paraId="4EB2077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ED46FC4" w14:textId="77777777" w:rsidR="00493062" w:rsidRPr="005F671A" w:rsidRDefault="00493062" w:rsidP="00493062">
      <w:pPr>
        <w:spacing w:line="360" w:lineRule="auto"/>
        <w:jc w:val="both"/>
        <w:rPr>
          <w:szCs w:val="24"/>
        </w:rPr>
      </w:pPr>
    </w:p>
    <w:p w14:paraId="56D07364" w14:textId="774034DB" w:rsidR="00493062" w:rsidRDefault="00493062" w:rsidP="00B76FDB">
      <w:pPr>
        <w:pStyle w:val="Naslov2"/>
      </w:pPr>
      <w:bookmarkStart w:id="24" w:name="_Toc166658284"/>
      <w:r>
        <w:t>TABLICA prihod_za_zaposlenika</w:t>
      </w:r>
      <w:bookmarkEnd w:id="24"/>
    </w:p>
    <w:p w14:paraId="15E79E38" w14:textId="77777777" w:rsidR="00493062" w:rsidRPr="00CB0FE2" w:rsidRDefault="00493062" w:rsidP="00493062">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id_zaposlenik,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Id_zaposlenik </w:t>
      </w:r>
      <w:r>
        <w:rPr>
          <w:szCs w:val="24"/>
        </w:rPr>
        <w:t>je identifikator zaposlenika koji je ostvario prihod, tipa MEDIUMINT te referencira primarni ključ tablice '</w:t>
      </w:r>
      <w:r>
        <w:rPr>
          <w:i/>
          <w:iCs/>
          <w:szCs w:val="24"/>
        </w:rPr>
        <w:t>zaposlenik'</w:t>
      </w:r>
      <w:r>
        <w:rPr>
          <w:szCs w:val="24"/>
        </w:rPr>
        <w:t xml:space="preserve"> koja sadrži informacije o zaposlenicima.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 xml:space="preserve">prihod'. FOREIGN KEY (id_zaposlenik) </w:t>
      </w:r>
      <w:r>
        <w:rPr>
          <w:szCs w:val="24"/>
        </w:rPr>
        <w:t>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71AD8A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prihod_za_zaposlenika (</w:t>
      </w:r>
    </w:p>
    <w:p w14:paraId="29A67D1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731A485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 DATE,</w:t>
      </w:r>
    </w:p>
    <w:p w14:paraId="525692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MEDIUMINT,</w:t>
      </w:r>
    </w:p>
    <w:p w14:paraId="5E4C1C8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id_transakcija_prihoda BIGINT,</w:t>
      </w:r>
    </w:p>
    <w:p w14:paraId="28EFE38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id_prihod TINYINT,</w:t>
      </w:r>
    </w:p>
    <w:p w14:paraId="15F9770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zaposlenik(id),</w:t>
      </w:r>
    </w:p>
    <w:p w14:paraId="1E5758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(id_transakcija_prihoda) REFERENCES transakcija(id),</w:t>
      </w:r>
    </w:p>
    <w:p w14:paraId="17FC38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(id_prihod) REFERENCES prihod(id)</w:t>
      </w:r>
    </w:p>
    <w:p w14:paraId="76C7ECC9" w14:textId="6ED3D915" w:rsidR="007C5986" w:rsidRDefault="00493062" w:rsidP="007C5986">
      <w:pPr>
        <w:shd w:val="clear" w:color="auto" w:fill="F2F2F2" w:themeFill="background1" w:themeFillShade="F2"/>
        <w:spacing w:after="0" w:line="360" w:lineRule="auto"/>
        <w:jc w:val="both"/>
        <w:rPr>
          <w:sz w:val="18"/>
          <w:szCs w:val="18"/>
        </w:rPr>
      </w:pPr>
      <w:r w:rsidRPr="005D1644">
        <w:rPr>
          <w:sz w:val="18"/>
          <w:szCs w:val="18"/>
        </w:rPr>
        <w:t>);</w:t>
      </w:r>
      <w:bookmarkStart w:id="25" w:name="_Toc166658285"/>
    </w:p>
    <w:p w14:paraId="28B947A0" w14:textId="77777777" w:rsidR="007C5986" w:rsidRPr="007C5986" w:rsidRDefault="007C5986" w:rsidP="007C5986">
      <w:pPr>
        <w:shd w:val="clear" w:color="auto" w:fill="F2F2F2" w:themeFill="background1" w:themeFillShade="F2"/>
        <w:spacing w:after="0" w:line="360" w:lineRule="auto"/>
        <w:jc w:val="both"/>
        <w:rPr>
          <w:sz w:val="18"/>
          <w:szCs w:val="18"/>
        </w:rPr>
      </w:pPr>
    </w:p>
    <w:p w14:paraId="264B8DA5" w14:textId="3302356A" w:rsidR="00493062" w:rsidRDefault="00493062" w:rsidP="00B76FDB">
      <w:pPr>
        <w:pStyle w:val="Naslov2"/>
      </w:pPr>
      <w:r w:rsidRPr="004B456A">
        <w:t>TABLICA gotovinsko</w:t>
      </w:r>
      <w:r>
        <w:t>_</w:t>
      </w:r>
      <w:r w:rsidRPr="004B456A">
        <w:t>pla</w:t>
      </w:r>
      <w:r>
        <w:t>c</w:t>
      </w:r>
      <w:r w:rsidRPr="004B456A">
        <w:t>anje</w:t>
      </w:r>
      <w:bookmarkEnd w:id="25"/>
    </w:p>
    <w:p w14:paraId="3B85B601" w14:textId="77777777" w:rsidR="00493062" w:rsidRPr="009A197F" w:rsidRDefault="00493062" w:rsidP="00493062">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3A40DA5" w14:textId="77777777" w:rsidR="00493062" w:rsidRPr="007C5986" w:rsidRDefault="00493062" w:rsidP="00493062">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17AC3F2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5FF3DD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6BF535C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391DF69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4D8A58F9" w14:textId="77777777" w:rsidR="00493062" w:rsidRPr="005F671A" w:rsidRDefault="00493062" w:rsidP="00493062">
      <w:pPr>
        <w:spacing w:line="360" w:lineRule="auto"/>
        <w:jc w:val="both"/>
        <w:rPr>
          <w:szCs w:val="24"/>
        </w:rPr>
      </w:pPr>
    </w:p>
    <w:p w14:paraId="4F8418EE" w14:textId="716D1CC8" w:rsidR="00493062" w:rsidRDefault="00493062" w:rsidP="00B76FDB">
      <w:pPr>
        <w:pStyle w:val="Naslov2"/>
      </w:pPr>
      <w:bookmarkStart w:id="26" w:name="_Toc166658286"/>
      <w:r w:rsidRPr="009A197F">
        <w:t>TABLICA karti</w:t>
      </w:r>
      <w:r>
        <w:t>c</w:t>
      </w:r>
      <w:r w:rsidRPr="009A197F">
        <w:t>no</w:t>
      </w:r>
      <w:r>
        <w:t>_</w:t>
      </w:r>
      <w:r w:rsidRPr="009A197F">
        <w:t>pla</w:t>
      </w:r>
      <w:r>
        <w:t>c</w:t>
      </w:r>
      <w:r w:rsidRPr="009A197F">
        <w:t>anje</w:t>
      </w:r>
      <w:bookmarkEnd w:id="26"/>
    </w:p>
    <w:p w14:paraId="19BD3F73" w14:textId="77777777" w:rsidR="00493062" w:rsidRPr="001A39D5" w:rsidRDefault="00493062" w:rsidP="00493062">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0C37E237"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6EE1DB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07F7B9A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4598DA0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13F24E5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51B5024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2824417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73710A3D" w14:textId="6708D47B" w:rsidR="00493062" w:rsidRPr="007C5986" w:rsidRDefault="00493062" w:rsidP="00493062">
      <w:pPr>
        <w:spacing w:line="360" w:lineRule="auto"/>
        <w:jc w:val="both"/>
        <w:rPr>
          <w:sz w:val="18"/>
          <w:szCs w:val="18"/>
        </w:rPr>
      </w:pPr>
      <w:r w:rsidRPr="007C5986">
        <w:rPr>
          <w:sz w:val="18"/>
          <w:szCs w:val="18"/>
        </w:rPr>
        <w:t>);</w:t>
      </w:r>
    </w:p>
    <w:p w14:paraId="52A2B7AD" w14:textId="550E6735" w:rsidR="00493062" w:rsidRDefault="00493062" w:rsidP="00B76FDB">
      <w:pPr>
        <w:pStyle w:val="Naslov2"/>
      </w:pPr>
      <w:bookmarkStart w:id="27" w:name="_Toc166658287"/>
      <w:r w:rsidRPr="001A39D5">
        <w:t>TABLICA kriptovalutno</w:t>
      </w:r>
      <w:r>
        <w:t>_</w:t>
      </w:r>
      <w:r w:rsidRPr="001A39D5">
        <w:t>pla</w:t>
      </w:r>
      <w:r>
        <w:t>c</w:t>
      </w:r>
      <w:r w:rsidRPr="001A39D5">
        <w:t>anje</w:t>
      </w:r>
      <w:bookmarkEnd w:id="27"/>
    </w:p>
    <w:p w14:paraId="476D48E1" w14:textId="77777777" w:rsidR="00493062" w:rsidRPr="004E0B85" w:rsidRDefault="00493062" w:rsidP="0049306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predstavlja identifikator transakcije 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4691C232"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60D3C59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374F178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04582C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35B81BF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7315816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1B12793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2D12F567" w14:textId="77777777" w:rsidR="00493062" w:rsidRDefault="00493062" w:rsidP="00493062">
      <w:pPr>
        <w:spacing w:after="0" w:line="360" w:lineRule="auto"/>
        <w:jc w:val="both"/>
        <w:rPr>
          <w:szCs w:val="24"/>
        </w:rPr>
      </w:pPr>
    </w:p>
    <w:p w14:paraId="4B5D2F22" w14:textId="26A79A5D" w:rsidR="00493062" w:rsidRDefault="00493062" w:rsidP="00B76FDB">
      <w:pPr>
        <w:pStyle w:val="Naslov2"/>
      </w:pPr>
      <w:bookmarkStart w:id="28" w:name="_Toc166658288"/>
      <w:r w:rsidRPr="00237F4F">
        <w:t>TABLICA</w:t>
      </w:r>
      <w:r w:rsidRPr="004E0B85">
        <w:t xml:space="preserve"> kontakt</w:t>
      </w:r>
      <w:r>
        <w:t>_</w:t>
      </w:r>
      <w:r w:rsidRPr="004E0B85">
        <w:t>pravn</w:t>
      </w:r>
      <w:r>
        <w:t>e_</w:t>
      </w:r>
      <w:r w:rsidRPr="004E0B85">
        <w:t>osob</w:t>
      </w:r>
      <w:r>
        <w:t>e</w:t>
      </w:r>
      <w:bookmarkEnd w:id="28"/>
    </w:p>
    <w:p w14:paraId="50E60677" w14:textId="111EE987" w:rsidR="00493062" w:rsidRDefault="00493062" w:rsidP="00493062">
      <w:pPr>
        <w:spacing w:before="240" w:after="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INTEGER, a referencira primarni ključ tablice </w:t>
      </w:r>
      <w:r>
        <w:rPr>
          <w:i/>
          <w:iCs/>
          <w:szCs w:val="24"/>
        </w:rPr>
        <w:t>'pravna_osoba'</w:t>
      </w:r>
      <w:r w:rsidR="007F7823">
        <w:rPr>
          <w:i/>
          <w:iCs/>
          <w:szCs w:val="24"/>
        </w:rPr>
        <w:t xml:space="preserve">.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2392D847" w14:textId="77777777" w:rsidR="00493062" w:rsidRPr="00237F4F" w:rsidRDefault="00493062" w:rsidP="00493062">
      <w:pPr>
        <w:spacing w:after="0" w:line="360" w:lineRule="auto"/>
        <w:jc w:val="both"/>
        <w:rPr>
          <w:szCs w:val="24"/>
        </w:rPr>
      </w:pPr>
    </w:p>
    <w:p w14:paraId="537FD57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6A2DF10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INT AUTO_INCREMENT PRIMARY KEY,</w:t>
      </w:r>
    </w:p>
    <w:p w14:paraId="7F838FF9"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753730C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61571CB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65F6151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opis VARCHAR(100),</w:t>
      </w:r>
    </w:p>
    <w:p w14:paraId="2C92EC9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 INT,</w:t>
      </w:r>
    </w:p>
    <w:p w14:paraId="1B8A43C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p>
    <w:p w14:paraId="2256FF9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7E98E719" w14:textId="77777777" w:rsidR="00493062" w:rsidRDefault="00493062" w:rsidP="00493062">
      <w:pPr>
        <w:spacing w:after="0" w:line="360" w:lineRule="auto"/>
        <w:jc w:val="both"/>
        <w:rPr>
          <w:szCs w:val="24"/>
        </w:rPr>
      </w:pPr>
    </w:p>
    <w:p w14:paraId="4AE6ABB5" w14:textId="25F36CD1" w:rsidR="00493062" w:rsidRDefault="00493062" w:rsidP="00B76FDB">
      <w:pPr>
        <w:pStyle w:val="Naslov2"/>
      </w:pPr>
      <w:bookmarkStart w:id="29" w:name="_Toc166658289"/>
      <w:r w:rsidRPr="00237F4F">
        <w:t>TABLICA serija</w:t>
      </w:r>
      <w:r>
        <w:t>_</w:t>
      </w:r>
      <w:r w:rsidRPr="00237F4F">
        <w:t>auto</w:t>
      </w:r>
      <w:r>
        <w:t>_</w:t>
      </w:r>
      <w:r w:rsidRPr="00237F4F">
        <w:t>kamion</w:t>
      </w:r>
      <w:bookmarkEnd w:id="29"/>
    </w:p>
    <w:p w14:paraId="0E5621E3" w14:textId="14E9137F" w:rsidR="00493062" w:rsidRDefault="00493062" w:rsidP="00493062">
      <w:pPr>
        <w:spacing w:before="240" w:after="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je jedinstveni identifikator za svak</w:t>
      </w:r>
      <w:r w:rsidR="005D1644">
        <w:rPr>
          <w:szCs w:val="24"/>
        </w:rPr>
        <w:t xml:space="preserve">u seriju automobila/kamiona i </w:t>
      </w:r>
      <w:r>
        <w:rPr>
          <w:szCs w:val="24"/>
        </w:rPr>
        <w:t xml:space="preserve">primarni </w:t>
      </w:r>
      <w:r w:rsidR="005D1644">
        <w:rPr>
          <w:szCs w:val="24"/>
        </w:rPr>
        <w:t xml:space="preserve">je </w:t>
      </w:r>
      <w:r>
        <w:rPr>
          <w:szCs w:val="24"/>
        </w:rPr>
        <w:t>ključ tablice</w:t>
      </w:r>
      <w:r w:rsidR="005D1644">
        <w:rPr>
          <w:szCs w:val="24"/>
        </w:rPr>
        <w:t xml:space="preserve"> D</w:t>
      </w:r>
      <w:r>
        <w:rPr>
          <w:szCs w:val="24"/>
        </w:rPr>
        <w:t>efiniran</w:t>
      </w:r>
      <w:r w:rsidR="005D1644">
        <w:rPr>
          <w:szCs w:val="24"/>
        </w:rPr>
        <w:t xml:space="preserve"> je</w:t>
      </w:r>
      <w:r>
        <w:rPr>
          <w:szCs w:val="24"/>
        </w:rPr>
        <w:t xml:space="preserve"> kao AUTO_INCREMENT polje tipa SMALLINT, što znači da će se automatski dodijeliti jedinstveni broj za svaki novi unos. </w:t>
      </w:r>
      <w:r>
        <w:rPr>
          <w:i/>
          <w:iCs/>
          <w:szCs w:val="24"/>
        </w:rPr>
        <w:t xml:space="preserve">Ime </w:t>
      </w:r>
      <w:r>
        <w:rPr>
          <w:szCs w:val="24"/>
        </w:rPr>
        <w:t>predstavlja ime serije automobila</w:t>
      </w:r>
      <w:r w:rsidR="005D1644">
        <w:rPr>
          <w:szCs w:val="24"/>
        </w:rPr>
        <w:t>/</w:t>
      </w:r>
      <w:r>
        <w:rPr>
          <w:szCs w:val="24"/>
        </w:rPr>
        <w:t xml:space="preserve">kamiona, definirano </w:t>
      </w:r>
      <w:r w:rsidR="005D1644">
        <w:rPr>
          <w:szCs w:val="24"/>
        </w:rPr>
        <w:t xml:space="preserve">kao </w:t>
      </w:r>
      <w:r>
        <w:rPr>
          <w:szCs w:val="24"/>
        </w:rPr>
        <w:t xml:space="preserve">VARCHAR(100) što znači da može sadržavati niz znakova duljine do 100 znakova. </w:t>
      </w:r>
      <w:r>
        <w:rPr>
          <w:i/>
          <w:iCs/>
          <w:szCs w:val="24"/>
        </w:rPr>
        <w:t>Proizvodac</w:t>
      </w:r>
      <w:r>
        <w:rPr>
          <w:szCs w:val="24"/>
        </w:rPr>
        <w:t xml:space="preserve"> je polje koje predstavlja proizvođača serije automobila</w:t>
      </w:r>
      <w:r w:rsidR="005D1644">
        <w:rPr>
          <w:szCs w:val="24"/>
        </w:rPr>
        <w:t>/</w:t>
      </w:r>
      <w:r>
        <w:rPr>
          <w:szCs w:val="24"/>
        </w:rPr>
        <w:t xml:space="preserve">kamiona, definirano kao VARCHAR(40) što znači da može sadržavati niz znakova duljine do 40 znakova. </w:t>
      </w:r>
      <w:r>
        <w:rPr>
          <w:i/>
          <w:iCs/>
          <w:szCs w:val="24"/>
        </w:rPr>
        <w:t xml:space="preserve">Najveca_brzina </w:t>
      </w:r>
      <w:r>
        <w:rPr>
          <w:szCs w:val="24"/>
        </w:rPr>
        <w:t xml:space="preserve">je polje koje predstavlja najveću brzinu koju može postići vozilo iz serije automobila ili kamiona. Definirano je kao SMALLINT što omogućuje pohranu cijelih brojeva. </w:t>
      </w:r>
      <w:r>
        <w:rPr>
          <w:i/>
          <w:iCs/>
          <w:szCs w:val="24"/>
        </w:rPr>
        <w:t xml:space="preserve">Konjska snaga </w:t>
      </w:r>
      <w:r>
        <w:rPr>
          <w:szCs w:val="24"/>
        </w:rPr>
        <w:t xml:space="preserve">predstavlja konjsku snagu motora serije automobila/kamiona, definirano također kao SMALLINT što omogućuje pohranu cijelih brojeva. </w:t>
      </w:r>
      <w:r>
        <w:rPr>
          <w:i/>
          <w:iCs/>
          <w:szCs w:val="24"/>
        </w:rPr>
        <w:t xml:space="preserve">Tip_mjenjaca </w:t>
      </w:r>
      <w:r>
        <w:rPr>
          <w:szCs w:val="24"/>
        </w:rPr>
        <w:t>predstavlja tip mjenjača serije automobila</w:t>
      </w:r>
      <w:r w:rsidR="005D1644">
        <w:rPr>
          <w:szCs w:val="24"/>
        </w:rPr>
        <w:t>/</w:t>
      </w:r>
      <w:r>
        <w:rPr>
          <w:szCs w:val="24"/>
        </w:rPr>
        <w:t xml:space="preserve">kamiona, definiran kao VARCHAR(10) što znači da može sadržavati niz znakova duljine do 10 znakova. </w:t>
      </w:r>
      <w:r>
        <w:rPr>
          <w:i/>
          <w:iCs/>
          <w:szCs w:val="24"/>
        </w:rPr>
        <w:t xml:space="preserve">Broj_vrata </w:t>
      </w:r>
      <w:r>
        <w:rPr>
          <w:szCs w:val="24"/>
        </w:rPr>
        <w:t>predstavlja broj vrata automobila ili kamiona (može biti 2, 3 ili 5), definiran kao TINYINT.</w:t>
      </w:r>
    </w:p>
    <w:p w14:paraId="195EC0DB" w14:textId="77777777" w:rsidR="00493062" w:rsidRPr="00A1192B" w:rsidRDefault="00493062" w:rsidP="00493062">
      <w:pPr>
        <w:spacing w:after="0" w:line="360" w:lineRule="auto"/>
        <w:jc w:val="both"/>
        <w:rPr>
          <w:szCs w:val="24"/>
        </w:rPr>
      </w:pPr>
    </w:p>
    <w:p w14:paraId="63195EA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5F514F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AUTO_INCREMENT PRIMARY KEY,</w:t>
      </w:r>
    </w:p>
    <w:p w14:paraId="4D6BDC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VARCHAR(100),</w:t>
      </w:r>
    </w:p>
    <w:p w14:paraId="3DF8C21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0B3C02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najveca_brzina SMALLINT,</w:t>
      </w:r>
    </w:p>
    <w:p w14:paraId="182EDC5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konjska_snaga SMALLINT,</w:t>
      </w:r>
    </w:p>
    <w:p w14:paraId="58C7CAF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03C1A1D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broj_vrata TINYINT</w:t>
      </w:r>
    </w:p>
    <w:p w14:paraId="366AC5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171B482" w14:textId="77777777" w:rsidR="00B76FDB" w:rsidRDefault="00B76FDB" w:rsidP="00B76FDB">
      <w:pPr>
        <w:pStyle w:val="Naslov2"/>
        <w:numPr>
          <w:ilvl w:val="0"/>
          <w:numId w:val="0"/>
        </w:numPr>
        <w:ind w:left="2520"/>
      </w:pPr>
    </w:p>
    <w:p w14:paraId="49790EA1" w14:textId="48D7545A" w:rsidR="00493062" w:rsidRDefault="00493062" w:rsidP="00B76FDB">
      <w:pPr>
        <w:pStyle w:val="Naslov2"/>
      </w:pPr>
      <w:bookmarkStart w:id="30" w:name="_Toc166658290"/>
      <w:r w:rsidRPr="0064205E">
        <w:t>TABLICA automobil</w:t>
      </w:r>
      <w:bookmarkEnd w:id="30"/>
      <w:r>
        <w:t xml:space="preserve"> </w:t>
      </w:r>
    </w:p>
    <w:p w14:paraId="26EDF265" w14:textId="4C4FF022" w:rsidR="006C28C7" w:rsidRPr="006A557F" w:rsidRDefault="006C28C7" w:rsidP="007F7823">
      <w:pPr>
        <w:jc w:val="both"/>
        <w:rPr>
          <w:i/>
          <w:iCs/>
        </w:rPr>
      </w:pPr>
      <w:r>
        <w:t xml:space="preserve">Tablica </w:t>
      </w:r>
      <w:r w:rsidRPr="006C28C7">
        <w:rPr>
          <w:i/>
          <w:iCs/>
        </w:rPr>
        <w:t xml:space="preserve">'automobil' </w:t>
      </w:r>
      <w:r>
        <w:t>je izrađena za pohranu informacija o automobilima. Sadrži atribute id, id_serija_auto_kamion, id_vozilo, duljina</w:t>
      </w:r>
      <w:r w:rsidR="007F7823">
        <w:t xml:space="preserve">. </w:t>
      </w:r>
      <w:r>
        <w:t xml:space="preserve">Atribut </w:t>
      </w:r>
      <w:r w:rsidRPr="006C28C7">
        <w:rPr>
          <w:i/>
          <w:iCs/>
        </w:rPr>
        <w:t>id</w:t>
      </w:r>
      <w:r>
        <w:rPr>
          <w:i/>
          <w:iCs/>
        </w:rPr>
        <w:t xml:space="preserve"> </w:t>
      </w:r>
      <w:r>
        <w:t>je primarni ključ relacije, jedinstveni identifikator</w:t>
      </w:r>
      <w:r w:rsidR="007F7823">
        <w:t xml:space="preserve">, definiran kao AUTO_INCREMENT tipa MEDIUMINT, što znači da će se automatski dodijeliti jedinstveni broj svakom novom unosu. </w:t>
      </w:r>
      <w:r w:rsidR="007F7823">
        <w:rPr>
          <w:i/>
          <w:iCs/>
        </w:rPr>
        <w:t xml:space="preserve">Id_serija_auto_kamion </w:t>
      </w:r>
      <w:r w:rsidR="007F7823">
        <w:t xml:space="preserve">je identifikator serije automobila odnosno kamiona kojoj ovaj automobil pripada. Definira je kao SMALLINT i referencira primarni ključ tablice </w:t>
      </w:r>
      <w:r w:rsidR="007F7823" w:rsidRPr="007F7823">
        <w:rPr>
          <w:i/>
          <w:iCs/>
        </w:rPr>
        <w:t>'serija_auto_kamion'</w:t>
      </w:r>
      <w:r w:rsidR="007F7823">
        <w:rPr>
          <w:i/>
          <w:iCs/>
        </w:rPr>
        <w:t xml:space="preserve"> </w:t>
      </w:r>
      <w:r w:rsidR="007F7823">
        <w:t xml:space="preserve">što omogućuje povezivanje automobila sa serijom. Atribut </w:t>
      </w:r>
      <w:r w:rsidR="007F7823">
        <w:rPr>
          <w:i/>
          <w:iCs/>
        </w:rPr>
        <w:t xml:space="preserve">id_vozilo </w:t>
      </w:r>
      <w:r w:rsidR="007F7823">
        <w:t xml:space="preserve">predstavlja identifikator vozila, definiran je kao INTEGER i referencira primarni ključ tablice </w:t>
      </w:r>
      <w:r w:rsidR="007F7823">
        <w:rPr>
          <w:i/>
          <w:iCs/>
        </w:rPr>
        <w:t xml:space="preserve">'vozilo' </w:t>
      </w:r>
      <w:r w:rsidR="007F7823">
        <w:t xml:space="preserve">koja sadrži informacije o vozilima. </w:t>
      </w:r>
      <w:r w:rsidR="007F7823">
        <w:rPr>
          <w:i/>
          <w:iCs/>
        </w:rPr>
        <w:t xml:space="preserve">Duljina </w:t>
      </w:r>
      <w:r w:rsidR="007F7823">
        <w:t xml:space="preserve">predstavlja duljinu automobila, polje je definirano kao DECIMAL (5,2) što znači da može sadržavati decimalne brojeve s ukupno 5 znamenki, od kojih su 2 znamenke nakon decimalne točke. FOREIGN KEY (id_serija_auto_kamion) je ograničenje stranog ključa koje osigurava da se vrijednost u polju </w:t>
      </w:r>
      <w:r w:rsidR="006A557F">
        <w:rPr>
          <w:i/>
          <w:iCs/>
        </w:rPr>
        <w:t xml:space="preserve">id_serija_auto_kamion' </w:t>
      </w:r>
      <w:r w:rsidR="006A557F">
        <w:t xml:space="preserve">mora podudarati s primarnim ključem u tablici </w:t>
      </w:r>
      <w:r w:rsidR="006A557F" w:rsidRPr="006A557F">
        <w:rPr>
          <w:i/>
          <w:iCs/>
        </w:rPr>
        <w:t>'serija_auto_kamion'</w:t>
      </w:r>
      <w:r w:rsidR="006A557F">
        <w:t xml:space="preserve">. FOREIGN KEY (id_vozilo) je ograničenje stranog ključa koje osigurava da vrijednost u polju </w:t>
      </w:r>
      <w:r w:rsidR="006A557F">
        <w:rPr>
          <w:i/>
          <w:iCs/>
        </w:rPr>
        <w:t>id_vozilo</w:t>
      </w:r>
      <w:r w:rsidR="006A557F">
        <w:t xml:space="preserve"> mora podudarati s primarnim ključem u tablici </w:t>
      </w:r>
      <w:r w:rsidR="006A557F">
        <w:rPr>
          <w:i/>
          <w:iCs/>
        </w:rPr>
        <w:t>'vozilo'.</w:t>
      </w:r>
    </w:p>
    <w:p w14:paraId="609E9C9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CREATE TABLE automobil (</w:t>
      </w:r>
    </w:p>
    <w:p w14:paraId="3FE944B6"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 MEDIUMINT AUTO_INCREMENT PRIMARY KEY,</w:t>
      </w:r>
    </w:p>
    <w:p w14:paraId="72FDD26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id_serija_auto_kamion SMALLINT,</w:t>
      </w:r>
    </w:p>
    <w:p w14:paraId="0E7CD265"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id_vozilo INT,</w:t>
      </w:r>
    </w:p>
    <w:p w14:paraId="65A0299B"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duljina DECIMAL(5, 2),</w:t>
      </w:r>
    </w:p>
    <w:p w14:paraId="4C6912FF"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(id_serija_auto_kamion) REFERENCES serija_auto_kamion(id),</w:t>
      </w:r>
    </w:p>
    <w:p w14:paraId="760AABDB" w14:textId="41AE45B1"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(id_vozilo) REFERENCES vozilo(id)</w:t>
      </w:r>
      <w:r w:rsidRPr="005D1644">
        <w:rPr>
          <w:sz w:val="18"/>
          <w:szCs w:val="18"/>
        </w:rPr>
        <w:t>.</w:t>
      </w:r>
    </w:p>
    <w:p w14:paraId="3C8BF600" w14:textId="529E679E" w:rsidR="005A7EF1" w:rsidRPr="005D1644" w:rsidRDefault="006C28C7" w:rsidP="006C28C7">
      <w:pPr>
        <w:shd w:val="clear" w:color="auto" w:fill="F2F2F2" w:themeFill="background1" w:themeFillShade="F2"/>
        <w:spacing w:after="0"/>
        <w:rPr>
          <w:sz w:val="18"/>
          <w:szCs w:val="18"/>
        </w:rPr>
      </w:pPr>
      <w:r w:rsidRPr="005D1644">
        <w:rPr>
          <w:sz w:val="18"/>
          <w:szCs w:val="18"/>
        </w:rPr>
        <w:t>);</w:t>
      </w:r>
    </w:p>
    <w:p w14:paraId="6BC546CA" w14:textId="77777777" w:rsidR="005A7EF1" w:rsidRDefault="005A7EF1" w:rsidP="005A7EF1"/>
    <w:p w14:paraId="40BAF754" w14:textId="0A739421" w:rsidR="005A7EF1" w:rsidRDefault="005A7EF1" w:rsidP="005A7EF1">
      <w:pPr>
        <w:pStyle w:val="Naslov2"/>
      </w:pPr>
      <w:bookmarkStart w:id="31" w:name="_Toc166658291"/>
      <w:r>
        <w:t xml:space="preserve">TABLICA </w:t>
      </w:r>
      <w:r w:rsidR="002D7CA3">
        <w:t>serija_</w:t>
      </w:r>
      <w:r>
        <w:t>motocikl</w:t>
      </w:r>
      <w:bookmarkEnd w:id="31"/>
    </w:p>
    <w:p w14:paraId="25C66927" w14:textId="20E578B3" w:rsidR="00CD193B" w:rsidRPr="002D7CA3" w:rsidRDefault="005A7EF1" w:rsidP="00E817A9">
      <w:pPr>
        <w:jc w:val="both"/>
      </w:pPr>
      <w:r>
        <w:t xml:space="preserve">Tablica </w:t>
      </w:r>
      <w:r>
        <w:rPr>
          <w:i/>
          <w:iCs/>
        </w:rPr>
        <w:t xml:space="preserve">'motocikl' </w:t>
      </w:r>
      <w:r w:rsidR="00E817A9">
        <w:t xml:space="preserve">sadrži podatke o serijama motocikala te omogućuje pohranu osnovnih informacija o serijama motocikala. Sadrži atribute id, ime, proizvođač, najveća brzina, konjska snaga, broj sjedala. </w:t>
      </w:r>
      <w:r w:rsidR="00E817A9">
        <w:rPr>
          <w:i/>
          <w:iCs/>
        </w:rPr>
        <w:t>Id</w:t>
      </w:r>
      <w:r w:rsidR="00E817A9">
        <w:t xml:space="preserve"> je jedinstveni identifikator koji je i primarni ključ ove tablice. Definiran je kao AUTO_INCREMENT tipa SMALLINT što znači da će se automatski dodijeliti jedinstveni broj svakom novom unosu </w:t>
      </w:r>
      <w:r w:rsidR="002D7CA3">
        <w:t xml:space="preserve">iz serije </w:t>
      </w:r>
      <w:r w:rsidR="00E817A9">
        <w:t>motocik</w:t>
      </w:r>
      <w:r w:rsidR="002D7CA3">
        <w:t>a</w:t>
      </w:r>
      <w:r w:rsidR="00E817A9">
        <w:t>la.</w:t>
      </w:r>
      <w:r w:rsidR="00CD193B">
        <w:t xml:space="preserve"> Atribut </w:t>
      </w:r>
      <w:r w:rsidR="00CD193B" w:rsidRPr="00CD193B">
        <w:rPr>
          <w:i/>
          <w:iCs/>
        </w:rPr>
        <w:t xml:space="preserve">ime </w:t>
      </w:r>
      <w:r w:rsidR="00CD193B" w:rsidRPr="00CD193B">
        <w:t>predstavlja</w:t>
      </w:r>
      <w:r w:rsidR="00CD193B">
        <w:t xml:space="preserve"> polje u koje se upisuje ime serije motocikla, definirano je kao VARCHAR(100), što znači da može sadržavati niz znakova duljine do 100 znakova. </w:t>
      </w:r>
      <w:r w:rsidR="00CD193B">
        <w:rPr>
          <w:i/>
          <w:iCs/>
        </w:rPr>
        <w:t xml:space="preserve">Proizvodac, </w:t>
      </w:r>
      <w:r w:rsidR="00CD193B" w:rsidRPr="00CD193B">
        <w:t>polje koje pr</w:t>
      </w:r>
      <w:r w:rsidR="00CD193B">
        <w:t xml:space="preserve">edstavlja proizvođača serije motocikla. Definirano je kao VARCHAR(40) što znači da može sadržavati niz znakova duljine do 40 znakova. </w:t>
      </w:r>
      <w:r w:rsidR="00CD193B">
        <w:rPr>
          <w:i/>
          <w:iCs/>
        </w:rPr>
        <w:t xml:space="preserve">Najveca_brzina </w:t>
      </w:r>
      <w:r w:rsidR="00CD193B">
        <w:t>je atribut u koji se upisuje najveća brzina za seriju motocikla. Definiran je kao SMALLINT što omogućuje pohranu cijelih brojeva</w:t>
      </w:r>
      <w:r w:rsidR="002D7CA3">
        <w:t xml:space="preserve"> veličine</w:t>
      </w:r>
      <w:r w:rsidR="00CD193B">
        <w:t xml:space="preserve">. </w:t>
      </w:r>
      <w:r w:rsidR="00CD193B">
        <w:rPr>
          <w:i/>
          <w:iCs/>
        </w:rPr>
        <w:t>Konjska_snaga</w:t>
      </w:r>
      <w:r w:rsidR="00CD193B">
        <w:t xml:space="preserve"> je atribut koji predstavlja konjsku snagu motora serije motocikala. Također je definiran kao SMALLINT što omogućuje pohranu cijelih brojeva</w:t>
      </w:r>
      <w:r w:rsidR="002D7CA3">
        <w:t xml:space="preserve">. </w:t>
      </w:r>
      <w:r w:rsidR="002D7CA3">
        <w:rPr>
          <w:i/>
          <w:iCs/>
        </w:rPr>
        <w:t xml:space="preserve">Broj_sjedala </w:t>
      </w:r>
      <w:r w:rsidR="002D7CA3">
        <w:t>je polje koje predstavlja broj sjedala na motociklu. Definirano je kao CHAR(1) što znači da može sadržavati jedan znak. To je dovoljno za pohranu jednog jednoznamenkastog broja, što je obično broj sjedala a motociklu.</w:t>
      </w:r>
    </w:p>
    <w:p w14:paraId="594289A3"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CREATE TABLE serija_motocikl (</w:t>
      </w:r>
    </w:p>
    <w:p w14:paraId="68A722E8"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id SMALLINT AUTO_INCREMENT PRIMARY KEY,</w:t>
      </w:r>
    </w:p>
    <w:p w14:paraId="6EF2FF50"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ime VARCHAR(100),</w:t>
      </w:r>
    </w:p>
    <w:p w14:paraId="7B398284"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proizvodac VARCHAR(40),</w:t>
      </w:r>
    </w:p>
    <w:p w14:paraId="6850F5DD"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najveca_brzina SMALLINT,</w:t>
      </w:r>
    </w:p>
    <w:p w14:paraId="04F51F7E"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konjska_snaga SMALLINT,</w:t>
      </w:r>
    </w:p>
    <w:p w14:paraId="4AC5D015"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broj_sjedala CHAR (1)</w:t>
      </w:r>
    </w:p>
    <w:p w14:paraId="0BAFE122" w14:textId="21CC8F05" w:rsidR="005A7EF1" w:rsidRPr="007C5986" w:rsidRDefault="005A7EF1" w:rsidP="005A7EF1">
      <w:pPr>
        <w:shd w:val="clear" w:color="auto" w:fill="F2F2F2" w:themeFill="background1" w:themeFillShade="F2"/>
        <w:spacing w:after="0"/>
        <w:rPr>
          <w:sz w:val="18"/>
          <w:szCs w:val="18"/>
        </w:rPr>
      </w:pPr>
      <w:r w:rsidRPr="007C5986">
        <w:rPr>
          <w:sz w:val="18"/>
          <w:szCs w:val="18"/>
        </w:rPr>
        <w:t>);</w:t>
      </w:r>
    </w:p>
    <w:p w14:paraId="601860F5" w14:textId="77777777" w:rsidR="005A7EF1" w:rsidRDefault="005A7EF1" w:rsidP="005A7EF1"/>
    <w:p w14:paraId="4B41E58B" w14:textId="1ACC850F" w:rsidR="002D7CA3" w:rsidRDefault="002D7CA3" w:rsidP="002D7CA3">
      <w:pPr>
        <w:pStyle w:val="Naslov2"/>
      </w:pPr>
      <w:bookmarkStart w:id="32" w:name="_Toc166658292"/>
      <w:r>
        <w:t>TABLICA motocikl</w:t>
      </w:r>
      <w:bookmarkEnd w:id="32"/>
    </w:p>
    <w:p w14:paraId="6B66ABBC" w14:textId="523CBBBB" w:rsidR="002D7CA3" w:rsidRPr="008A613B" w:rsidRDefault="002D7CA3" w:rsidP="003F6E2A">
      <w:pPr>
        <w:jc w:val="both"/>
      </w:pPr>
      <w:r>
        <w:t xml:space="preserve">Ovo je tablica koja se koristi za pohranu informacija o pojedinačnim motociklima koji pripadaju određenim serijama motocikala. Sadrži atribute id, id_serija_motocikl, id_vozilo, duljina. </w:t>
      </w:r>
      <w:r>
        <w:rPr>
          <w:i/>
          <w:iCs/>
        </w:rPr>
        <w:t xml:space="preserve">Id </w:t>
      </w:r>
      <w:r>
        <w:t xml:space="preserve">je jedinstveni identifikator za svaki motocikl u tablici, a ujedno služi i kao primarni ključ tablice. Definiran je kao AUTO_INCREMENT tipa MEDIUMINT što znači da će se automatski dodijeliti jedinstveni broj svakom novom unosu motocikla. </w:t>
      </w:r>
      <w:r>
        <w:rPr>
          <w:i/>
          <w:iCs/>
        </w:rPr>
        <w:t xml:space="preserve">Id_serija_motocikl, </w:t>
      </w:r>
      <w:r>
        <w:t>polje koje predstavlja identifikator serije motocikala kojoj ovaj motocikl pripada. Definirano je kao SMALLINT i referencira primarni ključ tablice '</w:t>
      </w:r>
      <w:r>
        <w:rPr>
          <w:i/>
          <w:iCs/>
        </w:rPr>
        <w:t>serija_motocikl'</w:t>
      </w:r>
      <w:r>
        <w:t xml:space="preserve"> što omogućava povezivanje motocikala s odgovarajućom serijom motocikla. </w:t>
      </w:r>
      <w:r>
        <w:rPr>
          <w:i/>
          <w:iCs/>
        </w:rPr>
        <w:t xml:space="preserve">Id_vozilo </w:t>
      </w:r>
      <w:r w:rsidR="008A613B">
        <w:t>je polje koje predstavlja identifikator vozila. Definiran je kao INTEGER i referencira primarni ključ tablice '</w:t>
      </w:r>
      <w:r w:rsidR="008A613B">
        <w:rPr>
          <w:i/>
          <w:iCs/>
        </w:rPr>
        <w:t xml:space="preserve">vozilo' </w:t>
      </w:r>
      <w:r w:rsidR="008A613B">
        <w:t>koja sadrži opće informacije o vozilima. Atribut d</w:t>
      </w:r>
      <w:r w:rsidR="008A613B">
        <w:rPr>
          <w:i/>
          <w:iCs/>
        </w:rPr>
        <w:t xml:space="preserve">uljina </w:t>
      </w:r>
      <w:r w:rsidR="008A613B">
        <w:t xml:space="preserve">predstavlja duljinu motocikla. Definirana je kao DECIMAL(5,2) što znači da može sadržavati decimalne brojeve s ukupno 5 znamenki, od kojih su 2 znamenke nakon decimalne točke. FOREIGN KEY (id_serija_motocikl) se odnosi na ograničenje stranog ključa koje osigurava da se vrijednost u polju </w:t>
      </w:r>
      <w:r w:rsidR="008A613B">
        <w:rPr>
          <w:i/>
          <w:iCs/>
        </w:rPr>
        <w:t xml:space="preserve">id_serija_motocikl' </w:t>
      </w:r>
      <w:r w:rsidR="008A613B">
        <w:t>mora podudarati s primarnim ključem u tablici '</w:t>
      </w:r>
      <w:r w:rsidR="008A613B">
        <w:rPr>
          <w:i/>
          <w:iCs/>
        </w:rPr>
        <w:t>serija_motocikl'.</w:t>
      </w:r>
      <w:r w:rsidR="008A613B">
        <w:t xml:space="preserve"> FOREIGN KEY (id_vozilo) se odnosi na ograničenje stranog ključa koje osigurava da se vrijednost u polju </w:t>
      </w:r>
      <w:r w:rsidR="008A613B" w:rsidRPr="008A613B">
        <w:rPr>
          <w:i/>
          <w:iCs/>
        </w:rPr>
        <w:t>id_vozilo</w:t>
      </w:r>
      <w:r w:rsidR="008A613B">
        <w:rPr>
          <w:i/>
          <w:iCs/>
        </w:rPr>
        <w:t xml:space="preserve"> </w:t>
      </w:r>
      <w:r w:rsidR="008A613B">
        <w:t xml:space="preserve">mora podudarati s primarnim ključem u tablici </w:t>
      </w:r>
      <w:r w:rsidR="008A613B">
        <w:rPr>
          <w:i/>
          <w:iCs/>
        </w:rPr>
        <w:t>'vozilo'.</w:t>
      </w:r>
    </w:p>
    <w:p w14:paraId="6293949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CREATE TABLE motocikl (</w:t>
      </w:r>
    </w:p>
    <w:p w14:paraId="52B82D7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 MEDIUMINT AUTO_INCREMENT PRIMARY KEY,</w:t>
      </w:r>
    </w:p>
    <w:p w14:paraId="7EB4E214"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id_serija_motocikl SMALLINT,</w:t>
      </w:r>
    </w:p>
    <w:p w14:paraId="7C520DC7"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id_vozilo INT,</w:t>
      </w:r>
    </w:p>
    <w:p w14:paraId="72E77683"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duljina DECIMAL(5, 2),</w:t>
      </w:r>
    </w:p>
    <w:p w14:paraId="34BA7D19"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(id_serija_motocikl) REFERENCES serija_motocikl(id),</w:t>
      </w:r>
    </w:p>
    <w:p w14:paraId="715DE525"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(id_vozilo) REFERENCES vozilo(id)</w:t>
      </w:r>
    </w:p>
    <w:p w14:paraId="2614145A" w14:textId="3A2CBE11" w:rsidR="002D7CA3" w:rsidRPr="007C5986" w:rsidRDefault="002D7CA3" w:rsidP="008A613B">
      <w:pPr>
        <w:shd w:val="clear" w:color="auto" w:fill="F2F2F2" w:themeFill="background1" w:themeFillShade="F2"/>
        <w:spacing w:after="0"/>
        <w:rPr>
          <w:sz w:val="18"/>
          <w:szCs w:val="18"/>
        </w:rPr>
      </w:pPr>
      <w:r w:rsidRPr="007C5986">
        <w:rPr>
          <w:sz w:val="18"/>
          <w:szCs w:val="18"/>
        </w:rPr>
        <w:t>);</w:t>
      </w:r>
    </w:p>
    <w:p w14:paraId="7F13F536" w14:textId="77777777" w:rsidR="008A613B" w:rsidRDefault="008A613B" w:rsidP="008A613B">
      <w:pPr>
        <w:spacing w:after="0"/>
      </w:pPr>
    </w:p>
    <w:p w14:paraId="772BCFFA" w14:textId="77777777" w:rsidR="008A613B" w:rsidRDefault="008A613B" w:rsidP="008A613B">
      <w:pPr>
        <w:spacing w:after="0"/>
      </w:pPr>
    </w:p>
    <w:p w14:paraId="542E7AF6" w14:textId="572C7AE1" w:rsidR="008A613B" w:rsidRDefault="008A613B" w:rsidP="008A613B">
      <w:pPr>
        <w:pStyle w:val="Naslov2"/>
      </w:pPr>
      <w:bookmarkStart w:id="33" w:name="_Toc166658293"/>
      <w:r>
        <w:t>TABLICA kamion</w:t>
      </w:r>
      <w:bookmarkEnd w:id="33"/>
    </w:p>
    <w:p w14:paraId="2515A95A" w14:textId="7AAB7BC8" w:rsidR="00AE305C" w:rsidRPr="00B16172" w:rsidRDefault="008A613B" w:rsidP="00AE305C">
      <w:pPr>
        <w:jc w:val="both"/>
      </w:pPr>
      <w:r>
        <w:t>Ova tablica omogućuje pohranu detaljnih informacija o pojedinačnim kamionima i vođenje evidencije o specifičnim kamionima unutar šire kategorije serija automobila</w:t>
      </w:r>
      <w:r w:rsidR="003F6E2A">
        <w:t>/</w:t>
      </w:r>
      <w:r>
        <w:t>kamiona.</w:t>
      </w:r>
      <w:r w:rsidR="003F6E2A">
        <w:t xml:space="preserve"> Sadrži atribute id, id_serija_auto_kamion, id_vozilo, duljina, visina, nosivost. </w:t>
      </w:r>
      <w:r w:rsidR="003F6E2A">
        <w:rPr>
          <w:i/>
          <w:iCs/>
        </w:rPr>
        <w:t xml:space="preserve">Id </w:t>
      </w:r>
      <w:r w:rsidR="003F6E2A">
        <w:t>je jedinstveni identifikator</w:t>
      </w:r>
      <w:r w:rsidR="00AE305C">
        <w:t xml:space="preserve"> za svaki kamion u tablici. Definiran je kao AUTO_INCREMENT tipa MEDIUMINT što znači da će se automatski dodijeliti jedinstveni broj svakom novom unosu. Ovo polje služi kao primarni ključ tablice. </w:t>
      </w:r>
      <w:r w:rsidR="00AE305C">
        <w:rPr>
          <w:i/>
          <w:iCs/>
        </w:rPr>
        <w:t xml:space="preserve">Id_serija_auto_kamion </w:t>
      </w:r>
      <w:r w:rsidR="00AE305C">
        <w:t xml:space="preserve"> predstavlja identifikator serije automobila/kamiona kojoj ovaj kamion pripada. Definirana je kao SMALLINT i referencira primarni ključ tablice </w:t>
      </w:r>
      <w:r w:rsidR="00AE305C">
        <w:rPr>
          <w:i/>
          <w:iCs/>
        </w:rPr>
        <w:t xml:space="preserve">'serija_auto_kamion' </w:t>
      </w:r>
      <w:r w:rsidR="00AE305C">
        <w:t xml:space="preserve">što omogućuje povezivanje kamiona s odgovarajućom serijom. </w:t>
      </w:r>
      <w:r w:rsidR="00AE305C">
        <w:rPr>
          <w:i/>
          <w:iCs/>
        </w:rPr>
        <w:t xml:space="preserve">Id_vozilo </w:t>
      </w:r>
      <w:r w:rsidR="00AE305C">
        <w:t>je polje koje predstavlja identifikator vozila. Definiran je kao INTEGER i referencira primarni ključ tablice '</w:t>
      </w:r>
      <w:r w:rsidR="00AE305C">
        <w:rPr>
          <w:i/>
          <w:iCs/>
        </w:rPr>
        <w:t xml:space="preserve">vozilo' </w:t>
      </w:r>
      <w:r w:rsidR="00AE305C">
        <w:t>koja sadrži opće informacije o vozilima.</w:t>
      </w:r>
      <w:r w:rsidR="00AE305C">
        <w:t xml:space="preserve"> </w:t>
      </w:r>
      <w:r w:rsidR="00AE305C">
        <w:rPr>
          <w:i/>
          <w:iCs/>
        </w:rPr>
        <w:t xml:space="preserve">Duljina </w:t>
      </w:r>
      <w:r w:rsidR="00AE305C">
        <w:t xml:space="preserve">je atribut koji predstavlja duljinu kamiona. Definiran je kao DECIMAL(7,2) što znači da može sadržavati decimalne brojeve s ukupno 7 znamenki, od kojih su 2 znamenke nakon decimalne točke. </w:t>
      </w:r>
      <w:r w:rsidR="00AE305C">
        <w:rPr>
          <w:i/>
          <w:iCs/>
        </w:rPr>
        <w:t xml:space="preserve">Visina </w:t>
      </w:r>
      <w:r w:rsidR="00AE305C">
        <w:t xml:space="preserve">je atribut koji predstavlja visinu kamiona, a definiran je kao i </w:t>
      </w:r>
      <w:r w:rsidR="00AE305C">
        <w:rPr>
          <w:i/>
          <w:iCs/>
        </w:rPr>
        <w:t xml:space="preserve">duljina, </w:t>
      </w:r>
      <w:r w:rsidR="00AE305C">
        <w:t xml:space="preserve">tipa DECIMAL(7,2) što znači da može sadržavati decimalne brojeve s ukupno 7 znamenki, od kojih su 2 znamenke nakon decimalne točke. </w:t>
      </w:r>
      <w:r w:rsidR="00AE305C">
        <w:rPr>
          <w:i/>
          <w:iCs/>
        </w:rPr>
        <w:t>Nosivost</w:t>
      </w:r>
      <w:r w:rsidR="00AE305C">
        <w:t xml:space="preserve">, polje koje predstavlja nosivost kamiona, odnosno maksimalnu težinu koju kamion može prevoziti. Definirano je kao DECIMAL (7,2), isto kao </w:t>
      </w:r>
      <w:r w:rsidR="00AE305C">
        <w:rPr>
          <w:i/>
          <w:iCs/>
        </w:rPr>
        <w:t xml:space="preserve">visina </w:t>
      </w:r>
      <w:r w:rsidR="00AE305C">
        <w:t xml:space="preserve">i </w:t>
      </w:r>
      <w:r w:rsidR="00AE305C">
        <w:rPr>
          <w:i/>
          <w:iCs/>
        </w:rPr>
        <w:t>duljina.</w:t>
      </w:r>
      <w:r w:rsidR="00B16172">
        <w:rPr>
          <w:i/>
          <w:iCs/>
        </w:rPr>
        <w:t xml:space="preserve"> </w:t>
      </w:r>
      <w:r w:rsidR="00B16172" w:rsidRPr="00B16172">
        <w:t>FOREIGN KEY</w:t>
      </w:r>
      <w:r w:rsidR="00B16172">
        <w:t xml:space="preserve"> (id_serija_auto_kamion) je ograničenje stranog ključa koje osigurava da se vrijednost u polju </w:t>
      </w:r>
      <w:r w:rsidR="00B16172">
        <w:rPr>
          <w:i/>
          <w:iCs/>
        </w:rPr>
        <w:t xml:space="preserve">id_serija_auto_kamion </w:t>
      </w:r>
      <w:r w:rsidR="00B16172">
        <w:t>mora podudarati s primarnim ključem u tablici '</w:t>
      </w:r>
      <w:r w:rsidR="00B16172">
        <w:rPr>
          <w:i/>
          <w:iCs/>
        </w:rPr>
        <w:t>serija_auto_kamion'.</w:t>
      </w:r>
      <w:r w:rsidR="00B16172">
        <w:t xml:space="preserve"> FOREIGN KEY (id_vozilo) je ograničenje stranog ključa koje osigurava da se vrijednost u polju </w:t>
      </w:r>
      <w:r w:rsidR="00B16172">
        <w:rPr>
          <w:i/>
          <w:iCs/>
        </w:rPr>
        <w:t xml:space="preserve">id_vozilo </w:t>
      </w:r>
      <w:r w:rsidR="00B16172">
        <w:t>mora podudarati s primarnim ključem u tablici '</w:t>
      </w:r>
      <w:r w:rsidR="00B16172">
        <w:rPr>
          <w:i/>
          <w:iCs/>
        </w:rPr>
        <w:t>vozilo'.</w:t>
      </w:r>
    </w:p>
    <w:p w14:paraId="5AEBC89B" w14:textId="39D7C10C" w:rsidR="008A613B" w:rsidRPr="007C5986" w:rsidRDefault="008A613B" w:rsidP="007C5986">
      <w:pPr>
        <w:spacing w:after="0"/>
        <w:jc w:val="both"/>
        <w:rPr>
          <w:sz w:val="18"/>
          <w:szCs w:val="18"/>
        </w:rPr>
      </w:pPr>
      <w:r w:rsidRPr="007C5986">
        <w:rPr>
          <w:sz w:val="18"/>
          <w:szCs w:val="18"/>
        </w:rPr>
        <w:t>CREATE TABLE kamion (</w:t>
      </w:r>
    </w:p>
    <w:p w14:paraId="227BCE22"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 MEDIUMINT AUTO_INCREMENT PRIMARY KEY,</w:t>
      </w:r>
    </w:p>
    <w:p w14:paraId="029FB071"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id_serija_auto_kamion SMALLINT,</w:t>
      </w:r>
    </w:p>
    <w:p w14:paraId="43409A7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id_vozilo INT,</w:t>
      </w:r>
    </w:p>
    <w:p w14:paraId="2072C903"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duljina DECIMAL(7, 2),</w:t>
      </w:r>
    </w:p>
    <w:p w14:paraId="6E96334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visina DECIMAL(7, 2),</w:t>
      </w:r>
    </w:p>
    <w:p w14:paraId="133A3E0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nosivost DECIMAL(7, 2),</w:t>
      </w:r>
    </w:p>
    <w:p w14:paraId="3C6A6989"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(id_serija_auto_kamion) REFERENCES serija_auto_kamion(id),</w:t>
      </w:r>
    </w:p>
    <w:p w14:paraId="595F8230"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(id_vozilo) REFERENCES vozilo(id)</w:t>
      </w:r>
    </w:p>
    <w:p w14:paraId="439D0864" w14:textId="401247F9" w:rsidR="008A613B" w:rsidRPr="007C5986" w:rsidRDefault="008A613B" w:rsidP="007C5986">
      <w:pPr>
        <w:shd w:val="clear" w:color="auto" w:fill="F2F2F2" w:themeFill="background1" w:themeFillShade="F2"/>
        <w:spacing w:after="0"/>
        <w:rPr>
          <w:sz w:val="18"/>
          <w:szCs w:val="18"/>
        </w:rPr>
      </w:pPr>
      <w:r w:rsidRPr="007C5986">
        <w:rPr>
          <w:sz w:val="18"/>
          <w:szCs w:val="18"/>
        </w:rPr>
        <w:t>);</w:t>
      </w:r>
    </w:p>
    <w:p w14:paraId="44CF82BF" w14:textId="77777777" w:rsidR="00524260" w:rsidRPr="00524260" w:rsidRDefault="00524260" w:rsidP="00524260"/>
    <w:p w14:paraId="5A873C45" w14:textId="77777777" w:rsidR="00524260" w:rsidRPr="00524260" w:rsidRDefault="00524260" w:rsidP="00524260"/>
    <w:p w14:paraId="15B16560" w14:textId="77777777" w:rsidR="00524260" w:rsidRPr="00524260" w:rsidRDefault="00524260" w:rsidP="00524260"/>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5513F" w14:textId="77777777" w:rsidR="001F069C" w:rsidRDefault="001F069C">
      <w:pPr>
        <w:spacing w:after="0" w:line="240" w:lineRule="auto"/>
      </w:pPr>
      <w:r>
        <w:separator/>
      </w:r>
    </w:p>
  </w:endnote>
  <w:endnote w:type="continuationSeparator" w:id="0">
    <w:p w14:paraId="2CD720EE" w14:textId="77777777" w:rsidR="001F069C" w:rsidRDefault="001F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FD6003" w:rsidRDefault="00FD600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EndPr/>
    <w:sdtContent>
      <w:sdt>
        <w:sdtPr>
          <w:rPr>
            <w:rFonts w:ascii="Times New Roman" w:hAnsi="Times New Roman"/>
            <w:sz w:val="20"/>
            <w:szCs w:val="20"/>
          </w:rPr>
          <w:id w:val="1728636285"/>
          <w:docPartObj>
            <w:docPartGallery w:val="Page Numbers (Top of Page)"/>
            <w:docPartUnique/>
          </w:docPartObj>
        </w:sdtPr>
        <w:sdtEndPr/>
        <w:sdtContent>
          <w:p w14:paraId="638C5E2A" w14:textId="77777777" w:rsidR="00AD08E3" w:rsidRDefault="00AD08E3"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Pr>
                <w:rFonts w:ascii="Times New Roman" w:hAnsi="Times New Roman"/>
                <w:b/>
                <w:bCs/>
                <w:noProof/>
                <w:sz w:val="20"/>
                <w:szCs w:val="20"/>
              </w:rPr>
              <w:t>2</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p>
          <w:p w14:paraId="1B05634D" w14:textId="77777777" w:rsidR="00AD08E3" w:rsidRDefault="00AD08E3" w:rsidP="00AD08E3">
            <w:pPr>
              <w:pStyle w:val="Podnoje"/>
              <w:jc w:val="center"/>
              <w:rPr>
                <w:rFonts w:ascii="Times New Roman" w:hAnsi="Times New Roman"/>
                <w:b/>
                <w:bCs/>
                <w:sz w:val="20"/>
                <w:szCs w:val="20"/>
              </w:rPr>
            </w:pPr>
          </w:p>
          <w:p w14:paraId="38BF45FB" w14:textId="77777777" w:rsidR="00AD08E3" w:rsidRPr="00AD08E3" w:rsidRDefault="00897A92"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FD6003" w:rsidRPr="00AD08E3" w:rsidRDefault="00FD6003"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FD6003" w:rsidRDefault="001F069C">
    <w:pPr>
      <w:spacing w:after="0" w:line="259" w:lineRule="auto"/>
      <w:ind w:left="0" w:right="81" w:firstLine="0"/>
      <w:jc w:val="center"/>
    </w:pPr>
    <w:r>
      <w:fldChar w:fldCharType="begin"/>
    </w:r>
    <w:r>
      <w:instrText xml:space="preserve"> PAGE   \* MERGEFORMAT </w:instrText>
    </w:r>
    <w:r>
      <w:fldChar w:fldCharType="separate"/>
    </w:r>
    <w:r w:rsidR="00AD08E3"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FD6003" w:rsidRDefault="001F069C">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EndPr/>
    <w:sdtContent>
      <w:sdt>
        <w:sdtPr>
          <w:rPr>
            <w:rFonts w:ascii="Times New Roman" w:hAnsi="Times New Roman"/>
            <w:sz w:val="20"/>
            <w:szCs w:val="20"/>
          </w:rPr>
          <w:id w:val="-785813032"/>
          <w:docPartObj>
            <w:docPartGallery w:val="Page Numbers (Top of Page)"/>
            <w:docPartUnique/>
          </w:docPartObj>
        </w:sdtPr>
        <w:sdtEndPr/>
        <w:sdtContent>
          <w:p w14:paraId="31E97D34" w14:textId="77777777" w:rsidR="00AD08E3" w:rsidRPr="00AD08E3" w:rsidRDefault="00AD08E3"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FD6003" w:rsidRDefault="001F069C">
    <w:pPr>
      <w:spacing w:after="0" w:line="259" w:lineRule="auto"/>
      <w:ind w:left="0" w:right="81" w:firstLine="0"/>
      <w:jc w:val="center"/>
    </w:pPr>
    <w:r>
      <w:fldChar w:fldCharType="begin"/>
    </w:r>
    <w:r>
      <w:instrText xml:space="preserve"> PAGE   \* MERGEFORMAT </w:instrText>
    </w:r>
    <w:r>
      <w:fldChar w:fldCharType="separate"/>
    </w:r>
    <w:r w:rsidR="00AD08E3"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FD6003" w:rsidRDefault="001F069C">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DBD4" w14:textId="77777777" w:rsidR="001F069C" w:rsidRDefault="001F069C">
      <w:pPr>
        <w:spacing w:after="0" w:line="240" w:lineRule="auto"/>
      </w:pPr>
      <w:r>
        <w:separator/>
      </w:r>
    </w:p>
  </w:footnote>
  <w:footnote w:type="continuationSeparator" w:id="0">
    <w:p w14:paraId="00CF1848" w14:textId="77777777" w:rsidR="001F069C" w:rsidRDefault="001F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AD08E3" w:rsidRDefault="00AD08E3">
    <w:pPr>
      <w:pStyle w:val="Zaglavlje"/>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816128139" name="Slika 816128139"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Naslov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377164039">
    <w:abstractNumId w:val="31"/>
  </w:num>
  <w:num w:numId="2" w16cid:durableId="402919500">
    <w:abstractNumId w:val="28"/>
  </w:num>
  <w:num w:numId="3" w16cid:durableId="416248230">
    <w:abstractNumId w:val="22"/>
  </w:num>
  <w:num w:numId="4" w16cid:durableId="74128835">
    <w:abstractNumId w:val="27"/>
  </w:num>
  <w:num w:numId="5" w16cid:durableId="839200283">
    <w:abstractNumId w:val="10"/>
  </w:num>
  <w:num w:numId="6" w16cid:durableId="852842619">
    <w:abstractNumId w:val="4"/>
  </w:num>
  <w:num w:numId="7" w16cid:durableId="1048796896">
    <w:abstractNumId w:val="13"/>
  </w:num>
  <w:num w:numId="8" w16cid:durableId="1428190210">
    <w:abstractNumId w:val="6"/>
  </w:num>
  <w:num w:numId="9" w16cid:durableId="1300115789">
    <w:abstractNumId w:val="23"/>
  </w:num>
  <w:num w:numId="10" w16cid:durableId="1931546906">
    <w:abstractNumId w:val="17"/>
  </w:num>
  <w:num w:numId="11" w16cid:durableId="895315954">
    <w:abstractNumId w:val="12"/>
  </w:num>
  <w:num w:numId="12" w16cid:durableId="1779595032">
    <w:abstractNumId w:val="32"/>
  </w:num>
  <w:num w:numId="13" w16cid:durableId="947733596">
    <w:abstractNumId w:val="7"/>
  </w:num>
  <w:num w:numId="14" w16cid:durableId="528371847">
    <w:abstractNumId w:val="8"/>
  </w:num>
  <w:num w:numId="15" w16cid:durableId="1594391319">
    <w:abstractNumId w:val="33"/>
  </w:num>
  <w:num w:numId="16" w16cid:durableId="1061171518">
    <w:abstractNumId w:val="19"/>
  </w:num>
  <w:num w:numId="17" w16cid:durableId="919675856">
    <w:abstractNumId w:val="9"/>
  </w:num>
  <w:num w:numId="18" w16cid:durableId="344409600">
    <w:abstractNumId w:val="1"/>
  </w:num>
  <w:num w:numId="19" w16cid:durableId="472450585">
    <w:abstractNumId w:val="11"/>
  </w:num>
  <w:num w:numId="20" w16cid:durableId="1925338387">
    <w:abstractNumId w:val="0"/>
  </w:num>
  <w:num w:numId="21" w16cid:durableId="1167742434">
    <w:abstractNumId w:val="24"/>
  </w:num>
  <w:num w:numId="22" w16cid:durableId="625694119">
    <w:abstractNumId w:val="20"/>
  </w:num>
  <w:num w:numId="23" w16cid:durableId="356927568">
    <w:abstractNumId w:val="18"/>
  </w:num>
  <w:num w:numId="24" w16cid:durableId="1955941611">
    <w:abstractNumId w:val="15"/>
  </w:num>
  <w:num w:numId="25" w16cid:durableId="192814893">
    <w:abstractNumId w:val="26"/>
  </w:num>
  <w:num w:numId="26" w16cid:durableId="325013745">
    <w:abstractNumId w:val="14"/>
  </w:num>
  <w:num w:numId="27" w16cid:durableId="1698191647">
    <w:abstractNumId w:val="5"/>
  </w:num>
  <w:num w:numId="28" w16cid:durableId="1380085748">
    <w:abstractNumId w:val="3"/>
  </w:num>
  <w:num w:numId="29" w16cid:durableId="95753047">
    <w:abstractNumId w:val="16"/>
  </w:num>
  <w:num w:numId="30" w16cid:durableId="616838701">
    <w:abstractNumId w:val="29"/>
  </w:num>
  <w:num w:numId="31" w16cid:durableId="1179731705">
    <w:abstractNumId w:val="34"/>
  </w:num>
  <w:num w:numId="32" w16cid:durableId="915213892">
    <w:abstractNumId w:val="2"/>
  </w:num>
  <w:num w:numId="33" w16cid:durableId="1190021445">
    <w:abstractNumId w:val="25"/>
  </w:num>
  <w:num w:numId="34" w16cid:durableId="703598700">
    <w:abstractNumId w:val="30"/>
  </w:num>
  <w:num w:numId="35" w16cid:durableId="2019654383">
    <w:abstractNumId w:val="21"/>
  </w:num>
  <w:num w:numId="36" w16cid:durableId="383720747">
    <w:abstractNumId w:val="21"/>
    <w:lvlOverride w:ilvl="0"/>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A0DC8"/>
    <w:rsid w:val="000C5CAE"/>
    <w:rsid w:val="001037A8"/>
    <w:rsid w:val="00141F54"/>
    <w:rsid w:val="001C1510"/>
    <w:rsid w:val="001F069C"/>
    <w:rsid w:val="00276BEA"/>
    <w:rsid w:val="002D7CA3"/>
    <w:rsid w:val="003531A0"/>
    <w:rsid w:val="00366455"/>
    <w:rsid w:val="003F6E2A"/>
    <w:rsid w:val="0042689A"/>
    <w:rsid w:val="00472BBE"/>
    <w:rsid w:val="00486559"/>
    <w:rsid w:val="0049081A"/>
    <w:rsid w:val="00490EBF"/>
    <w:rsid w:val="00493062"/>
    <w:rsid w:val="00524260"/>
    <w:rsid w:val="005A7EF1"/>
    <w:rsid w:val="005D1644"/>
    <w:rsid w:val="006A557F"/>
    <w:rsid w:val="006C28C7"/>
    <w:rsid w:val="00754AFE"/>
    <w:rsid w:val="007B62B8"/>
    <w:rsid w:val="007C5986"/>
    <w:rsid w:val="007F7823"/>
    <w:rsid w:val="00841EAB"/>
    <w:rsid w:val="00897A92"/>
    <w:rsid w:val="008A613B"/>
    <w:rsid w:val="008B1C92"/>
    <w:rsid w:val="009229FC"/>
    <w:rsid w:val="00945247"/>
    <w:rsid w:val="00A734BB"/>
    <w:rsid w:val="00AD08E3"/>
    <w:rsid w:val="00AE305C"/>
    <w:rsid w:val="00B06042"/>
    <w:rsid w:val="00B16172"/>
    <w:rsid w:val="00B74DCE"/>
    <w:rsid w:val="00B76FDB"/>
    <w:rsid w:val="00C46DA1"/>
    <w:rsid w:val="00C96A77"/>
    <w:rsid w:val="00CD193B"/>
    <w:rsid w:val="00CE2ED4"/>
    <w:rsid w:val="00D80F35"/>
    <w:rsid w:val="00E137B1"/>
    <w:rsid w:val="00E437F9"/>
    <w:rsid w:val="00E523D3"/>
    <w:rsid w:val="00E74AC8"/>
    <w:rsid w:val="00E817A9"/>
    <w:rsid w:val="00EB29BC"/>
    <w:rsid w:val="00FD600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rsid w:val="003531A0"/>
    <w:pPr>
      <w:keepNext/>
      <w:keepLines/>
      <w:spacing w:after="397"/>
      <w:ind w:left="10" w:hanging="10"/>
      <w:outlineLvl w:val="0"/>
    </w:pPr>
    <w:rPr>
      <w:rFonts w:ascii="Times New Roman" w:eastAsia="Times New Roman" w:hAnsi="Times New Roman" w:cs="Times New Roman"/>
      <w:b/>
      <w:color w:val="000000"/>
      <w:sz w:val="28"/>
    </w:rPr>
  </w:style>
  <w:style w:type="paragraph" w:styleId="Naslov2">
    <w:name w:val="heading 2"/>
    <w:next w:val="Normal"/>
    <w:link w:val="Naslov2Char"/>
    <w:autoRedefine/>
    <w:uiPriority w:val="9"/>
    <w:unhideWhenUsed/>
    <w:qFormat/>
    <w:rsid w:val="00B76FDB"/>
    <w:pPr>
      <w:keepNext/>
      <w:keepLines/>
      <w:numPr>
        <w:ilvl w:val="1"/>
        <w:numId w:val="35"/>
      </w:numPr>
      <w:spacing w:after="240"/>
      <w:ind w:left="357" w:hanging="357"/>
      <w:outlineLvl w:val="1"/>
    </w:pPr>
    <w:rPr>
      <w:rFonts w:ascii="Times New Roman" w:eastAsia="Times New Roman" w:hAnsi="Times New Roman" w:cs="Times New Roman"/>
      <w:b/>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uiPriority w:val="9"/>
    <w:rsid w:val="00B76FDB"/>
    <w:rPr>
      <w:rFonts w:ascii="Times New Roman" w:eastAsia="Times New Roman" w:hAnsi="Times New Roman" w:cs="Times New Roman"/>
      <w:b/>
      <w:color w:val="000000"/>
      <w:sz w:val="28"/>
    </w:rPr>
  </w:style>
  <w:style w:type="character" w:customStyle="1" w:styleId="Naslov1Char">
    <w:name w:val="Naslov 1 Char"/>
    <w:link w:val="Naslov1"/>
    <w:uiPriority w:val="9"/>
    <w:rsid w:val="003531A0"/>
    <w:rPr>
      <w:rFonts w:ascii="Times New Roman" w:eastAsia="Times New Roman" w:hAnsi="Times New Roman" w:cs="Times New Roman"/>
      <w:b/>
      <w:color w:val="000000"/>
      <w:sz w:val="28"/>
    </w:rPr>
  </w:style>
  <w:style w:type="paragraph" w:styleId="Sadraj1">
    <w:name w:val="toc 1"/>
    <w:hidden/>
    <w:uiPriority w:val="39"/>
    <w:pPr>
      <w:spacing w:after="397"/>
      <w:ind w:left="25" w:right="23" w:hanging="10"/>
    </w:pPr>
    <w:rPr>
      <w:rFonts w:ascii="Times New Roman" w:eastAsia="Times New Roman" w:hAnsi="Times New Roman" w:cs="Times New Roman"/>
      <w:color w:val="000000"/>
      <w:sz w:val="32"/>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1C1510"/>
    <w:pPr>
      <w:tabs>
        <w:tab w:val="left" w:pos="960"/>
        <w:tab w:val="right" w:leader="dot" w:pos="9631"/>
      </w:tabs>
      <w:spacing w:after="0" w:line="276" w:lineRule="auto"/>
      <w:ind w:left="1190" w:hanging="958"/>
    </w:p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Reetkatablice">
    <w:name w:val="Table Grid"/>
    <w:basedOn w:val="Obinatablica"/>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1C1510"/>
    <w:rPr>
      <w:rFonts w:ascii="Times New Roman" w:hAnsi="Times New Roman"/>
      <w:smallCaps/>
      <w:color w:val="auto"/>
      <w:sz w:val="24"/>
    </w:rPr>
  </w:style>
  <w:style w:type="character" w:styleId="Naglaeno">
    <w:name w:val="Strong"/>
    <w:basedOn w:val="Zadanifontodlomka"/>
    <w:uiPriority w:val="22"/>
    <w:qFormat/>
    <w:rsid w:val="001C1510"/>
    <w:rPr>
      <w:b/>
      <w:bCs/>
    </w:rPr>
  </w:style>
  <w:style w:type="character" w:styleId="Neupadljivoisticanje">
    <w:name w:val="Subtle Emphasis"/>
    <w:basedOn w:val="Zadanifontodlomka"/>
    <w:uiPriority w:val="19"/>
    <w:qFormat/>
    <w:rsid w:val="00524260"/>
    <w:rPr>
      <w:b/>
      <w:i w:val="0"/>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E676-5028-49E0-84A2-9DF382F7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28</Pages>
  <Words>7967</Words>
  <Characters>45412</Characters>
  <Application>Microsoft Office Word</Application>
  <DocSecurity>0</DocSecurity>
  <Lines>378</Lines>
  <Paragraphs>106</Paragraphs>
  <ScaleCrop>false</ScaleCrop>
  <HeadingPairs>
    <vt:vector size="2" baseType="variant">
      <vt:variant>
        <vt:lpstr>Naslov</vt:lpstr>
      </vt:variant>
      <vt:variant>
        <vt:i4>1</vt:i4>
      </vt:variant>
    </vt:vector>
  </HeadingPairs>
  <TitlesOfParts>
    <vt:vector size="1" baseType="lpstr">
      <vt:lpstr>Tvrtka za najam automobila</vt:lpstr>
    </vt:vector>
  </TitlesOfParts>
  <Company>MUP RH</Company>
  <LinksUpToDate>false</LinksUpToDate>
  <CharactersWithSpaces>53273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Vedrana Plenča</cp:lastModifiedBy>
  <cp:revision>17</cp:revision>
  <dcterms:created xsi:type="dcterms:W3CDTF">2024-05-14T23:31:00Z</dcterms:created>
  <dcterms:modified xsi:type="dcterms:W3CDTF">2024-05-15T07:58:00Z</dcterms:modified>
  <cp:category>Seminar</cp:category>
</cp:coreProperties>
</file>