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Arial Narrow" w:hAnsi="Arial Narrow"/>
          <w:b/>
          <w:sz w:val="36"/>
        </w:rPr>
        <w:t>SISTEMA DE SOLICITUD DE RAMOS</w:t>
      </w:r>
    </w:p>
    <w:p>
      <w:pPr>
        <w:jc w:val="center"/>
      </w:pPr>
      <w:r>
        <w:rPr>
          <w:rFonts w:ascii="Arial Narrow" w:hAnsi="Arial Narrow"/>
          <w:b w:val="0"/>
          <w:i w:val="0"/>
          <w:sz w:val="28"/>
        </w:rPr>
        <w:t>Documentación Técnica del Sistema</w:t>
      </w:r>
    </w:p>
    <w:p/>
    <w:p/>
    <w:p/>
    <w:p/>
    <w:p/>
    <w:p/>
    <w:p>
      <w:pPr>
        <w:spacing w:after="80"/>
        <w:jc w:val="center"/>
      </w:pPr>
      <w:r>
        <w:rPr>
          <w:rFonts w:ascii="Arial Narrow" w:hAnsi="Arial Narrow"/>
          <w:b/>
          <w:i w:val="0"/>
          <w:sz w:val="24"/>
        </w:rPr>
        <w:t>Flores el Tandil</w:t>
      </w:r>
    </w:p>
    <w:p>
      <w:pPr>
        <w:spacing w:after="80"/>
        <w:jc w:val="center"/>
      </w:pPr>
      <w:r>
        <w:rPr>
          <w:rFonts w:ascii="Arial Narrow" w:hAnsi="Arial Narrow"/>
          <w:b w:val="0"/>
          <w:i w:val="0"/>
          <w:sz w:val="24"/>
        </w:rPr>
      </w:r>
    </w:p>
    <w:p>
      <w:pPr>
        <w:spacing w:after="80"/>
        <w:jc w:val="center"/>
      </w:pPr>
      <w:r>
        <w:rPr>
          <w:rFonts w:ascii="Arial Narrow" w:hAnsi="Arial Narrow"/>
          <w:b w:val="0"/>
          <w:i w:val="0"/>
          <w:sz w:val="24"/>
        </w:rPr>
        <w:t>Mario Alexander Cañola Cano</w:t>
      </w:r>
    </w:p>
    <w:p>
      <w:pPr>
        <w:spacing w:after="80"/>
        <w:jc w:val="center"/>
      </w:pPr>
      <w:r>
        <w:rPr>
          <w:rFonts w:ascii="Arial Narrow" w:hAnsi="Arial Narrow"/>
          <w:b w:val="0"/>
          <w:i w:val="0"/>
          <w:sz w:val="24"/>
        </w:rPr>
        <w:t>Analista y Desarrollador de Software</w:t>
      </w:r>
    </w:p>
    <w:p>
      <w:pPr>
        <w:spacing w:after="80"/>
        <w:jc w:val="center"/>
      </w:pPr>
      <w:r>
        <w:rPr>
          <w:rFonts w:ascii="Arial Narrow" w:hAnsi="Arial Narrow"/>
          <w:b w:val="0"/>
          <w:i w:val="0"/>
          <w:sz w:val="24"/>
        </w:rPr>
      </w:r>
    </w:p>
    <w:p>
      <w:pPr>
        <w:spacing w:after="80"/>
        <w:jc w:val="center"/>
      </w:pPr>
      <w:r>
        <w:rPr>
          <w:rFonts w:ascii="Arial Narrow" w:hAnsi="Arial Narrow"/>
          <w:b w:val="0"/>
          <w:i w:val="0"/>
          <w:sz w:val="24"/>
        </w:rPr>
        <w:t>Versión 1.0 — Estado: Etapa de Pruebas</w:t>
      </w:r>
    </w:p>
    <w:p>
      <w:pPr>
        <w:spacing w:after="80"/>
        <w:jc w:val="center"/>
      </w:pPr>
      <w:r>
        <w:rPr>
          <w:rFonts w:ascii="Arial Narrow" w:hAnsi="Arial Narrow"/>
          <w:b w:val="0"/>
          <w:i w:val="0"/>
          <w:sz w:val="24"/>
        </w:rPr>
        <w:t>Mayo 2026</w:t>
      </w:r>
    </w:p>
    <w:p>
      <w:pPr>
        <w:spacing w:after="80"/>
        <w:jc w:val="center"/>
      </w:pPr>
      <w:r>
        <w:rPr>
          <w:rFonts w:ascii="Arial Narrow" w:hAnsi="Arial Narrow"/>
          <w:b w:val="0"/>
          <w:i w:val="0"/>
          <w:sz w:val="24"/>
        </w:rPr>
        <w:t>Tandil</w:t>
      </w:r>
    </w:p>
    <w:p>
      <w:pPr>
        <w:spacing w:after="0" w:before="0"/>
      </w:pPr>
      <w:r>
        <w:br w:type="page"/>
      </w:r>
    </w:p>
    <w:p>
      <w:pPr>
        <w:spacing w:before="0" w:after="240" w:lineRule="auto" w:line="360"/>
        <w:ind w:firstLine="0"/>
        <w:jc w:val="left"/>
      </w:pPr>
      <w:r>
        <w:rPr>
          <w:rFonts w:ascii="Arial Narrow" w:hAnsi="Arial Narrow"/>
          <w:b/>
          <w:i w:val="0"/>
          <w:sz w:val="32"/>
        </w:rPr>
        <w:t>TABLA DE CONTENIDO</w:t>
      </w:r>
    </w:p>
    <w:p>
      <w:pPr>
        <w:spacing w:before="40" w:after="40" w:lineRule="auto" w:line="288"/>
        <w:ind w:left="0"/>
        <w:jc w:val="left"/>
        <w:tabs>
          <w:tab w:val="right" w:pos="9071" w:leader="dot"/>
        </w:tabs>
      </w:pPr>
      <w:r>
        <w:rPr>
          <w:rFonts w:ascii="Arial Narrow" w:hAnsi="Arial Narrow"/>
          <w:b/>
          <w:i w:val="0"/>
          <w:sz w:val="22"/>
        </w:rPr>
        <w:t>1. Introducción</w:t>
      </w:r>
      <w:r>
        <w:rPr>
          <w:rFonts w:ascii="Arial Narrow" w:hAnsi="Arial Narrow"/>
          <w:b/>
          <w:i w:val="0"/>
          <w:sz w:val="22"/>
        </w:rPr>
        <w:tab/>
        <w:t>1</w:t>
      </w:r>
    </w:p>
    <w:p>
      <w:pPr>
        <w:spacing w:before="40" w:after="40" w:lineRule="auto" w:line="288"/>
        <w:ind w:left="283"/>
        <w:jc w:val="left"/>
        <w:tabs>
          <w:tab w:val="right" w:pos="9071" w:leader="dot"/>
        </w:tabs>
      </w:pPr>
      <w:r>
        <w:rPr>
          <w:rFonts w:ascii="Arial Narrow" w:hAnsi="Arial Narrow"/>
          <w:b w:val="0"/>
          <w:i w:val="0"/>
          <w:sz w:val="22"/>
        </w:rPr>
        <w:t>1.1 Descripción General</w:t>
      </w:r>
      <w:r>
        <w:rPr>
          <w:rFonts w:ascii="Arial Narrow" w:hAnsi="Arial Narrow"/>
          <w:b w:val="0"/>
          <w:i w:val="0"/>
          <w:sz w:val="22"/>
        </w:rPr>
        <w:tab/>
        <w:t>1</w:t>
      </w:r>
    </w:p>
    <w:p>
      <w:pPr>
        <w:spacing w:before="40" w:after="40" w:lineRule="auto" w:line="288"/>
        <w:ind w:left="567"/>
        <w:jc w:val="left"/>
        <w:tabs>
          <w:tab w:val="right" w:pos="9071" w:leader="dot"/>
        </w:tabs>
      </w:pPr>
      <w:r>
        <w:rPr>
          <w:rFonts w:ascii="Arial Narrow" w:hAnsi="Arial Narrow"/>
          <w:b w:val="0"/>
          <w:i w:val="0"/>
          <w:sz w:val="22"/>
        </w:rPr>
        <w:t>1.1.1 Breve Resumen del Proyecto</w:t>
      </w:r>
      <w:r>
        <w:rPr>
          <w:rFonts w:ascii="Arial Narrow" w:hAnsi="Arial Narrow"/>
          <w:b w:val="0"/>
          <w:i w:val="0"/>
          <w:sz w:val="22"/>
        </w:rPr>
        <w:tab/>
        <w:t>1</w:t>
      </w:r>
    </w:p>
    <w:p>
      <w:pPr>
        <w:spacing w:before="40" w:after="40" w:lineRule="auto" w:line="288"/>
        <w:ind w:left="567"/>
        <w:jc w:val="left"/>
        <w:tabs>
          <w:tab w:val="right" w:pos="9071" w:leader="dot"/>
        </w:tabs>
      </w:pPr>
      <w:r>
        <w:rPr>
          <w:rFonts w:ascii="Arial Narrow" w:hAnsi="Arial Narrow"/>
          <w:b w:val="0"/>
          <w:i w:val="0"/>
          <w:sz w:val="22"/>
        </w:rPr>
        <w:t>1.1.2 Justificación y Necesidad del Software</w:t>
      </w:r>
      <w:r>
        <w:rPr>
          <w:rFonts w:ascii="Arial Narrow" w:hAnsi="Arial Narrow"/>
          <w:b w:val="0"/>
          <w:i w:val="0"/>
          <w:sz w:val="22"/>
        </w:rPr>
        <w:tab/>
        <w:t>2</w:t>
      </w:r>
    </w:p>
    <w:p>
      <w:pPr>
        <w:spacing w:before="40" w:after="40" w:lineRule="auto" w:line="288"/>
        <w:ind w:left="283"/>
        <w:jc w:val="left"/>
        <w:tabs>
          <w:tab w:val="right" w:pos="9071" w:leader="dot"/>
        </w:tabs>
      </w:pPr>
      <w:r>
        <w:rPr>
          <w:rFonts w:ascii="Arial Narrow" w:hAnsi="Arial Narrow"/>
          <w:b w:val="0"/>
          <w:i w:val="0"/>
          <w:sz w:val="22"/>
        </w:rPr>
        <w:t>1.2 Objetivos</w:t>
      </w:r>
      <w:r>
        <w:rPr>
          <w:rFonts w:ascii="Arial Narrow" w:hAnsi="Arial Narrow"/>
          <w:b w:val="0"/>
          <w:i w:val="0"/>
          <w:sz w:val="22"/>
        </w:rPr>
        <w:tab/>
        <w:t>3</w:t>
      </w:r>
    </w:p>
    <w:p>
      <w:pPr>
        <w:spacing w:before="40" w:after="40" w:lineRule="auto" w:line="288"/>
        <w:ind w:left="567"/>
        <w:jc w:val="left"/>
        <w:tabs>
          <w:tab w:val="right" w:pos="9071" w:leader="dot"/>
        </w:tabs>
      </w:pPr>
      <w:r>
        <w:rPr>
          <w:rFonts w:ascii="Arial Narrow" w:hAnsi="Arial Narrow"/>
          <w:b w:val="0"/>
          <w:i w:val="0"/>
          <w:sz w:val="22"/>
        </w:rPr>
        <w:t>1.2.1 Objetivo General</w:t>
      </w:r>
      <w:r>
        <w:rPr>
          <w:rFonts w:ascii="Arial Narrow" w:hAnsi="Arial Narrow"/>
          <w:b w:val="0"/>
          <w:i w:val="0"/>
          <w:sz w:val="22"/>
        </w:rPr>
        <w:tab/>
        <w:t>3</w:t>
      </w:r>
    </w:p>
    <w:p>
      <w:pPr>
        <w:spacing w:before="40" w:after="40" w:lineRule="auto" w:line="288"/>
        <w:ind w:left="567"/>
        <w:jc w:val="left"/>
        <w:tabs>
          <w:tab w:val="right" w:pos="9071" w:leader="dot"/>
        </w:tabs>
      </w:pPr>
      <w:r>
        <w:rPr>
          <w:rFonts w:ascii="Arial Narrow" w:hAnsi="Arial Narrow"/>
          <w:b w:val="0"/>
          <w:i w:val="0"/>
          <w:sz w:val="22"/>
        </w:rPr>
        <w:t>1.2.2 Objetivos Específicos</w:t>
      </w:r>
      <w:r>
        <w:rPr>
          <w:rFonts w:ascii="Arial Narrow" w:hAnsi="Arial Narrow"/>
          <w:b w:val="0"/>
          <w:i w:val="0"/>
          <w:sz w:val="22"/>
        </w:rPr>
        <w:tab/>
        <w:t>3</w:t>
      </w:r>
    </w:p>
    <w:p>
      <w:pPr>
        <w:spacing w:before="40" w:after="40" w:lineRule="auto" w:line="288"/>
        <w:ind w:left="283"/>
        <w:jc w:val="left"/>
        <w:tabs>
          <w:tab w:val="right" w:pos="9071" w:leader="dot"/>
        </w:tabs>
      </w:pPr>
      <w:r>
        <w:rPr>
          <w:rFonts w:ascii="Arial Narrow" w:hAnsi="Arial Narrow"/>
          <w:b w:val="0"/>
          <w:i w:val="0"/>
          <w:sz w:val="22"/>
        </w:rPr>
        <w:t>1.3 Alcance del Proyecto</w:t>
      </w:r>
      <w:r>
        <w:rPr>
          <w:rFonts w:ascii="Arial Narrow" w:hAnsi="Arial Narrow"/>
          <w:b w:val="0"/>
          <w:i w:val="0"/>
          <w:sz w:val="22"/>
        </w:rPr>
        <w:tab/>
        <w:t>4</w:t>
      </w:r>
    </w:p>
    <w:p>
      <w:pPr>
        <w:spacing w:before="40" w:after="40" w:lineRule="auto" w:line="288"/>
        <w:ind w:left="567"/>
        <w:jc w:val="left"/>
        <w:tabs>
          <w:tab w:val="right" w:pos="9071" w:leader="dot"/>
        </w:tabs>
      </w:pPr>
      <w:r>
        <w:rPr>
          <w:rFonts w:ascii="Arial Narrow" w:hAnsi="Arial Narrow"/>
          <w:b w:val="0"/>
          <w:i w:val="0"/>
          <w:sz w:val="22"/>
        </w:rPr>
        <w:t>1.3.1 Funcionalidades Principales del Software</w:t>
      </w:r>
      <w:r>
        <w:rPr>
          <w:rFonts w:ascii="Arial Narrow" w:hAnsi="Arial Narrow"/>
          <w:b w:val="0"/>
          <w:i w:val="0"/>
          <w:sz w:val="22"/>
        </w:rPr>
        <w:tab/>
        <w:t>4</w:t>
      </w:r>
    </w:p>
    <w:p>
      <w:pPr>
        <w:spacing w:before="40" w:after="40" w:lineRule="auto" w:line="288"/>
        <w:ind w:left="567"/>
        <w:jc w:val="left"/>
        <w:tabs>
          <w:tab w:val="right" w:pos="9071" w:leader="dot"/>
        </w:tabs>
      </w:pPr>
      <w:r>
        <w:rPr>
          <w:rFonts w:ascii="Arial Narrow" w:hAnsi="Arial Narrow"/>
          <w:b w:val="0"/>
          <w:i w:val="0"/>
          <w:sz w:val="22"/>
        </w:rPr>
        <w:t>1.3.2 Usuarios Finales y Stakeholders</w:t>
      </w:r>
      <w:r>
        <w:rPr>
          <w:rFonts w:ascii="Arial Narrow" w:hAnsi="Arial Narrow"/>
          <w:b w:val="0"/>
          <w:i w:val="0"/>
          <w:sz w:val="22"/>
        </w:rPr>
        <w:tab/>
        <w:t>6</w:t>
      </w:r>
    </w:p>
    <w:p>
      <w:pPr>
        <w:spacing w:before="40" w:after="40" w:lineRule="auto" w:line="288"/>
        <w:ind w:left="567"/>
        <w:jc w:val="left"/>
        <w:tabs>
          <w:tab w:val="right" w:pos="9071" w:leader="dot"/>
        </w:tabs>
      </w:pPr>
      <w:r>
        <w:rPr>
          <w:rFonts w:ascii="Arial Narrow" w:hAnsi="Arial Narrow"/>
          <w:b w:val="0"/>
          <w:i w:val="0"/>
          <w:sz w:val="22"/>
        </w:rPr>
        <w:t>1.3.3 Limitaciones o Restricciones</w:t>
      </w:r>
      <w:r>
        <w:rPr>
          <w:rFonts w:ascii="Arial Narrow" w:hAnsi="Arial Narrow"/>
          <w:b w:val="0"/>
          <w:i w:val="0"/>
          <w:sz w:val="22"/>
        </w:rPr>
        <w:tab/>
        <w:t>7</w:t>
      </w:r>
    </w:p>
    <w:p>
      <w:pPr>
        <w:spacing w:before="40" w:after="40" w:lineRule="auto" w:line="288"/>
        <w:ind w:left="0"/>
        <w:jc w:val="left"/>
        <w:tabs>
          <w:tab w:val="right" w:pos="9071" w:leader="dot"/>
        </w:tabs>
      </w:pPr>
      <w:r>
        <w:rPr>
          <w:rFonts w:ascii="Arial Narrow" w:hAnsi="Arial Narrow"/>
          <w:b/>
          <w:i w:val="0"/>
          <w:sz w:val="22"/>
        </w:rPr>
        <w:t>2. Marco Teórico y Estado del Arte</w:t>
      </w:r>
      <w:r>
        <w:rPr>
          <w:rFonts w:ascii="Arial Narrow" w:hAnsi="Arial Narrow"/>
          <w:b/>
          <w:i w:val="0"/>
          <w:sz w:val="22"/>
        </w:rPr>
        <w:tab/>
        <w:t>9</w:t>
      </w:r>
    </w:p>
    <w:p>
      <w:pPr>
        <w:spacing w:before="40" w:after="40" w:lineRule="auto" w:line="288"/>
        <w:ind w:left="283"/>
        <w:jc w:val="left"/>
        <w:tabs>
          <w:tab w:val="right" w:pos="9071" w:leader="dot"/>
        </w:tabs>
      </w:pPr>
      <w:r>
        <w:rPr>
          <w:rFonts w:ascii="Arial Narrow" w:hAnsi="Arial Narrow"/>
          <w:b w:val="0"/>
          <w:i w:val="0"/>
          <w:sz w:val="22"/>
        </w:rPr>
        <w:t>2.1 Antecedentes del Problema</w:t>
      </w:r>
      <w:r>
        <w:rPr>
          <w:rFonts w:ascii="Arial Narrow" w:hAnsi="Arial Narrow"/>
          <w:b w:val="0"/>
          <w:i w:val="0"/>
          <w:sz w:val="22"/>
        </w:rPr>
        <w:tab/>
        <w:t>9</w:t>
      </w:r>
    </w:p>
    <w:p>
      <w:pPr>
        <w:spacing w:before="40" w:after="40" w:lineRule="auto" w:line="288"/>
        <w:ind w:left="567"/>
        <w:jc w:val="left"/>
        <w:tabs>
          <w:tab w:val="right" w:pos="9071" w:leader="dot"/>
        </w:tabs>
      </w:pPr>
      <w:r>
        <w:rPr>
          <w:rFonts w:ascii="Arial Narrow" w:hAnsi="Arial Narrow"/>
          <w:b w:val="0"/>
          <w:i w:val="0"/>
          <w:sz w:val="22"/>
        </w:rPr>
        <w:t>2.1.1 Explicación del Problema y Contexto</w:t>
      </w:r>
      <w:r>
        <w:rPr>
          <w:rFonts w:ascii="Arial Narrow" w:hAnsi="Arial Narrow"/>
          <w:b w:val="0"/>
          <w:i w:val="0"/>
          <w:sz w:val="22"/>
        </w:rPr>
        <w:tab/>
        <w:t>9</w:t>
      </w:r>
    </w:p>
    <w:p>
      <w:pPr>
        <w:spacing w:before="40" w:after="40" w:lineRule="auto" w:line="288"/>
        <w:ind w:left="567"/>
        <w:jc w:val="left"/>
        <w:tabs>
          <w:tab w:val="right" w:pos="9071" w:leader="dot"/>
        </w:tabs>
      </w:pPr>
      <w:r>
        <w:rPr>
          <w:rFonts w:ascii="Arial Narrow" w:hAnsi="Arial Narrow"/>
          <w:b w:val="0"/>
          <w:i w:val="0"/>
          <w:sz w:val="22"/>
        </w:rPr>
        <w:t>2.1.2 Comparación con Soluciones Existentes</w:t>
      </w:r>
      <w:r>
        <w:rPr>
          <w:rFonts w:ascii="Arial Narrow" w:hAnsi="Arial Narrow"/>
          <w:b w:val="0"/>
          <w:i w:val="0"/>
          <w:sz w:val="22"/>
        </w:rPr>
        <w:tab/>
        <w:t>10</w:t>
      </w:r>
    </w:p>
    <w:p>
      <w:pPr>
        <w:spacing w:before="40" w:after="40" w:lineRule="auto" w:line="288"/>
        <w:ind w:left="283"/>
        <w:jc w:val="left"/>
        <w:tabs>
          <w:tab w:val="right" w:pos="9071" w:leader="dot"/>
        </w:tabs>
      </w:pPr>
      <w:r>
        <w:rPr>
          <w:rFonts w:ascii="Arial Narrow" w:hAnsi="Arial Narrow"/>
          <w:b w:val="0"/>
          <w:i w:val="0"/>
          <w:sz w:val="22"/>
        </w:rPr>
        <w:t>2.2 Referentes Teóricos</w:t>
      </w:r>
      <w:r>
        <w:rPr>
          <w:rFonts w:ascii="Arial Narrow" w:hAnsi="Arial Narrow"/>
          <w:b w:val="0"/>
          <w:i w:val="0"/>
          <w:sz w:val="22"/>
        </w:rPr>
        <w:tab/>
        <w:t>11</w:t>
      </w:r>
    </w:p>
    <w:p>
      <w:pPr>
        <w:spacing w:before="40" w:after="40" w:lineRule="auto" w:line="288"/>
        <w:ind w:left="567"/>
        <w:jc w:val="left"/>
        <w:tabs>
          <w:tab w:val="right" w:pos="9071" w:leader="dot"/>
        </w:tabs>
      </w:pPr>
      <w:r>
        <w:rPr>
          <w:rFonts w:ascii="Arial Narrow" w:hAnsi="Arial Narrow"/>
          <w:b w:val="0"/>
          <w:i w:val="0"/>
          <w:sz w:val="22"/>
        </w:rPr>
        <w:t>2.2.1 Principios, Metodologías y Enfoques Aplicables</w:t>
      </w:r>
      <w:r>
        <w:rPr>
          <w:rFonts w:ascii="Arial Narrow" w:hAnsi="Arial Narrow"/>
          <w:b w:val="0"/>
          <w:i w:val="0"/>
          <w:sz w:val="22"/>
        </w:rPr>
        <w:tab/>
        <w:t>11</w:t>
      </w:r>
    </w:p>
    <w:p>
      <w:pPr>
        <w:spacing w:before="40" w:after="40" w:lineRule="auto" w:line="288"/>
        <w:ind w:left="567"/>
        <w:jc w:val="left"/>
        <w:tabs>
          <w:tab w:val="right" w:pos="9071" w:leader="dot"/>
        </w:tabs>
      </w:pPr>
      <w:r>
        <w:rPr>
          <w:rFonts w:ascii="Arial Narrow" w:hAnsi="Arial Narrow"/>
          <w:b w:val="0"/>
          <w:i w:val="0"/>
          <w:sz w:val="22"/>
        </w:rPr>
        <w:t>2.2.2 Normas y Estándares de Calidad</w:t>
      </w:r>
      <w:r>
        <w:rPr>
          <w:rFonts w:ascii="Arial Narrow" w:hAnsi="Arial Narrow"/>
          <w:b w:val="0"/>
          <w:i w:val="0"/>
          <w:sz w:val="22"/>
        </w:rPr>
        <w:tab/>
        <w:t>12</w:t>
      </w:r>
    </w:p>
    <w:p>
      <w:pPr>
        <w:spacing w:before="40" w:after="40" w:lineRule="auto" w:line="288"/>
        <w:ind w:left="283"/>
        <w:jc w:val="left"/>
        <w:tabs>
          <w:tab w:val="right" w:pos="9071" w:leader="dot"/>
        </w:tabs>
      </w:pPr>
      <w:r>
        <w:rPr>
          <w:rFonts w:ascii="Arial Narrow" w:hAnsi="Arial Narrow"/>
          <w:b w:val="0"/>
          <w:i w:val="0"/>
          <w:sz w:val="22"/>
        </w:rPr>
        <w:t>2.3 Tecnologías Utilizadas</w:t>
      </w:r>
      <w:r>
        <w:rPr>
          <w:rFonts w:ascii="Arial Narrow" w:hAnsi="Arial Narrow"/>
          <w:b w:val="0"/>
          <w:i w:val="0"/>
          <w:sz w:val="22"/>
        </w:rPr>
        <w:tab/>
        <w:t>13</w:t>
      </w:r>
    </w:p>
    <w:p>
      <w:pPr>
        <w:spacing w:before="40" w:after="40" w:lineRule="auto" w:line="288"/>
        <w:ind w:left="567"/>
        <w:jc w:val="left"/>
        <w:tabs>
          <w:tab w:val="right" w:pos="9071" w:leader="dot"/>
        </w:tabs>
      </w:pPr>
      <w:r>
        <w:rPr>
          <w:rFonts w:ascii="Arial Narrow" w:hAnsi="Arial Narrow"/>
          <w:b w:val="0"/>
          <w:i w:val="0"/>
          <w:sz w:val="22"/>
        </w:rPr>
        <w:t>2.3.1 Lenguajes de Programación</w:t>
      </w:r>
      <w:r>
        <w:rPr>
          <w:rFonts w:ascii="Arial Narrow" w:hAnsi="Arial Narrow"/>
          <w:b w:val="0"/>
          <w:i w:val="0"/>
          <w:sz w:val="22"/>
        </w:rPr>
        <w:tab/>
        <w:t>13</w:t>
      </w:r>
    </w:p>
    <w:p>
      <w:pPr>
        <w:spacing w:before="40" w:after="40" w:lineRule="auto" w:line="288"/>
        <w:ind w:left="567"/>
        <w:jc w:val="left"/>
        <w:tabs>
          <w:tab w:val="right" w:pos="9071" w:leader="dot"/>
        </w:tabs>
      </w:pPr>
      <w:r>
        <w:rPr>
          <w:rFonts w:ascii="Arial Narrow" w:hAnsi="Arial Narrow"/>
          <w:b w:val="0"/>
          <w:i w:val="0"/>
          <w:sz w:val="22"/>
        </w:rPr>
        <w:t>2.3.2 Frameworks y Herramientas</w:t>
      </w:r>
      <w:r>
        <w:rPr>
          <w:rFonts w:ascii="Arial Narrow" w:hAnsi="Arial Narrow"/>
          <w:b w:val="0"/>
          <w:i w:val="0"/>
          <w:sz w:val="22"/>
        </w:rPr>
        <w:tab/>
        <w:t>13</w:t>
      </w:r>
    </w:p>
    <w:p>
      <w:pPr>
        <w:spacing w:before="40" w:after="40" w:lineRule="auto" w:line="288"/>
        <w:ind w:left="567"/>
        <w:jc w:val="left"/>
        <w:tabs>
          <w:tab w:val="right" w:pos="9071" w:leader="dot"/>
        </w:tabs>
      </w:pPr>
      <w:r>
        <w:rPr>
          <w:rFonts w:ascii="Arial Narrow" w:hAnsi="Arial Narrow"/>
          <w:b w:val="0"/>
          <w:i w:val="0"/>
          <w:sz w:val="22"/>
        </w:rPr>
        <w:t>2.3.3 Bases de Datos y Servicios</w:t>
      </w:r>
      <w:r>
        <w:rPr>
          <w:rFonts w:ascii="Arial Narrow" w:hAnsi="Arial Narrow"/>
          <w:b w:val="0"/>
          <w:i w:val="0"/>
          <w:sz w:val="22"/>
        </w:rPr>
        <w:tab/>
        <w:t>14</w:t>
      </w:r>
    </w:p>
    <w:p>
      <w:pPr>
        <w:spacing w:before="40" w:after="40" w:lineRule="auto" w:line="288"/>
        <w:ind w:left="0"/>
        <w:jc w:val="left"/>
        <w:tabs>
          <w:tab w:val="right" w:pos="9071" w:leader="dot"/>
        </w:tabs>
      </w:pPr>
      <w:r>
        <w:rPr>
          <w:rFonts w:ascii="Arial Narrow" w:hAnsi="Arial Narrow"/>
          <w:b/>
          <w:i w:val="0"/>
          <w:sz w:val="22"/>
        </w:rPr>
        <w:t>3. Análisis de Requisitos</w:t>
      </w:r>
      <w:r>
        <w:rPr>
          <w:rFonts w:ascii="Arial Narrow" w:hAnsi="Arial Narrow"/>
          <w:b/>
          <w:i w:val="0"/>
          <w:sz w:val="22"/>
        </w:rPr>
        <w:tab/>
        <w:t>15</w:t>
      </w:r>
    </w:p>
    <w:p>
      <w:pPr>
        <w:spacing w:before="40" w:after="40" w:lineRule="auto" w:line="288"/>
        <w:ind w:left="283"/>
        <w:jc w:val="left"/>
        <w:tabs>
          <w:tab w:val="right" w:pos="9071" w:leader="dot"/>
        </w:tabs>
      </w:pPr>
      <w:r>
        <w:rPr>
          <w:rFonts w:ascii="Arial Narrow" w:hAnsi="Arial Narrow"/>
          <w:b w:val="0"/>
          <w:i w:val="0"/>
          <w:sz w:val="22"/>
        </w:rPr>
        <w:t>3.1 Caracterización del Negocio</w:t>
      </w:r>
      <w:r>
        <w:rPr>
          <w:rFonts w:ascii="Arial Narrow" w:hAnsi="Arial Narrow"/>
          <w:b w:val="0"/>
          <w:i w:val="0"/>
          <w:sz w:val="22"/>
        </w:rPr>
        <w:tab/>
        <w:t>15</w:t>
      </w:r>
    </w:p>
    <w:p>
      <w:pPr>
        <w:spacing w:before="40" w:after="40" w:lineRule="auto" w:line="288"/>
        <w:ind w:left="567"/>
        <w:jc w:val="left"/>
        <w:tabs>
          <w:tab w:val="right" w:pos="9071" w:leader="dot"/>
        </w:tabs>
      </w:pPr>
      <w:r>
        <w:rPr>
          <w:rFonts w:ascii="Arial Narrow" w:hAnsi="Arial Narrow"/>
          <w:b w:val="0"/>
          <w:i w:val="0"/>
          <w:sz w:val="22"/>
        </w:rPr>
        <w:t>3.1.1 Procesos Actuales del Negocio</w:t>
      </w:r>
      <w:r>
        <w:rPr>
          <w:rFonts w:ascii="Arial Narrow" w:hAnsi="Arial Narrow"/>
          <w:b w:val="0"/>
          <w:i w:val="0"/>
          <w:sz w:val="22"/>
        </w:rPr>
        <w:tab/>
        <w:t>15</w:t>
      </w:r>
    </w:p>
    <w:p>
      <w:pPr>
        <w:spacing w:before="40" w:after="40" w:lineRule="auto" w:line="288"/>
        <w:ind w:left="567"/>
        <w:jc w:val="left"/>
        <w:tabs>
          <w:tab w:val="right" w:pos="9071" w:leader="dot"/>
        </w:tabs>
      </w:pPr>
      <w:r>
        <w:rPr>
          <w:rFonts w:ascii="Arial Narrow" w:hAnsi="Arial Narrow"/>
          <w:b w:val="0"/>
          <w:i w:val="0"/>
          <w:sz w:val="22"/>
        </w:rPr>
        <w:t>3.1.2 Diagrama de Procesos BPMN</w:t>
      </w:r>
      <w:r>
        <w:rPr>
          <w:rFonts w:ascii="Arial Narrow" w:hAnsi="Arial Narrow"/>
          <w:b w:val="0"/>
          <w:i w:val="0"/>
          <w:sz w:val="22"/>
        </w:rPr>
        <w:tab/>
        <w:t>16</w:t>
      </w:r>
    </w:p>
    <w:p>
      <w:pPr>
        <w:spacing w:before="40" w:after="40" w:lineRule="auto" w:line="288"/>
        <w:ind w:left="567"/>
        <w:jc w:val="left"/>
        <w:tabs>
          <w:tab w:val="right" w:pos="9071" w:leader="dot"/>
        </w:tabs>
      </w:pPr>
      <w:r>
        <w:rPr>
          <w:rFonts w:ascii="Arial Narrow" w:hAnsi="Arial Narrow"/>
          <w:b w:val="0"/>
          <w:i w:val="0"/>
          <w:sz w:val="22"/>
        </w:rPr>
        <w:t>3.1.3 Técnicas Utilizadas</w:t>
      </w:r>
      <w:r>
        <w:rPr>
          <w:rFonts w:ascii="Arial Narrow" w:hAnsi="Arial Narrow"/>
          <w:b w:val="0"/>
          <w:i w:val="0"/>
          <w:sz w:val="22"/>
        </w:rPr>
        <w:tab/>
        <w:t>17</w:t>
      </w:r>
    </w:p>
    <w:p>
      <w:pPr>
        <w:spacing w:before="40" w:after="40" w:lineRule="auto" w:line="288"/>
        <w:ind w:left="567"/>
        <w:jc w:val="left"/>
        <w:tabs>
          <w:tab w:val="right" w:pos="9071" w:leader="dot"/>
        </w:tabs>
      </w:pPr>
      <w:r>
        <w:rPr>
          <w:rFonts w:ascii="Arial Narrow" w:hAnsi="Arial Narrow"/>
          <w:b w:val="0"/>
          <w:i w:val="0"/>
          <w:sz w:val="22"/>
        </w:rPr>
        <w:t>3.1.4 Fuentes de Información</w:t>
      </w:r>
      <w:r>
        <w:rPr>
          <w:rFonts w:ascii="Arial Narrow" w:hAnsi="Arial Narrow"/>
          <w:b w:val="0"/>
          <w:i w:val="0"/>
          <w:sz w:val="22"/>
        </w:rPr>
        <w:tab/>
        <w:t>17</w:t>
      </w:r>
    </w:p>
    <w:p>
      <w:pPr>
        <w:spacing w:before="40" w:after="40" w:lineRule="auto" w:line="288"/>
        <w:ind w:left="283"/>
        <w:jc w:val="left"/>
        <w:tabs>
          <w:tab w:val="right" w:pos="9071" w:leader="dot"/>
        </w:tabs>
      </w:pPr>
      <w:r>
        <w:rPr>
          <w:rFonts w:ascii="Arial Narrow" w:hAnsi="Arial Narrow"/>
          <w:b w:val="0"/>
          <w:i w:val="0"/>
          <w:sz w:val="22"/>
        </w:rPr>
        <w:t>3.2 Especificación de Requisitos</w:t>
      </w:r>
      <w:r>
        <w:rPr>
          <w:rFonts w:ascii="Arial Narrow" w:hAnsi="Arial Narrow"/>
          <w:b w:val="0"/>
          <w:i w:val="0"/>
          <w:sz w:val="22"/>
        </w:rPr>
        <w:tab/>
        <w:t>18</w:t>
      </w:r>
    </w:p>
    <w:p>
      <w:pPr>
        <w:spacing w:before="40" w:after="40" w:lineRule="auto" w:line="288"/>
        <w:ind w:left="567"/>
        <w:jc w:val="left"/>
        <w:tabs>
          <w:tab w:val="right" w:pos="9071" w:leader="dot"/>
        </w:tabs>
      </w:pPr>
      <w:r>
        <w:rPr>
          <w:rFonts w:ascii="Arial Narrow" w:hAnsi="Arial Narrow"/>
          <w:b w:val="0"/>
          <w:i w:val="0"/>
          <w:sz w:val="22"/>
        </w:rPr>
        <w:t>3.2.1 Requisitos Funcionales</w:t>
      </w:r>
      <w:r>
        <w:rPr>
          <w:rFonts w:ascii="Arial Narrow" w:hAnsi="Arial Narrow"/>
          <w:b w:val="0"/>
          <w:i w:val="0"/>
          <w:sz w:val="22"/>
        </w:rPr>
        <w:tab/>
        <w:t>18</w:t>
      </w:r>
    </w:p>
    <w:p>
      <w:pPr>
        <w:spacing w:before="40" w:after="40" w:lineRule="auto" w:line="288"/>
        <w:ind w:left="567"/>
        <w:jc w:val="left"/>
        <w:tabs>
          <w:tab w:val="right" w:pos="9071" w:leader="dot"/>
        </w:tabs>
      </w:pPr>
      <w:r>
        <w:rPr>
          <w:rFonts w:ascii="Arial Narrow" w:hAnsi="Arial Narrow"/>
          <w:b w:val="0"/>
          <w:i w:val="0"/>
          <w:sz w:val="22"/>
        </w:rPr>
        <w:t>3.2.2 Requisitos No Funcionales</w:t>
      </w:r>
      <w:r>
        <w:rPr>
          <w:rFonts w:ascii="Arial Narrow" w:hAnsi="Arial Narrow"/>
          <w:b w:val="0"/>
          <w:i w:val="0"/>
          <w:sz w:val="22"/>
        </w:rPr>
        <w:tab/>
        <w:t>20</w:t>
      </w:r>
    </w:p>
    <w:p>
      <w:pPr>
        <w:spacing w:before="40" w:after="40" w:lineRule="auto" w:line="288"/>
        <w:ind w:left="283"/>
        <w:jc w:val="left"/>
        <w:tabs>
          <w:tab w:val="right" w:pos="9071" w:leader="dot"/>
        </w:tabs>
      </w:pPr>
      <w:r>
        <w:rPr>
          <w:rFonts w:ascii="Arial Narrow" w:hAnsi="Arial Narrow"/>
          <w:b w:val="0"/>
          <w:i w:val="0"/>
          <w:sz w:val="22"/>
        </w:rPr>
        <w:t>3.3 Modelado de Requisitos</w:t>
      </w:r>
      <w:r>
        <w:rPr>
          <w:rFonts w:ascii="Arial Narrow" w:hAnsi="Arial Narrow"/>
          <w:b w:val="0"/>
          <w:i w:val="0"/>
          <w:sz w:val="22"/>
        </w:rPr>
        <w:tab/>
        <w:t>21</w:t>
      </w:r>
    </w:p>
    <w:p>
      <w:pPr>
        <w:spacing w:before="40" w:after="40" w:lineRule="auto" w:line="288"/>
        <w:ind w:left="567"/>
        <w:jc w:val="left"/>
        <w:tabs>
          <w:tab w:val="right" w:pos="9071" w:leader="dot"/>
        </w:tabs>
      </w:pPr>
      <w:r>
        <w:rPr>
          <w:rFonts w:ascii="Arial Narrow" w:hAnsi="Arial Narrow"/>
          <w:b w:val="0"/>
          <w:i w:val="0"/>
          <w:sz w:val="22"/>
        </w:rPr>
        <w:t>3.3.1 Diagramas de Casos de Uso</w:t>
      </w:r>
      <w:r>
        <w:rPr>
          <w:rFonts w:ascii="Arial Narrow" w:hAnsi="Arial Narrow"/>
          <w:b w:val="0"/>
          <w:i w:val="0"/>
          <w:sz w:val="22"/>
        </w:rPr>
        <w:tab/>
        <w:t>21</w:t>
      </w:r>
    </w:p>
    <w:p>
      <w:pPr>
        <w:spacing w:before="40" w:after="40" w:lineRule="auto" w:line="288"/>
        <w:ind w:left="567"/>
        <w:jc w:val="left"/>
        <w:tabs>
          <w:tab w:val="right" w:pos="9071" w:leader="dot"/>
        </w:tabs>
      </w:pPr>
      <w:r>
        <w:rPr>
          <w:rFonts w:ascii="Arial Narrow" w:hAnsi="Arial Narrow"/>
          <w:b w:val="0"/>
          <w:i w:val="0"/>
          <w:sz w:val="22"/>
        </w:rPr>
        <w:t>3.3.2 Modelo Entidad-Relación</w:t>
      </w:r>
      <w:r>
        <w:rPr>
          <w:rFonts w:ascii="Arial Narrow" w:hAnsi="Arial Narrow"/>
          <w:b w:val="0"/>
          <w:i w:val="0"/>
          <w:sz w:val="22"/>
        </w:rPr>
        <w:tab/>
        <w:t>23</w:t>
      </w:r>
    </w:p>
    <w:p>
      <w:pPr>
        <w:spacing w:before="40" w:after="40" w:lineRule="auto" w:line="288"/>
        <w:ind w:left="567"/>
        <w:jc w:val="left"/>
        <w:tabs>
          <w:tab w:val="right" w:pos="9071" w:leader="dot"/>
        </w:tabs>
      </w:pPr>
      <w:r>
        <w:rPr>
          <w:rFonts w:ascii="Arial Narrow" w:hAnsi="Arial Narrow"/>
          <w:b w:val="0"/>
          <w:i w:val="0"/>
          <w:sz w:val="22"/>
        </w:rPr>
        <w:t>3.3.3 Prototipos y Wireframes de la Interfaz</w:t>
      </w:r>
      <w:r>
        <w:rPr>
          <w:rFonts w:ascii="Arial Narrow" w:hAnsi="Arial Narrow"/>
          <w:b w:val="0"/>
          <w:i w:val="0"/>
          <w:sz w:val="22"/>
        </w:rPr>
        <w:tab/>
        <w:t>24</w:t>
      </w:r>
    </w:p>
    <w:p>
      <w:pPr>
        <w:spacing w:before="40" w:after="40" w:lineRule="auto" w:line="288"/>
        <w:ind w:left="0"/>
        <w:jc w:val="left"/>
        <w:tabs>
          <w:tab w:val="right" w:pos="9071" w:leader="dot"/>
        </w:tabs>
      </w:pPr>
      <w:r>
        <w:rPr>
          <w:rFonts w:ascii="Arial Narrow" w:hAnsi="Arial Narrow"/>
          <w:b/>
          <w:i w:val="0"/>
          <w:sz w:val="22"/>
        </w:rPr>
        <w:t>4. Diseño del Software</w:t>
      </w:r>
      <w:r>
        <w:rPr>
          <w:rFonts w:ascii="Arial Narrow" w:hAnsi="Arial Narrow"/>
          <w:b/>
          <w:i w:val="0"/>
          <w:sz w:val="22"/>
        </w:rPr>
        <w:tab/>
        <w:t>26</w:t>
      </w:r>
    </w:p>
    <w:p>
      <w:pPr>
        <w:spacing w:before="40" w:after="40" w:lineRule="auto" w:line="288"/>
        <w:ind w:left="283"/>
        <w:jc w:val="left"/>
        <w:tabs>
          <w:tab w:val="right" w:pos="9071" w:leader="dot"/>
        </w:tabs>
      </w:pPr>
      <w:r>
        <w:rPr>
          <w:rFonts w:ascii="Arial Narrow" w:hAnsi="Arial Narrow"/>
          <w:b w:val="0"/>
          <w:i w:val="0"/>
          <w:sz w:val="22"/>
        </w:rPr>
        <w:t>4.1 Arquitectura del Software</w:t>
      </w:r>
      <w:r>
        <w:rPr>
          <w:rFonts w:ascii="Arial Narrow" w:hAnsi="Arial Narrow"/>
          <w:b w:val="0"/>
          <w:i w:val="0"/>
          <w:sz w:val="22"/>
        </w:rPr>
        <w:tab/>
        <w:t>26</w:t>
      </w:r>
    </w:p>
    <w:p>
      <w:pPr>
        <w:spacing w:before="40" w:after="40" w:lineRule="auto" w:line="288"/>
        <w:ind w:left="567"/>
        <w:jc w:val="left"/>
        <w:tabs>
          <w:tab w:val="right" w:pos="9071" w:leader="dot"/>
        </w:tabs>
      </w:pPr>
      <w:r>
        <w:rPr>
          <w:rFonts w:ascii="Arial Narrow" w:hAnsi="Arial Narrow"/>
          <w:b w:val="0"/>
          <w:i w:val="0"/>
          <w:sz w:val="22"/>
        </w:rPr>
        <w:t>4.1.1 Modelo Arquitectónico</w:t>
      </w:r>
      <w:r>
        <w:rPr>
          <w:rFonts w:ascii="Arial Narrow" w:hAnsi="Arial Narrow"/>
          <w:b w:val="0"/>
          <w:i w:val="0"/>
          <w:sz w:val="22"/>
        </w:rPr>
        <w:tab/>
        <w:t>26</w:t>
      </w:r>
    </w:p>
    <w:p>
      <w:pPr>
        <w:spacing w:before="40" w:after="40" w:lineRule="auto" w:line="288"/>
        <w:ind w:left="567"/>
        <w:jc w:val="left"/>
        <w:tabs>
          <w:tab w:val="right" w:pos="9071" w:leader="dot"/>
        </w:tabs>
      </w:pPr>
      <w:r>
        <w:rPr>
          <w:rFonts w:ascii="Arial Narrow" w:hAnsi="Arial Narrow"/>
          <w:b w:val="0"/>
          <w:i w:val="0"/>
          <w:sz w:val="22"/>
        </w:rPr>
        <w:t>4.1.2 Componentes Principales del Sistema</w:t>
      </w:r>
      <w:r>
        <w:rPr>
          <w:rFonts w:ascii="Arial Narrow" w:hAnsi="Arial Narrow"/>
          <w:b w:val="0"/>
          <w:i w:val="0"/>
          <w:sz w:val="22"/>
        </w:rPr>
        <w:tab/>
        <w:t>28</w:t>
      </w:r>
    </w:p>
    <w:p>
      <w:pPr>
        <w:spacing w:before="40" w:after="40" w:lineRule="auto" w:line="288"/>
        <w:ind w:left="283"/>
        <w:jc w:val="left"/>
        <w:tabs>
          <w:tab w:val="right" w:pos="9071" w:leader="dot"/>
        </w:tabs>
      </w:pPr>
      <w:r>
        <w:rPr>
          <w:rFonts w:ascii="Arial Narrow" w:hAnsi="Arial Narrow"/>
          <w:b w:val="0"/>
          <w:i w:val="0"/>
          <w:sz w:val="22"/>
        </w:rPr>
        <w:t>4.2 Diseño de la Base de Datos</w:t>
      </w:r>
      <w:r>
        <w:rPr>
          <w:rFonts w:ascii="Arial Narrow" w:hAnsi="Arial Narrow"/>
          <w:b w:val="0"/>
          <w:i w:val="0"/>
          <w:sz w:val="22"/>
        </w:rPr>
        <w:tab/>
        <w:t>29</w:t>
      </w:r>
    </w:p>
    <w:p>
      <w:pPr>
        <w:spacing w:before="40" w:after="40" w:lineRule="auto" w:line="288"/>
        <w:ind w:left="567"/>
        <w:jc w:val="left"/>
        <w:tabs>
          <w:tab w:val="right" w:pos="9071" w:leader="dot"/>
        </w:tabs>
      </w:pPr>
      <w:r>
        <w:rPr>
          <w:rFonts w:ascii="Arial Narrow" w:hAnsi="Arial Narrow"/>
          <w:b w:val="0"/>
          <w:i w:val="0"/>
          <w:sz w:val="22"/>
        </w:rPr>
        <w:t>4.2.1 Modelo Lógico de la Base de Datos</w:t>
      </w:r>
      <w:r>
        <w:rPr>
          <w:rFonts w:ascii="Arial Narrow" w:hAnsi="Arial Narrow"/>
          <w:b w:val="0"/>
          <w:i w:val="0"/>
          <w:sz w:val="22"/>
        </w:rPr>
        <w:tab/>
        <w:t>29</w:t>
      </w:r>
    </w:p>
    <w:p>
      <w:pPr>
        <w:spacing w:before="40" w:after="40" w:lineRule="auto" w:line="288"/>
        <w:ind w:left="567"/>
        <w:jc w:val="left"/>
        <w:tabs>
          <w:tab w:val="right" w:pos="9071" w:leader="dot"/>
        </w:tabs>
      </w:pPr>
      <w:r>
        <w:rPr>
          <w:rFonts w:ascii="Arial Narrow" w:hAnsi="Arial Narrow"/>
          <w:b w:val="0"/>
          <w:i w:val="0"/>
          <w:sz w:val="22"/>
        </w:rPr>
        <w:t>4.2.2 Diccionario de Datos</w:t>
      </w:r>
      <w:r>
        <w:rPr>
          <w:rFonts w:ascii="Arial Narrow" w:hAnsi="Arial Narrow"/>
          <w:b w:val="0"/>
          <w:i w:val="0"/>
          <w:sz w:val="22"/>
        </w:rPr>
        <w:tab/>
        <w:t>30</w:t>
      </w:r>
    </w:p>
    <w:p>
      <w:pPr>
        <w:spacing w:before="40" w:after="40" w:lineRule="auto" w:line="288"/>
        <w:ind w:left="283"/>
        <w:jc w:val="left"/>
        <w:tabs>
          <w:tab w:val="right" w:pos="9071" w:leader="dot"/>
        </w:tabs>
      </w:pPr>
      <w:r>
        <w:rPr>
          <w:rFonts w:ascii="Arial Narrow" w:hAnsi="Arial Narrow"/>
          <w:b w:val="0"/>
          <w:i w:val="0"/>
          <w:sz w:val="22"/>
        </w:rPr>
        <w:t>4.3 Interfaz de Usuario</w:t>
      </w:r>
      <w:r>
        <w:rPr>
          <w:rFonts w:ascii="Arial Narrow" w:hAnsi="Arial Narrow"/>
          <w:b w:val="0"/>
          <w:i w:val="0"/>
          <w:sz w:val="22"/>
        </w:rPr>
        <w:tab/>
        <w:t>35</w:t>
      </w:r>
    </w:p>
    <w:p>
      <w:pPr>
        <w:spacing w:before="40" w:after="40" w:lineRule="auto" w:line="288"/>
        <w:ind w:left="567"/>
        <w:jc w:val="left"/>
        <w:tabs>
          <w:tab w:val="right" w:pos="9071" w:leader="dot"/>
        </w:tabs>
      </w:pPr>
      <w:r>
        <w:rPr>
          <w:rFonts w:ascii="Arial Narrow" w:hAnsi="Arial Narrow"/>
          <w:b w:val="0"/>
          <w:i w:val="0"/>
          <w:sz w:val="22"/>
        </w:rPr>
        <w:t>4.3.1 Diseño UX/UI</w:t>
      </w:r>
      <w:r>
        <w:rPr>
          <w:rFonts w:ascii="Arial Narrow" w:hAnsi="Arial Narrow"/>
          <w:b w:val="0"/>
          <w:i w:val="0"/>
          <w:sz w:val="22"/>
        </w:rPr>
        <w:tab/>
        <w:t>35</w:t>
      </w:r>
    </w:p>
    <w:p>
      <w:pPr>
        <w:spacing w:before="40" w:after="40" w:lineRule="auto" w:line="288"/>
        <w:ind w:left="567"/>
        <w:jc w:val="left"/>
        <w:tabs>
          <w:tab w:val="right" w:pos="9071" w:leader="dot"/>
        </w:tabs>
      </w:pPr>
      <w:r>
        <w:rPr>
          <w:rFonts w:ascii="Arial Narrow" w:hAnsi="Arial Narrow"/>
          <w:b w:val="0"/>
          <w:i w:val="0"/>
          <w:sz w:val="22"/>
        </w:rPr>
        <w:t>4.3.2 Wireframes o Prototipos</w:t>
      </w:r>
      <w:r>
        <w:rPr>
          <w:rFonts w:ascii="Arial Narrow" w:hAnsi="Arial Narrow"/>
          <w:b w:val="0"/>
          <w:i w:val="0"/>
          <w:sz w:val="22"/>
        </w:rPr>
        <w:tab/>
        <w:t>36</w:t>
      </w:r>
    </w:p>
    <w:p>
      <w:pPr>
        <w:spacing w:before="40" w:after="40" w:lineRule="auto" w:line="288"/>
        <w:ind w:left="0"/>
        <w:jc w:val="left"/>
        <w:tabs>
          <w:tab w:val="right" w:pos="9071" w:leader="dot"/>
        </w:tabs>
      </w:pPr>
      <w:r>
        <w:rPr>
          <w:rFonts w:ascii="Arial Narrow" w:hAnsi="Arial Narrow"/>
          <w:b/>
          <w:i w:val="0"/>
          <w:sz w:val="22"/>
        </w:rPr>
        <w:t>5. Plan de Desarrollo</w:t>
      </w:r>
      <w:r>
        <w:rPr>
          <w:rFonts w:ascii="Arial Narrow" w:hAnsi="Arial Narrow"/>
          <w:b/>
          <w:i w:val="0"/>
          <w:sz w:val="22"/>
        </w:rPr>
        <w:tab/>
        <w:t>37</w:t>
      </w:r>
    </w:p>
    <w:p>
      <w:pPr>
        <w:spacing w:before="40" w:after="40" w:lineRule="auto" w:line="288"/>
        <w:ind w:left="283"/>
        <w:jc w:val="left"/>
        <w:tabs>
          <w:tab w:val="right" w:pos="9071" w:leader="dot"/>
        </w:tabs>
      </w:pPr>
      <w:r>
        <w:rPr>
          <w:rFonts w:ascii="Arial Narrow" w:hAnsi="Arial Narrow"/>
          <w:b w:val="0"/>
          <w:i w:val="0"/>
          <w:sz w:val="22"/>
        </w:rPr>
        <w:t>5.1 Metodología de Desarrollo</w:t>
      </w:r>
      <w:r>
        <w:rPr>
          <w:rFonts w:ascii="Arial Narrow" w:hAnsi="Arial Narrow"/>
          <w:b w:val="0"/>
          <w:i w:val="0"/>
          <w:sz w:val="22"/>
        </w:rPr>
        <w:tab/>
        <w:t>37</w:t>
      </w:r>
    </w:p>
    <w:p>
      <w:pPr>
        <w:spacing w:before="40" w:after="40" w:lineRule="auto" w:line="288"/>
        <w:ind w:left="283"/>
        <w:jc w:val="left"/>
        <w:tabs>
          <w:tab w:val="right" w:pos="9071" w:leader="dot"/>
        </w:tabs>
      </w:pPr>
      <w:r>
        <w:rPr>
          <w:rFonts w:ascii="Arial Narrow" w:hAnsi="Arial Narrow"/>
          <w:b w:val="0"/>
          <w:i w:val="0"/>
          <w:sz w:val="22"/>
        </w:rPr>
        <w:t>5.2 Plan de Iteraciones y Sprints</w:t>
      </w:r>
      <w:r>
        <w:rPr>
          <w:rFonts w:ascii="Arial Narrow" w:hAnsi="Arial Narrow"/>
          <w:b w:val="0"/>
          <w:i w:val="0"/>
          <w:sz w:val="22"/>
        </w:rPr>
        <w:tab/>
        <w:t>38</w:t>
      </w:r>
    </w:p>
    <w:p>
      <w:pPr>
        <w:spacing w:before="40" w:after="40" w:lineRule="auto" w:line="288"/>
        <w:ind w:left="283"/>
        <w:jc w:val="left"/>
        <w:tabs>
          <w:tab w:val="right" w:pos="9071" w:leader="dot"/>
        </w:tabs>
      </w:pPr>
      <w:r>
        <w:rPr>
          <w:rFonts w:ascii="Arial Narrow" w:hAnsi="Arial Narrow"/>
          <w:b w:val="0"/>
          <w:i w:val="0"/>
          <w:sz w:val="22"/>
        </w:rPr>
        <w:t>5.3 Herramientas de Desarrollo</w:t>
      </w:r>
      <w:r>
        <w:rPr>
          <w:rFonts w:ascii="Arial Narrow" w:hAnsi="Arial Narrow"/>
          <w:b w:val="0"/>
          <w:i w:val="0"/>
          <w:sz w:val="22"/>
        </w:rPr>
        <w:tab/>
        <w:t>39</w:t>
      </w:r>
    </w:p>
    <w:p>
      <w:pPr>
        <w:spacing w:before="40" w:after="40" w:lineRule="auto" w:line="288"/>
        <w:ind w:left="0"/>
        <w:jc w:val="left"/>
        <w:tabs>
          <w:tab w:val="right" w:pos="9071" w:leader="dot"/>
        </w:tabs>
      </w:pPr>
      <w:r>
        <w:rPr>
          <w:rFonts w:ascii="Arial Narrow" w:hAnsi="Arial Narrow"/>
          <w:b/>
          <w:i w:val="0"/>
          <w:sz w:val="22"/>
        </w:rPr>
        <w:t>6. Pruebas y Validación</w:t>
      </w:r>
      <w:r>
        <w:rPr>
          <w:rFonts w:ascii="Arial Narrow" w:hAnsi="Arial Narrow"/>
          <w:b/>
          <w:i w:val="0"/>
          <w:sz w:val="22"/>
        </w:rPr>
        <w:tab/>
        <w:t>40</w:t>
      </w:r>
    </w:p>
    <w:p>
      <w:pPr>
        <w:spacing w:before="40" w:after="40" w:lineRule="auto" w:line="288"/>
        <w:ind w:left="283"/>
        <w:jc w:val="left"/>
        <w:tabs>
          <w:tab w:val="right" w:pos="9071" w:leader="dot"/>
        </w:tabs>
      </w:pPr>
      <w:r>
        <w:rPr>
          <w:rFonts w:ascii="Arial Narrow" w:hAnsi="Arial Narrow"/>
          <w:b w:val="0"/>
          <w:i w:val="0"/>
          <w:sz w:val="22"/>
        </w:rPr>
        <w:t>6.1 Plan de Pruebas</w:t>
      </w:r>
      <w:r>
        <w:rPr>
          <w:rFonts w:ascii="Arial Narrow" w:hAnsi="Arial Narrow"/>
          <w:b w:val="0"/>
          <w:i w:val="0"/>
          <w:sz w:val="22"/>
        </w:rPr>
        <w:tab/>
        <w:t>40</w:t>
      </w:r>
    </w:p>
    <w:p>
      <w:pPr>
        <w:spacing w:before="40" w:after="40" w:lineRule="auto" w:line="288"/>
        <w:ind w:left="283"/>
        <w:jc w:val="left"/>
        <w:tabs>
          <w:tab w:val="right" w:pos="9071" w:leader="dot"/>
        </w:tabs>
      </w:pPr>
      <w:r>
        <w:rPr>
          <w:rFonts w:ascii="Arial Narrow" w:hAnsi="Arial Narrow"/>
          <w:b w:val="0"/>
          <w:i w:val="0"/>
          <w:sz w:val="22"/>
        </w:rPr>
        <w:t>6.2 Resultados de Pruebas</w:t>
      </w:r>
      <w:r>
        <w:rPr>
          <w:rFonts w:ascii="Arial Narrow" w:hAnsi="Arial Narrow"/>
          <w:b w:val="0"/>
          <w:i w:val="0"/>
          <w:sz w:val="22"/>
        </w:rPr>
        <w:tab/>
        <w:t>41</w:t>
      </w:r>
    </w:p>
    <w:p>
      <w:pPr>
        <w:spacing w:before="40" w:after="40" w:lineRule="auto" w:line="288"/>
        <w:ind w:left="283"/>
        <w:jc w:val="left"/>
        <w:tabs>
          <w:tab w:val="right" w:pos="9071" w:leader="dot"/>
        </w:tabs>
      </w:pPr>
      <w:r>
        <w:rPr>
          <w:rFonts w:ascii="Arial Narrow" w:hAnsi="Arial Narrow"/>
          <w:b w:val="0"/>
          <w:i w:val="0"/>
          <w:sz w:val="22"/>
        </w:rPr>
        <w:t>6.3 Validación con el Cliente</w:t>
      </w:r>
      <w:r>
        <w:rPr>
          <w:rFonts w:ascii="Arial Narrow" w:hAnsi="Arial Narrow"/>
          <w:b w:val="0"/>
          <w:i w:val="0"/>
          <w:sz w:val="22"/>
        </w:rPr>
        <w:tab/>
        <w:t>42</w:t>
      </w:r>
    </w:p>
    <w:p>
      <w:pPr>
        <w:spacing w:before="40" w:after="40" w:lineRule="auto" w:line="288"/>
        <w:ind w:left="0"/>
        <w:jc w:val="left"/>
        <w:tabs>
          <w:tab w:val="right" w:pos="9071" w:leader="dot"/>
        </w:tabs>
      </w:pPr>
      <w:r>
        <w:rPr>
          <w:rFonts w:ascii="Arial Narrow" w:hAnsi="Arial Narrow"/>
          <w:b/>
          <w:i w:val="0"/>
          <w:sz w:val="22"/>
        </w:rPr>
        <w:t>7. Implementación y Mantenimiento</w:t>
      </w:r>
      <w:r>
        <w:rPr>
          <w:rFonts w:ascii="Arial Narrow" w:hAnsi="Arial Narrow"/>
          <w:b/>
          <w:i w:val="0"/>
          <w:sz w:val="22"/>
        </w:rPr>
        <w:tab/>
        <w:t>43</w:t>
      </w:r>
    </w:p>
    <w:p>
      <w:pPr>
        <w:spacing w:before="40" w:after="40" w:lineRule="auto" w:line="288"/>
        <w:ind w:left="283"/>
        <w:jc w:val="left"/>
        <w:tabs>
          <w:tab w:val="right" w:pos="9071" w:leader="dot"/>
        </w:tabs>
      </w:pPr>
      <w:r>
        <w:rPr>
          <w:rFonts w:ascii="Arial Narrow" w:hAnsi="Arial Narrow"/>
          <w:b w:val="0"/>
          <w:i w:val="0"/>
          <w:sz w:val="22"/>
        </w:rPr>
        <w:t>7.1 Estrategia de Implementación</w:t>
      </w:r>
      <w:r>
        <w:rPr>
          <w:rFonts w:ascii="Arial Narrow" w:hAnsi="Arial Narrow"/>
          <w:b w:val="0"/>
          <w:i w:val="0"/>
          <w:sz w:val="22"/>
        </w:rPr>
        <w:tab/>
        <w:t>43</w:t>
      </w:r>
    </w:p>
    <w:p>
      <w:pPr>
        <w:spacing w:before="40" w:after="40" w:lineRule="auto" w:line="288"/>
        <w:ind w:left="283"/>
        <w:jc w:val="left"/>
        <w:tabs>
          <w:tab w:val="right" w:pos="9071" w:leader="dot"/>
        </w:tabs>
      </w:pPr>
      <w:r>
        <w:rPr>
          <w:rFonts w:ascii="Arial Narrow" w:hAnsi="Arial Narrow"/>
          <w:b w:val="0"/>
          <w:i w:val="0"/>
          <w:sz w:val="22"/>
        </w:rPr>
        <w:t>7.2 Plan de Capacitación</w:t>
      </w:r>
      <w:r>
        <w:rPr>
          <w:rFonts w:ascii="Arial Narrow" w:hAnsi="Arial Narrow"/>
          <w:b w:val="0"/>
          <w:i w:val="0"/>
          <w:sz w:val="22"/>
        </w:rPr>
        <w:tab/>
        <w:t>44</w:t>
      </w:r>
    </w:p>
    <w:p>
      <w:pPr>
        <w:spacing w:before="40" w:after="40" w:lineRule="auto" w:line="288"/>
        <w:ind w:left="283"/>
        <w:jc w:val="left"/>
        <w:tabs>
          <w:tab w:val="right" w:pos="9071" w:leader="dot"/>
        </w:tabs>
      </w:pPr>
      <w:r>
        <w:rPr>
          <w:rFonts w:ascii="Arial Narrow" w:hAnsi="Arial Narrow"/>
          <w:b w:val="0"/>
          <w:i w:val="0"/>
          <w:sz w:val="22"/>
        </w:rPr>
        <w:t>7.3 Mantenimiento del Software</w:t>
      </w:r>
      <w:r>
        <w:rPr>
          <w:rFonts w:ascii="Arial Narrow" w:hAnsi="Arial Narrow"/>
          <w:b w:val="0"/>
          <w:i w:val="0"/>
          <w:sz w:val="22"/>
        </w:rPr>
        <w:tab/>
        <w:t>45</w:t>
      </w:r>
    </w:p>
    <w:p>
      <w:pPr>
        <w:spacing w:before="40" w:after="40" w:lineRule="auto" w:line="288"/>
        <w:ind w:left="0"/>
        <w:jc w:val="left"/>
        <w:tabs>
          <w:tab w:val="right" w:pos="9071" w:leader="dot"/>
        </w:tabs>
      </w:pPr>
      <w:r>
        <w:rPr>
          <w:rFonts w:ascii="Arial Narrow" w:hAnsi="Arial Narrow"/>
          <w:b/>
          <w:i w:val="0"/>
          <w:sz w:val="22"/>
        </w:rPr>
        <w:t>8. Conclusiones y Recomendaciones</w:t>
      </w:r>
      <w:r>
        <w:rPr>
          <w:rFonts w:ascii="Arial Narrow" w:hAnsi="Arial Narrow"/>
          <w:b/>
          <w:i w:val="0"/>
          <w:sz w:val="22"/>
        </w:rPr>
        <w:tab/>
        <w:t>46</w:t>
      </w:r>
    </w:p>
    <w:p>
      <w:pPr>
        <w:spacing w:before="40" w:after="40" w:lineRule="auto" w:line="288"/>
        <w:ind w:left="283"/>
        <w:jc w:val="left"/>
        <w:tabs>
          <w:tab w:val="right" w:pos="9071" w:leader="dot"/>
        </w:tabs>
      </w:pPr>
      <w:r>
        <w:rPr>
          <w:rFonts w:ascii="Arial Narrow" w:hAnsi="Arial Narrow"/>
          <w:b w:val="0"/>
          <w:i w:val="0"/>
          <w:sz w:val="22"/>
        </w:rPr>
        <w:t>8.1 Evaluación del Proyecto</w:t>
      </w:r>
      <w:r>
        <w:rPr>
          <w:rFonts w:ascii="Arial Narrow" w:hAnsi="Arial Narrow"/>
          <w:b w:val="0"/>
          <w:i w:val="0"/>
          <w:sz w:val="22"/>
        </w:rPr>
        <w:tab/>
        <w:t>46</w:t>
      </w:r>
    </w:p>
    <w:p>
      <w:pPr>
        <w:spacing w:before="40" w:after="40" w:lineRule="auto" w:line="288"/>
        <w:ind w:left="283"/>
        <w:jc w:val="left"/>
        <w:tabs>
          <w:tab w:val="right" w:pos="9071" w:leader="dot"/>
        </w:tabs>
      </w:pPr>
      <w:r>
        <w:rPr>
          <w:rFonts w:ascii="Arial Narrow" w:hAnsi="Arial Narrow"/>
          <w:b w:val="0"/>
          <w:i w:val="0"/>
          <w:sz w:val="22"/>
        </w:rPr>
        <w:t>8.2 Lecciones Aprendidas</w:t>
      </w:r>
      <w:r>
        <w:rPr>
          <w:rFonts w:ascii="Arial Narrow" w:hAnsi="Arial Narrow"/>
          <w:b w:val="0"/>
          <w:i w:val="0"/>
          <w:sz w:val="22"/>
        </w:rPr>
        <w:tab/>
        <w:t>47</w:t>
      </w:r>
    </w:p>
    <w:p>
      <w:pPr>
        <w:spacing w:before="40" w:after="40" w:lineRule="auto" w:line="288"/>
        <w:ind w:left="283"/>
        <w:jc w:val="left"/>
        <w:tabs>
          <w:tab w:val="right" w:pos="9071" w:leader="dot"/>
        </w:tabs>
      </w:pPr>
      <w:r>
        <w:rPr>
          <w:rFonts w:ascii="Arial Narrow" w:hAnsi="Arial Narrow"/>
          <w:b w:val="0"/>
          <w:i w:val="0"/>
          <w:sz w:val="22"/>
        </w:rPr>
        <w:t>8.3 Bibliografía y Referencias</w:t>
      </w:r>
      <w:r>
        <w:rPr>
          <w:rFonts w:ascii="Arial Narrow" w:hAnsi="Arial Narrow"/>
          <w:b w:val="0"/>
          <w:i w:val="0"/>
          <w:sz w:val="22"/>
        </w:rPr>
        <w:tab/>
        <w:t>48</w:t>
      </w:r>
    </w:p>
    <w:p>
      <w:pPr>
        <w:sectPr>
          <w:pgSz w:w="12240" w:h="15840"/>
          <w:pgMar w:top="1440" w:right="1440" w:bottom="1440" w:left="1440" w:header="720" w:footer="720" w:gutter="0"/>
          <w:cols w:space="720"/>
          <w:docGrid w:linePitch="360"/>
        </w:sectPr>
      </w:pPr>
    </w:p>
    <w:p>
      <w:pPr>
        <w:spacing w:before="480" w:after="240" w:lineRule="auto" w:line="360"/>
        <w:ind w:firstLine="0"/>
        <w:jc w:val="left"/>
      </w:pPr>
      <w:r>
        <w:rPr>
          <w:rFonts w:ascii="Arial Narrow" w:hAnsi="Arial Narrow"/>
          <w:b/>
          <w:i w:val="0"/>
          <w:sz w:val="32"/>
        </w:rPr>
        <w:t>1. INTRODUCCIÓN</w:t>
      </w:r>
    </w:p>
    <w:p>
      <w:pPr>
        <w:spacing w:before="0" w:after="120" w:lineRule="auto" w:line="360"/>
        <w:ind w:firstLine="0"/>
        <w:jc w:val="both"/>
      </w:pPr>
      <w:r>
        <w:rPr>
          <w:rFonts w:ascii="Arial Narrow" w:hAnsi="Arial Narrow"/>
          <w:b w:val="0"/>
          <w:i w:val="0"/>
          <w:sz w:val="22"/>
        </w:rPr>
        <w:t>El presente capítulo establece el marco general del Sistema de Solicitud de Ramos desarrollado para Flores el Tandil. Se describe el contexto organizacional que motivó la iniciativa, se definen los objetivos que orientaron el proceso de desarrollo y se delimitan con precisión las funcionalidades incluidas en el alcance del sistema, así como las restricciones técnicas y funcionales que enmarcan su operación.</w:t>
      </w:r>
    </w:p>
    <w:p>
      <w:pPr>
        <w:spacing w:before="360" w:after="120" w:lineRule="auto" w:line="360"/>
        <w:ind w:firstLine="0"/>
        <w:jc w:val="left"/>
      </w:pPr>
      <w:r>
        <w:rPr>
          <w:rFonts w:ascii="Arial Narrow" w:hAnsi="Arial Narrow"/>
          <w:b/>
          <w:i w:val="0"/>
          <w:sz w:val="26"/>
        </w:rPr>
        <w:t>1.1 Descripción General</w:t>
      </w:r>
    </w:p>
    <w:p>
      <w:pPr>
        <w:spacing w:before="0" w:after="120" w:lineRule="auto" w:line="360"/>
        <w:ind w:firstLine="0"/>
        <w:jc w:val="both"/>
      </w:pPr>
      <w:r>
        <w:rPr>
          <w:rFonts w:ascii="Arial Narrow" w:hAnsi="Arial Narrow"/>
          <w:b w:val="0"/>
          <w:i w:val="0"/>
          <w:sz w:val="22"/>
        </w:rPr>
        <w:t>Esta sección presenta una visión de conjunto del sistema, abordando tanto su propósito central como las razones que justificaron su desarrollo. Se expone el problema organizacional que el sistema resuelve y el contexto operativo dentro del cual se despliega.</w:t>
      </w:r>
    </w:p>
    <w:p>
      <w:pPr>
        <w:spacing w:before="280" w:after="100" w:lineRule="auto" w:line="360"/>
        <w:ind w:firstLine="0"/>
        <w:jc w:val="left"/>
      </w:pPr>
      <w:r>
        <w:rPr>
          <w:rFonts w:ascii="Arial Narrow" w:hAnsi="Arial Narrow"/>
          <w:b/>
          <w:i/>
          <w:sz w:val="24"/>
        </w:rPr>
        <w:t>1.1.1 Breve Resumen del Proyecto</w:t>
      </w:r>
    </w:p>
    <w:p>
      <w:pPr>
        <w:spacing w:before="0" w:after="120" w:lineRule="auto" w:line="360"/>
        <w:ind w:firstLine="0"/>
        <w:jc w:val="both"/>
      </w:pPr>
      <w:r>
        <w:rPr>
          <w:rFonts w:ascii="Arial Narrow" w:hAnsi="Arial Narrow"/>
          <w:b w:val="0"/>
          <w:i w:val="0"/>
          <w:sz w:val="22"/>
        </w:rPr>
        <w:t>El Sistema de Solicitud de Ramos es una aplicación web interna desarrollada para Flores el Tandil, empresa ubicada en la ciudad de Tandil. El sistema digitaliza y automatiza el proceso mediante el cual los empleados de la organización solicitan ramos florales como beneficio corporativo, gestionando el ciclo completo desde el registro de la solicitud hasta el control de entrega, eliminando la dependencia del papel en cada etapa del proceso.</w:t>
      </w:r>
    </w:p>
    <w:p>
      <w:pPr>
        <w:spacing w:before="0" w:after="120" w:lineRule="auto" w:line="360"/>
        <w:ind w:firstLine="720"/>
        <w:jc w:val="both"/>
      </w:pPr>
      <w:r>
        <w:rPr>
          <w:rFonts w:ascii="Arial Narrow" w:hAnsi="Arial Narrow"/>
          <w:b w:val="0"/>
          <w:i w:val="0"/>
          <w:sz w:val="22"/>
        </w:rPr>
        <w:t>El sistema fue desarrollado por Mario Alexander Cañola Cano, Analista y Desarrollador de Software, bajo un modelo de aplicación web MVC (Modelo-Vista-Controlador) en PHP nativo, con base de datos MySQL, diseñado para operar en red local dentro de las instalaciones de la empresa.</w:t>
      </w:r>
    </w:p>
    <w:p>
      <w:pPr>
        <w:spacing w:before="0" w:after="120" w:lineRule="auto" w:line="360"/>
        <w:ind w:firstLine="720"/>
        <w:jc w:val="both"/>
      </w:pPr>
      <w:r>
        <w:rPr>
          <w:rFonts w:ascii="Arial Narrow" w:hAnsi="Arial Narrow"/>
          <w:b w:val="0"/>
          <w:i w:val="0"/>
          <w:sz w:val="22"/>
        </w:rPr>
        <w:t>La plataforma centraliza la información de beneficiarios (empleados), controla los cupos disponibles por sede y período, registra el estado de cada solicitud y genera reportes en formato PDF para el área operativa encargada de la elaboración y entrega de los ramos.</w:t>
      </w:r>
    </w:p>
    <w:p>
      <w:pPr>
        <w:spacing w:before="280" w:after="100" w:lineRule="auto" w:line="360"/>
        <w:ind w:firstLine="0"/>
        <w:jc w:val="left"/>
      </w:pPr>
      <w:r>
        <w:rPr>
          <w:rFonts w:ascii="Arial Narrow" w:hAnsi="Arial Narrow"/>
          <w:b/>
          <w:i/>
          <w:sz w:val="24"/>
        </w:rPr>
        <w:t>1.1.2 Justificación y Necesidad del Software</w:t>
      </w:r>
    </w:p>
    <w:p>
      <w:pPr>
        <w:spacing w:before="0" w:after="120" w:lineRule="auto" w:line="360"/>
        <w:ind w:firstLine="0"/>
        <w:jc w:val="both"/>
      </w:pPr>
      <w:r>
        <w:rPr>
          <w:rFonts w:ascii="Arial Narrow" w:hAnsi="Arial Narrow"/>
          <w:b w:val="0"/>
          <w:i w:val="0"/>
          <w:sz w:val="22"/>
        </w:rPr>
        <w:t>Previo al desarrollo del sistema, el proceso de solicitud de ramos en Flores el Tandil operaba de forma completamente manual. El flujo de trabajo implicaba el desplazamiento físico de los empleados a las oficinas asignadas, el diligenciamiento de formularios en papel, el traslado físico de dichos formularios al área de elaboración y la posterior entrega del ramo con una remisión impresa como comprobante. Este modelo generaba múltiples deficiencias operativas documentadas en la tabla siguiente.</w:t>
      </w:r>
    </w:p>
    <w:p>
      <w:pPr>
        <w:spacing w:before="200" w:after="20" w:lineRule="auto" w:line="360"/>
        <w:ind w:firstLine="0"/>
        <w:jc w:val="left"/>
      </w:pPr>
      <w:r>
        <w:rPr>
          <w:rFonts w:ascii="Arial Narrow" w:hAnsi="Arial Narrow"/>
          <w:b/>
          <w:i w:val="0"/>
          <w:sz w:val="22"/>
        </w:rPr>
        <w:t>Tabla 1</w:t>
      </w:r>
    </w:p>
    <w:p>
      <w:pPr>
        <w:spacing w:before="0" w:after="80" w:lineRule="auto" w:line="360"/>
        <w:ind w:firstLine="0"/>
        <w:jc w:val="left"/>
      </w:pPr>
      <w:r>
        <w:rPr>
          <w:rFonts w:ascii="Arial Narrow" w:hAnsi="Arial Narrow"/>
          <w:b w:val="0"/>
          <w:i/>
          <w:sz w:val="22"/>
        </w:rPr>
        <w:t>Problemas identificados en el proceso manual de solicitud de ramos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Problema identificado</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Impacto operativo</w:t>
            </w:r>
          </w:p>
        </w:tc>
      </w:tr>
      <w:tr>
        <w:tc>
          <w:tcPr>
            <w:tcW w:type="dxa" w:w="4680"/>
            <w:tcBorders>
              <w:top w:val="none"/>
              <w:left w:val="none"/>
              <w:bottom w:val="none"/>
              <w:right w:val="none"/>
              <w:insideH w:val="none"/>
              <w:insideV w:val="none"/>
            </w:tcBorders>
          </w:tcPr>
          <w:p>
            <w:pPr>
              <w:jc w:val="left"/>
            </w:pPr>
            <w:r>
              <w:rPr>
                <w:rFonts w:ascii="Arial Narrow" w:hAnsi="Arial Narrow"/>
                <w:sz w:val="20"/>
              </w:rPr>
              <w:t>Registro manual en papel</w:t>
            </w:r>
          </w:p>
        </w:tc>
        <w:tc>
          <w:tcPr>
            <w:tcW w:type="dxa" w:w="4680"/>
            <w:tcBorders>
              <w:top w:val="none"/>
              <w:left w:val="none"/>
              <w:bottom w:val="none"/>
              <w:right w:val="none"/>
              <w:insideH w:val="none"/>
              <w:insideV w:val="none"/>
            </w:tcBorders>
          </w:tcPr>
          <w:p>
            <w:pPr>
              <w:jc w:val="left"/>
            </w:pPr>
            <w:r>
              <w:rPr>
                <w:rFonts w:ascii="Arial Narrow" w:hAnsi="Arial Narrow"/>
                <w:sz w:val="20"/>
              </w:rPr>
              <w:t>Pérdida de información, ilegibilidad y errores de transcripción</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control de cupos en tiempo real</w:t>
            </w:r>
          </w:p>
        </w:tc>
        <w:tc>
          <w:tcPr>
            <w:tcW w:type="dxa" w:w="4680"/>
            <w:tcBorders>
              <w:top w:val="none"/>
              <w:left w:val="none"/>
              <w:bottom w:val="none"/>
              <w:right w:val="none"/>
              <w:insideH w:val="none"/>
              <w:insideV w:val="none"/>
            </w:tcBorders>
          </w:tcPr>
          <w:p>
            <w:pPr>
              <w:jc w:val="left"/>
            </w:pPr>
            <w:r>
              <w:rPr>
                <w:rFonts w:ascii="Arial Narrow" w:hAnsi="Arial Narrow"/>
                <w:sz w:val="20"/>
              </w:rPr>
              <w:t>Posibilidad de exceder el límite de ramos permitido por sede</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restricción por período</w:t>
            </w:r>
          </w:p>
        </w:tc>
        <w:tc>
          <w:tcPr>
            <w:tcW w:type="dxa" w:w="4680"/>
            <w:tcBorders>
              <w:top w:val="none"/>
              <w:left w:val="none"/>
              <w:bottom w:val="none"/>
              <w:right w:val="none"/>
              <w:insideH w:val="none"/>
              <w:insideV w:val="none"/>
            </w:tcBorders>
          </w:tcPr>
          <w:p>
            <w:pPr>
              <w:jc w:val="left"/>
            </w:pPr>
            <w:r>
              <w:rPr>
                <w:rFonts w:ascii="Arial Narrow" w:hAnsi="Arial Narrow"/>
                <w:sz w:val="20"/>
              </w:rPr>
              <w:t>Un mismo beneficiario podía solicitar más de un ramo en el mismo período</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trazabilidad del estado</w:t>
            </w:r>
          </w:p>
        </w:tc>
        <w:tc>
          <w:tcPr>
            <w:tcW w:type="dxa" w:w="4680"/>
            <w:tcBorders>
              <w:top w:val="none"/>
              <w:left w:val="none"/>
              <w:bottom w:val="none"/>
              <w:right w:val="none"/>
              <w:insideH w:val="none"/>
              <w:insideV w:val="none"/>
            </w:tcBorders>
          </w:tcPr>
          <w:p>
            <w:pPr>
              <w:jc w:val="left"/>
            </w:pPr>
            <w:r>
              <w:rPr>
                <w:rFonts w:ascii="Arial Narrow" w:hAnsi="Arial Narrow"/>
                <w:sz w:val="20"/>
              </w:rPr>
              <w:t>Imposibilidad de determinar en qué etapa se encontraba cada solicitud</w:t>
            </w:r>
          </w:p>
        </w:tc>
      </w:tr>
      <w:tr>
        <w:tc>
          <w:tcPr>
            <w:tcW w:type="dxa" w:w="4680"/>
            <w:tcBorders>
              <w:top w:val="none"/>
              <w:left w:val="none"/>
              <w:bottom w:val="none"/>
              <w:right w:val="none"/>
              <w:insideH w:val="none"/>
              <w:insideV w:val="none"/>
            </w:tcBorders>
          </w:tcPr>
          <w:p>
            <w:pPr>
              <w:jc w:val="left"/>
            </w:pPr>
            <w:r>
              <w:rPr>
                <w:rFonts w:ascii="Arial Narrow" w:hAnsi="Arial Narrow"/>
                <w:sz w:val="20"/>
              </w:rPr>
              <w:t>Consumo elevado de papel</w:t>
            </w:r>
          </w:p>
        </w:tc>
        <w:tc>
          <w:tcPr>
            <w:tcW w:type="dxa" w:w="4680"/>
            <w:tcBorders>
              <w:top w:val="none"/>
              <w:left w:val="none"/>
              <w:bottom w:val="none"/>
              <w:right w:val="none"/>
              <w:insideH w:val="none"/>
              <w:insideV w:val="none"/>
            </w:tcBorders>
          </w:tcPr>
          <w:p>
            <w:pPr>
              <w:jc w:val="left"/>
            </w:pPr>
            <w:r>
              <w:rPr>
                <w:rFonts w:ascii="Arial Narrow" w:hAnsi="Arial Narrow"/>
                <w:sz w:val="20"/>
              </w:rPr>
              <w:t>Contradicción directa con las políticas de sostenibilidad de la organización</w:t>
            </w:r>
          </w:p>
        </w:tc>
      </w:tr>
      <w:tr>
        <w:tc>
          <w:tcPr>
            <w:tcW w:type="dxa" w:w="4680"/>
            <w:tcBorders>
              <w:top w:val="none"/>
              <w:left w:val="none"/>
              <w:bottom w:val="none"/>
              <w:right w:val="none"/>
              <w:insideH w:val="none"/>
              <w:insideV w:val="none"/>
            </w:tcBorders>
          </w:tcPr>
          <w:p>
            <w:pPr>
              <w:jc w:val="left"/>
            </w:pPr>
            <w:r>
              <w:rPr>
                <w:rFonts w:ascii="Arial Narrow" w:hAnsi="Arial Narrow"/>
                <w:sz w:val="20"/>
              </w:rPr>
              <w:t>Sin reportes consolidados</w:t>
            </w:r>
          </w:p>
        </w:tc>
        <w:tc>
          <w:tcPr>
            <w:tcW w:type="dxa" w:w="4680"/>
            <w:tcBorders>
              <w:top w:val="none"/>
              <w:left w:val="none"/>
              <w:bottom w:val="none"/>
              <w:right w:val="none"/>
              <w:insideH w:val="none"/>
              <w:insideV w:val="none"/>
            </w:tcBorders>
          </w:tcPr>
          <w:p>
            <w:pPr>
              <w:jc w:val="left"/>
            </w:pPr>
            <w:r>
              <w:rPr>
                <w:rFonts w:ascii="Arial Narrow" w:hAnsi="Arial Narrow"/>
                <w:sz w:val="20"/>
              </w:rPr>
              <w:t>El área administrativa carecía de visibilidad centralizada sobre el proceso</w:t>
            </w:r>
          </w:p>
        </w:tc>
      </w:tr>
    </w:tbl>
    <w:p>
      <w:pPr>
        <w:spacing w:before="40" w:after="160" w:lineRule="auto" w:line="360"/>
        <w:ind w:firstLine="0"/>
        <w:jc w:val="left"/>
      </w:pPr>
      <w:r>
        <w:rPr>
          <w:rFonts w:ascii="Arial Narrow" w:hAnsi="Arial Narrow"/>
          <w:b w:val="0"/>
          <w:i/>
          <w:sz w:val="18"/>
        </w:rPr>
        <w:t xml:space="preserve">Nota. </w:t>
      </w:r>
      <w:r>
        <w:rPr>
          <w:rFonts w:ascii="Arial Narrow" w:hAnsi="Arial Narrow"/>
          <w:i/>
          <w:sz w:val="18"/>
        </w:rPr>
        <w:t>Problemas documentados mediante observación directa del proceso anterior al sistema.</w:t>
      </w:r>
    </w:p>
    <w:p>
      <w:pPr>
        <w:spacing w:before="0" w:after="120" w:lineRule="auto" w:line="360"/>
        <w:ind w:firstLine="0"/>
        <w:jc w:val="both"/>
      </w:pPr>
      <w:r>
        <w:rPr>
          <w:rFonts w:ascii="Arial Narrow" w:hAnsi="Arial Narrow"/>
          <w:b w:val="0"/>
          <w:i w:val="0"/>
          <w:sz w:val="22"/>
        </w:rPr>
        <w:t>El sistema resuelve de manera directa cada uno de los problemas enumerados, alineándose con la política organizacional de reducción del consumo de papel como objetivo explícito de Flores el Tandil.</w:t>
      </w:r>
    </w:p>
    <w:p>
      <w:pPr>
        <w:spacing w:before="360" w:after="120" w:lineRule="auto" w:line="360"/>
        <w:ind w:firstLine="0"/>
        <w:jc w:val="left"/>
      </w:pPr>
      <w:r>
        <w:rPr>
          <w:rFonts w:ascii="Arial Narrow" w:hAnsi="Arial Narrow"/>
          <w:b/>
          <w:i w:val="0"/>
          <w:sz w:val="26"/>
        </w:rPr>
        <w:t>1.2 Objetivos</w:t>
      </w:r>
    </w:p>
    <w:p>
      <w:pPr>
        <w:spacing w:before="0" w:after="120" w:lineRule="auto" w:line="360"/>
        <w:ind w:firstLine="0"/>
        <w:jc w:val="both"/>
      </w:pPr>
      <w:r>
        <w:rPr>
          <w:rFonts w:ascii="Arial Narrow" w:hAnsi="Arial Narrow"/>
          <w:b w:val="0"/>
          <w:i w:val="0"/>
          <w:sz w:val="22"/>
        </w:rPr>
        <w:t>Los objetivos del sistema se definen en dos niveles: el objetivo general, que describe el propósito central en términos globales, y los objetivos específicos, que descomponen ese propósito en resultados concretos y verificables.</w:t>
      </w:r>
    </w:p>
    <w:p>
      <w:pPr>
        <w:spacing w:before="280" w:after="100" w:lineRule="auto" w:line="360"/>
        <w:ind w:firstLine="0"/>
        <w:jc w:val="left"/>
      </w:pPr>
      <w:r>
        <w:rPr>
          <w:rFonts w:ascii="Arial Narrow" w:hAnsi="Arial Narrow"/>
          <w:b/>
          <w:i/>
          <w:sz w:val="24"/>
        </w:rPr>
        <w:t>1.2.1 Objetivo General</w:t>
      </w:r>
    </w:p>
    <w:p>
      <w:pPr>
        <w:spacing w:before="0" w:after="120" w:lineRule="auto" w:line="360"/>
        <w:ind w:firstLine="0"/>
        <w:jc w:val="both"/>
      </w:pPr>
      <w:r>
        <w:rPr>
          <w:rFonts w:ascii="Arial Narrow" w:hAnsi="Arial Narrow"/>
          <w:b w:val="0"/>
          <w:i w:val="0"/>
          <w:sz w:val="22"/>
        </w:rPr>
        <w:t>Desarrollar un sistema de información web de acceso local que digitalice y automatice el proceso de solicitud, seguimiento y entrega de ramos florales en Flores el Tandil, eliminando el uso de papel en todas las etapas del proceso y garantizando el control de cupos, la trazabilidad de cada solicitud y la generación de reportes consolidados para el área administrativa.</w:t>
      </w:r>
    </w:p>
    <w:p>
      <w:pPr>
        <w:spacing w:before="280" w:after="100" w:lineRule="auto" w:line="360"/>
        <w:ind w:firstLine="0"/>
        <w:jc w:val="left"/>
      </w:pPr>
      <w:r>
        <w:rPr>
          <w:rFonts w:ascii="Arial Narrow" w:hAnsi="Arial Narrow"/>
          <w:b/>
          <w:i/>
          <w:sz w:val="24"/>
        </w:rPr>
        <w:t>1.2.2 Objetivos Específicos</w:t>
      </w:r>
    </w:p>
    <w:p>
      <w:pPr>
        <w:spacing w:before="0" w:after="120" w:lineRule="auto" w:line="360"/>
        <w:ind w:firstLine="0"/>
        <w:jc w:val="both"/>
      </w:pPr>
      <w:r>
        <w:rPr>
          <w:rFonts w:ascii="Arial Narrow" w:hAnsi="Arial Narrow"/>
          <w:b w:val="0"/>
          <w:i w:val="0"/>
          <w:sz w:val="22"/>
        </w:rPr>
        <w:t>Los objetivos específicos, identificados con el código OE seguido de su número de orden, describen los resultados funcionales concretos que el sistema debía alcanzar para cumplir con el objetivo general.</w:t>
      </w:r>
    </w:p>
    <w:p>
      <w:pPr>
        <w:spacing w:before="0" w:after="120" w:lineRule="auto" w:line="360"/>
        <w:ind w:firstLine="0"/>
        <w:jc w:val="both"/>
      </w:pPr>
      <w:r>
        <w:rPr>
          <w:rFonts w:ascii="Arial Narrow" w:hAnsi="Arial Narrow"/>
          <w:b/>
          <w:i w:val="0"/>
          <w:sz w:val="22"/>
        </w:rPr>
        <w:t>OE-01.</w:t>
      </w:r>
      <w:r>
        <w:rPr>
          <w:rFonts w:ascii="Arial Narrow" w:hAnsi="Arial Narrow"/>
          <w:b w:val="0"/>
          <w:i w:val="0"/>
          <w:sz w:val="22"/>
        </w:rPr>
        <w:t xml:space="preserve"> Implementar un módulo de registro y gestión de beneficiarios que permita centralizar la información de los empleados de las empresas Tandil y Creos, con soporte para importación masiva desde archivos Excel.</w:t>
      </w:r>
    </w:p>
    <w:p>
      <w:pPr>
        <w:spacing w:before="0" w:after="120" w:lineRule="auto" w:line="360"/>
        <w:ind w:firstLine="0"/>
        <w:jc w:val="both"/>
      </w:pPr>
      <w:r>
        <w:rPr>
          <w:rFonts w:ascii="Arial Narrow" w:hAnsi="Arial Narrow"/>
          <w:b/>
          <w:i w:val="0"/>
          <w:sz w:val="22"/>
        </w:rPr>
        <w:t>OE-02.</w:t>
      </w:r>
      <w:r>
        <w:rPr>
          <w:rFonts w:ascii="Arial Narrow" w:hAnsi="Arial Narrow"/>
          <w:b w:val="0"/>
          <w:i w:val="0"/>
          <w:sz w:val="22"/>
        </w:rPr>
        <w:t xml:space="preserve"> Desarrollar un panel táctil de autoatención que permita al propio empleado buscar su registro mediante número de documento —digitado manualmente o mediante escáner de cédula (código de barras PDF417)— y registrar su solicitud de manera autónoma.</w:t>
      </w:r>
    </w:p>
    <w:p>
      <w:pPr>
        <w:spacing w:before="0" w:after="120" w:lineRule="auto" w:line="360"/>
        <w:ind w:firstLine="0"/>
        <w:jc w:val="both"/>
      </w:pPr>
      <w:r>
        <w:rPr>
          <w:rFonts w:ascii="Arial Narrow" w:hAnsi="Arial Narrow"/>
          <w:b/>
          <w:i w:val="0"/>
          <w:sz w:val="22"/>
        </w:rPr>
        <w:t>OE-03.</w:t>
      </w:r>
      <w:r>
        <w:rPr>
          <w:rFonts w:ascii="Arial Narrow" w:hAnsi="Arial Narrow"/>
          <w:b w:val="0"/>
          <w:i w:val="0"/>
          <w:sz w:val="22"/>
        </w:rPr>
        <w:t xml:space="preserve"> Implementar un motor de validación de reglas de negocio que verifique en tiempo real la disponibilidad de cupo por sede y la restricción de una solicitud por beneficiario por período.</w:t>
      </w:r>
    </w:p>
    <w:p>
      <w:pPr>
        <w:spacing w:before="0" w:after="120" w:lineRule="auto" w:line="360"/>
        <w:ind w:firstLine="0"/>
        <w:jc w:val="both"/>
      </w:pPr>
      <w:r>
        <w:rPr>
          <w:rFonts w:ascii="Arial Narrow" w:hAnsi="Arial Narrow"/>
          <w:b/>
          <w:i w:val="0"/>
          <w:sz w:val="22"/>
        </w:rPr>
        <w:t>OE-04.</w:t>
      </w:r>
      <w:r>
        <w:rPr>
          <w:rFonts w:ascii="Arial Narrow" w:hAnsi="Arial Narrow"/>
          <w:b w:val="0"/>
          <w:i w:val="0"/>
          <w:sz w:val="22"/>
        </w:rPr>
        <w:t xml:space="preserve"> Proveer al administrador una interfaz de seguimiento de solicitudes que permita gestionar los estados del ciclo de vida: Pendiente, Aprobada, Entregada, Rechazada y Cancelada.</w:t>
      </w:r>
    </w:p>
    <w:p>
      <w:pPr>
        <w:spacing w:before="0" w:after="120" w:lineRule="auto" w:line="360"/>
        <w:ind w:firstLine="0"/>
        <w:jc w:val="both"/>
      </w:pPr>
      <w:r>
        <w:rPr>
          <w:rFonts w:ascii="Arial Narrow" w:hAnsi="Arial Narrow"/>
          <w:b/>
          <w:i w:val="0"/>
          <w:sz w:val="22"/>
        </w:rPr>
        <w:t>OE-05.</w:t>
      </w:r>
      <w:r>
        <w:rPr>
          <w:rFonts w:ascii="Arial Narrow" w:hAnsi="Arial Narrow"/>
          <w:b w:val="0"/>
          <w:i w:val="0"/>
          <w:sz w:val="22"/>
        </w:rPr>
        <w:t xml:space="preserve"> Implementar un módulo de reportes que genere documentos PDF consolidados filtrados por fecha y sede, con diseño corporativo, para uso del área de elaboración y entrega.</w:t>
      </w:r>
    </w:p>
    <w:p>
      <w:pPr>
        <w:spacing w:before="0" w:after="120" w:lineRule="auto" w:line="360"/>
        <w:ind w:firstLine="0"/>
        <w:jc w:val="both"/>
      </w:pPr>
      <w:r>
        <w:rPr>
          <w:rFonts w:ascii="Arial Narrow" w:hAnsi="Arial Narrow"/>
          <w:b/>
          <w:i w:val="0"/>
          <w:sz w:val="22"/>
        </w:rPr>
        <w:t>OE-06.</w:t>
      </w:r>
      <w:r>
        <w:rPr>
          <w:rFonts w:ascii="Arial Narrow" w:hAnsi="Arial Narrow"/>
          <w:b w:val="0"/>
          <w:i w:val="0"/>
          <w:sz w:val="22"/>
        </w:rPr>
        <w:t xml:space="preserve"> Construir un panel administrativo con estadísticas en tiempo real sobre solicitudes por sede, motivo, estado y período, con actualización automática sin recargar la página.</w:t>
      </w:r>
    </w:p>
    <w:p>
      <w:pPr>
        <w:spacing w:before="0" w:after="120" w:lineRule="auto" w:line="360"/>
        <w:ind w:firstLine="0"/>
        <w:jc w:val="both"/>
      </w:pPr>
      <w:r>
        <w:rPr>
          <w:rFonts w:ascii="Arial Narrow" w:hAnsi="Arial Narrow"/>
          <w:b/>
          <w:i w:val="0"/>
          <w:sz w:val="22"/>
        </w:rPr>
        <w:t>OE-07.</w:t>
      </w:r>
      <w:r>
        <w:rPr>
          <w:rFonts w:ascii="Arial Narrow" w:hAnsi="Arial Narrow"/>
          <w:b w:val="0"/>
          <w:i w:val="0"/>
          <w:sz w:val="22"/>
        </w:rPr>
        <w:t xml:space="preserve"> Garantizar la seguridad del acceso mediante autenticación basada en roles, protección CSRF, almacenamiento seguro de contraseñas con BCRYPT y gestión de sesiones con tiempo de expiración.</w:t>
      </w:r>
    </w:p>
    <w:p>
      <w:pPr>
        <w:spacing w:before="0" w:after="120" w:lineRule="auto" w:line="360"/>
        <w:ind w:firstLine="0"/>
        <w:jc w:val="both"/>
      </w:pPr>
      <w:r>
        <w:rPr>
          <w:rFonts w:ascii="Arial Narrow" w:hAnsi="Arial Narrow"/>
          <w:b/>
          <w:i w:val="0"/>
          <w:sz w:val="22"/>
        </w:rPr>
        <w:t>OE-08.</w:t>
      </w:r>
      <w:r>
        <w:rPr>
          <w:rFonts w:ascii="Arial Narrow" w:hAnsi="Arial Narrow"/>
          <w:b w:val="0"/>
          <w:i w:val="0"/>
          <w:sz w:val="22"/>
        </w:rPr>
        <w:t xml:space="preserve"> Diseñar el sistema para operar sobre infraestructura de red local (intranet), instalado en un equipo servidor y accesible desde cualquier equipo de la red interna sin conexión a internet.</w:t>
      </w:r>
    </w:p>
    <w:p>
      <w:pPr>
        <w:spacing w:before="360" w:after="120" w:lineRule="auto" w:line="360"/>
        <w:ind w:firstLine="0"/>
        <w:jc w:val="left"/>
      </w:pPr>
      <w:r>
        <w:rPr>
          <w:rFonts w:ascii="Arial Narrow" w:hAnsi="Arial Narrow"/>
          <w:b/>
          <w:i w:val="0"/>
          <w:sz w:val="26"/>
        </w:rPr>
        <w:t>1.3 Alcance del Proyecto</w:t>
      </w:r>
    </w:p>
    <w:p>
      <w:pPr>
        <w:spacing w:before="0" w:after="120" w:lineRule="auto" w:line="360"/>
        <w:ind w:firstLine="0"/>
        <w:jc w:val="both"/>
      </w:pPr>
      <w:r>
        <w:rPr>
          <w:rFonts w:ascii="Arial Narrow" w:hAnsi="Arial Narrow"/>
          <w:b w:val="0"/>
          <w:i w:val="0"/>
          <w:sz w:val="22"/>
        </w:rPr>
        <w:t>El alcance delimita el conjunto de funcionalidades que el sistema cubre en su versión actual (1.0), los actores que participan directa o indirectamente en su operación y las restricciones que condicionan su uso.</w:t>
      </w:r>
    </w:p>
    <w:p>
      <w:pPr>
        <w:spacing w:before="280" w:after="100" w:lineRule="auto" w:line="360"/>
        <w:ind w:firstLine="0"/>
        <w:jc w:val="left"/>
      </w:pPr>
      <w:r>
        <w:rPr>
          <w:rFonts w:ascii="Arial Narrow" w:hAnsi="Arial Narrow"/>
          <w:b/>
          <w:i/>
          <w:sz w:val="24"/>
        </w:rPr>
        <w:t>1.3.1 Funcionalidades Principales del Software</w:t>
      </w:r>
    </w:p>
    <w:p>
      <w:pPr>
        <w:spacing w:before="0" w:after="120" w:lineRule="auto" w:line="360"/>
        <w:ind w:firstLine="0"/>
        <w:jc w:val="both"/>
      </w:pPr>
      <w:r>
        <w:rPr>
          <w:rFonts w:ascii="Arial Narrow" w:hAnsi="Arial Narrow"/>
          <w:b w:val="0"/>
          <w:i w:val="0"/>
          <w:sz w:val="22"/>
        </w:rPr>
        <w:t>El sistema se organiza en siete módulos funcionales. A continuación se describe el alcance de cada uno.</w:t>
      </w:r>
    </w:p>
    <w:p>
      <w:pPr>
        <w:spacing w:before="200" w:after="80" w:lineRule="auto" w:line="360"/>
        <w:ind w:firstLine="0"/>
        <w:jc w:val="left"/>
      </w:pPr>
      <w:r>
        <w:rPr>
          <w:rFonts w:ascii="Arial Narrow" w:hAnsi="Arial Narrow"/>
          <w:b w:val="0"/>
          <w:i/>
          <w:sz w:val="22"/>
        </w:rPr>
        <w:t>Módulo 1 — Autenticación y Control de Acceso</w:t>
      </w:r>
    </w:p>
    <w:p>
      <w:pPr>
        <w:pStyle w:val="ListBullet"/>
        <w:spacing w:before="0" w:after="60" w:lineRule="auto" w:line="360"/>
        <w:ind w:firstLine="0"/>
        <w:jc w:val="both"/>
      </w:pPr>
      <w:r>
        <w:rPr>
          <w:rFonts w:ascii="Arial Narrow" w:hAnsi="Arial Narrow"/>
          <w:b w:val="0"/>
          <w:i w:val="0"/>
          <w:sz w:val="22"/>
        </w:rPr>
        <w:t>Autenticación mediante usuario y contraseña con gestión de sesiones.</w:t>
      </w:r>
    </w:p>
    <w:p>
      <w:pPr>
        <w:pStyle w:val="ListBullet"/>
        <w:spacing w:before="0" w:after="60" w:lineRule="auto" w:line="360"/>
        <w:ind w:firstLine="0"/>
        <w:jc w:val="both"/>
      </w:pPr>
      <w:r>
        <w:rPr>
          <w:rFonts w:ascii="Arial Narrow" w:hAnsi="Arial Narrow"/>
          <w:b w:val="0"/>
          <w:i w:val="0"/>
          <w:sz w:val="22"/>
        </w:rPr>
        <w:t>Expiración automática de sesión tras 30 minutos de inactividad.</w:t>
      </w:r>
    </w:p>
    <w:p>
      <w:pPr>
        <w:pStyle w:val="ListBullet"/>
        <w:spacing w:before="0" w:after="60" w:lineRule="auto" w:line="360"/>
        <w:ind w:firstLine="0"/>
        <w:jc w:val="both"/>
      </w:pPr>
      <w:r>
        <w:rPr>
          <w:rFonts w:ascii="Arial Narrow" w:hAnsi="Arial Narrow"/>
          <w:b w:val="0"/>
          <w:i w:val="0"/>
          <w:sz w:val="22"/>
        </w:rPr>
        <w:t>Dos roles de usuario: Administrador y Operador, con permisos diferenciados.</w:t>
      </w:r>
    </w:p>
    <w:p>
      <w:pPr>
        <w:pStyle w:val="ListBullet"/>
        <w:spacing w:before="0" w:after="60" w:lineRule="auto" w:line="360"/>
        <w:ind w:firstLine="0"/>
        <w:jc w:val="both"/>
      </w:pPr>
      <w:r>
        <w:rPr>
          <w:rFonts w:ascii="Arial Narrow" w:hAnsi="Arial Narrow"/>
          <w:b w:val="0"/>
          <w:i w:val="0"/>
          <w:sz w:val="22"/>
        </w:rPr>
        <w:t>Protección CSRF en todos los formularios del sistema.</w:t>
      </w:r>
    </w:p>
    <w:p>
      <w:pPr>
        <w:spacing w:before="200" w:after="80" w:lineRule="auto" w:line="360"/>
        <w:ind w:firstLine="0"/>
        <w:jc w:val="left"/>
      </w:pPr>
      <w:r>
        <w:rPr>
          <w:rFonts w:ascii="Arial Narrow" w:hAnsi="Arial Narrow"/>
          <w:b w:val="0"/>
          <w:i/>
          <w:sz w:val="22"/>
        </w:rPr>
        <w:t>Módulo 2 — Gestión de Beneficiarios</w:t>
      </w:r>
    </w:p>
    <w:p>
      <w:pPr>
        <w:pStyle w:val="ListBullet"/>
        <w:spacing w:before="0" w:after="60" w:lineRule="auto" w:line="360"/>
        <w:ind w:firstLine="0"/>
        <w:jc w:val="both"/>
      </w:pPr>
      <w:r>
        <w:rPr>
          <w:rFonts w:ascii="Arial Narrow" w:hAnsi="Arial Narrow"/>
          <w:b w:val="0"/>
          <w:i w:val="0"/>
          <w:sz w:val="22"/>
        </w:rPr>
        <w:t>Registro individual de empleados con datos personales, sede asignada y empresa (Tandil / Creos).</w:t>
      </w:r>
    </w:p>
    <w:p>
      <w:pPr>
        <w:pStyle w:val="ListBullet"/>
        <w:spacing w:before="0" w:after="60" w:lineRule="auto" w:line="360"/>
        <w:ind w:firstLine="0"/>
        <w:jc w:val="both"/>
      </w:pPr>
      <w:r>
        <w:rPr>
          <w:rFonts w:ascii="Arial Narrow" w:hAnsi="Arial Narrow"/>
          <w:b w:val="0"/>
          <w:i w:val="0"/>
          <w:sz w:val="22"/>
        </w:rPr>
        <w:t>Edición de datos de beneficiarios registrados.</w:t>
      </w:r>
    </w:p>
    <w:p>
      <w:pPr>
        <w:pStyle w:val="ListBullet"/>
        <w:spacing w:before="0" w:after="60" w:lineRule="auto" w:line="360"/>
        <w:ind w:firstLine="0"/>
        <w:jc w:val="both"/>
      </w:pPr>
      <w:r>
        <w:rPr>
          <w:rFonts w:ascii="Arial Narrow" w:hAnsi="Arial Narrow"/>
          <w:b w:val="0"/>
          <w:i w:val="0"/>
          <w:sz w:val="22"/>
        </w:rPr>
        <w:t>Baja lógica (desactivación) y reactivación de beneficiarios sin eliminar historial.</w:t>
      </w:r>
    </w:p>
    <w:p>
      <w:pPr>
        <w:pStyle w:val="ListBullet"/>
        <w:spacing w:before="0" w:after="60" w:lineRule="auto" w:line="360"/>
        <w:ind w:firstLine="0"/>
        <w:jc w:val="both"/>
      </w:pPr>
      <w:r>
        <w:rPr>
          <w:rFonts w:ascii="Arial Narrow" w:hAnsi="Arial Narrow"/>
          <w:b w:val="0"/>
          <w:i w:val="0"/>
          <w:sz w:val="22"/>
        </w:rPr>
        <w:t>Búsqueda por número de documento y nombre.</w:t>
      </w:r>
    </w:p>
    <w:p>
      <w:pPr>
        <w:pStyle w:val="ListBullet"/>
        <w:spacing w:before="0" w:after="60" w:lineRule="auto" w:line="360"/>
        <w:ind w:firstLine="0"/>
        <w:jc w:val="both"/>
      </w:pPr>
      <w:r>
        <w:rPr>
          <w:rFonts w:ascii="Arial Narrow" w:hAnsi="Arial Narrow"/>
          <w:b w:val="0"/>
          <w:i w:val="0"/>
          <w:sz w:val="22"/>
        </w:rPr>
        <w:t>Importación masiva desde archivo Excel con previsualización antes de confirmar.</w:t>
      </w:r>
    </w:p>
    <w:p>
      <w:pPr>
        <w:pStyle w:val="ListBullet"/>
        <w:spacing w:before="0" w:after="60" w:lineRule="auto" w:line="360"/>
        <w:ind w:firstLine="0"/>
        <w:jc w:val="both"/>
      </w:pPr>
      <w:r>
        <w:rPr>
          <w:rFonts w:ascii="Arial Narrow" w:hAnsi="Arial Narrow"/>
          <w:b w:val="0"/>
          <w:i w:val="0"/>
          <w:sz w:val="22"/>
        </w:rPr>
        <w:t>Descarga de plantilla Excel para facilitar la carga de datos.</w:t>
      </w:r>
    </w:p>
    <w:p>
      <w:pPr>
        <w:spacing w:before="200" w:after="80" w:lineRule="auto" w:line="360"/>
        <w:ind w:firstLine="0"/>
        <w:jc w:val="left"/>
      </w:pPr>
      <w:r>
        <w:rPr>
          <w:rFonts w:ascii="Arial Narrow" w:hAnsi="Arial Narrow"/>
          <w:b w:val="0"/>
          <w:i/>
          <w:sz w:val="22"/>
        </w:rPr>
        <w:t>Módulo 3 — Solicitudes</w:t>
      </w:r>
    </w:p>
    <w:p>
      <w:pPr>
        <w:pStyle w:val="ListBullet"/>
        <w:spacing w:before="0" w:after="60" w:lineRule="auto" w:line="360"/>
        <w:ind w:firstLine="0"/>
        <w:jc w:val="both"/>
      </w:pPr>
      <w:r>
        <w:rPr>
          <w:rFonts w:ascii="Arial Narrow" w:hAnsi="Arial Narrow"/>
          <w:b w:val="0"/>
          <w:i w:val="0"/>
          <w:sz w:val="22"/>
        </w:rPr>
        <w:t>Panel táctil de autoatención: el propio empleado digita su número de cédula para solicitar su ramo.</w:t>
      </w:r>
    </w:p>
    <w:p>
      <w:pPr>
        <w:pStyle w:val="ListBullet"/>
        <w:spacing w:before="0" w:after="60" w:lineRule="auto" w:line="360"/>
        <w:ind w:firstLine="0"/>
        <w:jc w:val="both"/>
      </w:pPr>
      <w:r>
        <w:rPr>
          <w:rFonts w:ascii="Arial Narrow" w:hAnsi="Arial Narrow"/>
          <w:b w:val="0"/>
          <w:i w:val="0"/>
          <w:sz w:val="22"/>
        </w:rPr>
        <w:t>Búsqueda del empleado por número de documento (escritura manual o escaneo de cédula PDF417).</w:t>
      </w:r>
    </w:p>
    <w:p>
      <w:pPr>
        <w:pStyle w:val="ListBullet"/>
        <w:spacing w:before="0" w:after="60" w:lineRule="auto" w:line="360"/>
        <w:ind w:firstLine="0"/>
        <w:jc w:val="both"/>
      </w:pPr>
      <w:r>
        <w:rPr>
          <w:rFonts w:ascii="Arial Narrow" w:hAnsi="Arial Narrow"/>
          <w:b w:val="0"/>
          <w:i w:val="0"/>
          <w:sz w:val="22"/>
        </w:rPr>
        <w:t>Validación automática de cupo disponible antes de registrar la solicitud.</w:t>
      </w:r>
    </w:p>
    <w:p>
      <w:pPr>
        <w:pStyle w:val="ListBullet"/>
        <w:spacing w:before="0" w:after="60" w:lineRule="auto" w:line="360"/>
        <w:ind w:firstLine="0"/>
        <w:jc w:val="both"/>
      </w:pPr>
      <w:r>
        <w:rPr>
          <w:rFonts w:ascii="Arial Narrow" w:hAnsi="Arial Narrow"/>
          <w:b w:val="0"/>
          <w:i w:val="0"/>
          <w:sz w:val="22"/>
        </w:rPr>
        <w:t>Validación automática de restricción de período (una solicitud por empleado por período).</w:t>
      </w:r>
    </w:p>
    <w:p>
      <w:pPr>
        <w:pStyle w:val="ListBullet"/>
        <w:spacing w:before="0" w:after="60" w:lineRule="auto" w:line="360"/>
        <w:ind w:firstLine="0"/>
        <w:jc w:val="both"/>
      </w:pPr>
      <w:r>
        <w:rPr>
          <w:rFonts w:ascii="Arial Narrow" w:hAnsi="Arial Narrow"/>
          <w:b w:val="0"/>
          <w:i w:val="0"/>
          <w:sz w:val="22"/>
        </w:rPr>
        <w:t>Registro de solicitud con motivo, nombre del destinatario y observaciones opcionales.</w:t>
      </w:r>
    </w:p>
    <w:p>
      <w:pPr>
        <w:pStyle w:val="ListBullet"/>
        <w:spacing w:before="0" w:after="60" w:lineRule="auto" w:line="360"/>
        <w:ind w:firstLine="0"/>
        <w:jc w:val="both"/>
      </w:pPr>
      <w:r>
        <w:rPr>
          <w:rFonts w:ascii="Arial Narrow" w:hAnsi="Arial Narrow"/>
          <w:b w:val="0"/>
          <w:i w:val="0"/>
          <w:sz w:val="22"/>
        </w:rPr>
        <w:t>Listado de solicitudes con filtros por fecha, sede, estado y texto libre (solo administrador).</w:t>
      </w:r>
    </w:p>
    <w:p>
      <w:pPr>
        <w:pStyle w:val="ListBullet"/>
        <w:spacing w:before="0" w:after="60" w:lineRule="auto" w:line="360"/>
        <w:ind w:firstLine="0"/>
        <w:jc w:val="both"/>
      </w:pPr>
      <w:r>
        <w:rPr>
          <w:rFonts w:ascii="Arial Narrow" w:hAnsi="Arial Narrow"/>
          <w:b w:val="0"/>
          <w:i w:val="0"/>
          <w:sz w:val="22"/>
        </w:rPr>
        <w:t>Gestión de estados: Pendiente → Aprobada / Rechazada / Entregada / Cancelada (solo administrador).</w:t>
      </w:r>
    </w:p>
    <w:p>
      <w:pPr>
        <w:pStyle w:val="ListBullet"/>
        <w:spacing w:before="0" w:after="60" w:lineRule="auto" w:line="360"/>
        <w:ind w:firstLine="0"/>
        <w:jc w:val="both"/>
      </w:pPr>
      <w:r>
        <w:rPr>
          <w:rFonts w:ascii="Arial Narrow" w:hAnsi="Arial Narrow"/>
          <w:b w:val="0"/>
          <w:i w:val="0"/>
          <w:sz w:val="22"/>
        </w:rPr>
        <w:t>Eliminación de solicitudes por parte del administrador.</w:t>
      </w:r>
    </w:p>
    <w:p>
      <w:pPr>
        <w:spacing w:before="200" w:after="80" w:lineRule="auto" w:line="360"/>
        <w:ind w:firstLine="0"/>
        <w:jc w:val="left"/>
      </w:pPr>
      <w:r>
        <w:rPr>
          <w:rFonts w:ascii="Arial Narrow" w:hAnsi="Arial Narrow"/>
          <w:b w:val="0"/>
          <w:i/>
          <w:sz w:val="22"/>
        </w:rPr>
        <w:t>Módulo 4 — Control de Cupos</w:t>
      </w:r>
    </w:p>
    <w:p>
      <w:pPr>
        <w:pStyle w:val="ListBullet"/>
        <w:spacing w:before="0" w:after="60" w:lineRule="auto" w:line="360"/>
        <w:ind w:firstLine="0"/>
        <w:jc w:val="both"/>
      </w:pPr>
      <w:r>
        <w:rPr>
          <w:rFonts w:ascii="Arial Narrow" w:hAnsi="Arial Narrow"/>
          <w:b w:val="0"/>
          <w:i w:val="0"/>
          <w:sz w:val="22"/>
        </w:rPr>
        <w:t>Configuración de cupo máximo por sede y período.</w:t>
      </w:r>
    </w:p>
    <w:p>
      <w:pPr>
        <w:pStyle w:val="ListBullet"/>
        <w:spacing w:before="0" w:after="60" w:lineRule="auto" w:line="360"/>
        <w:ind w:firstLine="0"/>
        <w:jc w:val="both"/>
      </w:pPr>
      <w:r>
        <w:rPr>
          <w:rFonts w:ascii="Arial Narrow" w:hAnsi="Arial Narrow"/>
          <w:b w:val="0"/>
          <w:i w:val="0"/>
          <w:sz w:val="22"/>
        </w:rPr>
        <w:t>Cálculo de cupo utilizado en tiempo real mediante conteo de solicitudes activas.</w:t>
      </w:r>
    </w:p>
    <w:p>
      <w:pPr>
        <w:pStyle w:val="ListBullet"/>
        <w:spacing w:before="0" w:after="60" w:lineRule="auto" w:line="360"/>
        <w:ind w:firstLine="0"/>
        <w:jc w:val="both"/>
      </w:pPr>
      <w:r>
        <w:rPr>
          <w:rFonts w:ascii="Arial Narrow" w:hAnsi="Arial Narrow"/>
          <w:b w:val="0"/>
          <w:i w:val="0"/>
          <w:sz w:val="22"/>
        </w:rPr>
        <w:t>Bloqueo automático de nuevas solicitudes cuando se agota el cupo de una sede.</w:t>
      </w:r>
    </w:p>
    <w:p>
      <w:pPr>
        <w:pStyle w:val="ListBullet"/>
        <w:spacing w:before="0" w:after="60" w:lineRule="auto" w:line="360"/>
        <w:ind w:firstLine="0"/>
        <w:jc w:val="both"/>
      </w:pPr>
      <w:r>
        <w:rPr>
          <w:rFonts w:ascii="Arial Narrow" w:hAnsi="Arial Narrow"/>
          <w:b w:val="0"/>
          <w:i w:val="0"/>
          <w:sz w:val="22"/>
        </w:rPr>
        <w:t>Resumen visual del estado de cupos en el panel de configuración.</w:t>
      </w:r>
    </w:p>
    <w:p>
      <w:pPr>
        <w:spacing w:before="200" w:after="80" w:lineRule="auto" w:line="360"/>
        <w:ind w:firstLine="0"/>
        <w:jc w:val="left"/>
      </w:pPr>
      <w:r>
        <w:rPr>
          <w:rFonts w:ascii="Arial Narrow" w:hAnsi="Arial Narrow"/>
          <w:b w:val="0"/>
          <w:i/>
          <w:sz w:val="22"/>
        </w:rPr>
        <w:t>Módulo 5 — Reportes</w:t>
      </w:r>
    </w:p>
    <w:p>
      <w:pPr>
        <w:pStyle w:val="ListBullet"/>
        <w:spacing w:before="0" w:after="60" w:lineRule="auto" w:line="360"/>
        <w:ind w:firstLine="0"/>
        <w:jc w:val="both"/>
      </w:pPr>
      <w:r>
        <w:rPr>
          <w:rFonts w:ascii="Arial Narrow" w:hAnsi="Arial Narrow"/>
          <w:b w:val="0"/>
          <w:i w:val="0"/>
          <w:sz w:val="22"/>
        </w:rPr>
        <w:t>Generación de PDF consolidado filtrado por rango de fechas y sede.</w:t>
      </w:r>
    </w:p>
    <w:p>
      <w:pPr>
        <w:pStyle w:val="ListBullet"/>
        <w:spacing w:before="0" w:after="60" w:lineRule="auto" w:line="360"/>
        <w:ind w:firstLine="0"/>
        <w:jc w:val="both"/>
      </w:pPr>
      <w:r>
        <w:rPr>
          <w:rFonts w:ascii="Arial Narrow" w:hAnsi="Arial Narrow"/>
          <w:b w:val="0"/>
          <w:i w:val="0"/>
          <w:sz w:val="22"/>
        </w:rPr>
        <w:t>Agrupación de solicitudes por sede en el PDF generado.</w:t>
      </w:r>
    </w:p>
    <w:p>
      <w:pPr>
        <w:pStyle w:val="ListBullet"/>
        <w:spacing w:before="0" w:after="60" w:lineRule="auto" w:line="360"/>
        <w:ind w:firstLine="0"/>
        <w:jc w:val="both"/>
      </w:pPr>
      <w:r>
        <w:rPr>
          <w:rFonts w:ascii="Arial Narrow" w:hAnsi="Arial Narrow"/>
          <w:b w:val="0"/>
          <w:i w:val="0"/>
          <w:sz w:val="22"/>
        </w:rPr>
        <w:t>Opción de incluir hojas individuales por solicitud.</w:t>
      </w:r>
    </w:p>
    <w:p>
      <w:pPr>
        <w:pStyle w:val="ListBullet"/>
        <w:spacing w:before="0" w:after="60" w:lineRule="auto" w:line="360"/>
        <w:ind w:firstLine="0"/>
        <w:jc w:val="both"/>
      </w:pPr>
      <w:r>
        <w:rPr>
          <w:rFonts w:ascii="Arial Narrow" w:hAnsi="Arial Narrow"/>
          <w:b w:val="0"/>
          <w:i w:val="0"/>
          <w:sz w:val="22"/>
        </w:rPr>
        <w:t>Diseño corporativo con paleta de colores institucional.</w:t>
      </w:r>
    </w:p>
    <w:p>
      <w:pPr>
        <w:spacing w:before="200" w:after="80" w:lineRule="auto" w:line="360"/>
        <w:ind w:firstLine="0"/>
        <w:jc w:val="left"/>
      </w:pPr>
      <w:r>
        <w:rPr>
          <w:rFonts w:ascii="Arial Narrow" w:hAnsi="Arial Narrow"/>
          <w:b w:val="0"/>
          <w:i/>
          <w:sz w:val="22"/>
        </w:rPr>
        <w:t>Módulo 6 — Panel Administrativo</w:t>
      </w:r>
    </w:p>
    <w:p>
      <w:pPr>
        <w:pStyle w:val="ListBullet"/>
        <w:spacing w:before="0" w:after="60" w:lineRule="auto" w:line="360"/>
        <w:ind w:firstLine="0"/>
        <w:jc w:val="both"/>
      </w:pPr>
      <w:r>
        <w:rPr>
          <w:rFonts w:ascii="Arial Narrow" w:hAnsi="Arial Narrow"/>
          <w:b w:val="0"/>
          <w:i w:val="0"/>
          <w:sz w:val="22"/>
        </w:rPr>
        <w:t>Estadísticas totales de solicitudes: general, por sede, por motivo y por estado.</w:t>
      </w:r>
    </w:p>
    <w:p>
      <w:pPr>
        <w:pStyle w:val="ListBullet"/>
        <w:spacing w:before="0" w:after="60" w:lineRule="auto" w:line="360"/>
        <w:ind w:firstLine="0"/>
        <w:jc w:val="both"/>
      </w:pPr>
      <w:r>
        <w:rPr>
          <w:rFonts w:ascii="Arial Narrow" w:hAnsi="Arial Narrow"/>
          <w:b w:val="0"/>
          <w:i w:val="0"/>
          <w:sz w:val="22"/>
        </w:rPr>
        <w:t>Estadísticas del período actual y de la semana en curso.</w:t>
      </w:r>
    </w:p>
    <w:p>
      <w:pPr>
        <w:pStyle w:val="ListBullet"/>
        <w:spacing w:before="0" w:after="60" w:lineRule="auto" w:line="360"/>
        <w:ind w:firstLine="0"/>
        <w:jc w:val="both"/>
      </w:pPr>
      <w:r>
        <w:rPr>
          <w:rFonts w:ascii="Arial Narrow" w:hAnsi="Arial Narrow"/>
          <w:b w:val="0"/>
          <w:i w:val="0"/>
          <w:sz w:val="22"/>
        </w:rPr>
        <w:t>Gráficos de distribución (torta y barras) por sede.</w:t>
      </w:r>
    </w:p>
    <w:p>
      <w:pPr>
        <w:pStyle w:val="ListBullet"/>
        <w:spacing w:before="0" w:after="60" w:lineRule="auto" w:line="360"/>
        <w:ind w:firstLine="0"/>
        <w:jc w:val="both"/>
      </w:pPr>
      <w:r>
        <w:rPr>
          <w:rFonts w:ascii="Arial Narrow" w:hAnsi="Arial Narrow"/>
          <w:b w:val="0"/>
          <w:i w:val="0"/>
          <w:sz w:val="22"/>
        </w:rPr>
        <w:t>Actualización automática mediante polling sin recarga de página.</w:t>
      </w:r>
    </w:p>
    <w:p>
      <w:pPr>
        <w:spacing w:before="200" w:after="80" w:lineRule="auto" w:line="360"/>
        <w:ind w:firstLine="0"/>
        <w:jc w:val="left"/>
      </w:pPr>
      <w:r>
        <w:rPr>
          <w:rFonts w:ascii="Arial Narrow" w:hAnsi="Arial Narrow"/>
          <w:b w:val="0"/>
          <w:i/>
          <w:sz w:val="22"/>
        </w:rPr>
        <w:t>Módulo 7 — Configuración del Sistema</w:t>
      </w:r>
    </w:p>
    <w:p>
      <w:pPr>
        <w:pStyle w:val="ListBullet"/>
        <w:spacing w:before="0" w:after="60" w:lineRule="auto" w:line="360"/>
        <w:ind w:firstLine="0"/>
        <w:jc w:val="both"/>
      </w:pPr>
      <w:r>
        <w:rPr>
          <w:rFonts w:ascii="Arial Narrow" w:hAnsi="Arial Narrow"/>
          <w:b w:val="0"/>
          <w:i w:val="0"/>
          <w:sz w:val="22"/>
        </w:rPr>
        <w:t>Configuración del tipo de período (mensual o semanal).</w:t>
      </w:r>
    </w:p>
    <w:p>
      <w:pPr>
        <w:pStyle w:val="ListBullet"/>
        <w:spacing w:before="0" w:after="60" w:lineRule="auto" w:line="360"/>
        <w:ind w:firstLine="0"/>
        <w:jc w:val="both"/>
      </w:pPr>
      <w:r>
        <w:rPr>
          <w:rFonts w:ascii="Arial Narrow" w:hAnsi="Arial Narrow"/>
          <w:b w:val="0"/>
          <w:i w:val="0"/>
          <w:sz w:val="22"/>
        </w:rPr>
        <w:t>Configuración del cupo por defecto para nuevas sedes.</w:t>
      </w:r>
    </w:p>
    <w:p>
      <w:pPr>
        <w:pStyle w:val="ListBullet"/>
        <w:spacing w:before="0" w:after="60" w:lineRule="auto" w:line="360"/>
        <w:ind w:firstLine="0"/>
        <w:jc w:val="both"/>
      </w:pPr>
      <w:r>
        <w:rPr>
          <w:rFonts w:ascii="Arial Narrow" w:hAnsi="Arial Narrow"/>
          <w:b w:val="0"/>
          <w:i w:val="0"/>
          <w:sz w:val="22"/>
        </w:rPr>
        <w:t>Gestión de catálogos: sedes, motivos de ramo y estados de solicitud.</w:t>
      </w:r>
    </w:p>
    <w:p>
      <w:pPr>
        <w:pStyle w:val="ListBullet"/>
        <w:spacing w:before="0" w:after="60" w:lineRule="auto" w:line="360"/>
        <w:ind w:firstLine="0"/>
        <w:jc w:val="both"/>
      </w:pPr>
      <w:r>
        <w:rPr>
          <w:rFonts w:ascii="Arial Narrow" w:hAnsi="Arial Narrow"/>
          <w:b w:val="0"/>
          <w:i w:val="0"/>
          <w:sz w:val="22"/>
        </w:rPr>
        <w:t>Configuración del nombre de la organización y empresa destinataria.</w:t>
      </w:r>
    </w:p>
    <w:p>
      <w:pPr>
        <w:spacing w:before="280" w:after="100" w:lineRule="auto" w:line="360"/>
        <w:ind w:firstLine="0"/>
        <w:jc w:val="left"/>
      </w:pPr>
      <w:r>
        <w:rPr>
          <w:rFonts w:ascii="Arial Narrow" w:hAnsi="Arial Narrow"/>
          <w:b/>
          <w:i/>
          <w:sz w:val="24"/>
        </w:rPr>
        <w:t>1.3.2 Usuarios Finales y Stakeholders</w:t>
      </w:r>
    </w:p>
    <w:p>
      <w:pPr>
        <w:spacing w:before="0" w:after="120" w:lineRule="auto" w:line="360"/>
        <w:ind w:firstLine="0"/>
        <w:jc w:val="both"/>
      </w:pPr>
      <w:r>
        <w:rPr>
          <w:rFonts w:ascii="Arial Narrow" w:hAnsi="Arial Narrow"/>
          <w:b w:val="0"/>
          <w:i w:val="0"/>
          <w:sz w:val="22"/>
        </w:rPr>
        <w:t>El sistema reconoce cuatro actores con distintos niveles de interacción. El actor principal es el propio empleado beneficiario, quien interactúa directamente con el panel táctil del sistema de manera autónoma, sin necesidad de un intermediario.</w:t>
      </w:r>
    </w:p>
    <w:p>
      <w:pPr>
        <w:spacing w:before="200" w:after="20" w:lineRule="auto" w:line="360"/>
        <w:ind w:firstLine="0"/>
        <w:jc w:val="left"/>
      </w:pPr>
      <w:r>
        <w:rPr>
          <w:rFonts w:ascii="Arial Narrow" w:hAnsi="Arial Narrow"/>
          <w:b/>
          <w:i w:val="0"/>
          <w:sz w:val="22"/>
        </w:rPr>
        <w:t>Tabla 2</w:t>
      </w:r>
    </w:p>
    <w:p>
      <w:pPr>
        <w:spacing w:before="0" w:after="80" w:lineRule="auto" w:line="360"/>
        <w:ind w:firstLine="0"/>
        <w:jc w:val="left"/>
      </w:pPr>
      <w:r>
        <w:rPr>
          <w:rFonts w:ascii="Arial Narrow" w:hAnsi="Arial Narrow"/>
          <w:b w:val="0"/>
          <w:i/>
          <w:sz w:val="22"/>
        </w:rPr>
        <w:t>Actores identificados y su rol en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Rol en el sistema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Empleado / Operador</w:t>
            </w:r>
          </w:p>
        </w:tc>
        <w:tc>
          <w:tcPr>
            <w:tcW w:type="dxa" w:w="3120"/>
            <w:tcBorders>
              <w:top w:val="none"/>
              <w:left w:val="none"/>
              <w:bottom w:val="none"/>
              <w:right w:val="none"/>
              <w:insideH w:val="none"/>
              <w:insideV w:val="none"/>
            </w:tcBorders>
          </w:tcPr>
          <w:p>
            <w:pPr>
              <w:jc w:val="left"/>
            </w:pPr>
            <w:r>
              <w:rPr>
                <w:rFonts w:ascii="Arial Narrow" w:hAnsi="Arial Narrow"/>
                <w:sz w:val="20"/>
              </w:rPr>
              <w:t>Usuario solicitante (autoatención)</w:t>
            </w:r>
          </w:p>
        </w:tc>
        <w:tc>
          <w:tcPr>
            <w:tcW w:type="dxa" w:w="3120"/>
            <w:tcBorders>
              <w:top w:val="none"/>
              <w:left w:val="none"/>
              <w:bottom w:val="none"/>
              <w:right w:val="none"/>
              <w:insideH w:val="none"/>
              <w:insideV w:val="none"/>
            </w:tcBorders>
          </w:tcPr>
          <w:p>
            <w:pPr>
              <w:jc w:val="left"/>
            </w:pPr>
            <w:r>
              <w:rPr>
                <w:rFonts w:ascii="Arial Narrow" w:hAnsi="Arial Narrow"/>
                <w:sz w:val="20"/>
              </w:rPr>
              <w:t>El propio empleado de Flores el Tandil o empresa Creos que se presenta en el punto de solicitud y digita su número de cédula en el panel táctil para gestionar su ramo de manera autónoma. Es el actor principal del proceso de solicitud.</w:t>
            </w:r>
          </w:p>
        </w:tc>
      </w:tr>
      <w:tr>
        <w:tc>
          <w:tcPr>
            <w:tcW w:type="dxa" w:w="3120"/>
            <w:tcBorders>
              <w:top w:val="none"/>
              <w:left w:val="none"/>
              <w:bottom w:val="none"/>
              <w:right w:val="none"/>
              <w:insideH w:val="none"/>
              <w:insideV w:val="none"/>
            </w:tcBorders>
          </w:tcPr>
          <w:p>
            <w:pPr>
              <w:jc w:val="left"/>
            </w:pPr>
            <w:r>
              <w:rPr>
                <w:rFonts w:ascii="Arial Narrow" w:hAnsi="Arial Narrow"/>
                <w:sz w:val="20"/>
              </w:rPr>
              <w:t>Administrador</w:t>
            </w:r>
          </w:p>
        </w:tc>
        <w:tc>
          <w:tcPr>
            <w:tcW w:type="dxa" w:w="3120"/>
            <w:tcBorders>
              <w:top w:val="none"/>
              <w:left w:val="none"/>
              <w:bottom w:val="none"/>
              <w:right w:val="none"/>
              <w:insideH w:val="none"/>
              <w:insideV w:val="none"/>
            </w:tcBorders>
          </w:tcPr>
          <w:p>
            <w:pPr>
              <w:jc w:val="left"/>
            </w:pPr>
            <w:r>
              <w:rPr>
                <w:rFonts w:ascii="Arial Narrow" w:hAnsi="Arial Narrow"/>
                <w:sz w:val="20"/>
              </w:rPr>
              <w:t>Usuario administrativo</w:t>
            </w:r>
          </w:p>
        </w:tc>
        <w:tc>
          <w:tcPr>
            <w:tcW w:type="dxa" w:w="3120"/>
            <w:tcBorders>
              <w:top w:val="none"/>
              <w:left w:val="none"/>
              <w:bottom w:val="none"/>
              <w:right w:val="none"/>
              <w:insideH w:val="none"/>
              <w:insideV w:val="none"/>
            </w:tcBorders>
          </w:tcPr>
          <w:p>
            <w:pPr>
              <w:jc w:val="left"/>
            </w:pPr>
            <w:r>
              <w:rPr>
                <w:rFonts w:ascii="Arial Narrow" w:hAnsi="Arial Narrow"/>
                <w:sz w:val="20"/>
              </w:rPr>
              <w:t>Persona responsable de la gestión del sistema: aprueba solicitudes, configura cupos por sede, genera reportes PDF, administra el catálogo de beneficiarios y la configuración general del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Área de elaboración</w:t>
            </w:r>
          </w:p>
        </w:tc>
        <w:tc>
          <w:tcPr>
            <w:tcW w:type="dxa" w:w="3120"/>
            <w:tcBorders>
              <w:top w:val="none"/>
              <w:left w:val="none"/>
              <w:bottom w:val="none"/>
              <w:right w:val="none"/>
              <w:insideH w:val="none"/>
              <w:insideV w:val="none"/>
            </w:tcBorders>
          </w:tcPr>
          <w:p>
            <w:pPr>
              <w:jc w:val="left"/>
            </w:pPr>
            <w:r>
              <w:rPr>
                <w:rFonts w:ascii="Arial Narrow" w:hAnsi="Arial Narrow"/>
                <w:sz w:val="20"/>
              </w:rPr>
              <w:t>Receptor de información</w:t>
            </w:r>
          </w:p>
        </w:tc>
        <w:tc>
          <w:tcPr>
            <w:tcW w:type="dxa" w:w="3120"/>
            <w:tcBorders>
              <w:top w:val="none"/>
              <w:left w:val="none"/>
              <w:bottom w:val="none"/>
              <w:right w:val="none"/>
              <w:insideH w:val="none"/>
              <w:insideV w:val="none"/>
            </w:tcBorders>
          </w:tcPr>
          <w:p>
            <w:pPr>
              <w:jc w:val="left"/>
            </w:pPr>
            <w:r>
              <w:rPr>
                <w:rFonts w:ascii="Arial Narrow" w:hAnsi="Arial Narrow"/>
                <w:sz w:val="20"/>
              </w:rPr>
              <w:t>No interactúa directamente con el sistema. Recibe los reportes PDF generados por el administrador para elaborar y preparar los ramos correspondientes.</w:t>
            </w:r>
          </w:p>
        </w:tc>
      </w:tr>
      <w:tr>
        <w:tc>
          <w:tcPr>
            <w:tcW w:type="dxa" w:w="3120"/>
            <w:tcBorders>
              <w:top w:val="none"/>
              <w:left w:val="none"/>
              <w:bottom w:val="none"/>
              <w:right w:val="none"/>
              <w:insideH w:val="none"/>
              <w:insideV w:val="none"/>
            </w:tcBorders>
          </w:tcPr>
          <w:p>
            <w:pPr>
              <w:jc w:val="left"/>
            </w:pPr>
            <w:r>
              <w:rPr>
                <w:rFonts w:ascii="Arial Narrow" w:hAnsi="Arial Narrow"/>
                <w:sz w:val="20"/>
              </w:rPr>
              <w:t>Mario Alexander Cañola Cano</w:t>
            </w:r>
          </w:p>
        </w:tc>
        <w:tc>
          <w:tcPr>
            <w:tcW w:type="dxa" w:w="3120"/>
            <w:tcBorders>
              <w:top w:val="none"/>
              <w:left w:val="none"/>
              <w:bottom w:val="none"/>
              <w:right w:val="none"/>
              <w:insideH w:val="none"/>
              <w:insideV w:val="none"/>
            </w:tcBorders>
          </w:tcPr>
          <w:p>
            <w:pPr>
              <w:jc w:val="left"/>
            </w:pPr>
            <w:r>
              <w:rPr>
                <w:rFonts w:ascii="Arial Narrow" w:hAnsi="Arial Narrow"/>
                <w:sz w:val="20"/>
              </w:rPr>
              <w:t>Desarrollador / Soporte técnico</w:t>
            </w:r>
          </w:p>
        </w:tc>
        <w:tc>
          <w:tcPr>
            <w:tcW w:type="dxa" w:w="3120"/>
            <w:tcBorders>
              <w:top w:val="none"/>
              <w:left w:val="none"/>
              <w:bottom w:val="none"/>
              <w:right w:val="none"/>
              <w:insideH w:val="none"/>
              <w:insideV w:val="none"/>
            </w:tcBorders>
          </w:tcPr>
          <w:p>
            <w:pPr>
              <w:jc w:val="left"/>
            </w:pPr>
            <w:r>
              <w:rPr>
                <w:rFonts w:ascii="Arial Narrow" w:hAnsi="Arial Narrow"/>
                <w:sz w:val="20"/>
              </w:rPr>
              <w:t>Responsable del desarrollo, mantenimiento y soporte técnico del sistema.</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1.3.3 Limitaciones o Restricciones</w:t>
      </w:r>
    </w:p>
    <w:p>
      <w:pPr>
        <w:spacing w:before="0" w:after="120" w:lineRule="auto" w:line="360"/>
        <w:ind w:firstLine="0"/>
        <w:jc w:val="both"/>
      </w:pPr>
      <w:r>
        <w:rPr>
          <w:rFonts w:ascii="Arial Narrow" w:hAnsi="Arial Narrow"/>
          <w:b w:val="0"/>
          <w:i w:val="0"/>
          <w:sz w:val="22"/>
        </w:rPr>
        <w:t>Las limitaciones documentadas a continuación corresponden a funcionalidades excluidas del alcance de la versión 1.0.</w:t>
      </w:r>
    </w:p>
    <w:p>
      <w:pPr>
        <w:spacing w:before="200" w:after="80" w:lineRule="auto" w:line="360"/>
        <w:ind w:firstLine="0"/>
        <w:jc w:val="left"/>
      </w:pPr>
      <w:r>
        <w:rPr>
          <w:rFonts w:ascii="Arial Narrow" w:hAnsi="Arial Narrow"/>
          <w:b w:val="0"/>
          <w:i/>
          <w:sz w:val="22"/>
        </w:rPr>
        <w:t>Limitaciones funcionales</w:t>
      </w:r>
    </w:p>
    <w:p>
      <w:pPr>
        <w:spacing w:before="0" w:after="120" w:lineRule="auto" w:line="360"/>
        <w:ind w:firstLine="0"/>
        <w:jc w:val="both"/>
      </w:pPr>
      <w:r>
        <w:rPr>
          <w:rFonts w:ascii="Arial Narrow" w:hAnsi="Arial Narrow"/>
          <w:b/>
          <w:i w:val="0"/>
          <w:sz w:val="22"/>
        </w:rPr>
        <w:t>LF-01 — Sin notificaciones automáticas:</w:t>
      </w:r>
      <w:r>
        <w:rPr>
          <w:rFonts w:ascii="Arial Narrow" w:hAnsi="Arial Narrow"/>
          <w:b w:val="0"/>
          <w:i w:val="0"/>
          <w:sz w:val="22"/>
        </w:rPr>
        <w:t xml:space="preserve"> El sistema no envía correos ni alertas automáticas. El flujo de comunicación continúa dependiendo del reporte PDF generado manualmente.</w:t>
      </w:r>
    </w:p>
    <w:p>
      <w:pPr>
        <w:spacing w:before="0" w:after="120" w:lineRule="auto" w:line="360"/>
        <w:ind w:firstLine="0"/>
        <w:jc w:val="both"/>
      </w:pPr>
      <w:r>
        <w:rPr>
          <w:rFonts w:ascii="Arial Narrow" w:hAnsi="Arial Narrow"/>
          <w:b/>
          <w:i w:val="0"/>
          <w:sz w:val="22"/>
        </w:rPr>
        <w:t>LF-02 — Sin historial de cambios de estado:</w:t>
      </w:r>
      <w:r>
        <w:rPr>
          <w:rFonts w:ascii="Arial Narrow" w:hAnsi="Arial Narrow"/>
          <w:b w:val="0"/>
          <w:i w:val="0"/>
          <w:sz w:val="22"/>
        </w:rPr>
        <w:t xml:space="preserve"> El sistema registra el estado actual de una solicitud pero no almacena el historial de transiciones.</w:t>
      </w:r>
    </w:p>
    <w:p>
      <w:pPr>
        <w:spacing w:before="0" w:after="120" w:lineRule="auto" w:line="360"/>
        <w:ind w:firstLine="0"/>
        <w:jc w:val="both"/>
      </w:pPr>
      <w:r>
        <w:rPr>
          <w:rFonts w:ascii="Arial Narrow" w:hAnsi="Arial Narrow"/>
          <w:b/>
          <w:i w:val="0"/>
          <w:sz w:val="22"/>
        </w:rPr>
        <w:t>LF-03 — Sin granularidad por sede en el rol operador:</w:t>
      </w:r>
      <w:r>
        <w:rPr>
          <w:rFonts w:ascii="Arial Narrow" w:hAnsi="Arial Narrow"/>
          <w:b w:val="0"/>
          <w:i w:val="0"/>
          <w:sz w:val="22"/>
        </w:rPr>
        <w:t xml:space="preserve"> Un operador tiene acceso genérico al panel sin restricción a una sede específica.</w:t>
      </w:r>
    </w:p>
    <w:p>
      <w:pPr>
        <w:spacing w:before="0" w:after="120" w:lineRule="auto" w:line="360"/>
        <w:ind w:firstLine="0"/>
        <w:jc w:val="both"/>
      </w:pPr>
      <w:r>
        <w:rPr>
          <w:rFonts w:ascii="Arial Narrow" w:hAnsi="Arial Narrow"/>
          <w:b/>
          <w:i w:val="0"/>
          <w:sz w:val="22"/>
        </w:rPr>
        <w:t>LF-04 — Reportes bajo demanda únicamente:</w:t>
      </w:r>
      <w:r>
        <w:rPr>
          <w:rFonts w:ascii="Arial Narrow" w:hAnsi="Arial Narrow"/>
          <w:b w:val="0"/>
          <w:i w:val="0"/>
          <w:sz w:val="22"/>
        </w:rPr>
        <w:t xml:space="preserve"> No es posible programar la generación automática de reportes periódicos.</w:t>
      </w:r>
    </w:p>
    <w:p>
      <w:pPr>
        <w:spacing w:before="0" w:after="120" w:lineRule="auto" w:line="360"/>
        <w:ind w:firstLine="0"/>
        <w:jc w:val="both"/>
      </w:pPr>
      <w:r>
        <w:rPr>
          <w:rFonts w:ascii="Arial Narrow" w:hAnsi="Arial Narrow"/>
          <w:b/>
          <w:i w:val="0"/>
          <w:sz w:val="22"/>
        </w:rPr>
        <w:t>LF-05 — Proceso de entrega no completamente digitalizado:</w:t>
      </w:r>
      <w:r>
        <w:rPr>
          <w:rFonts w:ascii="Arial Narrow" w:hAnsi="Arial Narrow"/>
          <w:b w:val="0"/>
          <w:i w:val="0"/>
          <w:sz w:val="22"/>
        </w:rPr>
        <w:t xml:space="preserve"> El sistema gestiona estados hasta "Entregada" pero no genera remisión digital equivalente al comprobante en papel.</w:t>
      </w:r>
    </w:p>
    <w:p>
      <w:pPr>
        <w:spacing w:before="200" w:after="80" w:lineRule="auto" w:line="360"/>
        <w:ind w:firstLine="0"/>
        <w:jc w:val="left"/>
      </w:pPr>
      <w:r>
        <w:rPr>
          <w:rFonts w:ascii="Arial Narrow" w:hAnsi="Arial Narrow"/>
          <w:b w:val="0"/>
          <w:i/>
          <w:sz w:val="22"/>
        </w:rPr>
        <w:t>Restricciones técnicas</w:t>
      </w:r>
    </w:p>
    <w:p>
      <w:pPr>
        <w:spacing w:before="0" w:after="120" w:lineRule="auto" w:line="360"/>
        <w:ind w:firstLine="0"/>
        <w:jc w:val="both"/>
      </w:pPr>
      <w:r>
        <w:rPr>
          <w:rFonts w:ascii="Arial Narrow" w:hAnsi="Arial Narrow"/>
          <w:b/>
          <w:i w:val="0"/>
          <w:sz w:val="22"/>
        </w:rPr>
        <w:t>RT-01 — Operación exclusivamente en red local:</w:t>
      </w:r>
      <w:r>
        <w:rPr>
          <w:rFonts w:ascii="Arial Narrow" w:hAnsi="Arial Narrow"/>
          <w:b w:val="0"/>
          <w:i w:val="0"/>
          <w:sz w:val="22"/>
        </w:rPr>
        <w:t xml:space="preserve"> El sistema no está diseñado para acceso externo por internet.</w:t>
      </w:r>
    </w:p>
    <w:p>
      <w:pPr>
        <w:spacing w:before="0" w:after="120" w:lineRule="auto" w:line="360"/>
        <w:ind w:firstLine="0"/>
        <w:jc w:val="both"/>
      </w:pPr>
      <w:r>
        <w:rPr>
          <w:rFonts w:ascii="Arial Narrow" w:hAnsi="Arial Narrow"/>
          <w:b/>
          <w:i w:val="0"/>
          <w:sz w:val="22"/>
        </w:rPr>
        <w:t>RT-02 — Dependencia de un único servidor local:</w:t>
      </w:r>
      <w:r>
        <w:rPr>
          <w:rFonts w:ascii="Arial Narrow" w:hAnsi="Arial Narrow"/>
          <w:b w:val="0"/>
          <w:i w:val="0"/>
          <w:sz w:val="22"/>
        </w:rPr>
        <w:t xml:space="preserve"> No existe redundancia. Si el servidor falla, el sistema no estará disponible.</w:t>
      </w:r>
    </w:p>
    <w:p>
      <w:pPr>
        <w:spacing w:before="0" w:after="120" w:lineRule="auto" w:line="360"/>
        <w:ind w:firstLine="0"/>
        <w:jc w:val="both"/>
      </w:pPr>
      <w:r>
        <w:rPr>
          <w:rFonts w:ascii="Arial Narrow" w:hAnsi="Arial Narrow"/>
          <w:b/>
          <w:i w:val="0"/>
          <w:sz w:val="22"/>
        </w:rPr>
        <w:t>RT-03 — Sin respaldo automatizado de base de datos:</w:t>
      </w:r>
      <w:r>
        <w:rPr>
          <w:rFonts w:ascii="Arial Narrow" w:hAnsi="Arial Narrow"/>
          <w:b w:val="0"/>
          <w:i w:val="0"/>
          <w:sz w:val="22"/>
        </w:rPr>
        <w:t xml:space="preserve"> La integridad de los datos depende de copias manuales de la base de datos MySQL.</w:t>
      </w:r>
    </w:p>
    <w:p>
      <w:pPr>
        <w:spacing w:before="0" w:after="120" w:lineRule="auto" w:line="360"/>
        <w:ind w:firstLine="0"/>
        <w:jc w:val="both"/>
      </w:pPr>
      <w:r>
        <w:rPr>
          <w:rFonts w:ascii="Arial Narrow" w:hAnsi="Arial Narrow"/>
          <w:b/>
          <w:i w:val="0"/>
          <w:sz w:val="22"/>
        </w:rPr>
        <w:t>RT-04 — Compatibilidad de navegador no verificada en versiones antiguas:</w:t>
      </w:r>
      <w:r>
        <w:rPr>
          <w:rFonts w:ascii="Arial Narrow" w:hAnsi="Arial Narrow"/>
          <w:b w:val="0"/>
          <w:i w:val="0"/>
          <w:sz w:val="22"/>
        </w:rPr>
        <w:t xml:space="preserve"> El sistema usa HTML5/CSS3/JavaScript moderno; no se garantiza compatibilidad con navegadores desactualizados.</w:t>
      </w:r>
    </w:p>
    <w:p>
      <w:pPr>
        <w:spacing w:before="480" w:after="240" w:lineRule="auto" w:line="360"/>
        <w:ind w:firstLine="0"/>
        <w:jc w:val="left"/>
      </w:pPr>
      <w:r>
        <w:rPr>
          <w:rFonts w:ascii="Arial Narrow" w:hAnsi="Arial Narrow"/>
          <w:b/>
          <w:i w:val="0"/>
          <w:sz w:val="32"/>
        </w:rPr>
        <w:t>2. MARCO TEÓRICO Y ESTADO DEL ARTE</w:t>
      </w:r>
    </w:p>
    <w:p>
      <w:pPr>
        <w:spacing w:before="0" w:after="120" w:lineRule="auto" w:line="360"/>
        <w:ind w:firstLine="0"/>
        <w:jc w:val="both"/>
      </w:pPr>
      <w:r>
        <w:rPr>
          <w:rFonts w:ascii="Arial Narrow" w:hAnsi="Arial Narrow"/>
          <w:b w:val="0"/>
          <w:i w:val="0"/>
          <w:sz w:val="22"/>
        </w:rPr>
        <w:t>El presente capítulo sitúa el sistema en su contexto teórico y tecnológico. Se analizan los antecedentes del problema, se comparan las alternativas de solución disponibles, se referencian los principios y estándares que fundamentan las decisiones de diseño, y se describen las tecnologías seleccionadas para la implementación.</w:t>
      </w:r>
    </w:p>
    <w:p>
      <w:pPr>
        <w:spacing w:before="360" w:after="120" w:lineRule="auto" w:line="360"/>
        <w:ind w:firstLine="0"/>
        <w:jc w:val="left"/>
      </w:pPr>
      <w:r>
        <w:rPr>
          <w:rFonts w:ascii="Arial Narrow" w:hAnsi="Arial Narrow"/>
          <w:b/>
          <w:i w:val="0"/>
          <w:sz w:val="26"/>
        </w:rPr>
        <w:t>2.1 Antecedentes del Problema</w:t>
      </w:r>
    </w:p>
    <w:p>
      <w:pPr>
        <w:spacing w:before="0" w:after="120" w:lineRule="auto" w:line="360"/>
        <w:ind w:firstLine="0"/>
        <w:jc w:val="both"/>
      </w:pPr>
      <w:r>
        <w:rPr>
          <w:rFonts w:ascii="Arial Narrow" w:hAnsi="Arial Narrow"/>
          <w:b w:val="0"/>
          <w:i w:val="0"/>
          <w:sz w:val="22"/>
        </w:rPr>
        <w:t>La comprensión del problema que motivó el desarrollo del sistema requiere una descripción precisa del proceso organizacional previo y una evaluación de las alternativas de solución consideradas antes de optar por el desarrollo a medida.</w:t>
      </w:r>
    </w:p>
    <w:p>
      <w:pPr>
        <w:spacing w:before="280" w:after="100" w:lineRule="auto" w:line="360"/>
        <w:ind w:firstLine="0"/>
        <w:jc w:val="left"/>
      </w:pPr>
      <w:r>
        <w:rPr>
          <w:rFonts w:ascii="Arial Narrow" w:hAnsi="Arial Narrow"/>
          <w:b/>
          <w:i/>
          <w:sz w:val="24"/>
        </w:rPr>
        <w:t>2.1.1 Explicación del Problema y Contexto</w:t>
      </w:r>
    </w:p>
    <w:p>
      <w:pPr>
        <w:spacing w:before="0" w:after="120" w:lineRule="auto" w:line="360"/>
        <w:ind w:firstLine="0"/>
        <w:jc w:val="both"/>
      </w:pPr>
      <w:r>
        <w:rPr>
          <w:rFonts w:ascii="Arial Narrow" w:hAnsi="Arial Narrow"/>
          <w:b w:val="0"/>
          <w:i w:val="0"/>
          <w:sz w:val="22"/>
        </w:rPr>
        <w:t>Flores el Tandil es una empresa del sector floricultor que, como parte de su política de beneficios corporativos, entrega ramos florales a sus empleados en ocasiones específicas: cumpleaños, matrimonios, fallecimiento de familiar, entre otras. Este beneficio aplica también para los empleados de la empresa relacionada Creos.</w:t>
      </w:r>
    </w:p>
    <w:p>
      <w:pPr>
        <w:spacing w:before="0" w:after="120" w:lineRule="auto" w:line="360"/>
        <w:ind w:firstLine="720"/>
        <w:jc w:val="both"/>
      </w:pPr>
      <w:r>
        <w:rPr>
          <w:rFonts w:ascii="Arial Narrow" w:hAnsi="Arial Narrow"/>
          <w:b w:val="0"/>
          <w:i w:val="0"/>
          <w:sz w:val="22"/>
        </w:rPr>
        <w:t>Antes del desarrollo del sistema, el proceso operaba con formularios físicos en papel los días lunes, traslado físico de los formularios al área de elaboración entre lunes y jueves, y entrega del ramo con remisión impresa los viernes. No existía ningún mecanismo técnico para prevenir solicitudes duplicadas ni para controlar que el número de solicitudes por sede no superara la capacidad operativa del área de elaboración.</w:t>
      </w:r>
    </w:p>
    <w:p>
      <w:pPr>
        <w:spacing w:before="280" w:after="100" w:lineRule="auto" w:line="360"/>
        <w:ind w:firstLine="0"/>
        <w:jc w:val="left"/>
      </w:pPr>
      <w:r>
        <w:rPr>
          <w:rFonts w:ascii="Arial Narrow" w:hAnsi="Arial Narrow"/>
          <w:b/>
          <w:i/>
          <w:sz w:val="24"/>
        </w:rPr>
        <w:t>2.1.2 Comparación con Soluciones Existentes</w:t>
      </w:r>
    </w:p>
    <w:p>
      <w:pPr>
        <w:spacing w:before="0" w:after="120" w:lineRule="auto" w:line="360"/>
        <w:ind w:firstLine="0"/>
        <w:jc w:val="both"/>
      </w:pPr>
      <w:r>
        <w:rPr>
          <w:rFonts w:ascii="Arial Narrow" w:hAnsi="Arial Narrow"/>
          <w:b w:val="0"/>
          <w:i w:val="0"/>
          <w:sz w:val="22"/>
        </w:rPr>
        <w:t>Antes de tomar la decisión de desarrollar una solución a medida, se evaluaron las alternativas disponibles, resumidas en la tabla siguiente.</w:t>
      </w:r>
    </w:p>
    <w:p>
      <w:pPr>
        <w:spacing w:before="200" w:after="20" w:lineRule="auto" w:line="360"/>
        <w:ind w:firstLine="0"/>
        <w:jc w:val="left"/>
      </w:pPr>
      <w:r>
        <w:rPr>
          <w:rFonts w:ascii="Arial Narrow" w:hAnsi="Arial Narrow"/>
          <w:b/>
          <w:i w:val="0"/>
          <w:sz w:val="22"/>
        </w:rPr>
        <w:t>Tabla 3</w:t>
      </w:r>
    </w:p>
    <w:p>
      <w:pPr>
        <w:spacing w:before="0" w:after="80" w:lineRule="auto" w:line="360"/>
        <w:ind w:firstLine="0"/>
        <w:jc w:val="left"/>
      </w:pPr>
      <w:r>
        <w:rPr>
          <w:rFonts w:ascii="Arial Narrow" w:hAnsi="Arial Narrow"/>
          <w:b w:val="0"/>
          <w:i/>
          <w:sz w:val="22"/>
        </w:rPr>
        <w:t>Comparación entre alternativas de solución evaluadas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Alternativa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Ventajas</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Desventajas frente al sistema desarrollado</w:t>
            </w:r>
          </w:p>
        </w:tc>
      </w:tr>
      <w:tr>
        <w:tc>
          <w:tcPr>
            <w:tcW w:type="dxa" w:w="3120"/>
            <w:tcBorders>
              <w:top w:val="none"/>
              <w:left w:val="none"/>
              <w:bottom w:val="none"/>
              <w:right w:val="none"/>
              <w:insideH w:val="none"/>
              <w:insideV w:val="none"/>
            </w:tcBorders>
          </w:tcPr>
          <w:p>
            <w:pPr>
              <w:jc w:val="left"/>
            </w:pPr>
            <w:r>
              <w:rPr>
                <w:rFonts w:ascii="Arial Narrow" w:hAnsi="Arial Narrow"/>
                <w:sz w:val="20"/>
              </w:rPr>
              <w:t>Hojas de cálculo (Excel)</w:t>
            </w:r>
          </w:p>
        </w:tc>
        <w:tc>
          <w:tcPr>
            <w:tcW w:type="dxa" w:w="3120"/>
            <w:tcBorders>
              <w:top w:val="none"/>
              <w:left w:val="none"/>
              <w:bottom w:val="none"/>
              <w:right w:val="none"/>
              <w:insideH w:val="none"/>
              <w:insideV w:val="none"/>
            </w:tcBorders>
          </w:tcPr>
          <w:p>
            <w:pPr>
              <w:jc w:val="left"/>
            </w:pPr>
            <w:r>
              <w:rPr>
                <w:rFonts w:ascii="Arial Narrow" w:hAnsi="Arial Narrow"/>
                <w:sz w:val="20"/>
              </w:rPr>
              <w:t>Familiar; sin costo adicional</w:t>
            </w:r>
          </w:p>
        </w:tc>
        <w:tc>
          <w:tcPr>
            <w:tcW w:type="dxa" w:w="3120"/>
            <w:tcBorders>
              <w:top w:val="none"/>
              <w:left w:val="none"/>
              <w:bottom w:val="none"/>
              <w:right w:val="none"/>
              <w:insideH w:val="none"/>
              <w:insideV w:val="none"/>
            </w:tcBorders>
          </w:tcPr>
          <w:p>
            <w:pPr>
              <w:jc w:val="left"/>
            </w:pPr>
            <w:r>
              <w:rPr>
                <w:rFonts w:ascii="Arial Narrow" w:hAnsi="Arial Narrow"/>
                <w:sz w:val="20"/>
              </w:rPr>
              <w:t>Sin validaciones automáticas; sin control de cupos; sin restricción de período; sin reportes automáticos</w:t>
            </w:r>
          </w:p>
        </w:tc>
      </w:tr>
      <w:tr>
        <w:tc>
          <w:tcPr>
            <w:tcW w:type="dxa" w:w="3120"/>
            <w:tcBorders>
              <w:top w:val="none"/>
              <w:left w:val="none"/>
              <w:bottom w:val="none"/>
              <w:right w:val="none"/>
              <w:insideH w:val="none"/>
              <w:insideV w:val="none"/>
            </w:tcBorders>
          </w:tcPr>
          <w:p>
            <w:pPr>
              <w:jc w:val="left"/>
            </w:pPr>
            <w:r>
              <w:rPr>
                <w:rFonts w:ascii="Arial Narrow" w:hAnsi="Arial Narrow"/>
                <w:sz w:val="20"/>
              </w:rPr>
              <w:t>Formularios Google / Microsoft Forms</w:t>
            </w:r>
          </w:p>
        </w:tc>
        <w:tc>
          <w:tcPr>
            <w:tcW w:type="dxa" w:w="3120"/>
            <w:tcBorders>
              <w:top w:val="none"/>
              <w:left w:val="none"/>
              <w:bottom w:val="none"/>
              <w:right w:val="none"/>
              <w:insideH w:val="none"/>
              <w:insideV w:val="none"/>
            </w:tcBorders>
          </w:tcPr>
          <w:p>
            <w:pPr>
              <w:jc w:val="left"/>
            </w:pPr>
            <w:r>
              <w:rPr>
                <w:rFonts w:ascii="Arial Narrow" w:hAnsi="Arial Narrow"/>
                <w:sz w:val="20"/>
              </w:rPr>
              <w:t>Accesibles desde cualquier dispositivo</w:t>
            </w:r>
          </w:p>
        </w:tc>
        <w:tc>
          <w:tcPr>
            <w:tcW w:type="dxa" w:w="3120"/>
            <w:tcBorders>
              <w:top w:val="none"/>
              <w:left w:val="none"/>
              <w:bottom w:val="none"/>
              <w:right w:val="none"/>
              <w:insideH w:val="none"/>
              <w:insideV w:val="none"/>
            </w:tcBorders>
          </w:tcPr>
          <w:p>
            <w:pPr>
              <w:jc w:val="left"/>
            </w:pPr>
            <w:r>
              <w:rPr>
                <w:rFonts w:ascii="Arial Narrow" w:hAnsi="Arial Narrow"/>
                <w:sz w:val="20"/>
              </w:rPr>
              <w:t>Requieren internet; sin control de cupos; sin gestión de estados del ciclo de vida</w:t>
            </w:r>
          </w:p>
        </w:tc>
      </w:tr>
      <w:tr>
        <w:tc>
          <w:tcPr>
            <w:tcW w:type="dxa" w:w="3120"/>
            <w:tcBorders>
              <w:top w:val="none"/>
              <w:left w:val="none"/>
              <w:bottom w:val="none"/>
              <w:right w:val="none"/>
              <w:insideH w:val="none"/>
              <w:insideV w:val="none"/>
            </w:tcBorders>
          </w:tcPr>
          <w:p>
            <w:pPr>
              <w:jc w:val="left"/>
            </w:pPr>
            <w:r>
              <w:rPr>
                <w:rFonts w:ascii="Arial Narrow" w:hAnsi="Arial Narrow"/>
                <w:sz w:val="20"/>
              </w:rPr>
              <w:t>Software genérico de solicitudes</w:t>
            </w:r>
          </w:p>
        </w:tc>
        <w:tc>
          <w:tcPr>
            <w:tcW w:type="dxa" w:w="3120"/>
            <w:tcBorders>
              <w:top w:val="none"/>
              <w:left w:val="none"/>
              <w:bottom w:val="none"/>
              <w:right w:val="none"/>
              <w:insideH w:val="none"/>
              <w:insideV w:val="none"/>
            </w:tcBorders>
          </w:tcPr>
          <w:p>
            <w:pPr>
              <w:jc w:val="left"/>
            </w:pPr>
            <w:r>
              <w:rPr>
                <w:rFonts w:ascii="Arial Narrow" w:hAnsi="Arial Narrow"/>
                <w:sz w:val="20"/>
              </w:rPr>
              <w:t>Funcionalidad amplia y documentada</w:t>
            </w:r>
          </w:p>
        </w:tc>
        <w:tc>
          <w:tcPr>
            <w:tcW w:type="dxa" w:w="3120"/>
            <w:tcBorders>
              <w:top w:val="none"/>
              <w:left w:val="none"/>
              <w:bottom w:val="none"/>
              <w:right w:val="none"/>
              <w:insideH w:val="none"/>
              <w:insideV w:val="none"/>
            </w:tcBorders>
          </w:tcPr>
          <w:p>
            <w:pPr>
              <w:jc w:val="left"/>
            </w:pPr>
            <w:r>
              <w:rPr>
                <w:rFonts w:ascii="Arial Narrow" w:hAnsi="Arial Narrow"/>
                <w:sz w:val="20"/>
              </w:rPr>
              <w:t>Costo de licencia; necesidad de adaptación; complejidad innecesaria</w:t>
            </w:r>
          </w:p>
        </w:tc>
      </w:tr>
      <w:tr>
        <w:tc>
          <w:tcPr>
            <w:tcW w:type="dxa" w:w="3120"/>
            <w:tcBorders>
              <w:top w:val="none"/>
              <w:left w:val="none"/>
              <w:bottom w:val="none"/>
              <w:right w:val="none"/>
              <w:insideH w:val="none"/>
              <w:insideV w:val="none"/>
            </w:tcBorders>
          </w:tcPr>
          <w:p>
            <w:pPr>
              <w:jc w:val="left"/>
            </w:pPr>
            <w:r>
              <w:rPr>
                <w:rFonts w:ascii="Arial Narrow" w:hAnsi="Arial Narrow"/>
                <w:sz w:val="20"/>
              </w:rPr>
              <w:t>Sistema desarrollado a medida</w:t>
            </w:r>
          </w:p>
        </w:tc>
        <w:tc>
          <w:tcPr>
            <w:tcW w:type="dxa" w:w="3120"/>
            <w:tcBorders>
              <w:top w:val="none"/>
              <w:left w:val="none"/>
              <w:bottom w:val="none"/>
              <w:right w:val="none"/>
              <w:insideH w:val="none"/>
              <w:insideV w:val="none"/>
            </w:tcBorders>
          </w:tcPr>
          <w:p>
            <w:pPr>
              <w:jc w:val="left"/>
            </w:pPr>
            <w:r>
              <w:rPr>
                <w:rFonts w:ascii="Arial Narrow" w:hAnsi="Arial Narrow"/>
                <w:sz w:val="20"/>
              </w:rPr>
              <w:t>Adaptado exactamente al proceso; sin dependencia de internet; control total del dato</w:t>
            </w:r>
          </w:p>
        </w:tc>
        <w:tc>
          <w:tcPr>
            <w:tcW w:type="dxa" w:w="3120"/>
            <w:tcBorders>
              <w:top w:val="none"/>
              <w:left w:val="none"/>
              <w:bottom w:val="none"/>
              <w:right w:val="none"/>
              <w:insideH w:val="none"/>
              <w:insideV w:val="none"/>
            </w:tcBorders>
          </w:tcPr>
          <w:p>
            <w:pPr>
              <w:jc w:val="left"/>
            </w:pPr>
            <w:r>
              <w:rPr>
                <w:rFonts w:ascii="Arial Narrow" w:hAnsi="Arial Narrow"/>
                <w:sz w:val="20"/>
              </w:rPr>
              <w:t>Requiere mantenimiento interno por parte del desarrollador</w:t>
            </w:r>
          </w:p>
        </w:tc>
      </w:tr>
    </w:tbl>
    <w:p>
      <w:pPr>
        <w:spacing w:before="40" w:after="160" w:lineRule="auto" w:line="360"/>
        <w:ind w:firstLine="0"/>
        <w:jc w:val="left"/>
      </w:pPr>
      <w:r>
        <w:rPr>
          <w:rFonts w:ascii="Arial Narrow" w:hAnsi="Arial Narrow"/>
          <w:b w:val="0"/>
          <w:i/>
          <w:sz w:val="18"/>
        </w:rPr>
        <w:t xml:space="preserve">Nota. </w:t>
      </w:r>
      <w:r>
        <w:rPr>
          <w:rFonts w:ascii="Arial Narrow" w:hAnsi="Arial Narrow"/>
          <w:i/>
          <w:sz w:val="18"/>
        </w:rPr>
        <w:t>La evaluación se realizó con base en los requisitos funcionales y restricciones técnicas identificados durante el levantamiento de información.</w:t>
      </w:r>
    </w:p>
    <w:p>
      <w:pPr>
        <w:spacing w:before="360" w:after="120" w:lineRule="auto" w:line="360"/>
        <w:ind w:firstLine="0"/>
        <w:jc w:val="left"/>
      </w:pPr>
      <w:r>
        <w:rPr>
          <w:rFonts w:ascii="Arial Narrow" w:hAnsi="Arial Narrow"/>
          <w:b/>
          <w:i w:val="0"/>
          <w:sz w:val="26"/>
        </w:rPr>
        <w:t>2.2 Referentes Teóricos</w:t>
      </w:r>
    </w:p>
    <w:p>
      <w:pPr>
        <w:spacing w:before="0" w:after="120" w:lineRule="auto" w:line="360"/>
        <w:ind w:firstLine="0"/>
        <w:jc w:val="both"/>
      </w:pPr>
      <w:r>
        <w:rPr>
          <w:rFonts w:ascii="Arial Narrow" w:hAnsi="Arial Narrow"/>
          <w:b w:val="0"/>
          <w:i w:val="0"/>
          <w:sz w:val="22"/>
        </w:rPr>
        <w:t>El diseño del sistema se fundamentó en principios reconocidos de ingeniería de software que guiaron las decisiones de arquitectura, seguridad y mantenibilidad.</w:t>
      </w:r>
    </w:p>
    <w:p>
      <w:pPr>
        <w:spacing w:before="280" w:after="100" w:lineRule="auto" w:line="360"/>
        <w:ind w:firstLine="0"/>
        <w:jc w:val="left"/>
      </w:pPr>
      <w:r>
        <w:rPr>
          <w:rFonts w:ascii="Arial Narrow" w:hAnsi="Arial Narrow"/>
          <w:b/>
          <w:i/>
          <w:sz w:val="24"/>
        </w:rPr>
        <w:t>2.2.1 Principios, Metodologías y Enfoques Aplicables</w:t>
      </w:r>
    </w:p>
    <w:p>
      <w:pPr>
        <w:spacing w:before="0" w:after="120" w:lineRule="auto" w:line="360"/>
        <w:ind w:firstLine="0"/>
        <w:jc w:val="both"/>
      </w:pPr>
      <w:r>
        <w:rPr>
          <w:rFonts w:ascii="Arial Narrow" w:hAnsi="Arial Narrow"/>
          <w:b/>
          <w:i w:val="0"/>
          <w:sz w:val="22"/>
        </w:rPr>
        <w:t>Patrón MVC (Modelo-Vista-Controlador).</w:t>
      </w:r>
      <w:r>
        <w:rPr>
          <w:rFonts w:ascii="Arial Narrow" w:hAnsi="Arial Narrow"/>
          <w:b w:val="0"/>
          <w:i w:val="0"/>
          <w:sz w:val="22"/>
        </w:rPr>
        <w:t xml:space="preserve"> El sistema implementa el patrón MVC como estructura central. Este patrón separa la lógica de negocio (Modelo), la presentación al usuario (Vista) y el flujo de control (Controlador), favoreciendo la mantenibilidad y la separación de responsabilidades (Fowler, 2002).</w:t>
      </w:r>
    </w:p>
    <w:p>
      <w:pPr>
        <w:spacing w:before="0" w:after="120" w:lineRule="auto" w:line="360"/>
        <w:ind w:firstLine="0"/>
        <w:jc w:val="both"/>
      </w:pPr>
      <w:r>
        <w:rPr>
          <w:rFonts w:ascii="Arial Narrow" w:hAnsi="Arial Narrow"/>
          <w:b/>
          <w:i w:val="0"/>
          <w:sz w:val="22"/>
        </w:rPr>
        <w:t>Arquitectura Front Controller.</w:t>
      </w:r>
      <w:r>
        <w:rPr>
          <w:rFonts w:ascii="Arial Narrow" w:hAnsi="Arial Narrow"/>
          <w:b w:val="0"/>
          <w:i w:val="0"/>
          <w:sz w:val="22"/>
        </w:rPr>
        <w:t xml:space="preserve"> El punto de entrada único (public/index.php) actúa como Front Controller, centralizando el enrutamiento, la aplicación de middleware y el manejo de excepciones globales, consistente con frameworks PHP modernos como Laravel y Symfony.</w:t>
      </w:r>
    </w:p>
    <w:p>
      <w:pPr>
        <w:spacing w:before="0" w:after="120" w:lineRule="auto" w:line="360"/>
        <w:ind w:firstLine="0"/>
        <w:jc w:val="both"/>
      </w:pPr>
      <w:r>
        <w:rPr>
          <w:rFonts w:ascii="Arial Narrow" w:hAnsi="Arial Narrow"/>
          <w:b/>
          <w:i w:val="0"/>
          <w:sz w:val="22"/>
        </w:rPr>
        <w:t>Principio de Responsabilidad Única (SRP).</w:t>
      </w:r>
      <w:r>
        <w:rPr>
          <w:rFonts w:ascii="Arial Narrow" w:hAnsi="Arial Narrow"/>
          <w:b w:val="0"/>
          <w:i w:val="0"/>
          <w:sz w:val="22"/>
        </w:rPr>
        <w:t xml:space="preserve"> La lógica de negocio compleja se separa en una capa de servicios (app/services/) independiente de los controladores. Cada servicio tiene una responsabilidad acotada (Martin, 2003).</w:t>
      </w:r>
    </w:p>
    <w:p>
      <w:pPr>
        <w:spacing w:before="0" w:after="120" w:lineRule="auto" w:line="360"/>
        <w:ind w:firstLine="0"/>
        <w:jc w:val="both"/>
      </w:pPr>
      <w:r>
        <w:rPr>
          <w:rFonts w:ascii="Arial Narrow" w:hAnsi="Arial Narrow"/>
          <w:b/>
          <w:i w:val="0"/>
          <w:sz w:val="22"/>
        </w:rPr>
        <w:t>Modularidad.</w:t>
      </w:r>
      <w:r>
        <w:rPr>
          <w:rFonts w:ascii="Arial Narrow" w:hAnsi="Arial Narrow"/>
          <w:b w:val="0"/>
          <w:i w:val="0"/>
          <w:sz w:val="22"/>
        </w:rPr>
        <w:t xml:space="preserve"> Cada módulo funcional dispone de su propio controlador, conjunto de vistas y modelos, lo que permite modificar o extender un módulo sin afectar a los demás.</w:t>
      </w:r>
    </w:p>
    <w:p>
      <w:pPr>
        <w:spacing w:before="0" w:after="120" w:lineRule="auto" w:line="360"/>
        <w:ind w:firstLine="0"/>
        <w:jc w:val="both"/>
      </w:pPr>
      <w:r>
        <w:rPr>
          <w:rFonts w:ascii="Arial Narrow" w:hAnsi="Arial Narrow"/>
          <w:b/>
          <w:i w:val="0"/>
          <w:sz w:val="22"/>
        </w:rPr>
        <w:t>Defensa en profundidad.</w:t>
      </w:r>
      <w:r>
        <w:rPr>
          <w:rFonts w:ascii="Arial Narrow" w:hAnsi="Arial Narrow"/>
          <w:b w:val="0"/>
          <w:i w:val="0"/>
          <w:sz w:val="22"/>
        </w:rPr>
        <w:t xml:space="preserve"> El sistema implementa múltiples capas de seguridad: autenticación en sesión, autorización por rol y ruta, validación en servicios, sanitización en vistas y protección CSRF en formularios (OWASP, 2021).</w:t>
      </w:r>
    </w:p>
    <w:p>
      <w:pPr>
        <w:spacing w:before="0" w:after="120" w:lineRule="auto" w:line="360"/>
        <w:ind w:firstLine="0"/>
        <w:jc w:val="both"/>
      </w:pPr>
      <w:r>
        <w:rPr>
          <w:rFonts w:ascii="Arial Narrow" w:hAnsi="Arial Narrow"/>
          <w:b/>
          <w:i w:val="0"/>
          <w:sz w:val="22"/>
        </w:rPr>
        <w:t>Patrón Singleton para acceso a base de datos.</w:t>
      </w:r>
      <w:r>
        <w:rPr>
          <w:rFonts w:ascii="Arial Narrow" w:hAnsi="Arial Narrow"/>
          <w:b w:val="0"/>
          <w:i w:val="0"/>
          <w:sz w:val="22"/>
        </w:rPr>
        <w:t xml:space="preserve"> Database.php implementa el patrón Singleton para garantizar una única instancia de conexión PDO durante el ciclo de vida de cada petición.</w:t>
      </w:r>
    </w:p>
    <w:p>
      <w:pPr>
        <w:spacing w:before="280" w:after="100" w:lineRule="auto" w:line="360"/>
        <w:ind w:firstLine="0"/>
        <w:jc w:val="left"/>
      </w:pPr>
      <w:r>
        <w:rPr>
          <w:rFonts w:ascii="Arial Narrow" w:hAnsi="Arial Narrow"/>
          <w:b/>
          <w:i/>
          <w:sz w:val="24"/>
        </w:rPr>
        <w:t>2.2.2 Normas y Estándares de Calidad</w:t>
      </w:r>
    </w:p>
    <w:p>
      <w:pPr>
        <w:spacing w:before="0" w:after="120" w:lineRule="auto" w:line="360"/>
        <w:ind w:firstLine="0"/>
        <w:jc w:val="both"/>
      </w:pPr>
      <w:r>
        <w:rPr>
          <w:rFonts w:ascii="Arial Narrow" w:hAnsi="Arial Narrow"/>
          <w:b w:val="0"/>
          <w:i w:val="0"/>
          <w:sz w:val="22"/>
        </w:rPr>
        <w:t>El desarrollo y la documentación del sistema tomaron como referencia los siguientes estándares reconocidos en la industria del software.</w:t>
      </w:r>
    </w:p>
    <w:p>
      <w:pPr>
        <w:spacing w:before="200" w:after="20" w:lineRule="auto" w:line="360"/>
        <w:ind w:firstLine="0"/>
        <w:jc w:val="left"/>
      </w:pPr>
      <w:r>
        <w:rPr>
          <w:rFonts w:ascii="Arial Narrow" w:hAnsi="Arial Narrow"/>
          <w:b/>
          <w:i w:val="0"/>
          <w:sz w:val="22"/>
        </w:rPr>
        <w:t>Tabla 4</w:t>
      </w:r>
    </w:p>
    <w:p>
      <w:pPr>
        <w:spacing w:before="0" w:after="80" w:lineRule="auto" w:line="360"/>
        <w:ind w:firstLine="0"/>
        <w:jc w:val="left"/>
      </w:pPr>
      <w:r>
        <w:rPr>
          <w:rFonts w:ascii="Arial Narrow" w:hAnsi="Arial Narrow"/>
          <w:b w:val="0"/>
          <w:i/>
          <w:sz w:val="22"/>
        </w:rPr>
        <w:t>Normas y estándares aplicados en el desarrollo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Norma / Estándar</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Aplicación en el sistema</w:t>
            </w:r>
          </w:p>
        </w:tc>
      </w:tr>
      <w:tr>
        <w:tc>
          <w:tcPr>
            <w:tcW w:type="dxa" w:w="4680"/>
            <w:tcBorders>
              <w:top w:val="none"/>
              <w:left w:val="none"/>
              <w:bottom w:val="none"/>
              <w:right w:val="none"/>
              <w:insideH w:val="none"/>
              <w:insideV w:val="none"/>
            </w:tcBorders>
          </w:tcPr>
          <w:p>
            <w:pPr>
              <w:jc w:val="left"/>
            </w:pPr>
            <w:r>
              <w:rPr>
                <w:rFonts w:ascii="Arial Narrow" w:hAnsi="Arial Narrow"/>
                <w:sz w:val="20"/>
              </w:rPr>
              <w:t>IEEE 830</w:t>
            </w:r>
          </w:p>
        </w:tc>
        <w:tc>
          <w:tcPr>
            <w:tcW w:type="dxa" w:w="4680"/>
            <w:tcBorders>
              <w:top w:val="none"/>
              <w:left w:val="none"/>
              <w:bottom w:val="none"/>
              <w:right w:val="none"/>
              <w:insideH w:val="none"/>
              <w:insideV w:val="none"/>
            </w:tcBorders>
          </w:tcPr>
          <w:p>
            <w:pPr>
              <w:jc w:val="left"/>
            </w:pPr>
            <w:r>
              <w:rPr>
                <w:rFonts w:ascii="Arial Narrow" w:hAnsi="Arial Narrow"/>
                <w:sz w:val="20"/>
              </w:rPr>
              <w:t>Base para la especificación de requisitos de software documentada en la sección 3.2</w:t>
            </w:r>
          </w:p>
        </w:tc>
      </w:tr>
      <w:tr>
        <w:tc>
          <w:tcPr>
            <w:tcW w:type="dxa" w:w="4680"/>
            <w:tcBorders>
              <w:top w:val="none"/>
              <w:left w:val="none"/>
              <w:bottom w:val="none"/>
              <w:right w:val="none"/>
              <w:insideH w:val="none"/>
              <w:insideV w:val="none"/>
            </w:tcBorders>
          </w:tcPr>
          <w:p>
            <w:pPr>
              <w:jc w:val="left"/>
            </w:pPr>
            <w:r>
              <w:rPr>
                <w:rFonts w:ascii="Arial Narrow" w:hAnsi="Arial Narrow"/>
                <w:sz w:val="20"/>
              </w:rPr>
              <w:t>IEEE 1471 / ISO/IEC 42010</w:t>
            </w:r>
          </w:p>
        </w:tc>
        <w:tc>
          <w:tcPr>
            <w:tcW w:type="dxa" w:w="4680"/>
            <w:tcBorders>
              <w:top w:val="none"/>
              <w:left w:val="none"/>
              <w:bottom w:val="none"/>
              <w:right w:val="none"/>
              <w:insideH w:val="none"/>
              <w:insideV w:val="none"/>
            </w:tcBorders>
          </w:tcPr>
          <w:p>
            <w:pPr>
              <w:jc w:val="left"/>
            </w:pPr>
            <w:r>
              <w:rPr>
                <w:rFonts w:ascii="Arial Narrow" w:hAnsi="Arial Narrow"/>
                <w:sz w:val="20"/>
              </w:rPr>
              <w:t>Referencia para la descripción de la arquitectura del software (sección 4.1)</w:t>
            </w:r>
          </w:p>
        </w:tc>
      </w:tr>
      <w:tr>
        <w:tc>
          <w:tcPr>
            <w:tcW w:type="dxa" w:w="4680"/>
            <w:tcBorders>
              <w:top w:val="none"/>
              <w:left w:val="none"/>
              <w:bottom w:val="none"/>
              <w:right w:val="none"/>
              <w:insideH w:val="none"/>
              <w:insideV w:val="none"/>
            </w:tcBorders>
          </w:tcPr>
          <w:p>
            <w:pPr>
              <w:jc w:val="left"/>
            </w:pPr>
            <w:r>
              <w:rPr>
                <w:rFonts w:ascii="Arial Narrow" w:hAnsi="Arial Narrow"/>
                <w:sz w:val="20"/>
              </w:rPr>
              <w:t>OWASP Top 10</w:t>
            </w:r>
          </w:p>
        </w:tc>
        <w:tc>
          <w:tcPr>
            <w:tcW w:type="dxa" w:w="4680"/>
            <w:tcBorders>
              <w:top w:val="none"/>
              <w:left w:val="none"/>
              <w:bottom w:val="none"/>
              <w:right w:val="none"/>
              <w:insideH w:val="none"/>
              <w:insideV w:val="none"/>
            </w:tcBorders>
          </w:tcPr>
          <w:p>
            <w:pPr>
              <w:jc w:val="left"/>
            </w:pPr>
            <w:r>
              <w:rPr>
                <w:rFonts w:ascii="Arial Narrow" w:hAnsi="Arial Narrow"/>
                <w:sz w:val="20"/>
              </w:rPr>
              <w:t>Guía para mitigaciones de seguridad: SQL Injection (PDO), Broken Authentication (BCRYPT), CSRF (tokens), Security Misconfiguration (headers HTTP)</w:t>
            </w:r>
          </w:p>
        </w:tc>
      </w:tr>
      <w:tr>
        <w:tc>
          <w:tcPr>
            <w:tcW w:type="dxa" w:w="4680"/>
            <w:tcBorders>
              <w:top w:val="none"/>
              <w:left w:val="none"/>
              <w:bottom w:val="none"/>
              <w:right w:val="none"/>
              <w:insideH w:val="none"/>
              <w:insideV w:val="none"/>
            </w:tcBorders>
          </w:tcPr>
          <w:p>
            <w:pPr>
              <w:jc w:val="left"/>
            </w:pPr>
            <w:r>
              <w:rPr>
                <w:rFonts w:ascii="Arial Narrow" w:hAnsi="Arial Narrow"/>
                <w:sz w:val="20"/>
              </w:rPr>
              <w:t>ISO/IEC 25010</w:t>
            </w:r>
          </w:p>
        </w:tc>
        <w:tc>
          <w:tcPr>
            <w:tcW w:type="dxa" w:w="4680"/>
            <w:tcBorders>
              <w:top w:val="none"/>
              <w:left w:val="none"/>
              <w:bottom w:val="none"/>
              <w:right w:val="none"/>
              <w:insideH w:val="none"/>
              <w:insideV w:val="none"/>
            </w:tcBorders>
          </w:tcPr>
          <w:p>
            <w:pPr>
              <w:jc w:val="left"/>
            </w:pPr>
            <w:r>
              <w:rPr>
                <w:rFonts w:ascii="Arial Narrow" w:hAnsi="Arial Narrow"/>
                <w:sz w:val="20"/>
              </w:rPr>
              <w:t>Modelo de calidad de software; referencia para requisitos no funcionales de usabilidad, seguridad, mantenibilidad y portabilidad</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2.3 Tecnologías Utilizadas</w:t>
      </w:r>
    </w:p>
    <w:p>
      <w:pPr>
        <w:spacing w:before="0" w:after="120" w:lineRule="auto" w:line="360"/>
        <w:ind w:firstLine="0"/>
        <w:jc w:val="both"/>
      </w:pPr>
      <w:r>
        <w:rPr>
          <w:rFonts w:ascii="Arial Narrow" w:hAnsi="Arial Narrow"/>
          <w:b w:val="0"/>
          <w:i w:val="0"/>
          <w:sz w:val="22"/>
        </w:rPr>
        <w:t>La selección tecnológica respondió a tres criterios: compatibilidad con el entorno de operación local, ausencia de dependencias de licencias comerciales y alineación con las competencias técnicas del equipo de desarrollo.</w:t>
      </w:r>
    </w:p>
    <w:p>
      <w:pPr>
        <w:spacing w:before="280" w:after="100" w:lineRule="auto" w:line="360"/>
        <w:ind w:firstLine="0"/>
        <w:jc w:val="left"/>
      </w:pPr>
      <w:r>
        <w:rPr>
          <w:rFonts w:ascii="Arial Narrow" w:hAnsi="Arial Narrow"/>
          <w:b/>
          <w:i/>
          <w:sz w:val="24"/>
        </w:rPr>
        <w:t>2.3.1 Lenguajes de Programación</w:t>
      </w:r>
    </w:p>
    <w:p>
      <w:pPr>
        <w:spacing w:before="200" w:after="20" w:lineRule="auto" w:line="360"/>
        <w:ind w:firstLine="0"/>
        <w:jc w:val="left"/>
      </w:pPr>
      <w:r>
        <w:rPr>
          <w:rFonts w:ascii="Arial Narrow" w:hAnsi="Arial Narrow"/>
          <w:b/>
          <w:i w:val="0"/>
          <w:sz w:val="22"/>
        </w:rPr>
        <w:t>Tabla 5</w:t>
      </w:r>
    </w:p>
    <w:p>
      <w:pPr>
        <w:spacing w:before="0" w:after="80" w:lineRule="auto" w:line="360"/>
        <w:ind w:firstLine="0"/>
        <w:jc w:val="left"/>
      </w:pPr>
      <w:r>
        <w:rPr>
          <w:rFonts w:ascii="Arial Narrow" w:hAnsi="Arial Narrow"/>
          <w:b w:val="0"/>
          <w:i/>
          <w:sz w:val="22"/>
        </w:rPr>
        <w:t>Lenguajes de programación utilizados en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Lenguaje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Versión recomendada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Uso en 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PHP</w:t>
            </w:r>
          </w:p>
        </w:tc>
        <w:tc>
          <w:tcPr>
            <w:tcW w:type="dxa" w:w="3120"/>
            <w:tcBorders>
              <w:top w:val="none"/>
              <w:left w:val="none"/>
              <w:bottom w:val="none"/>
              <w:right w:val="none"/>
              <w:insideH w:val="none"/>
              <w:insideV w:val="none"/>
            </w:tcBorders>
          </w:tcPr>
          <w:p>
            <w:pPr>
              <w:jc w:val="left"/>
            </w:pPr>
            <w:r>
              <w:rPr>
                <w:rFonts w:ascii="Arial Narrow" w:hAnsi="Arial Narrow"/>
                <w:sz w:val="20"/>
              </w:rPr>
              <w:t>8.0 o superior</w:t>
            </w:r>
          </w:p>
        </w:tc>
        <w:tc>
          <w:tcPr>
            <w:tcW w:type="dxa" w:w="3120"/>
            <w:tcBorders>
              <w:top w:val="none"/>
              <w:left w:val="none"/>
              <w:bottom w:val="none"/>
              <w:right w:val="none"/>
              <w:insideH w:val="none"/>
              <w:insideV w:val="none"/>
            </w:tcBorders>
          </w:tcPr>
          <w:p>
            <w:pPr>
              <w:jc w:val="left"/>
            </w:pPr>
            <w:r>
              <w:rPr>
                <w:rFonts w:ascii="Arial Narrow" w:hAnsi="Arial Narrow"/>
                <w:sz w:val="20"/>
              </w:rPr>
              <w:t>Lógica del servidor: controladores, modelos, servicios, helpers y middleware</w:t>
            </w:r>
          </w:p>
        </w:tc>
      </w:tr>
      <w:tr>
        <w:tc>
          <w:tcPr>
            <w:tcW w:type="dxa" w:w="3120"/>
            <w:tcBorders>
              <w:top w:val="none"/>
              <w:left w:val="none"/>
              <w:bottom w:val="none"/>
              <w:right w:val="none"/>
              <w:insideH w:val="none"/>
              <w:insideV w:val="none"/>
            </w:tcBorders>
          </w:tcPr>
          <w:p>
            <w:pPr>
              <w:jc w:val="left"/>
            </w:pPr>
            <w:r>
              <w:rPr>
                <w:rFonts w:ascii="Arial Narrow" w:hAnsi="Arial Narrow"/>
                <w:sz w:val="20"/>
              </w:rPr>
              <w:t>SQL</w:t>
            </w:r>
          </w:p>
        </w:tc>
        <w:tc>
          <w:tcPr>
            <w:tcW w:type="dxa" w:w="3120"/>
            <w:tcBorders>
              <w:top w:val="none"/>
              <w:left w:val="none"/>
              <w:bottom w:val="none"/>
              <w:right w:val="none"/>
              <w:insideH w:val="none"/>
              <w:insideV w:val="none"/>
            </w:tcBorders>
          </w:tcPr>
          <w:p>
            <w:pPr>
              <w:jc w:val="left"/>
            </w:pPr>
            <w:r>
              <w:rPr>
                <w:rFonts w:ascii="Arial Narrow" w:hAnsi="Arial Narrow"/>
                <w:sz w:val="20"/>
              </w:rPr>
              <w:t>MySQL 5.7 / 8.0</w:t>
            </w:r>
          </w:p>
        </w:tc>
        <w:tc>
          <w:tcPr>
            <w:tcW w:type="dxa" w:w="3120"/>
            <w:tcBorders>
              <w:top w:val="none"/>
              <w:left w:val="none"/>
              <w:bottom w:val="none"/>
              <w:right w:val="none"/>
              <w:insideH w:val="none"/>
              <w:insideV w:val="none"/>
            </w:tcBorders>
          </w:tcPr>
          <w:p>
            <w:pPr>
              <w:jc w:val="left"/>
            </w:pPr>
            <w:r>
              <w:rPr>
                <w:rFonts w:ascii="Arial Narrow" w:hAnsi="Arial Narrow"/>
                <w:sz w:val="20"/>
              </w:rPr>
              <w:t>Definición y manipulación de datos en la base de datos relacional</w:t>
            </w:r>
          </w:p>
        </w:tc>
      </w:tr>
      <w:tr>
        <w:tc>
          <w:tcPr>
            <w:tcW w:type="dxa" w:w="3120"/>
            <w:tcBorders>
              <w:top w:val="none"/>
              <w:left w:val="none"/>
              <w:bottom w:val="none"/>
              <w:right w:val="none"/>
              <w:insideH w:val="none"/>
              <w:insideV w:val="none"/>
            </w:tcBorders>
          </w:tcPr>
          <w:p>
            <w:pPr>
              <w:jc w:val="left"/>
            </w:pPr>
            <w:r>
              <w:rPr>
                <w:rFonts w:ascii="Arial Narrow" w:hAnsi="Arial Narrow"/>
                <w:sz w:val="20"/>
              </w:rPr>
              <w:t>HTML5</w:t>
            </w:r>
          </w:p>
        </w:tc>
        <w:tc>
          <w:tcPr>
            <w:tcW w:type="dxa" w:w="3120"/>
            <w:tcBorders>
              <w:top w:val="none"/>
              <w:left w:val="none"/>
              <w:bottom w:val="none"/>
              <w:right w:val="none"/>
              <w:insideH w:val="none"/>
              <w:insideV w:val="none"/>
            </w:tcBorders>
          </w:tcPr>
          <w:p>
            <w:pPr>
              <w:jc w:val="left"/>
            </w:pPr>
            <w:r>
              <w:rPr>
                <w:rFonts w:ascii="Arial Narrow" w:hAnsi="Arial Narrow"/>
                <w:sz w:val="20"/>
              </w:rPr>
              <w:t>—</w:t>
            </w:r>
          </w:p>
        </w:tc>
        <w:tc>
          <w:tcPr>
            <w:tcW w:type="dxa" w:w="3120"/>
            <w:tcBorders>
              <w:top w:val="none"/>
              <w:left w:val="none"/>
              <w:bottom w:val="none"/>
              <w:right w:val="none"/>
              <w:insideH w:val="none"/>
              <w:insideV w:val="none"/>
            </w:tcBorders>
          </w:tcPr>
          <w:p>
            <w:pPr>
              <w:jc w:val="left"/>
            </w:pPr>
            <w:r>
              <w:rPr>
                <w:rFonts w:ascii="Arial Narrow" w:hAnsi="Arial Narrow"/>
                <w:sz w:val="20"/>
              </w:rPr>
              <w:t>Estructura semántica de las vistas</w:t>
            </w:r>
          </w:p>
        </w:tc>
      </w:tr>
      <w:tr>
        <w:tc>
          <w:tcPr>
            <w:tcW w:type="dxa" w:w="3120"/>
            <w:tcBorders>
              <w:top w:val="none"/>
              <w:left w:val="none"/>
              <w:bottom w:val="none"/>
              <w:right w:val="none"/>
              <w:insideH w:val="none"/>
              <w:insideV w:val="none"/>
            </w:tcBorders>
          </w:tcPr>
          <w:p>
            <w:pPr>
              <w:jc w:val="left"/>
            </w:pPr>
            <w:r>
              <w:rPr>
                <w:rFonts w:ascii="Arial Narrow" w:hAnsi="Arial Narrow"/>
                <w:sz w:val="20"/>
              </w:rPr>
              <w:t>CSS3</w:t>
            </w:r>
          </w:p>
        </w:tc>
        <w:tc>
          <w:tcPr>
            <w:tcW w:type="dxa" w:w="3120"/>
            <w:tcBorders>
              <w:top w:val="none"/>
              <w:left w:val="none"/>
              <w:bottom w:val="none"/>
              <w:right w:val="none"/>
              <w:insideH w:val="none"/>
              <w:insideV w:val="none"/>
            </w:tcBorders>
          </w:tcPr>
          <w:p>
            <w:pPr>
              <w:jc w:val="left"/>
            </w:pPr>
            <w:r>
              <w:rPr>
                <w:rFonts w:ascii="Arial Narrow" w:hAnsi="Arial Narrow"/>
                <w:sz w:val="20"/>
              </w:rPr>
              <w:t>—</w:t>
            </w:r>
          </w:p>
        </w:tc>
        <w:tc>
          <w:tcPr>
            <w:tcW w:type="dxa" w:w="3120"/>
            <w:tcBorders>
              <w:top w:val="none"/>
              <w:left w:val="none"/>
              <w:bottom w:val="none"/>
              <w:right w:val="none"/>
              <w:insideH w:val="none"/>
              <w:insideV w:val="none"/>
            </w:tcBorders>
          </w:tcPr>
          <w:p>
            <w:pPr>
              <w:jc w:val="left"/>
            </w:pPr>
            <w:r>
              <w:rPr>
                <w:rFonts w:ascii="Arial Narrow" w:hAnsi="Arial Narrow"/>
                <w:sz w:val="20"/>
              </w:rPr>
              <w:t>Estilos y presentación de la interfaz de usuario</w:t>
            </w:r>
          </w:p>
        </w:tc>
      </w:tr>
      <w:tr>
        <w:tc>
          <w:tcPr>
            <w:tcW w:type="dxa" w:w="3120"/>
            <w:tcBorders>
              <w:top w:val="none"/>
              <w:left w:val="none"/>
              <w:bottom w:val="none"/>
              <w:right w:val="none"/>
              <w:insideH w:val="none"/>
              <w:insideV w:val="none"/>
            </w:tcBorders>
          </w:tcPr>
          <w:p>
            <w:pPr>
              <w:jc w:val="left"/>
            </w:pPr>
            <w:r>
              <w:rPr>
                <w:rFonts w:ascii="Arial Narrow" w:hAnsi="Arial Narrow"/>
                <w:sz w:val="20"/>
              </w:rPr>
              <w:t>JavaScript (ES6+)</w:t>
            </w:r>
          </w:p>
        </w:tc>
        <w:tc>
          <w:tcPr>
            <w:tcW w:type="dxa" w:w="3120"/>
            <w:tcBorders>
              <w:top w:val="none"/>
              <w:left w:val="none"/>
              <w:bottom w:val="none"/>
              <w:right w:val="none"/>
              <w:insideH w:val="none"/>
              <w:insideV w:val="none"/>
            </w:tcBorders>
          </w:tcPr>
          <w:p>
            <w:pPr>
              <w:jc w:val="left"/>
            </w:pPr>
            <w:r>
              <w:rPr>
                <w:rFonts w:ascii="Arial Narrow" w:hAnsi="Arial Narrow"/>
                <w:sz w:val="20"/>
              </w:rPr>
              <w:t>—</w:t>
            </w:r>
          </w:p>
        </w:tc>
        <w:tc>
          <w:tcPr>
            <w:tcW w:type="dxa" w:w="3120"/>
            <w:tcBorders>
              <w:top w:val="none"/>
              <w:left w:val="none"/>
              <w:bottom w:val="none"/>
              <w:right w:val="none"/>
              <w:insideH w:val="none"/>
              <w:insideV w:val="none"/>
            </w:tcBorders>
          </w:tcPr>
          <w:p>
            <w:pPr>
              <w:jc w:val="left"/>
            </w:pPr>
            <w:r>
              <w:rPr>
                <w:rFonts w:ascii="Arial Narrow" w:hAnsi="Arial Narrow"/>
                <w:sz w:val="20"/>
              </w:rPr>
              <w:t>Interacciones del cliente, peticiones AJAX y actualización del dashboard</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2.3.2 Frameworks y Herramientas</w:t>
      </w:r>
    </w:p>
    <w:p>
      <w:pPr>
        <w:spacing w:before="200" w:after="20" w:lineRule="auto" w:line="360"/>
        <w:ind w:firstLine="0"/>
        <w:jc w:val="left"/>
      </w:pPr>
      <w:r>
        <w:rPr>
          <w:rFonts w:ascii="Arial Narrow" w:hAnsi="Arial Narrow"/>
          <w:b/>
          <w:i w:val="0"/>
          <w:sz w:val="22"/>
        </w:rPr>
        <w:t>Tabla 6</w:t>
      </w:r>
    </w:p>
    <w:p>
      <w:pPr>
        <w:spacing w:before="0" w:after="80" w:lineRule="auto" w:line="360"/>
        <w:ind w:firstLine="0"/>
        <w:jc w:val="left"/>
      </w:pPr>
      <w:r>
        <w:rPr>
          <w:rFonts w:ascii="Arial Narrow" w:hAnsi="Arial Narrow"/>
          <w:b w:val="0"/>
          <w:i/>
          <w:sz w:val="22"/>
        </w:rPr>
        <w:t>Frameworks, bibliotecas y herramientas de desarrollo utilizadas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Herramienta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Versión</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Uso en 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FPDF</w:t>
            </w:r>
          </w:p>
        </w:tc>
        <w:tc>
          <w:tcPr>
            <w:tcW w:type="dxa" w:w="3120"/>
            <w:tcBorders>
              <w:top w:val="none"/>
              <w:left w:val="none"/>
              <w:bottom w:val="none"/>
              <w:right w:val="none"/>
              <w:insideH w:val="none"/>
              <w:insideV w:val="none"/>
            </w:tcBorders>
          </w:tcPr>
          <w:p>
            <w:pPr>
              <w:jc w:val="left"/>
            </w:pPr>
            <w:r>
              <w:rPr>
                <w:rFonts w:ascii="Arial Narrow" w:hAnsi="Arial Narrow"/>
                <w:sz w:val="20"/>
              </w:rPr>
              <w:t>1.85</w:t>
            </w:r>
          </w:p>
        </w:tc>
        <w:tc>
          <w:tcPr>
            <w:tcW w:type="dxa" w:w="3120"/>
            <w:tcBorders>
              <w:top w:val="none"/>
              <w:left w:val="none"/>
              <w:bottom w:val="none"/>
              <w:right w:val="none"/>
              <w:insideH w:val="none"/>
              <w:insideV w:val="none"/>
            </w:tcBorders>
          </w:tcPr>
          <w:p>
            <w:pPr>
              <w:jc w:val="left"/>
            </w:pPr>
            <w:r>
              <w:rPr>
                <w:rFonts w:ascii="Arial Narrow" w:hAnsi="Arial Narrow"/>
                <w:sz w:val="20"/>
              </w:rPr>
              <w:t>Generación de documentos PDF para los reportes del sistema</w:t>
            </w:r>
          </w:p>
        </w:tc>
      </w:tr>
      <w:tr>
        <w:tc>
          <w:tcPr>
            <w:tcW w:type="dxa" w:w="3120"/>
            <w:tcBorders>
              <w:top w:val="none"/>
              <w:left w:val="none"/>
              <w:bottom w:val="none"/>
              <w:right w:val="none"/>
              <w:insideH w:val="none"/>
              <w:insideV w:val="none"/>
            </w:tcBorders>
          </w:tcPr>
          <w:p>
            <w:pPr>
              <w:jc w:val="left"/>
            </w:pPr>
            <w:r>
              <w:rPr>
                <w:rFonts w:ascii="Arial Narrow" w:hAnsi="Arial Narrow"/>
                <w:sz w:val="20"/>
              </w:rPr>
              <w:t>PhpSpreadsheet</w:t>
            </w:r>
          </w:p>
        </w:tc>
        <w:tc>
          <w:tcPr>
            <w:tcW w:type="dxa" w:w="3120"/>
            <w:tcBorders>
              <w:top w:val="none"/>
              <w:left w:val="none"/>
              <w:bottom w:val="none"/>
              <w:right w:val="none"/>
              <w:insideH w:val="none"/>
              <w:insideV w:val="none"/>
            </w:tcBorders>
          </w:tcPr>
          <w:p>
            <w:pPr>
              <w:jc w:val="left"/>
            </w:pPr>
            <w:r>
              <w:rPr>
                <w:rFonts w:ascii="Arial Narrow" w:hAnsi="Arial Narrow"/>
                <w:sz w:val="20"/>
              </w:rPr>
              <w:t>^1.28</w:t>
            </w:r>
          </w:p>
        </w:tc>
        <w:tc>
          <w:tcPr>
            <w:tcW w:type="dxa" w:w="3120"/>
            <w:tcBorders>
              <w:top w:val="none"/>
              <w:left w:val="none"/>
              <w:bottom w:val="none"/>
              <w:right w:val="none"/>
              <w:insideH w:val="none"/>
              <w:insideV w:val="none"/>
            </w:tcBorders>
          </w:tcPr>
          <w:p>
            <w:pPr>
              <w:jc w:val="left"/>
            </w:pPr>
            <w:r>
              <w:rPr>
                <w:rFonts w:ascii="Arial Narrow" w:hAnsi="Arial Narrow"/>
                <w:sz w:val="20"/>
              </w:rPr>
              <w:t>Lectura de archivos Excel para la importación masiva de beneficiarios</w:t>
            </w:r>
          </w:p>
        </w:tc>
      </w:tr>
      <w:tr>
        <w:tc>
          <w:tcPr>
            <w:tcW w:type="dxa" w:w="3120"/>
            <w:tcBorders>
              <w:top w:val="none"/>
              <w:left w:val="none"/>
              <w:bottom w:val="none"/>
              <w:right w:val="none"/>
              <w:insideH w:val="none"/>
              <w:insideV w:val="none"/>
            </w:tcBorders>
          </w:tcPr>
          <w:p>
            <w:pPr>
              <w:jc w:val="left"/>
            </w:pPr>
            <w:r>
              <w:rPr>
                <w:rFonts w:ascii="Arial Narrow" w:hAnsi="Arial Narrow"/>
                <w:sz w:val="20"/>
              </w:rPr>
              <w:t>Composer</w:t>
            </w:r>
          </w:p>
        </w:tc>
        <w:tc>
          <w:tcPr>
            <w:tcW w:type="dxa" w:w="3120"/>
            <w:tcBorders>
              <w:top w:val="none"/>
              <w:left w:val="none"/>
              <w:bottom w:val="none"/>
              <w:right w:val="none"/>
              <w:insideH w:val="none"/>
              <w:insideV w:val="none"/>
            </w:tcBorders>
          </w:tcPr>
          <w:p>
            <w:pPr>
              <w:jc w:val="left"/>
            </w:pPr>
            <w:r>
              <w:rPr>
                <w:rFonts w:ascii="Arial Narrow" w:hAnsi="Arial Narrow"/>
                <w:sz w:val="20"/>
              </w:rPr>
              <w:t>2.x</w:t>
            </w:r>
          </w:p>
        </w:tc>
        <w:tc>
          <w:tcPr>
            <w:tcW w:type="dxa" w:w="3120"/>
            <w:tcBorders>
              <w:top w:val="none"/>
              <w:left w:val="none"/>
              <w:bottom w:val="none"/>
              <w:right w:val="none"/>
              <w:insideH w:val="none"/>
              <w:insideV w:val="none"/>
            </w:tcBorders>
          </w:tcPr>
          <w:p>
            <w:pPr>
              <w:jc w:val="left"/>
            </w:pPr>
            <w:r>
              <w:rPr>
                <w:rFonts w:ascii="Arial Narrow" w:hAnsi="Arial Narrow"/>
                <w:sz w:val="20"/>
              </w:rPr>
              <w:t>Gestión de dependencias PHP del proyecto</w:t>
            </w:r>
          </w:p>
        </w:tc>
      </w:tr>
      <w:tr>
        <w:tc>
          <w:tcPr>
            <w:tcW w:type="dxa" w:w="3120"/>
            <w:tcBorders>
              <w:top w:val="none"/>
              <w:left w:val="none"/>
              <w:bottom w:val="none"/>
              <w:right w:val="none"/>
              <w:insideH w:val="none"/>
              <w:insideV w:val="none"/>
            </w:tcBorders>
          </w:tcPr>
          <w:p>
            <w:pPr>
              <w:jc w:val="left"/>
            </w:pPr>
            <w:r>
              <w:rPr>
                <w:rFonts w:ascii="Arial Narrow" w:hAnsi="Arial Narrow"/>
                <w:sz w:val="20"/>
              </w:rPr>
              <w:t>Chart.js</w:t>
            </w:r>
          </w:p>
        </w:tc>
        <w:tc>
          <w:tcPr>
            <w:tcW w:type="dxa" w:w="3120"/>
            <w:tcBorders>
              <w:top w:val="none"/>
              <w:left w:val="none"/>
              <w:bottom w:val="none"/>
              <w:right w:val="none"/>
              <w:insideH w:val="none"/>
              <w:insideV w:val="none"/>
            </w:tcBorders>
          </w:tcPr>
          <w:p>
            <w:pPr>
              <w:jc w:val="left"/>
            </w:pPr>
            <w:r>
              <w:rPr>
                <w:rFonts w:ascii="Arial Narrow" w:hAnsi="Arial Narrow"/>
                <w:sz w:val="20"/>
              </w:rPr>
              <w:t>CDN</w:t>
            </w:r>
          </w:p>
        </w:tc>
        <w:tc>
          <w:tcPr>
            <w:tcW w:type="dxa" w:w="3120"/>
            <w:tcBorders>
              <w:top w:val="none"/>
              <w:left w:val="none"/>
              <w:bottom w:val="none"/>
              <w:right w:val="none"/>
              <w:insideH w:val="none"/>
              <w:insideV w:val="none"/>
            </w:tcBorders>
          </w:tcPr>
          <w:p>
            <w:pPr>
              <w:jc w:val="left"/>
            </w:pPr>
            <w:r>
              <w:rPr>
                <w:rFonts w:ascii="Arial Narrow" w:hAnsi="Arial Narrow"/>
                <w:sz w:val="20"/>
              </w:rPr>
              <w:t>Visualización de gráficos estadísticos en el panel administrativo</w:t>
            </w:r>
          </w:p>
        </w:tc>
      </w:tr>
      <w:tr>
        <w:tc>
          <w:tcPr>
            <w:tcW w:type="dxa" w:w="3120"/>
            <w:tcBorders>
              <w:top w:val="none"/>
              <w:left w:val="none"/>
              <w:bottom w:val="none"/>
              <w:right w:val="none"/>
              <w:insideH w:val="none"/>
              <w:insideV w:val="none"/>
            </w:tcBorders>
          </w:tcPr>
          <w:p>
            <w:pPr>
              <w:jc w:val="left"/>
            </w:pPr>
            <w:r>
              <w:rPr>
                <w:rFonts w:ascii="Arial Narrow" w:hAnsi="Arial Narrow"/>
                <w:sz w:val="20"/>
              </w:rPr>
              <w:t>Laragon</w:t>
            </w:r>
          </w:p>
        </w:tc>
        <w:tc>
          <w:tcPr>
            <w:tcW w:type="dxa" w:w="3120"/>
            <w:tcBorders>
              <w:top w:val="none"/>
              <w:left w:val="none"/>
              <w:bottom w:val="none"/>
              <w:right w:val="none"/>
              <w:insideH w:val="none"/>
              <w:insideV w:val="none"/>
            </w:tcBorders>
          </w:tcPr>
          <w:p>
            <w:pPr>
              <w:jc w:val="left"/>
            </w:pPr>
            <w:r>
              <w:rPr>
                <w:rFonts w:ascii="Arial Narrow" w:hAnsi="Arial Narrow"/>
                <w:sz w:val="20"/>
              </w:rPr>
              <w:t>Local</w:t>
            </w:r>
          </w:p>
        </w:tc>
        <w:tc>
          <w:tcPr>
            <w:tcW w:type="dxa" w:w="3120"/>
            <w:tcBorders>
              <w:top w:val="none"/>
              <w:left w:val="none"/>
              <w:bottom w:val="none"/>
              <w:right w:val="none"/>
              <w:insideH w:val="none"/>
              <w:insideV w:val="none"/>
            </w:tcBorders>
          </w:tcPr>
          <w:p>
            <w:pPr>
              <w:jc w:val="left"/>
            </w:pPr>
            <w:r>
              <w:rPr>
                <w:rFonts w:ascii="Arial Narrow" w:hAnsi="Arial Narrow"/>
                <w:sz w:val="20"/>
              </w:rPr>
              <w:t>Entorno de desarrollo local (Apache + MySQL + PHP)</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2.3.3 Bases de Datos y Servicios</w:t>
      </w:r>
    </w:p>
    <w:p>
      <w:pPr>
        <w:spacing w:before="200" w:after="20" w:lineRule="auto" w:line="360"/>
        <w:ind w:firstLine="0"/>
        <w:jc w:val="left"/>
      </w:pPr>
      <w:r>
        <w:rPr>
          <w:rFonts w:ascii="Arial Narrow" w:hAnsi="Arial Narrow"/>
          <w:b/>
          <w:i w:val="0"/>
          <w:sz w:val="22"/>
        </w:rPr>
        <w:t>Tabla 7</w:t>
      </w:r>
    </w:p>
    <w:p>
      <w:pPr>
        <w:spacing w:before="0" w:after="80" w:lineRule="auto" w:line="360"/>
        <w:ind w:firstLine="0"/>
        <w:jc w:val="left"/>
      </w:pPr>
      <w:r>
        <w:rPr>
          <w:rFonts w:ascii="Arial Narrow" w:hAnsi="Arial Narrow"/>
          <w:b w:val="0"/>
          <w:i/>
          <w:sz w:val="22"/>
        </w:rPr>
        <w:t>Componentes de infraestructura de datos y servicios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Componente</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Detalle</w:t>
            </w:r>
          </w:p>
        </w:tc>
      </w:tr>
      <w:tr>
        <w:tc>
          <w:tcPr>
            <w:tcW w:type="dxa" w:w="4680"/>
            <w:tcBorders>
              <w:top w:val="none"/>
              <w:left w:val="none"/>
              <w:bottom w:val="none"/>
              <w:right w:val="none"/>
              <w:insideH w:val="none"/>
              <w:insideV w:val="none"/>
            </w:tcBorders>
          </w:tcPr>
          <w:p>
            <w:pPr>
              <w:jc w:val="left"/>
            </w:pPr>
            <w:r>
              <w:rPr>
                <w:rFonts w:ascii="Arial Narrow" w:hAnsi="Arial Narrow"/>
                <w:sz w:val="20"/>
              </w:rPr>
              <w:t>Motor de base de datos</w:t>
            </w:r>
          </w:p>
        </w:tc>
        <w:tc>
          <w:tcPr>
            <w:tcW w:type="dxa" w:w="4680"/>
            <w:tcBorders>
              <w:top w:val="none"/>
              <w:left w:val="none"/>
              <w:bottom w:val="none"/>
              <w:right w:val="none"/>
              <w:insideH w:val="none"/>
              <w:insideV w:val="none"/>
            </w:tcBorders>
          </w:tcPr>
          <w:p>
            <w:pPr>
              <w:jc w:val="left"/>
            </w:pPr>
            <w:r>
              <w:rPr>
                <w:rFonts w:ascii="Arial Narrow" w:hAnsi="Arial Narrow"/>
                <w:sz w:val="20"/>
              </w:rPr>
              <w:t>MySQL con conjunto de caracteres utf8mb4</w:t>
            </w:r>
          </w:p>
        </w:tc>
      </w:tr>
      <w:tr>
        <w:tc>
          <w:tcPr>
            <w:tcW w:type="dxa" w:w="4680"/>
            <w:tcBorders>
              <w:top w:val="none"/>
              <w:left w:val="none"/>
              <w:bottom w:val="none"/>
              <w:right w:val="none"/>
              <w:insideH w:val="none"/>
              <w:insideV w:val="none"/>
            </w:tcBorders>
          </w:tcPr>
          <w:p>
            <w:pPr>
              <w:jc w:val="left"/>
            </w:pPr>
            <w:r>
              <w:rPr>
                <w:rFonts w:ascii="Arial Narrow" w:hAnsi="Arial Narrow"/>
                <w:sz w:val="20"/>
              </w:rPr>
              <w:t>Acceso a datos</w:t>
            </w:r>
          </w:p>
        </w:tc>
        <w:tc>
          <w:tcPr>
            <w:tcW w:type="dxa" w:w="4680"/>
            <w:tcBorders>
              <w:top w:val="none"/>
              <w:left w:val="none"/>
              <w:bottom w:val="none"/>
              <w:right w:val="none"/>
              <w:insideH w:val="none"/>
              <w:insideV w:val="none"/>
            </w:tcBorders>
          </w:tcPr>
          <w:p>
            <w:pPr>
              <w:jc w:val="left"/>
            </w:pPr>
            <w:r>
              <w:rPr>
                <w:rFonts w:ascii="Arial Narrow" w:hAnsi="Arial Narrow"/>
                <w:sz w:val="20"/>
              </w:rPr>
              <w:t>PDO (PHP Data Objects) con prepared statements en todas las consultas</w:t>
            </w:r>
          </w:p>
        </w:tc>
      </w:tr>
      <w:tr>
        <w:tc>
          <w:tcPr>
            <w:tcW w:type="dxa" w:w="4680"/>
            <w:tcBorders>
              <w:top w:val="none"/>
              <w:left w:val="none"/>
              <w:bottom w:val="none"/>
              <w:right w:val="none"/>
              <w:insideH w:val="none"/>
              <w:insideV w:val="none"/>
            </w:tcBorders>
          </w:tcPr>
          <w:p>
            <w:pPr>
              <w:jc w:val="left"/>
            </w:pPr>
            <w:r>
              <w:rPr>
                <w:rFonts w:ascii="Arial Narrow" w:hAnsi="Arial Narrow"/>
                <w:sz w:val="20"/>
              </w:rPr>
              <w:t>Almacenamiento de archivos</w:t>
            </w:r>
          </w:p>
        </w:tc>
        <w:tc>
          <w:tcPr>
            <w:tcW w:type="dxa" w:w="4680"/>
            <w:tcBorders>
              <w:top w:val="none"/>
              <w:left w:val="none"/>
              <w:bottom w:val="none"/>
              <w:right w:val="none"/>
              <w:insideH w:val="none"/>
              <w:insideV w:val="none"/>
            </w:tcBorders>
          </w:tcPr>
          <w:p>
            <w:pPr>
              <w:jc w:val="left"/>
            </w:pPr>
            <w:r>
              <w:rPr>
                <w:rFonts w:ascii="Arial Narrow" w:hAnsi="Arial Narrow"/>
                <w:sz w:val="20"/>
              </w:rPr>
              <w:t>Sistema de archivos local en el directorio /storage/pdfs/</w:t>
            </w:r>
          </w:p>
        </w:tc>
      </w:tr>
      <w:tr>
        <w:tc>
          <w:tcPr>
            <w:tcW w:type="dxa" w:w="4680"/>
            <w:tcBorders>
              <w:top w:val="none"/>
              <w:left w:val="none"/>
              <w:bottom w:val="none"/>
              <w:right w:val="none"/>
              <w:insideH w:val="none"/>
              <w:insideV w:val="none"/>
            </w:tcBorders>
          </w:tcPr>
          <w:p>
            <w:pPr>
              <w:jc w:val="left"/>
            </w:pPr>
            <w:r>
              <w:rPr>
                <w:rFonts w:ascii="Arial Narrow" w:hAnsi="Arial Narrow"/>
                <w:sz w:val="20"/>
              </w:rPr>
              <w:t>Servicios en la nube</w:t>
            </w:r>
          </w:p>
        </w:tc>
        <w:tc>
          <w:tcPr>
            <w:tcW w:type="dxa" w:w="4680"/>
            <w:tcBorders>
              <w:top w:val="none"/>
              <w:left w:val="none"/>
              <w:bottom w:val="none"/>
              <w:right w:val="none"/>
              <w:insideH w:val="none"/>
              <w:insideV w:val="none"/>
            </w:tcBorders>
          </w:tcPr>
          <w:p>
            <w:pPr>
              <w:jc w:val="left"/>
            </w:pPr>
            <w:r>
              <w:rPr>
                <w:rFonts w:ascii="Arial Narrow" w:hAnsi="Arial Narrow"/>
                <w:sz w:val="20"/>
              </w:rPr>
              <w:t>No aplica — sistema 100% local sin dependencias externas</w:t>
            </w:r>
          </w:p>
        </w:tc>
      </w:tr>
      <w:tr>
        <w:tc>
          <w:tcPr>
            <w:tcW w:type="dxa" w:w="4680"/>
            <w:tcBorders>
              <w:top w:val="none"/>
              <w:left w:val="none"/>
              <w:bottom w:val="none"/>
              <w:right w:val="none"/>
              <w:insideH w:val="none"/>
              <w:insideV w:val="none"/>
            </w:tcBorders>
          </w:tcPr>
          <w:p>
            <w:pPr>
              <w:jc w:val="left"/>
            </w:pPr>
            <w:r>
              <w:rPr>
                <w:rFonts w:ascii="Arial Narrow" w:hAnsi="Arial Narrow"/>
                <w:sz w:val="20"/>
              </w:rPr>
              <w:t>Servidor web</w:t>
            </w:r>
          </w:p>
        </w:tc>
        <w:tc>
          <w:tcPr>
            <w:tcW w:type="dxa" w:w="4680"/>
            <w:tcBorders>
              <w:top w:val="none"/>
              <w:left w:val="none"/>
              <w:bottom w:val="none"/>
              <w:right w:val="none"/>
              <w:insideH w:val="none"/>
              <w:insideV w:val="none"/>
            </w:tcBorders>
          </w:tcPr>
          <w:p>
            <w:pPr>
              <w:jc w:val="left"/>
            </w:pPr>
            <w:r>
              <w:rPr>
                <w:rFonts w:ascii="Arial Narrow" w:hAnsi="Arial Narrow"/>
                <w:sz w:val="20"/>
              </w:rPr>
              <w:t>Apache HTTP Server provisto vía Laragon en el entorno de producción local</w:t>
            </w:r>
          </w:p>
        </w:tc>
      </w:tr>
    </w:tbl>
    <w:p>
      <w:pPr>
        <w:spacing w:before="0" w:after="160" w:lineRule="auto" w:line="360"/>
        <w:ind w:firstLine="0"/>
        <w:jc w:val="left"/>
      </w:pPr>
    </w:p>
    <w:p>
      <w:pPr>
        <w:spacing w:before="480" w:after="240" w:lineRule="auto" w:line="360"/>
        <w:ind w:firstLine="0"/>
        <w:jc w:val="left"/>
      </w:pPr>
      <w:r>
        <w:rPr>
          <w:rFonts w:ascii="Arial Narrow" w:hAnsi="Arial Narrow"/>
          <w:b/>
          <w:i w:val="0"/>
          <w:sz w:val="32"/>
        </w:rPr>
        <w:t>3. ANÁLISIS DE REQUISITOS</w:t>
      </w:r>
    </w:p>
    <w:p>
      <w:pPr>
        <w:spacing w:before="0" w:after="120" w:lineRule="auto" w:line="360"/>
        <w:ind w:firstLine="0"/>
        <w:jc w:val="both"/>
      </w:pPr>
      <w:r>
        <w:rPr>
          <w:rFonts w:ascii="Arial Narrow" w:hAnsi="Arial Narrow"/>
          <w:b w:val="0"/>
          <w:i w:val="0"/>
          <w:sz w:val="22"/>
        </w:rPr>
        <w:t>El análisis de requisitos identifica, documenta y valida las necesidades que el sistema debe satisfacer. Este capítulo describe el proceso de negocio anterior y posterior a la implementación, las técnicas de levantamiento de información, la especificación formal de requisitos y los modelos que representan la estructura y comportamiento esperado del sistema.</w:t>
      </w:r>
    </w:p>
    <w:p>
      <w:pPr>
        <w:spacing w:before="360" w:after="120" w:lineRule="auto" w:line="360"/>
        <w:ind w:firstLine="0"/>
        <w:jc w:val="left"/>
      </w:pPr>
      <w:r>
        <w:rPr>
          <w:rFonts w:ascii="Arial Narrow" w:hAnsi="Arial Narrow"/>
          <w:b/>
          <w:i w:val="0"/>
          <w:sz w:val="26"/>
        </w:rPr>
        <w:t>3.1 Caracterización del Negocio</w:t>
      </w:r>
    </w:p>
    <w:p>
      <w:pPr>
        <w:spacing w:before="0" w:after="120" w:lineRule="auto" w:line="360"/>
        <w:ind w:firstLine="0"/>
        <w:jc w:val="both"/>
      </w:pPr>
      <w:r>
        <w:rPr>
          <w:rFonts w:ascii="Arial Narrow" w:hAnsi="Arial Narrow"/>
          <w:b w:val="0"/>
          <w:i w:val="0"/>
          <w:sz w:val="22"/>
        </w:rPr>
        <w:t>La caracterización del negocio describe los procesos organizacionales que el sistema digitaliza, los actores involucrados y las herramientas utilizadas para comprender dichos procesos antes de iniciar el diseño de la solución.</w:t>
      </w:r>
    </w:p>
    <w:p>
      <w:pPr>
        <w:spacing w:before="280" w:after="100" w:lineRule="auto" w:line="360"/>
        <w:ind w:firstLine="0"/>
        <w:jc w:val="left"/>
      </w:pPr>
      <w:r>
        <w:rPr>
          <w:rFonts w:ascii="Arial Narrow" w:hAnsi="Arial Narrow"/>
          <w:b/>
          <w:i/>
          <w:sz w:val="24"/>
        </w:rPr>
        <w:t>3.1.1 Procesos Actuales del Negocio</w:t>
      </w:r>
    </w:p>
    <w:p>
      <w:pPr>
        <w:spacing w:before="0" w:after="120" w:lineRule="auto" w:line="360"/>
        <w:ind w:firstLine="0"/>
        <w:jc w:val="both"/>
      </w:pPr>
      <w:r>
        <w:rPr>
          <w:rFonts w:ascii="Arial Narrow" w:hAnsi="Arial Narrow"/>
          <w:b w:val="0"/>
          <w:i w:val="0"/>
          <w:sz w:val="22"/>
        </w:rPr>
        <w:t>A continuación se describen los procesos en su estado anterior (AS-IS) y posterior (TO-BE) a la implementación del sistema.</w:t>
      </w:r>
    </w:p>
    <w:p>
      <w:pPr>
        <w:spacing w:before="200" w:after="80" w:lineRule="auto" w:line="360"/>
        <w:ind w:firstLine="0"/>
        <w:jc w:val="left"/>
      </w:pPr>
      <w:r>
        <w:rPr>
          <w:rFonts w:ascii="Arial Narrow" w:hAnsi="Arial Narrow"/>
          <w:b w:val="0"/>
          <w:i/>
          <w:sz w:val="22"/>
        </w:rPr>
        <w:t>Proceso AS-IS — Solicitud manual de ramos</w:t>
      </w:r>
    </w:p>
    <w:p>
      <w:pPr>
        <w:spacing w:before="0" w:after="120" w:lineRule="auto" w:line="360"/>
        <w:ind w:firstLine="0"/>
        <w:jc w:val="both"/>
      </w:pPr>
      <w:r>
        <w:rPr>
          <w:rFonts w:ascii="Arial Narrow" w:hAnsi="Arial Narrow"/>
          <w:b/>
          <w:i w:val="0"/>
          <w:sz w:val="22"/>
        </w:rPr>
        <w:t>Proceso 1 — Recepción de solicitudes (lunes).</w:t>
      </w:r>
      <w:r>
        <w:rPr>
          <w:rFonts w:ascii="Arial Narrow" w:hAnsi="Arial Narrow"/>
          <w:b w:val="0"/>
          <w:i w:val="0"/>
          <w:sz w:val="22"/>
        </w:rPr>
        <w:t xml:space="preserve"> El empleado se desplaza a la oficina asignada a su sede. El personal de la oficina le entrega un formulario físico en papel. El empleado diligencia sus datos personales, el motivo de la solicitud y el nombre del destinatario. El formulario se almacena físicamente agrupado por sede.</w:t>
      </w:r>
    </w:p>
    <w:p>
      <w:pPr>
        <w:spacing w:before="0" w:after="120" w:lineRule="auto" w:line="360"/>
        <w:ind w:firstLine="0"/>
        <w:jc w:val="both"/>
      </w:pPr>
      <w:r>
        <w:rPr>
          <w:rFonts w:ascii="Arial Narrow" w:hAnsi="Arial Narrow"/>
          <w:b/>
          <w:i w:val="0"/>
          <w:sz w:val="22"/>
        </w:rPr>
        <w:t>Proceso 2 — Traslado al área de elaboración (lunes a jueves).</w:t>
      </w:r>
      <w:r>
        <w:rPr>
          <w:rFonts w:ascii="Arial Narrow" w:hAnsi="Arial Narrow"/>
          <w:b w:val="0"/>
          <w:i w:val="0"/>
          <w:sz w:val="22"/>
        </w:rPr>
        <w:t xml:space="preserve"> Los formularios almacenados se trasladan físicamente al área de elaboración. El área los revisa y prepara los ramos. No existe confirmación formal del traslado ni registro de recepción.</w:t>
      </w:r>
    </w:p>
    <w:p>
      <w:pPr>
        <w:spacing w:before="0" w:after="120" w:lineRule="auto" w:line="360"/>
        <w:ind w:firstLine="0"/>
        <w:jc w:val="both"/>
      </w:pPr>
      <w:r>
        <w:rPr>
          <w:rFonts w:ascii="Arial Narrow" w:hAnsi="Arial Narrow"/>
          <w:b/>
          <w:i w:val="0"/>
          <w:sz w:val="22"/>
        </w:rPr>
        <w:t>Proceso 3 — Entrega de ramos (viernes).</w:t>
      </w:r>
      <w:r>
        <w:rPr>
          <w:rFonts w:ascii="Arial Narrow" w:hAnsi="Arial Narrow"/>
          <w:b w:val="0"/>
          <w:i w:val="0"/>
          <w:sz w:val="22"/>
        </w:rPr>
        <w:t xml:space="preserve"> El empleado regresa a la oficina, el personal verifica su nombre en los registros en papel, entrega el ramo y emite una remisión física como comprobante.</w:t>
      </w:r>
    </w:p>
    <w:p>
      <w:pPr>
        <w:spacing w:before="200" w:after="80" w:lineRule="auto" w:line="360"/>
        <w:ind w:firstLine="0"/>
        <w:jc w:val="left"/>
      </w:pPr>
      <w:r>
        <w:rPr>
          <w:rFonts w:ascii="Arial Narrow" w:hAnsi="Arial Narrow"/>
          <w:b w:val="0"/>
          <w:i/>
          <w:sz w:val="22"/>
        </w:rPr>
        <w:t>Proceso TO-BE — Solicitud digitalizada mediante sistema de autoatención</w:t>
      </w:r>
    </w:p>
    <w:p>
      <w:pPr>
        <w:spacing w:before="0" w:after="120" w:lineRule="auto" w:line="360"/>
        <w:ind w:firstLine="0"/>
        <w:jc w:val="both"/>
      </w:pPr>
      <w:r>
        <w:rPr>
          <w:rFonts w:ascii="Arial Narrow" w:hAnsi="Arial Narrow"/>
          <w:b w:val="0"/>
          <w:i w:val="0"/>
          <w:sz w:val="22"/>
        </w:rPr>
        <w:t>El sistema transforma el proceso en un modelo de autoatención: el propio empleado se presenta en el punto de solicitud, digita su número de cédula en el panel táctil y el sistema valida automáticamente el cupo disponible y la restricción de período antes de registrar la solicitud. No se requiere personal intermediario para el registro. El administrador gestiona los cambios de estado a lo largo del proceso, y el área de elaboración recibe el reporte PDF consolidado sin necesidad de formularios en papel. La entrega queda registrada con el estado "Entregada".</w:t>
      </w:r>
    </w:p>
    <w:p>
      <w:pPr>
        <w:spacing w:before="280" w:after="100" w:lineRule="auto" w:line="360"/>
        <w:ind w:firstLine="0"/>
        <w:jc w:val="left"/>
      </w:pPr>
      <w:r>
        <w:rPr>
          <w:rFonts w:ascii="Arial Narrow" w:hAnsi="Arial Narrow"/>
          <w:b/>
          <w:i/>
          <w:sz w:val="24"/>
        </w:rPr>
        <w:t>3.1.2 Diagrama de Procesos BPMN</w:t>
      </w:r>
    </w:p>
    <w:p>
      <w:pPr>
        <w:spacing w:before="0" w:after="120" w:lineRule="auto" w:line="360"/>
        <w:ind w:firstLine="0"/>
        <w:jc w:val="both"/>
      </w:pPr>
      <w:r>
        <w:rPr>
          <w:rFonts w:ascii="Arial Narrow" w:hAnsi="Arial Narrow"/>
          <w:b w:val="0"/>
          <w:i w:val="0"/>
          <w:sz w:val="22"/>
        </w:rPr>
        <w:t>El diagrama BPMN del proceso TO-BE representa el flujo de trabajo digitalizado en un modelo de autoatención. La piscina principal contiene tres carriles: el Empleado / Operador (actor principal que inicia el proceso), el Administrador (gestor de estados y reportes) y el Área de Elaboración (receptor final del reporte PDF). Los elementos principales del diagrama incluyen dos compuertas exclusivas —disponibilidad de cupo y restricción de período— y eventos de fin alternativo para cada condición de bloqueo del proceso.</w:t>
      </w:r>
    </w:p>
    <w:p>
      <w:pPr>
        <w:spacing w:before="120" w:after="120" w:lineRule="auto" w:line="360"/>
        <w:ind w:firstLine="0" w:left="283" w:right="283"/>
        <w:jc w:val="both"/>
        <w:pBdr>
          <w:left w:val="single" w:sz="12" w:color="999999"/>
        </w:pBdr>
      </w:pPr>
      <w:r>
        <w:rPr>
          <w:rFonts w:ascii="Arial Narrow" w:hAnsi="Arial Narrow"/>
          <w:b/>
          <w:i w:val="0"/>
          <w:sz w:val="20"/>
        </w:rPr>
        <w:t xml:space="preserve">Nota técnica: </w:t>
      </w:r>
      <w:r>
        <w:rPr>
          <w:rFonts w:ascii="Arial Narrow" w:hAnsi="Arial Narrow"/>
          <w:i/>
          <w:sz w:val="20"/>
        </w:rPr>
        <w:t>El diagrama BPMN debe ser elaborado en Bizagi, Lucidchart o Draw.io. Los carriles son: (1) Empleado / Operador, (2) Administrador, (3) Área de Elaboración. No existe carril de "personal de oficina intermediario" ya que el proceso es de autoatención.</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1 — Pendiente de elaboración en herramienta gráfica]</w:t>
            </w:r>
          </w:p>
        </w:tc>
      </w:tr>
    </w:tbl>
    <w:p>
      <w:pPr>
        <w:spacing w:before="60" w:after="160" w:lineRule="auto" w:line="360"/>
        <w:ind w:firstLine="0"/>
        <w:jc w:val="left"/>
      </w:pPr>
      <w:r>
        <w:rPr>
          <w:rFonts w:ascii="Arial Narrow" w:hAnsi="Arial Narrow"/>
          <w:b/>
          <w:i w:val="0"/>
          <w:sz w:val="22"/>
        </w:rPr>
        <w:t>Figura 1.</w:t>
      </w:r>
      <w:r>
        <w:rPr>
          <w:rFonts w:ascii="Arial Narrow" w:hAnsi="Arial Narrow"/>
          <w:b w:val="0"/>
          <w:i/>
          <w:sz w:val="22"/>
        </w:rPr>
        <w:t xml:space="preserve"> Diagrama BPMN — Proceso TO-BE de solicitud de ramo mediante panel táctil de autoatención.</w:t>
      </w:r>
    </w:p>
    <w:p>
      <w:pPr>
        <w:spacing w:before="280" w:after="100" w:lineRule="auto" w:line="360"/>
        <w:ind w:firstLine="0"/>
        <w:jc w:val="left"/>
      </w:pPr>
      <w:r>
        <w:rPr>
          <w:rFonts w:ascii="Arial Narrow" w:hAnsi="Arial Narrow"/>
          <w:b/>
          <w:i/>
          <w:sz w:val="24"/>
        </w:rPr>
        <w:t>3.1.3 Técnicas Utilizadas</w:t>
      </w:r>
    </w:p>
    <w:p>
      <w:pPr>
        <w:spacing w:before="0" w:after="120" w:lineRule="auto" w:line="360"/>
        <w:ind w:firstLine="0"/>
        <w:jc w:val="both"/>
      </w:pPr>
      <w:r>
        <w:rPr>
          <w:rFonts w:ascii="Arial Narrow" w:hAnsi="Arial Narrow"/>
          <w:b w:val="0"/>
          <w:i w:val="0"/>
          <w:sz w:val="22"/>
        </w:rPr>
        <w:t>El levantamiento de requisitos empleó cuatro técnicas complementarias que permitieron capturar tanto los procesos formales como las reglas de negocio implícitas.</w:t>
      </w:r>
    </w:p>
    <w:p>
      <w:pPr>
        <w:spacing w:before="200" w:after="20" w:lineRule="auto" w:line="360"/>
        <w:ind w:firstLine="0"/>
        <w:jc w:val="left"/>
      </w:pPr>
      <w:r>
        <w:rPr>
          <w:rFonts w:ascii="Arial Narrow" w:hAnsi="Arial Narrow"/>
          <w:b/>
          <w:i w:val="0"/>
          <w:sz w:val="22"/>
        </w:rPr>
        <w:t>Tabla 8</w:t>
      </w:r>
    </w:p>
    <w:p>
      <w:pPr>
        <w:spacing w:before="0" w:after="80" w:lineRule="auto" w:line="360"/>
        <w:ind w:firstLine="0"/>
        <w:jc w:val="left"/>
      </w:pPr>
      <w:r>
        <w:rPr>
          <w:rFonts w:ascii="Arial Narrow" w:hAnsi="Arial Narrow"/>
          <w:b w:val="0"/>
          <w:i/>
          <w:sz w:val="22"/>
        </w:rPr>
        <w:t>Técnicas de levantamiento de requisitos aplicadas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Técnica</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Aplicación en el proyecto</w:t>
            </w:r>
          </w:p>
        </w:tc>
      </w:tr>
      <w:tr>
        <w:tc>
          <w:tcPr>
            <w:tcW w:type="dxa" w:w="4680"/>
            <w:tcBorders>
              <w:top w:val="none"/>
              <w:left w:val="none"/>
              <w:bottom w:val="none"/>
              <w:right w:val="none"/>
              <w:insideH w:val="none"/>
              <w:insideV w:val="none"/>
            </w:tcBorders>
          </w:tcPr>
          <w:p>
            <w:pPr>
              <w:jc w:val="left"/>
            </w:pPr>
            <w:r>
              <w:rPr>
                <w:rFonts w:ascii="Arial Narrow" w:hAnsi="Arial Narrow"/>
                <w:sz w:val="20"/>
              </w:rPr>
              <w:t>Observación directa del proceso</w:t>
            </w:r>
          </w:p>
        </w:tc>
        <w:tc>
          <w:tcPr>
            <w:tcW w:type="dxa" w:w="4680"/>
            <w:tcBorders>
              <w:top w:val="none"/>
              <w:left w:val="none"/>
              <w:bottom w:val="none"/>
              <w:right w:val="none"/>
              <w:insideH w:val="none"/>
              <w:insideV w:val="none"/>
            </w:tcBorders>
          </w:tcPr>
          <w:p>
            <w:pPr>
              <w:jc w:val="left"/>
            </w:pPr>
            <w:r>
              <w:rPr>
                <w:rFonts w:ascii="Arial Narrow" w:hAnsi="Arial Narrow"/>
                <w:sz w:val="20"/>
              </w:rPr>
              <w:t>El desarrollador observó el proceso manual de solicitud de ramos para identificar etapas, actores, documentos físicos involucrados y puntos de falla</w:t>
            </w:r>
          </w:p>
        </w:tc>
      </w:tr>
      <w:tr>
        <w:tc>
          <w:tcPr>
            <w:tcW w:type="dxa" w:w="4680"/>
            <w:tcBorders>
              <w:top w:val="none"/>
              <w:left w:val="none"/>
              <w:bottom w:val="none"/>
              <w:right w:val="none"/>
              <w:insideH w:val="none"/>
              <w:insideV w:val="none"/>
            </w:tcBorders>
          </w:tcPr>
          <w:p>
            <w:pPr>
              <w:jc w:val="left"/>
            </w:pPr>
            <w:r>
              <w:rPr>
                <w:rFonts w:ascii="Arial Narrow" w:hAnsi="Arial Narrow"/>
                <w:sz w:val="20"/>
              </w:rPr>
              <w:t>Revisión de documentos físicos</w:t>
            </w:r>
          </w:p>
        </w:tc>
        <w:tc>
          <w:tcPr>
            <w:tcW w:type="dxa" w:w="4680"/>
            <w:tcBorders>
              <w:top w:val="none"/>
              <w:left w:val="none"/>
              <w:bottom w:val="none"/>
              <w:right w:val="none"/>
              <w:insideH w:val="none"/>
              <w:insideV w:val="none"/>
            </w:tcBorders>
          </w:tcPr>
          <w:p>
            <w:pPr>
              <w:jc w:val="left"/>
            </w:pPr>
            <w:r>
              <w:rPr>
                <w:rFonts w:ascii="Arial Narrow" w:hAnsi="Arial Narrow"/>
                <w:sz w:val="20"/>
              </w:rPr>
              <w:t>Análisis del formulario en papel utilizado para el registro de solicitudes, identificando los campos de datos necesarios</w:t>
            </w:r>
          </w:p>
        </w:tc>
      </w:tr>
      <w:tr>
        <w:tc>
          <w:tcPr>
            <w:tcW w:type="dxa" w:w="4680"/>
            <w:tcBorders>
              <w:top w:val="none"/>
              <w:left w:val="none"/>
              <w:bottom w:val="none"/>
              <w:right w:val="none"/>
              <w:insideH w:val="none"/>
              <w:insideV w:val="none"/>
            </w:tcBorders>
          </w:tcPr>
          <w:p>
            <w:pPr>
              <w:jc w:val="left"/>
            </w:pPr>
            <w:r>
              <w:rPr>
                <w:rFonts w:ascii="Arial Narrow" w:hAnsi="Arial Narrow"/>
                <w:sz w:val="20"/>
              </w:rPr>
              <w:t>Entrevista no estructurada</w:t>
            </w:r>
          </w:p>
        </w:tc>
        <w:tc>
          <w:tcPr>
            <w:tcW w:type="dxa" w:w="4680"/>
            <w:tcBorders>
              <w:top w:val="none"/>
              <w:left w:val="none"/>
              <w:bottom w:val="none"/>
              <w:right w:val="none"/>
              <w:insideH w:val="none"/>
              <w:insideV w:val="none"/>
            </w:tcBorders>
          </w:tcPr>
          <w:p>
            <w:pPr>
              <w:jc w:val="left"/>
            </w:pPr>
            <w:r>
              <w:rPr>
                <w:rFonts w:ascii="Arial Narrow" w:hAnsi="Arial Narrow"/>
                <w:sz w:val="20"/>
              </w:rPr>
              <w:t>Conversaciones con el personal del área de oficina para comprender las reglas de negocio implícitas: cupos por sede, restricciones de período y motivos</w:t>
            </w:r>
          </w:p>
        </w:tc>
      </w:tr>
      <w:tr>
        <w:tc>
          <w:tcPr>
            <w:tcW w:type="dxa" w:w="4680"/>
            <w:tcBorders>
              <w:top w:val="none"/>
              <w:left w:val="none"/>
              <w:bottom w:val="none"/>
              <w:right w:val="none"/>
              <w:insideH w:val="none"/>
              <w:insideV w:val="none"/>
            </w:tcBorders>
          </w:tcPr>
          <w:p>
            <w:pPr>
              <w:jc w:val="left"/>
            </w:pPr>
            <w:r>
              <w:rPr>
                <w:rFonts w:ascii="Arial Narrow" w:hAnsi="Arial Narrow"/>
                <w:sz w:val="20"/>
              </w:rPr>
              <w:t>Prototipado iterativo</w:t>
            </w:r>
          </w:p>
        </w:tc>
        <w:tc>
          <w:tcPr>
            <w:tcW w:type="dxa" w:w="4680"/>
            <w:tcBorders>
              <w:top w:val="none"/>
              <w:left w:val="none"/>
              <w:bottom w:val="none"/>
              <w:right w:val="none"/>
              <w:insideH w:val="none"/>
              <w:insideV w:val="none"/>
            </w:tcBorders>
          </w:tcPr>
          <w:p>
            <w:pPr>
              <w:jc w:val="left"/>
            </w:pPr>
            <w:r>
              <w:rPr>
                <w:rFonts w:ascii="Arial Narrow" w:hAnsi="Arial Narrow"/>
                <w:sz w:val="20"/>
              </w:rPr>
              <w:t>El panel táctil y los formularios fueron ajustados con base en retroalimentación del equipo durante el período de pruebas de un mes</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3.1.4 Fuentes de Información</w:t>
      </w:r>
    </w:p>
    <w:p>
      <w:pPr>
        <w:spacing w:before="0" w:after="120" w:lineRule="auto" w:line="360"/>
        <w:ind w:firstLine="0"/>
        <w:jc w:val="both"/>
      </w:pPr>
      <w:r>
        <w:rPr>
          <w:rFonts w:ascii="Arial Narrow" w:hAnsi="Arial Narrow"/>
          <w:b w:val="0"/>
          <w:i w:val="0"/>
          <w:sz w:val="22"/>
        </w:rPr>
        <w:t>Las fuentes primarias consultadas durante el levantamiento de requisitos fueron las siguientes: el personal operativo de las oficinas de Flores el Tandil, los formularios físicos del proceso anterior como referencia para la identificación de campos de datos, los registros de solicitudes del período de pruebas de un mes con datos reales, y Mario Alexander Cañola Cano en su rol de desarrollador y analista del sistema.</w:t>
      </w:r>
    </w:p>
    <w:p>
      <w:pPr>
        <w:spacing w:before="360" w:after="120" w:lineRule="auto" w:line="360"/>
        <w:ind w:firstLine="0"/>
        <w:jc w:val="left"/>
      </w:pPr>
      <w:r>
        <w:rPr>
          <w:rFonts w:ascii="Arial Narrow" w:hAnsi="Arial Narrow"/>
          <w:b/>
          <w:i w:val="0"/>
          <w:sz w:val="26"/>
        </w:rPr>
        <w:t>3.2 Especificación de Requisitos</w:t>
      </w:r>
    </w:p>
    <w:p>
      <w:pPr>
        <w:spacing w:before="0" w:after="120" w:lineRule="auto" w:line="360"/>
        <w:ind w:firstLine="0"/>
        <w:jc w:val="both"/>
      </w:pPr>
      <w:r>
        <w:rPr>
          <w:rFonts w:ascii="Arial Narrow" w:hAnsi="Arial Narrow"/>
          <w:b w:val="0"/>
          <w:i w:val="0"/>
          <w:sz w:val="22"/>
        </w:rPr>
        <w:t>La especificación de requisitos documenta de manera formal y trazable las funcionalidades que el sistema debe proveer (requisitos funcionales) y las condiciones de calidad bajo las cuales debe operar (requisitos no funcionales).</w:t>
      </w:r>
    </w:p>
    <w:p>
      <w:pPr>
        <w:spacing w:before="280" w:after="100" w:lineRule="auto" w:line="360"/>
        <w:ind w:firstLine="0"/>
        <w:jc w:val="left"/>
      </w:pPr>
      <w:r>
        <w:rPr>
          <w:rFonts w:ascii="Arial Narrow" w:hAnsi="Arial Narrow"/>
          <w:b/>
          <w:i/>
          <w:sz w:val="24"/>
        </w:rPr>
        <w:t>3.2.1 Requisitos Funcionales</w:t>
      </w:r>
    </w:p>
    <w:p>
      <w:pPr>
        <w:spacing w:before="0" w:after="120" w:lineRule="auto" w:line="360"/>
        <w:ind w:firstLine="0"/>
        <w:jc w:val="both"/>
      </w:pPr>
      <w:r>
        <w:rPr>
          <w:rFonts w:ascii="Arial Narrow" w:hAnsi="Arial Narrow"/>
          <w:b w:val="0"/>
          <w:i w:val="0"/>
          <w:sz w:val="22"/>
        </w:rPr>
        <w:t>Los requisitos funcionales describen las capacidades concretas que el sistema debe implementar. Se clasifican según prioridad: Alta (imprescindible para la operación), Media (importante pero no bloqueante).</w:t>
      </w:r>
    </w:p>
    <w:p>
      <w:pPr>
        <w:spacing w:before="200" w:after="20" w:lineRule="auto" w:line="360"/>
        <w:ind w:firstLine="0"/>
        <w:jc w:val="left"/>
      </w:pPr>
      <w:r>
        <w:rPr>
          <w:rFonts w:ascii="Arial Narrow" w:hAnsi="Arial Narrow"/>
          <w:b/>
          <w:i w:val="0"/>
          <w:sz w:val="22"/>
        </w:rPr>
        <w:t>Tabla 9</w:t>
      </w:r>
    </w:p>
    <w:p>
      <w:pPr>
        <w:spacing w:before="0" w:after="80" w:lineRule="auto" w:line="360"/>
        <w:ind w:firstLine="0"/>
        <w:jc w:val="left"/>
      </w:pPr>
      <w:r>
        <w:rPr>
          <w:rFonts w:ascii="Arial Narrow" w:hAnsi="Arial Narrow"/>
          <w:b w:val="0"/>
          <w:i/>
          <w:sz w:val="22"/>
        </w:rPr>
        <w:t>Especificación de requisitos funcionales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1872"/>
        <w:gridCol w:w="1872"/>
        <w:gridCol w:w="1872"/>
        <w:gridCol w:w="1872"/>
        <w:gridCol w:w="1872"/>
      </w:tblGrid>
      <w:tr>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Nombre</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Módulo</w:t>
            </w:r>
          </w:p>
        </w:tc>
        <w:tc>
          <w:tcPr>
            <w:tcW w:type="dxa" w:w="1872"/>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Prioridad</w:t>
            </w:r>
          </w:p>
        </w:tc>
      </w:tr>
      <w:tr>
        <w:tc>
          <w:tcPr>
            <w:tcW w:type="dxa" w:w="1872"/>
            <w:tcBorders>
              <w:top w:val="none"/>
              <w:left w:val="none"/>
              <w:bottom w:val="none"/>
              <w:right w:val="none"/>
              <w:insideH w:val="none"/>
              <w:insideV w:val="none"/>
            </w:tcBorders>
          </w:tcPr>
          <w:p>
            <w:pPr>
              <w:jc w:val="left"/>
            </w:pPr>
            <w:r>
              <w:rPr>
                <w:rFonts w:ascii="Arial Narrow" w:hAnsi="Arial Narrow"/>
                <w:sz w:val="20"/>
              </w:rPr>
              <w:t>RF-01</w:t>
            </w:r>
          </w:p>
        </w:tc>
        <w:tc>
          <w:tcPr>
            <w:tcW w:type="dxa" w:w="1872"/>
            <w:tcBorders>
              <w:top w:val="none"/>
              <w:left w:val="none"/>
              <w:bottom w:val="none"/>
              <w:right w:val="none"/>
              <w:insideH w:val="none"/>
              <w:insideV w:val="none"/>
            </w:tcBorders>
          </w:tcPr>
          <w:p>
            <w:pPr>
              <w:jc w:val="left"/>
            </w:pPr>
            <w:r>
              <w:rPr>
                <w:rFonts w:ascii="Arial Narrow" w:hAnsi="Arial Narrow"/>
                <w:sz w:val="20"/>
              </w:rPr>
              <w:t>Autenticación de usuarios</w:t>
            </w:r>
          </w:p>
        </w:tc>
        <w:tc>
          <w:tcPr>
            <w:tcW w:type="dxa" w:w="1872"/>
            <w:tcBorders>
              <w:top w:val="none"/>
              <w:left w:val="none"/>
              <w:bottom w:val="none"/>
              <w:right w:val="none"/>
              <w:insideH w:val="none"/>
              <w:insideV w:val="none"/>
            </w:tcBorders>
          </w:tcPr>
          <w:p>
            <w:pPr>
              <w:jc w:val="left"/>
            </w:pPr>
            <w:r>
              <w:rPr>
                <w:rFonts w:ascii="Arial Narrow" w:hAnsi="Arial Narrow"/>
                <w:sz w:val="20"/>
              </w:rPr>
              <w:t>El sistema debe permitir el acceso mediante usuario y contraseña, diferenciando roles administrador y operador</w:t>
            </w:r>
          </w:p>
        </w:tc>
        <w:tc>
          <w:tcPr>
            <w:tcW w:type="dxa" w:w="1872"/>
            <w:tcBorders>
              <w:top w:val="none"/>
              <w:left w:val="none"/>
              <w:bottom w:val="none"/>
              <w:right w:val="none"/>
              <w:insideH w:val="none"/>
              <w:insideV w:val="none"/>
            </w:tcBorders>
          </w:tcPr>
          <w:p>
            <w:pPr>
              <w:jc w:val="left"/>
            </w:pPr>
            <w:r>
              <w:rPr>
                <w:rFonts w:ascii="Arial Narrow" w:hAnsi="Arial Narrow"/>
                <w:sz w:val="20"/>
              </w:rPr>
              <w:t>Autenticación</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RF-02</w:t>
            </w:r>
          </w:p>
        </w:tc>
        <w:tc>
          <w:tcPr>
            <w:tcW w:type="dxa" w:w="1872"/>
            <w:tcBorders>
              <w:top w:val="none"/>
              <w:left w:val="none"/>
              <w:bottom w:val="none"/>
              <w:right w:val="none"/>
              <w:insideH w:val="none"/>
              <w:insideV w:val="none"/>
            </w:tcBorders>
          </w:tcPr>
          <w:p>
            <w:pPr>
              <w:jc w:val="left"/>
            </w:pPr>
            <w:r>
              <w:rPr>
                <w:rFonts w:ascii="Arial Narrow" w:hAnsi="Arial Narrow"/>
                <w:sz w:val="20"/>
              </w:rPr>
              <w:t>Cierre de sesión por inactividad</w:t>
            </w:r>
          </w:p>
        </w:tc>
        <w:tc>
          <w:tcPr>
            <w:tcW w:type="dxa" w:w="1872"/>
            <w:tcBorders>
              <w:top w:val="none"/>
              <w:left w:val="none"/>
              <w:bottom w:val="none"/>
              <w:right w:val="none"/>
              <w:insideH w:val="none"/>
              <w:insideV w:val="none"/>
            </w:tcBorders>
          </w:tcPr>
          <w:p>
            <w:pPr>
              <w:jc w:val="left"/>
            </w:pPr>
            <w:r>
              <w:rPr>
                <w:rFonts w:ascii="Arial Narrow" w:hAnsi="Arial Narrow"/>
                <w:sz w:val="20"/>
              </w:rPr>
              <w:t>La sesión debe expirar automáticamente tras 30 minutos de inactividad</w:t>
            </w:r>
          </w:p>
        </w:tc>
        <w:tc>
          <w:tcPr>
            <w:tcW w:type="dxa" w:w="1872"/>
            <w:tcBorders>
              <w:top w:val="none"/>
              <w:left w:val="none"/>
              <w:bottom w:val="none"/>
              <w:right w:val="none"/>
              <w:insideH w:val="none"/>
              <w:insideV w:val="none"/>
            </w:tcBorders>
          </w:tcPr>
          <w:p>
            <w:pPr>
              <w:jc w:val="left"/>
            </w:pPr>
            <w:r>
              <w:rPr>
                <w:rFonts w:ascii="Arial Narrow" w:hAnsi="Arial Narrow"/>
                <w:sz w:val="20"/>
              </w:rPr>
              <w:t>Autenticación</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RF-03</w:t>
            </w:r>
          </w:p>
        </w:tc>
        <w:tc>
          <w:tcPr>
            <w:tcW w:type="dxa" w:w="1872"/>
            <w:tcBorders>
              <w:top w:val="none"/>
              <w:left w:val="none"/>
              <w:bottom w:val="none"/>
              <w:right w:val="none"/>
              <w:insideH w:val="none"/>
              <w:insideV w:val="none"/>
            </w:tcBorders>
          </w:tcPr>
          <w:p>
            <w:pPr>
              <w:jc w:val="left"/>
            </w:pPr>
            <w:r>
              <w:rPr>
                <w:rFonts w:ascii="Arial Narrow" w:hAnsi="Arial Narrow"/>
                <w:sz w:val="20"/>
              </w:rPr>
              <w:t>Registro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Registrar personas con: tipo y número de documento, nombre completo, teléfono, sede y empresa</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RF-04</w:t>
            </w:r>
          </w:p>
        </w:tc>
        <w:tc>
          <w:tcPr>
            <w:tcW w:type="dxa" w:w="1872"/>
            <w:tcBorders>
              <w:top w:val="none"/>
              <w:left w:val="none"/>
              <w:bottom w:val="none"/>
              <w:right w:val="none"/>
              <w:insideH w:val="none"/>
              <w:insideV w:val="none"/>
            </w:tcBorders>
          </w:tcPr>
          <w:p>
            <w:pPr>
              <w:jc w:val="left"/>
            </w:pPr>
            <w:r>
              <w:rPr>
                <w:rFonts w:ascii="Arial Narrow" w:hAnsi="Arial Narrow"/>
                <w:sz w:val="20"/>
              </w:rPr>
              <w:t>Edición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Permitir actualizar los datos de una persona registrada</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RF-05</w:t>
            </w:r>
          </w:p>
        </w:tc>
        <w:tc>
          <w:tcPr>
            <w:tcW w:type="dxa" w:w="1872"/>
            <w:tcBorders>
              <w:top w:val="none"/>
              <w:left w:val="none"/>
              <w:bottom w:val="none"/>
              <w:right w:val="none"/>
              <w:insideH w:val="none"/>
              <w:insideV w:val="none"/>
            </w:tcBorders>
          </w:tcPr>
          <w:p>
            <w:pPr>
              <w:jc w:val="left"/>
            </w:pPr>
            <w:r>
              <w:rPr>
                <w:rFonts w:ascii="Arial Narrow" w:hAnsi="Arial Narrow"/>
                <w:sz w:val="20"/>
              </w:rPr>
              <w:t>Baja lógica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Desactivar un beneficiario sin eliminar su historial de solicitudes</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RF-06</w:t>
            </w:r>
          </w:p>
        </w:tc>
        <w:tc>
          <w:tcPr>
            <w:tcW w:type="dxa" w:w="1872"/>
            <w:tcBorders>
              <w:top w:val="none"/>
              <w:left w:val="none"/>
              <w:bottom w:val="none"/>
              <w:right w:val="none"/>
              <w:insideH w:val="none"/>
              <w:insideV w:val="none"/>
            </w:tcBorders>
          </w:tcPr>
          <w:p>
            <w:pPr>
              <w:jc w:val="left"/>
            </w:pPr>
            <w:r>
              <w:rPr>
                <w:rFonts w:ascii="Arial Narrow" w:hAnsi="Arial Narrow"/>
                <w:sz w:val="20"/>
              </w:rPr>
              <w:t>Reactivación de beneficiarios</w:t>
            </w:r>
          </w:p>
        </w:tc>
        <w:tc>
          <w:tcPr>
            <w:tcW w:type="dxa" w:w="1872"/>
            <w:tcBorders>
              <w:top w:val="none"/>
              <w:left w:val="none"/>
              <w:bottom w:val="none"/>
              <w:right w:val="none"/>
              <w:insideH w:val="none"/>
              <w:insideV w:val="none"/>
            </w:tcBorders>
          </w:tcPr>
          <w:p>
            <w:pPr>
              <w:jc w:val="left"/>
            </w:pPr>
            <w:r>
              <w:rPr>
                <w:rFonts w:ascii="Arial Narrow" w:hAnsi="Arial Narrow"/>
                <w:sz w:val="20"/>
              </w:rPr>
              <w:t>Reactivar un beneficiario previamente desactivado</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RF-07</w:t>
            </w:r>
          </w:p>
        </w:tc>
        <w:tc>
          <w:tcPr>
            <w:tcW w:type="dxa" w:w="1872"/>
            <w:tcBorders>
              <w:top w:val="none"/>
              <w:left w:val="none"/>
              <w:bottom w:val="none"/>
              <w:right w:val="none"/>
              <w:insideH w:val="none"/>
              <w:insideV w:val="none"/>
            </w:tcBorders>
          </w:tcPr>
          <w:p>
            <w:pPr>
              <w:jc w:val="left"/>
            </w:pPr>
            <w:r>
              <w:rPr>
                <w:rFonts w:ascii="Arial Narrow" w:hAnsi="Arial Narrow"/>
                <w:sz w:val="20"/>
              </w:rPr>
              <w:t>Importación masiva desde Excel</w:t>
            </w:r>
          </w:p>
        </w:tc>
        <w:tc>
          <w:tcPr>
            <w:tcW w:type="dxa" w:w="1872"/>
            <w:tcBorders>
              <w:top w:val="none"/>
              <w:left w:val="none"/>
              <w:bottom w:val="none"/>
              <w:right w:val="none"/>
              <w:insideH w:val="none"/>
              <w:insideV w:val="none"/>
            </w:tcBorders>
          </w:tcPr>
          <w:p>
            <w:pPr>
              <w:jc w:val="left"/>
            </w:pPr>
            <w:r>
              <w:rPr>
                <w:rFonts w:ascii="Arial Narrow" w:hAnsi="Arial Narrow"/>
                <w:sz w:val="20"/>
              </w:rPr>
              <w:t>Cargar archivo Excel con múltiples beneficiarios con previsualización antes de confirmar</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RF-08</w:t>
            </w:r>
          </w:p>
        </w:tc>
        <w:tc>
          <w:tcPr>
            <w:tcW w:type="dxa" w:w="1872"/>
            <w:tcBorders>
              <w:top w:val="none"/>
              <w:left w:val="none"/>
              <w:bottom w:val="none"/>
              <w:right w:val="none"/>
              <w:insideH w:val="none"/>
              <w:insideV w:val="none"/>
            </w:tcBorders>
          </w:tcPr>
          <w:p>
            <w:pPr>
              <w:jc w:val="left"/>
            </w:pPr>
            <w:r>
              <w:rPr>
                <w:rFonts w:ascii="Arial Narrow" w:hAnsi="Arial Narrow"/>
                <w:sz w:val="20"/>
              </w:rPr>
              <w:t>Descarga de plantilla de importación</w:t>
            </w:r>
          </w:p>
        </w:tc>
        <w:tc>
          <w:tcPr>
            <w:tcW w:type="dxa" w:w="1872"/>
            <w:tcBorders>
              <w:top w:val="none"/>
              <w:left w:val="none"/>
              <w:bottom w:val="none"/>
              <w:right w:val="none"/>
              <w:insideH w:val="none"/>
              <w:insideV w:val="none"/>
            </w:tcBorders>
          </w:tcPr>
          <w:p>
            <w:pPr>
              <w:jc w:val="left"/>
            </w:pPr>
            <w:r>
              <w:rPr>
                <w:rFonts w:ascii="Arial Narrow" w:hAnsi="Arial Narrow"/>
                <w:sz w:val="20"/>
              </w:rPr>
              <w:t>Proveer plantilla Excel descargable con el formato requerido</w:t>
            </w:r>
          </w:p>
        </w:tc>
        <w:tc>
          <w:tcPr>
            <w:tcW w:type="dxa" w:w="1872"/>
            <w:tcBorders>
              <w:top w:val="none"/>
              <w:left w:val="none"/>
              <w:bottom w:val="none"/>
              <w:right w:val="none"/>
              <w:insideH w:val="none"/>
              <w:insideV w:val="none"/>
            </w:tcBorders>
          </w:tcPr>
          <w:p>
            <w:pPr>
              <w:jc w:val="left"/>
            </w:pPr>
            <w:r>
              <w:rPr>
                <w:rFonts w:ascii="Arial Narrow" w:hAnsi="Arial Narrow"/>
                <w:sz w:val="20"/>
              </w:rPr>
              <w:t>Personas</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RF-09</w:t>
            </w:r>
          </w:p>
        </w:tc>
        <w:tc>
          <w:tcPr>
            <w:tcW w:type="dxa" w:w="1872"/>
            <w:tcBorders>
              <w:top w:val="none"/>
              <w:left w:val="none"/>
              <w:bottom w:val="none"/>
              <w:right w:val="none"/>
              <w:insideH w:val="none"/>
              <w:insideV w:val="none"/>
            </w:tcBorders>
          </w:tcPr>
          <w:p>
            <w:pPr>
              <w:jc w:val="left"/>
            </w:pPr>
            <w:r>
              <w:rPr>
                <w:rFonts w:ascii="Arial Narrow" w:hAnsi="Arial Narrow"/>
                <w:sz w:val="20"/>
              </w:rPr>
              <w:t>Búsqueda de persona por documento</w:t>
            </w:r>
          </w:p>
        </w:tc>
        <w:tc>
          <w:tcPr>
            <w:tcW w:type="dxa" w:w="1872"/>
            <w:tcBorders>
              <w:top w:val="none"/>
              <w:left w:val="none"/>
              <w:bottom w:val="none"/>
              <w:right w:val="none"/>
              <w:insideH w:val="none"/>
              <w:insideV w:val="none"/>
            </w:tcBorders>
          </w:tcPr>
          <w:p>
            <w:pPr>
              <w:jc w:val="left"/>
            </w:pPr>
            <w:r>
              <w:rPr>
                <w:rFonts w:ascii="Arial Narrow" w:hAnsi="Arial Narrow"/>
                <w:sz w:val="20"/>
              </w:rPr>
              <w:t>Buscar beneficiario por número de documento con respuesta AJAX instantánea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RF-10</w:t>
            </w:r>
          </w:p>
        </w:tc>
        <w:tc>
          <w:tcPr>
            <w:tcW w:type="dxa" w:w="1872"/>
            <w:tcBorders>
              <w:top w:val="none"/>
              <w:left w:val="none"/>
              <w:bottom w:val="none"/>
              <w:right w:val="none"/>
              <w:insideH w:val="none"/>
              <w:insideV w:val="none"/>
            </w:tcBorders>
          </w:tcPr>
          <w:p>
            <w:pPr>
              <w:jc w:val="left"/>
            </w:pPr>
            <w:r>
              <w:rPr>
                <w:rFonts w:ascii="Arial Narrow" w:hAnsi="Arial Narrow"/>
                <w:sz w:val="20"/>
              </w:rPr>
              <w:t>Lectura de cédula por escáner</w:t>
            </w:r>
          </w:p>
        </w:tc>
        <w:tc>
          <w:tcPr>
            <w:tcW w:type="dxa" w:w="1872"/>
            <w:tcBorders>
              <w:top w:val="none"/>
              <w:left w:val="none"/>
              <w:bottom w:val="none"/>
              <w:right w:val="none"/>
              <w:insideH w:val="none"/>
              <w:insideV w:val="none"/>
            </w:tcBorders>
          </w:tcPr>
          <w:p>
            <w:pPr>
              <w:jc w:val="left"/>
            </w:pPr>
            <w:r>
              <w:rPr>
                <w:rFonts w:ascii="Arial Narrow" w:hAnsi="Arial Narrow"/>
                <w:sz w:val="20"/>
              </w:rPr>
              <w:t>Soportar lectura del código de barras PDF417 de la cédula colombiana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RF-11</w:t>
            </w:r>
          </w:p>
        </w:tc>
        <w:tc>
          <w:tcPr>
            <w:tcW w:type="dxa" w:w="1872"/>
            <w:tcBorders>
              <w:top w:val="none"/>
              <w:left w:val="none"/>
              <w:bottom w:val="none"/>
              <w:right w:val="none"/>
              <w:insideH w:val="none"/>
              <w:insideV w:val="none"/>
            </w:tcBorders>
          </w:tcPr>
          <w:p>
            <w:pPr>
              <w:jc w:val="left"/>
            </w:pPr>
            <w:r>
              <w:rPr>
                <w:rFonts w:ascii="Arial Narrow" w:hAnsi="Arial Narrow"/>
                <w:sz w:val="20"/>
              </w:rPr>
              <w:t>Creación de solicitud</w:t>
            </w:r>
          </w:p>
        </w:tc>
        <w:tc>
          <w:tcPr>
            <w:tcW w:type="dxa" w:w="1872"/>
            <w:tcBorders>
              <w:top w:val="none"/>
              <w:left w:val="none"/>
              <w:bottom w:val="none"/>
              <w:right w:val="none"/>
              <w:insideH w:val="none"/>
              <w:insideV w:val="none"/>
            </w:tcBorders>
          </w:tcPr>
          <w:p>
            <w:pPr>
              <w:jc w:val="left"/>
            </w:pPr>
            <w:r>
              <w:rPr>
                <w:rFonts w:ascii="Arial Narrow" w:hAnsi="Arial Narrow"/>
                <w:sz w:val="20"/>
              </w:rPr>
              <w:t>Registrar solicitud indicando motivo, nombre del destinatario y observaciones opcionales</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RF-12</w:t>
            </w:r>
          </w:p>
        </w:tc>
        <w:tc>
          <w:tcPr>
            <w:tcW w:type="dxa" w:w="1872"/>
            <w:tcBorders>
              <w:top w:val="none"/>
              <w:left w:val="none"/>
              <w:bottom w:val="none"/>
              <w:right w:val="none"/>
              <w:insideH w:val="none"/>
              <w:insideV w:val="none"/>
            </w:tcBorders>
          </w:tcPr>
          <w:p>
            <w:pPr>
              <w:jc w:val="left"/>
            </w:pPr>
            <w:r>
              <w:rPr>
                <w:rFonts w:ascii="Arial Narrow" w:hAnsi="Arial Narrow"/>
                <w:sz w:val="20"/>
              </w:rPr>
              <w:t>Validación de cupo por sede</w:t>
            </w:r>
          </w:p>
        </w:tc>
        <w:tc>
          <w:tcPr>
            <w:tcW w:type="dxa" w:w="1872"/>
            <w:tcBorders>
              <w:top w:val="none"/>
              <w:left w:val="none"/>
              <w:bottom w:val="none"/>
              <w:right w:val="none"/>
              <w:insideH w:val="none"/>
              <w:insideV w:val="none"/>
            </w:tcBorders>
          </w:tcPr>
          <w:p>
            <w:pPr>
              <w:jc w:val="left"/>
            </w:pPr>
            <w:r>
              <w:rPr>
                <w:rFonts w:ascii="Arial Narrow" w:hAnsi="Arial Narrow"/>
                <w:sz w:val="20"/>
              </w:rPr>
              <w:t>Verificar disponibilidad de cupo en la sede; bloquear si está agotado</w:t>
            </w:r>
          </w:p>
        </w:tc>
        <w:tc>
          <w:tcPr>
            <w:tcW w:type="dxa" w:w="1872"/>
            <w:tcBorders>
              <w:top w:val="none"/>
              <w:left w:val="none"/>
              <w:bottom w:val="none"/>
              <w:right w:val="none"/>
              <w:insideH w:val="none"/>
              <w:insideV w:val="none"/>
            </w:tcBorders>
          </w:tcPr>
          <w:p>
            <w:pPr>
              <w:jc w:val="left"/>
            </w:pPr>
            <w:r>
              <w:rPr>
                <w:rFonts w:ascii="Arial Narrow" w:hAnsi="Arial Narrow"/>
                <w:sz w:val="20"/>
              </w:rPr>
              <w:t>Solicitudes / Cupos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RF-13</w:t>
            </w:r>
          </w:p>
        </w:tc>
        <w:tc>
          <w:tcPr>
            <w:tcW w:type="dxa" w:w="1872"/>
            <w:tcBorders>
              <w:top w:val="none"/>
              <w:left w:val="none"/>
              <w:bottom w:val="none"/>
              <w:right w:val="none"/>
              <w:insideH w:val="none"/>
              <w:insideV w:val="none"/>
            </w:tcBorders>
          </w:tcPr>
          <w:p>
            <w:pPr>
              <w:jc w:val="left"/>
            </w:pPr>
            <w:r>
              <w:rPr>
                <w:rFonts w:ascii="Arial Narrow" w:hAnsi="Arial Narrow"/>
                <w:sz w:val="20"/>
              </w:rPr>
              <w:t>Restricción de período por beneficiario</w:t>
            </w:r>
          </w:p>
        </w:tc>
        <w:tc>
          <w:tcPr>
            <w:tcW w:type="dxa" w:w="1872"/>
            <w:tcBorders>
              <w:top w:val="none"/>
              <w:left w:val="none"/>
              <w:bottom w:val="none"/>
              <w:right w:val="none"/>
              <w:insideH w:val="none"/>
              <w:insideV w:val="none"/>
            </w:tcBorders>
          </w:tcPr>
          <w:p>
            <w:pPr>
              <w:jc w:val="left"/>
            </w:pPr>
            <w:r>
              <w:rPr>
                <w:rFonts w:ascii="Arial Narrow" w:hAnsi="Arial Narrow"/>
                <w:sz w:val="20"/>
              </w:rPr>
              <w:t>Verificar que el beneficiario no tenga solicitud activa en el período vigente</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RF-14</w:t>
            </w:r>
          </w:p>
        </w:tc>
        <w:tc>
          <w:tcPr>
            <w:tcW w:type="dxa" w:w="1872"/>
            <w:tcBorders>
              <w:top w:val="none"/>
              <w:left w:val="none"/>
              <w:bottom w:val="none"/>
              <w:right w:val="none"/>
              <w:insideH w:val="none"/>
              <w:insideV w:val="none"/>
            </w:tcBorders>
          </w:tcPr>
          <w:p>
            <w:pPr>
              <w:jc w:val="left"/>
            </w:pPr>
            <w:r>
              <w:rPr>
                <w:rFonts w:ascii="Arial Narrow" w:hAnsi="Arial Narrow"/>
                <w:sz w:val="20"/>
              </w:rPr>
              <w:t>Listado de solicitudes (admin)</w:t>
            </w:r>
          </w:p>
        </w:tc>
        <w:tc>
          <w:tcPr>
            <w:tcW w:type="dxa" w:w="1872"/>
            <w:tcBorders>
              <w:top w:val="none"/>
              <w:left w:val="none"/>
              <w:bottom w:val="none"/>
              <w:right w:val="none"/>
              <w:insideH w:val="none"/>
              <w:insideV w:val="none"/>
            </w:tcBorders>
          </w:tcPr>
          <w:p>
            <w:pPr>
              <w:jc w:val="left"/>
            </w:pPr>
            <w:r>
              <w:rPr>
                <w:rFonts w:ascii="Arial Narrow" w:hAnsi="Arial Narrow"/>
                <w:sz w:val="20"/>
              </w:rPr>
              <w:t>Ver listado completo con filtros por fecha, sede, estado y texto libre</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RF-15</w:t>
            </w:r>
          </w:p>
        </w:tc>
        <w:tc>
          <w:tcPr>
            <w:tcW w:type="dxa" w:w="1872"/>
            <w:tcBorders>
              <w:top w:val="none"/>
              <w:left w:val="none"/>
              <w:bottom w:val="none"/>
              <w:right w:val="none"/>
              <w:insideH w:val="none"/>
              <w:insideV w:val="none"/>
            </w:tcBorders>
          </w:tcPr>
          <w:p>
            <w:pPr>
              <w:jc w:val="left"/>
            </w:pPr>
            <w:r>
              <w:rPr>
                <w:rFonts w:ascii="Arial Narrow" w:hAnsi="Arial Narrow"/>
                <w:sz w:val="20"/>
              </w:rPr>
              <w:t>Cambio de estado de solicitud</w:t>
            </w:r>
          </w:p>
        </w:tc>
        <w:tc>
          <w:tcPr>
            <w:tcW w:type="dxa" w:w="1872"/>
            <w:tcBorders>
              <w:top w:val="none"/>
              <w:left w:val="none"/>
              <w:bottom w:val="none"/>
              <w:right w:val="none"/>
              <w:insideH w:val="none"/>
              <w:insideV w:val="none"/>
            </w:tcBorders>
          </w:tcPr>
          <w:p>
            <w:pPr>
              <w:jc w:val="left"/>
            </w:pPr>
            <w:r>
              <w:rPr>
                <w:rFonts w:ascii="Arial Narrow" w:hAnsi="Arial Narrow"/>
                <w:sz w:val="20"/>
              </w:rPr>
              <w:t>Cambiar estado entre: Pendiente, Aprobada, Entregada, Rechazada, Cancelada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RF-16</w:t>
            </w:r>
          </w:p>
        </w:tc>
        <w:tc>
          <w:tcPr>
            <w:tcW w:type="dxa" w:w="1872"/>
            <w:tcBorders>
              <w:top w:val="none"/>
              <w:left w:val="none"/>
              <w:bottom w:val="none"/>
              <w:right w:val="none"/>
              <w:insideH w:val="none"/>
              <w:insideV w:val="none"/>
            </w:tcBorders>
          </w:tcPr>
          <w:p>
            <w:pPr>
              <w:jc w:val="left"/>
            </w:pPr>
            <w:r>
              <w:rPr>
                <w:rFonts w:ascii="Arial Narrow" w:hAnsi="Arial Narrow"/>
                <w:sz w:val="20"/>
              </w:rPr>
              <w:t>Eliminación de solicitudes</w:t>
            </w:r>
          </w:p>
        </w:tc>
        <w:tc>
          <w:tcPr>
            <w:tcW w:type="dxa" w:w="1872"/>
            <w:tcBorders>
              <w:top w:val="none"/>
              <w:left w:val="none"/>
              <w:bottom w:val="none"/>
              <w:right w:val="none"/>
              <w:insideH w:val="none"/>
              <w:insideV w:val="none"/>
            </w:tcBorders>
          </w:tcPr>
          <w:p>
            <w:pPr>
              <w:jc w:val="left"/>
            </w:pPr>
            <w:r>
              <w:rPr>
                <w:rFonts w:ascii="Arial Narrow" w:hAnsi="Arial Narrow"/>
                <w:sz w:val="20"/>
              </w:rPr>
              <w:t>Eliminar una solicitud del sistema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RF-17</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 de cupos por sede</w:t>
            </w:r>
          </w:p>
        </w:tc>
        <w:tc>
          <w:tcPr>
            <w:tcW w:type="dxa" w:w="1872"/>
            <w:tcBorders>
              <w:top w:val="none"/>
              <w:left w:val="none"/>
              <w:bottom w:val="none"/>
              <w:right w:val="none"/>
              <w:insideH w:val="none"/>
              <w:insideV w:val="none"/>
            </w:tcBorders>
          </w:tcPr>
          <w:p>
            <w:pPr>
              <w:jc w:val="left"/>
            </w:pPr>
            <w:r>
              <w:rPr>
                <w:rFonts w:ascii="Arial Narrow" w:hAnsi="Arial Narrow"/>
                <w:sz w:val="20"/>
              </w:rPr>
              <w:t>Ajustar el cupo máximo de solicitudes por sede en el período actual</w:t>
            </w:r>
          </w:p>
        </w:tc>
        <w:tc>
          <w:tcPr>
            <w:tcW w:type="dxa" w:w="1872"/>
            <w:tcBorders>
              <w:top w:val="none"/>
              <w:left w:val="none"/>
              <w:bottom w:val="none"/>
              <w:right w:val="none"/>
              <w:insideH w:val="none"/>
              <w:insideV w:val="none"/>
            </w:tcBorders>
          </w:tcPr>
          <w:p>
            <w:pPr>
              <w:jc w:val="left"/>
            </w:pPr>
            <w:r>
              <w:rPr>
                <w:rFonts w:ascii="Arial Narrow" w:hAnsi="Arial Narrow"/>
                <w:sz w:val="20"/>
              </w:rPr>
              <w:t>Cupos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RF-18</w:t>
            </w:r>
          </w:p>
        </w:tc>
        <w:tc>
          <w:tcPr>
            <w:tcW w:type="dxa" w:w="1872"/>
            <w:tcBorders>
              <w:top w:val="none"/>
              <w:left w:val="none"/>
              <w:bottom w:val="none"/>
              <w:right w:val="none"/>
              <w:insideH w:val="none"/>
              <w:insideV w:val="none"/>
            </w:tcBorders>
          </w:tcPr>
          <w:p>
            <w:pPr>
              <w:jc w:val="left"/>
            </w:pPr>
            <w:r>
              <w:rPr>
                <w:rFonts w:ascii="Arial Narrow" w:hAnsi="Arial Narrow"/>
                <w:sz w:val="20"/>
              </w:rPr>
              <w:t>Generación de reporte PDF</w:t>
            </w:r>
          </w:p>
        </w:tc>
        <w:tc>
          <w:tcPr>
            <w:tcW w:type="dxa" w:w="1872"/>
            <w:tcBorders>
              <w:top w:val="none"/>
              <w:left w:val="none"/>
              <w:bottom w:val="none"/>
              <w:right w:val="none"/>
              <w:insideH w:val="none"/>
              <w:insideV w:val="none"/>
            </w:tcBorders>
          </w:tcPr>
          <w:p>
            <w:pPr>
              <w:jc w:val="left"/>
            </w:pPr>
            <w:r>
              <w:rPr>
                <w:rFonts w:ascii="Arial Narrow" w:hAnsi="Arial Narrow"/>
                <w:sz w:val="20"/>
              </w:rPr>
              <w:t>Generar PDF consolidado filtrable por fecha y sede, con diseño corporativo</w:t>
            </w:r>
          </w:p>
        </w:tc>
        <w:tc>
          <w:tcPr>
            <w:tcW w:type="dxa" w:w="1872"/>
            <w:tcBorders>
              <w:top w:val="none"/>
              <w:left w:val="none"/>
              <w:bottom w:val="none"/>
              <w:right w:val="none"/>
              <w:insideH w:val="none"/>
              <w:insideV w:val="none"/>
            </w:tcBorders>
          </w:tcPr>
          <w:p>
            <w:pPr>
              <w:jc w:val="left"/>
            </w:pPr>
            <w:r>
              <w:rPr>
                <w:rFonts w:ascii="Arial Narrow" w:hAnsi="Arial Narrow"/>
                <w:sz w:val="20"/>
              </w:rPr>
              <w:t>Reportes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RF-19</w:t>
            </w:r>
          </w:p>
        </w:tc>
        <w:tc>
          <w:tcPr>
            <w:tcW w:type="dxa" w:w="1872"/>
            <w:tcBorders>
              <w:top w:val="none"/>
              <w:left w:val="none"/>
              <w:bottom w:val="none"/>
              <w:right w:val="none"/>
              <w:insideH w:val="none"/>
              <w:insideV w:val="none"/>
            </w:tcBorders>
          </w:tcPr>
          <w:p>
            <w:pPr>
              <w:jc w:val="left"/>
            </w:pPr>
            <w:r>
              <w:rPr>
                <w:rFonts w:ascii="Arial Narrow" w:hAnsi="Arial Narrow"/>
                <w:sz w:val="20"/>
              </w:rPr>
              <w:t>Dashboard con estadísticas</w:t>
            </w:r>
          </w:p>
        </w:tc>
        <w:tc>
          <w:tcPr>
            <w:tcW w:type="dxa" w:w="1872"/>
            <w:tcBorders>
              <w:top w:val="none"/>
              <w:left w:val="none"/>
              <w:bottom w:val="none"/>
              <w:right w:val="none"/>
              <w:insideH w:val="none"/>
              <w:insideV w:val="none"/>
            </w:tcBorders>
          </w:tcPr>
          <w:p>
            <w:pPr>
              <w:jc w:val="left"/>
            </w:pPr>
            <w:r>
              <w:rPr>
                <w:rFonts w:ascii="Arial Narrow" w:hAnsi="Arial Narrow"/>
                <w:sz w:val="20"/>
              </w:rPr>
              <w:t>Mostrar estadísticas en tiempo real por sede, motivo, estado y período</w:t>
            </w:r>
          </w:p>
        </w:tc>
        <w:tc>
          <w:tcPr>
            <w:tcW w:type="dxa" w:w="1872"/>
            <w:tcBorders>
              <w:top w:val="none"/>
              <w:left w:val="none"/>
              <w:bottom w:val="none"/>
              <w:right w:val="none"/>
              <w:insideH w:val="none"/>
              <w:insideV w:val="none"/>
            </w:tcBorders>
          </w:tcPr>
          <w:p>
            <w:pPr>
              <w:jc w:val="left"/>
            </w:pPr>
            <w:r>
              <w:rPr>
                <w:rFonts w:ascii="Arial Narrow" w:hAnsi="Arial Narrow"/>
                <w:sz w:val="20"/>
              </w:rPr>
              <w:t>Dashboard</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RF-20</w:t>
            </w:r>
          </w:p>
        </w:tc>
        <w:tc>
          <w:tcPr>
            <w:tcW w:type="dxa" w:w="1872"/>
            <w:tcBorders>
              <w:top w:val="none"/>
              <w:left w:val="none"/>
              <w:bottom w:val="none"/>
              <w:right w:val="none"/>
              <w:insideH w:val="none"/>
              <w:insideV w:val="none"/>
            </w:tcBorders>
          </w:tcPr>
          <w:p>
            <w:pPr>
              <w:jc w:val="left"/>
            </w:pPr>
            <w:r>
              <w:rPr>
                <w:rFonts w:ascii="Arial Narrow" w:hAnsi="Arial Narrow"/>
                <w:sz w:val="20"/>
              </w:rPr>
              <w:t>Actualización automática del dashboard</w:t>
            </w:r>
          </w:p>
        </w:tc>
        <w:tc>
          <w:tcPr>
            <w:tcW w:type="dxa" w:w="1872"/>
            <w:tcBorders>
              <w:top w:val="none"/>
              <w:left w:val="none"/>
              <w:bottom w:val="none"/>
              <w:right w:val="none"/>
              <w:insideH w:val="none"/>
              <w:insideV w:val="none"/>
            </w:tcBorders>
          </w:tcPr>
          <w:p>
            <w:pPr>
              <w:jc w:val="left"/>
            </w:pPr>
            <w:r>
              <w:rPr>
                <w:rFonts w:ascii="Arial Narrow" w:hAnsi="Arial Narrow"/>
                <w:sz w:val="20"/>
              </w:rPr>
              <w:t>Refrescar el dashboard automáticamente cuando se detecten cambios en los datos</w:t>
            </w:r>
          </w:p>
        </w:tc>
        <w:tc>
          <w:tcPr>
            <w:tcW w:type="dxa" w:w="1872"/>
            <w:tcBorders>
              <w:top w:val="none"/>
              <w:left w:val="none"/>
              <w:bottom w:val="none"/>
              <w:right w:val="none"/>
              <w:insideH w:val="none"/>
              <w:insideV w:val="none"/>
            </w:tcBorders>
          </w:tcPr>
          <w:p>
            <w:pPr>
              <w:jc w:val="left"/>
            </w:pPr>
            <w:r>
              <w:rPr>
                <w:rFonts w:ascii="Arial Narrow" w:hAnsi="Arial Narrow"/>
                <w:sz w:val="20"/>
              </w:rPr>
              <w:t>Dashboard</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RF-21</w:t>
            </w:r>
          </w:p>
        </w:tc>
        <w:tc>
          <w:tcPr>
            <w:tcW w:type="dxa" w:w="1872"/>
            <w:tcBorders>
              <w:top w:val="none"/>
              <w:left w:val="none"/>
              <w:bottom w:val="none"/>
              <w:right w:val="none"/>
              <w:insideH w:val="none"/>
              <w:insideV w:val="none"/>
            </w:tcBorders>
          </w:tcPr>
          <w:p>
            <w:pPr>
              <w:jc w:val="left"/>
            </w:pPr>
            <w:r>
              <w:rPr>
                <w:rFonts w:ascii="Arial Narrow" w:hAnsi="Arial Narrow"/>
                <w:sz w:val="20"/>
              </w:rPr>
              <w:t>Gestión de catálogos</w:t>
            </w:r>
          </w:p>
        </w:tc>
        <w:tc>
          <w:tcPr>
            <w:tcW w:type="dxa" w:w="1872"/>
            <w:tcBorders>
              <w:top w:val="none"/>
              <w:left w:val="none"/>
              <w:bottom w:val="none"/>
              <w:right w:val="none"/>
              <w:insideH w:val="none"/>
              <w:insideV w:val="none"/>
            </w:tcBorders>
          </w:tcPr>
          <w:p>
            <w:pPr>
              <w:jc w:val="left"/>
            </w:pPr>
            <w:r>
              <w:rPr>
                <w:rFonts w:ascii="Arial Narrow" w:hAnsi="Arial Narrow"/>
                <w:sz w:val="20"/>
              </w:rPr>
              <w:t>Gestionar sedes, motivos de ramo y estados de solicitud desde la interfaz</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RF-22</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 del tipo de período</w:t>
            </w:r>
          </w:p>
        </w:tc>
        <w:tc>
          <w:tcPr>
            <w:tcW w:type="dxa" w:w="1872"/>
            <w:tcBorders>
              <w:top w:val="none"/>
              <w:left w:val="none"/>
              <w:bottom w:val="none"/>
              <w:right w:val="none"/>
              <w:insideH w:val="none"/>
              <w:insideV w:val="none"/>
            </w:tcBorders>
          </w:tcPr>
          <w:p>
            <w:pPr>
              <w:jc w:val="left"/>
            </w:pPr>
            <w:r>
              <w:rPr>
                <w:rFonts w:ascii="Arial Narrow" w:hAnsi="Arial Narrow"/>
                <w:sz w:val="20"/>
              </w:rPr>
              <w:t>Cambiar el tipo de período de conteo entre mensual y semanal</w:t>
            </w:r>
          </w:p>
        </w:tc>
        <w:tc>
          <w:tcPr>
            <w:tcW w:type="dxa" w:w="1872"/>
            <w:tcBorders>
              <w:top w:val="none"/>
              <w:left w:val="none"/>
              <w:bottom w:val="none"/>
              <w:right w:val="none"/>
              <w:insideH w:val="none"/>
              <w:insideV w:val="none"/>
            </w:tcBorders>
          </w:tcPr>
          <w:p>
            <w:pPr>
              <w:jc w:val="left"/>
            </w:pPr>
            <w:r>
              <w:rPr>
                <w:rFonts w:ascii="Arial Narrow" w:hAnsi="Arial Narrow"/>
                <w:sz w:val="20"/>
              </w:rPr>
              <w:t>Configuración</w:t>
            </w:r>
          </w:p>
        </w:tc>
        <w:tc>
          <w:tcPr>
            <w:tcW w:type="dxa" w:w="1872"/>
            <w:tcBorders>
              <w:top w:val="none"/>
              <w:left w:val="none"/>
              <w:bottom w:val="none"/>
              <w:right w:val="none"/>
              <w:insideH w:val="none"/>
              <w:insideV w:val="none"/>
            </w:tcBorders>
          </w:tcPr>
          <w:p>
            <w:pPr>
              <w:jc w:val="left"/>
            </w:pPr>
            <w:r>
              <w:rPr>
                <w:rFonts w:ascii="Arial Narrow" w:hAnsi="Arial Narrow"/>
                <w:sz w:val="20"/>
              </w:rPr>
              <w:t>Media</w:t>
            </w:r>
          </w:p>
        </w:tc>
      </w:tr>
      <w:tr>
        <w:tc>
          <w:tcPr>
            <w:tcW w:type="dxa" w:w="1872"/>
            <w:tcBorders>
              <w:top w:val="none"/>
              <w:left w:val="none"/>
              <w:bottom w:val="none"/>
              <w:right w:val="none"/>
              <w:insideH w:val="none"/>
              <w:insideV w:val="none"/>
            </w:tcBorders>
          </w:tcPr>
          <w:p>
            <w:pPr>
              <w:jc w:val="left"/>
            </w:pPr>
            <w:r>
              <w:rPr>
                <w:rFonts w:ascii="Arial Narrow" w:hAnsi="Arial Narrow"/>
                <w:sz w:val="20"/>
              </w:rPr>
              <w:t>RF-23</w:t>
            </w:r>
          </w:p>
        </w:tc>
        <w:tc>
          <w:tcPr>
            <w:tcW w:type="dxa" w:w="1872"/>
            <w:tcBorders>
              <w:top w:val="none"/>
              <w:left w:val="none"/>
              <w:bottom w:val="none"/>
              <w:right w:val="none"/>
              <w:insideH w:val="none"/>
              <w:insideV w:val="none"/>
            </w:tcBorders>
          </w:tcPr>
          <w:p>
            <w:pPr>
              <w:jc w:val="left"/>
            </w:pPr>
            <w:r>
              <w:rPr>
                <w:rFonts w:ascii="Arial Narrow" w:hAnsi="Arial Narrow"/>
                <w:sz w:val="20"/>
              </w:rPr>
              <w:t>Registro de nueva persona desde solicitud</w:t>
            </w:r>
          </w:p>
        </w:tc>
        <w:tc>
          <w:tcPr>
            <w:tcW w:type="dxa" w:w="1872"/>
            <w:tcBorders>
              <w:top w:val="none"/>
              <w:left w:val="none"/>
              <w:bottom w:val="none"/>
              <w:right w:val="none"/>
              <w:insideH w:val="none"/>
              <w:insideV w:val="none"/>
            </w:tcBorders>
          </w:tcPr>
          <w:p>
            <w:pPr>
              <w:jc w:val="left"/>
            </w:pPr>
            <w:r>
              <w:rPr>
                <w:rFonts w:ascii="Arial Narrow" w:hAnsi="Arial Narrow"/>
                <w:sz w:val="20"/>
              </w:rPr>
              <w:t>Registrar un beneficiario directamente desde el panel de solicitudes sin cambiar de pantalla</w:t>
            </w:r>
          </w:p>
        </w:tc>
        <w:tc>
          <w:tcPr>
            <w:tcW w:type="dxa" w:w="1872"/>
            <w:tcBorders>
              <w:top w:val="none"/>
              <w:left w:val="none"/>
              <w:bottom w:val="none"/>
              <w:right w:val="none"/>
              <w:insideH w:val="none"/>
              <w:insideV w:val="none"/>
            </w:tcBorders>
          </w:tcPr>
          <w:p>
            <w:pPr>
              <w:jc w:val="left"/>
            </w:pPr>
            <w:r>
              <w:rPr>
                <w:rFonts w:ascii="Arial Narrow" w:hAnsi="Arial Narrow"/>
                <w:sz w:val="20"/>
              </w:rPr>
              <w:t>Solicitudes</w:t>
            </w:r>
          </w:p>
        </w:tc>
        <w:tc>
          <w:tcPr>
            <w:tcW w:type="dxa" w:w="1872"/>
            <w:tcBorders>
              <w:top w:val="none"/>
              <w:left w:val="none"/>
              <w:bottom w:val="none"/>
              <w:right w:val="none"/>
              <w:insideH w:val="none"/>
              <w:insideV w:val="none"/>
            </w:tcBorders>
          </w:tcPr>
          <w:p>
            <w:pPr>
              <w:jc w:val="left"/>
            </w:pPr>
            <w:r>
              <w:rPr>
                <w:rFonts w:ascii="Arial Narrow" w:hAnsi="Arial Narrow"/>
                <w:sz w:val="20"/>
              </w:rPr>
              <w:t>Alta</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3.2.2 Requisitos No Funcionales</w:t>
      </w:r>
    </w:p>
    <w:p>
      <w:pPr>
        <w:spacing w:before="0" w:after="120" w:lineRule="auto" w:line="360"/>
        <w:ind w:firstLine="0"/>
        <w:jc w:val="both"/>
      </w:pPr>
      <w:r>
        <w:rPr>
          <w:rFonts w:ascii="Arial Narrow" w:hAnsi="Arial Narrow"/>
          <w:b w:val="0"/>
          <w:i w:val="0"/>
          <w:sz w:val="22"/>
        </w:rPr>
        <w:t>Los requisitos no funcionales establecen las condiciones de calidad que el sistema debe cumplir independientemente de las funcionalidades específicas, tomando como marco el modelo ISO/IEC 25010.</w:t>
      </w:r>
    </w:p>
    <w:p>
      <w:pPr>
        <w:spacing w:before="200" w:after="20" w:lineRule="auto" w:line="360"/>
        <w:ind w:firstLine="0"/>
        <w:jc w:val="left"/>
      </w:pPr>
      <w:r>
        <w:rPr>
          <w:rFonts w:ascii="Arial Narrow" w:hAnsi="Arial Narrow"/>
          <w:b/>
          <w:i w:val="0"/>
          <w:sz w:val="22"/>
        </w:rPr>
        <w:t>Tabla 10</w:t>
      </w:r>
    </w:p>
    <w:p>
      <w:pPr>
        <w:spacing w:before="0" w:after="80" w:lineRule="auto" w:line="360"/>
        <w:ind w:firstLine="0"/>
        <w:jc w:val="left"/>
      </w:pPr>
      <w:r>
        <w:rPr>
          <w:rFonts w:ascii="Arial Narrow" w:hAnsi="Arial Narrow"/>
          <w:b w:val="0"/>
          <w:i/>
          <w:sz w:val="22"/>
        </w:rPr>
        <w:t>Especificación de requisitos no funcionales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Nombre</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Categoría</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RNF-01</w:t>
            </w:r>
          </w:p>
        </w:tc>
        <w:tc>
          <w:tcPr>
            <w:tcW w:type="dxa" w:w="2340"/>
            <w:tcBorders>
              <w:top w:val="none"/>
              <w:left w:val="none"/>
              <w:bottom w:val="none"/>
              <w:right w:val="none"/>
              <w:insideH w:val="none"/>
              <w:insideV w:val="none"/>
            </w:tcBorders>
          </w:tcPr>
          <w:p>
            <w:pPr>
              <w:jc w:val="left"/>
            </w:pPr>
            <w:r>
              <w:rPr>
                <w:rFonts w:ascii="Arial Narrow" w:hAnsi="Arial Narrow"/>
                <w:sz w:val="20"/>
              </w:rPr>
              <w:t>Seguridad de contraseñas</w:t>
            </w:r>
          </w:p>
        </w:tc>
        <w:tc>
          <w:tcPr>
            <w:tcW w:type="dxa" w:w="2340"/>
            <w:tcBorders>
              <w:top w:val="none"/>
              <w:left w:val="none"/>
              <w:bottom w:val="none"/>
              <w:right w:val="none"/>
              <w:insideH w:val="none"/>
              <w:insideV w:val="none"/>
            </w:tcBorders>
          </w:tcPr>
          <w:p>
            <w:pPr>
              <w:jc w:val="left"/>
            </w:pPr>
            <w:r>
              <w:rPr>
                <w:rFonts w:ascii="Arial Narrow" w:hAnsi="Arial Narrow"/>
                <w:sz w:val="20"/>
              </w:rPr>
              <w:t>Las contraseñas deben almacenarse con algoritmo BCRYPT; nunca en texto plano</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RNF-02</w:t>
            </w:r>
          </w:p>
        </w:tc>
        <w:tc>
          <w:tcPr>
            <w:tcW w:type="dxa" w:w="2340"/>
            <w:tcBorders>
              <w:top w:val="none"/>
              <w:left w:val="none"/>
              <w:bottom w:val="none"/>
              <w:right w:val="none"/>
              <w:insideH w:val="none"/>
              <w:insideV w:val="none"/>
            </w:tcBorders>
          </w:tcPr>
          <w:p>
            <w:pPr>
              <w:jc w:val="left"/>
            </w:pPr>
            <w:r>
              <w:rPr>
                <w:rFonts w:ascii="Arial Narrow" w:hAnsi="Arial Narrow"/>
                <w:sz w:val="20"/>
              </w:rPr>
              <w:t>Protección CSRF</w:t>
            </w:r>
          </w:p>
        </w:tc>
        <w:tc>
          <w:tcPr>
            <w:tcW w:type="dxa" w:w="2340"/>
            <w:tcBorders>
              <w:top w:val="none"/>
              <w:left w:val="none"/>
              <w:bottom w:val="none"/>
              <w:right w:val="none"/>
              <w:insideH w:val="none"/>
              <w:insideV w:val="none"/>
            </w:tcBorders>
          </w:tcPr>
          <w:p>
            <w:pPr>
              <w:jc w:val="left"/>
            </w:pPr>
            <w:r>
              <w:rPr>
                <w:rFonts w:ascii="Arial Narrow" w:hAnsi="Arial Narrow"/>
                <w:sz w:val="20"/>
              </w:rPr>
              <w:t>Todos los formularios POST deben incluir y validar un token CSRF de sesión</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RNF-03</w:t>
            </w:r>
          </w:p>
        </w:tc>
        <w:tc>
          <w:tcPr>
            <w:tcW w:type="dxa" w:w="2340"/>
            <w:tcBorders>
              <w:top w:val="none"/>
              <w:left w:val="none"/>
              <w:bottom w:val="none"/>
              <w:right w:val="none"/>
              <w:insideH w:val="none"/>
              <w:insideV w:val="none"/>
            </w:tcBorders>
          </w:tcPr>
          <w:p>
            <w:pPr>
              <w:jc w:val="left"/>
            </w:pPr>
            <w:r>
              <w:rPr>
                <w:rFonts w:ascii="Arial Narrow" w:hAnsi="Arial Narrow"/>
                <w:sz w:val="20"/>
              </w:rPr>
              <w:t>Protección contra inyección SQL</w:t>
            </w:r>
          </w:p>
        </w:tc>
        <w:tc>
          <w:tcPr>
            <w:tcW w:type="dxa" w:w="2340"/>
            <w:tcBorders>
              <w:top w:val="none"/>
              <w:left w:val="none"/>
              <w:bottom w:val="none"/>
              <w:right w:val="none"/>
              <w:insideH w:val="none"/>
              <w:insideV w:val="none"/>
            </w:tcBorders>
          </w:tcPr>
          <w:p>
            <w:pPr>
              <w:jc w:val="left"/>
            </w:pPr>
            <w:r>
              <w:rPr>
                <w:rFonts w:ascii="Arial Narrow" w:hAnsi="Arial Narrow"/>
                <w:sz w:val="20"/>
              </w:rPr>
              <w:t>Todas las consultas a la base de datos deben usar PDO con prepared statements</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RNF-04</w:t>
            </w:r>
          </w:p>
        </w:tc>
        <w:tc>
          <w:tcPr>
            <w:tcW w:type="dxa" w:w="2340"/>
            <w:tcBorders>
              <w:top w:val="none"/>
              <w:left w:val="none"/>
              <w:bottom w:val="none"/>
              <w:right w:val="none"/>
              <w:insideH w:val="none"/>
              <w:insideV w:val="none"/>
            </w:tcBorders>
          </w:tcPr>
          <w:p>
            <w:pPr>
              <w:jc w:val="left"/>
            </w:pPr>
            <w:r>
              <w:rPr>
                <w:rFonts w:ascii="Arial Narrow" w:hAnsi="Arial Narrow"/>
                <w:sz w:val="20"/>
              </w:rPr>
              <w:t>Headers de seguridad HTTP</w:t>
            </w:r>
          </w:p>
        </w:tc>
        <w:tc>
          <w:tcPr>
            <w:tcW w:type="dxa" w:w="2340"/>
            <w:tcBorders>
              <w:top w:val="none"/>
              <w:left w:val="none"/>
              <w:bottom w:val="none"/>
              <w:right w:val="none"/>
              <w:insideH w:val="none"/>
              <w:insideV w:val="none"/>
            </w:tcBorders>
          </w:tcPr>
          <w:p>
            <w:pPr>
              <w:jc w:val="left"/>
            </w:pPr>
            <w:r>
              <w:rPr>
                <w:rFonts w:ascii="Arial Narrow" w:hAnsi="Arial Narrow"/>
                <w:sz w:val="20"/>
              </w:rPr>
              <w:t>El sistema debe enviar: X-Frame-Options: DENY, X-Content-Type-Options: nosniff, Referrer-Policy, Content-Security-Policy</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RNF-05</w:t>
            </w:r>
          </w:p>
        </w:tc>
        <w:tc>
          <w:tcPr>
            <w:tcW w:type="dxa" w:w="2340"/>
            <w:tcBorders>
              <w:top w:val="none"/>
              <w:left w:val="none"/>
              <w:bottom w:val="none"/>
              <w:right w:val="none"/>
              <w:insideH w:val="none"/>
              <w:insideV w:val="none"/>
            </w:tcBorders>
          </w:tcPr>
          <w:p>
            <w:pPr>
              <w:jc w:val="left"/>
            </w:pPr>
            <w:r>
              <w:rPr>
                <w:rFonts w:ascii="Arial Narrow" w:hAnsi="Arial Narrow"/>
                <w:sz w:val="20"/>
              </w:rPr>
              <w:t>Tiempo de respuesta en búsqueda</w:t>
            </w:r>
          </w:p>
        </w:tc>
        <w:tc>
          <w:tcPr>
            <w:tcW w:type="dxa" w:w="2340"/>
            <w:tcBorders>
              <w:top w:val="none"/>
              <w:left w:val="none"/>
              <w:bottom w:val="none"/>
              <w:right w:val="none"/>
              <w:insideH w:val="none"/>
              <w:insideV w:val="none"/>
            </w:tcBorders>
          </w:tcPr>
          <w:p>
            <w:pPr>
              <w:jc w:val="left"/>
            </w:pPr>
            <w:r>
              <w:rPr>
                <w:rFonts w:ascii="Arial Narrow" w:hAnsi="Arial Narrow"/>
                <w:sz w:val="20"/>
              </w:rPr>
              <w:t>La búsqueda por documento debe retornar resultado en menos de 1 segundo en red local</w:t>
            </w:r>
          </w:p>
        </w:tc>
        <w:tc>
          <w:tcPr>
            <w:tcW w:type="dxa" w:w="2340"/>
            <w:tcBorders>
              <w:top w:val="none"/>
              <w:left w:val="none"/>
              <w:bottom w:val="none"/>
              <w:right w:val="none"/>
              <w:insideH w:val="none"/>
              <w:insideV w:val="none"/>
            </w:tcBorders>
          </w:tcPr>
          <w:p>
            <w:pPr>
              <w:jc w:val="left"/>
            </w:pPr>
            <w:r>
              <w:rPr>
                <w:rFonts w:ascii="Arial Narrow" w:hAnsi="Arial Narrow"/>
                <w:sz w:val="20"/>
              </w:rPr>
              <w:t>Rendimiento</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RNF-06</w:t>
            </w:r>
          </w:p>
        </w:tc>
        <w:tc>
          <w:tcPr>
            <w:tcW w:type="dxa" w:w="2340"/>
            <w:tcBorders>
              <w:top w:val="none"/>
              <w:left w:val="none"/>
              <w:bottom w:val="none"/>
              <w:right w:val="none"/>
              <w:insideH w:val="none"/>
              <w:insideV w:val="none"/>
            </w:tcBorders>
          </w:tcPr>
          <w:p>
            <w:pPr>
              <w:jc w:val="left"/>
            </w:pPr>
            <w:r>
              <w:rPr>
                <w:rFonts w:ascii="Arial Narrow" w:hAnsi="Arial Narrow"/>
                <w:sz w:val="20"/>
              </w:rPr>
              <w:t>Operación sin conexión a internet</w:t>
            </w:r>
          </w:p>
        </w:tc>
        <w:tc>
          <w:tcPr>
            <w:tcW w:type="dxa" w:w="2340"/>
            <w:tcBorders>
              <w:top w:val="none"/>
              <w:left w:val="none"/>
              <w:bottom w:val="none"/>
              <w:right w:val="none"/>
              <w:insideH w:val="none"/>
              <w:insideV w:val="none"/>
            </w:tcBorders>
          </w:tcPr>
          <w:p>
            <w:pPr>
              <w:jc w:val="left"/>
            </w:pPr>
            <w:r>
              <w:rPr>
                <w:rFonts w:ascii="Arial Narrow" w:hAnsi="Arial Narrow"/>
                <w:sz w:val="20"/>
              </w:rPr>
              <w:t>El sistema debe funcionar sin internet; todas las dependencias disponibles localmente</w:t>
            </w:r>
          </w:p>
        </w:tc>
        <w:tc>
          <w:tcPr>
            <w:tcW w:type="dxa" w:w="2340"/>
            <w:tcBorders>
              <w:top w:val="none"/>
              <w:left w:val="none"/>
              <w:bottom w:val="none"/>
              <w:right w:val="none"/>
              <w:insideH w:val="none"/>
              <w:insideV w:val="none"/>
            </w:tcBorders>
          </w:tcPr>
          <w:p>
            <w:pPr>
              <w:jc w:val="left"/>
            </w:pPr>
            <w:r>
              <w:rPr>
                <w:rFonts w:ascii="Arial Narrow" w:hAnsi="Arial Narrow"/>
                <w:sz w:val="20"/>
              </w:rPr>
              <w:t>Disponibilidad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RNF-07</w:t>
            </w:r>
          </w:p>
        </w:tc>
        <w:tc>
          <w:tcPr>
            <w:tcW w:type="dxa" w:w="2340"/>
            <w:tcBorders>
              <w:top w:val="none"/>
              <w:left w:val="none"/>
              <w:bottom w:val="none"/>
              <w:right w:val="none"/>
              <w:insideH w:val="none"/>
              <w:insideV w:val="none"/>
            </w:tcBorders>
          </w:tcPr>
          <w:p>
            <w:pPr>
              <w:jc w:val="left"/>
            </w:pPr>
            <w:r>
              <w:rPr>
                <w:rFonts w:ascii="Arial Narrow" w:hAnsi="Arial Narrow"/>
                <w:sz w:val="20"/>
              </w:rPr>
              <w:t>Compatibilidad de navegador</w:t>
            </w:r>
          </w:p>
        </w:tc>
        <w:tc>
          <w:tcPr>
            <w:tcW w:type="dxa" w:w="2340"/>
            <w:tcBorders>
              <w:top w:val="none"/>
              <w:left w:val="none"/>
              <w:bottom w:val="none"/>
              <w:right w:val="none"/>
              <w:insideH w:val="none"/>
              <w:insideV w:val="none"/>
            </w:tcBorders>
          </w:tcPr>
          <w:p>
            <w:pPr>
              <w:jc w:val="left"/>
            </w:pPr>
            <w:r>
              <w:rPr>
                <w:rFonts w:ascii="Arial Narrow" w:hAnsi="Arial Narrow"/>
                <w:sz w:val="20"/>
              </w:rPr>
              <w:t>Compatible con Chrome y Firefox en versiones modernas (últimos 2 años)</w:t>
            </w:r>
          </w:p>
        </w:tc>
        <w:tc>
          <w:tcPr>
            <w:tcW w:type="dxa" w:w="2340"/>
            <w:tcBorders>
              <w:top w:val="none"/>
              <w:left w:val="none"/>
              <w:bottom w:val="none"/>
              <w:right w:val="none"/>
              <w:insideH w:val="none"/>
              <w:insideV w:val="none"/>
            </w:tcBorders>
          </w:tcPr>
          <w:p>
            <w:pPr>
              <w:jc w:val="left"/>
            </w:pPr>
            <w:r>
              <w:rPr>
                <w:rFonts w:ascii="Arial Narrow" w:hAnsi="Arial Narrow"/>
                <w:sz w:val="20"/>
              </w:rPr>
              <w:t>Portabilidad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RNF-08</w:t>
            </w:r>
          </w:p>
        </w:tc>
        <w:tc>
          <w:tcPr>
            <w:tcW w:type="dxa" w:w="2340"/>
            <w:tcBorders>
              <w:top w:val="none"/>
              <w:left w:val="none"/>
              <w:bottom w:val="none"/>
              <w:right w:val="none"/>
              <w:insideH w:val="none"/>
              <w:insideV w:val="none"/>
            </w:tcBorders>
          </w:tcPr>
          <w:p>
            <w:pPr>
              <w:jc w:val="left"/>
            </w:pPr>
            <w:r>
              <w:rPr>
                <w:rFonts w:ascii="Arial Narrow" w:hAnsi="Arial Narrow"/>
                <w:sz w:val="20"/>
              </w:rPr>
              <w:t>Interfaz táctil</w:t>
            </w:r>
          </w:p>
        </w:tc>
        <w:tc>
          <w:tcPr>
            <w:tcW w:type="dxa" w:w="2340"/>
            <w:tcBorders>
              <w:top w:val="none"/>
              <w:left w:val="none"/>
              <w:bottom w:val="none"/>
              <w:right w:val="none"/>
              <w:insideH w:val="none"/>
              <w:insideV w:val="none"/>
            </w:tcBorders>
          </w:tcPr>
          <w:p>
            <w:pPr>
              <w:jc w:val="left"/>
            </w:pPr>
            <w:r>
              <w:rPr>
                <w:rFonts w:ascii="Arial Narrow" w:hAnsi="Arial Narrow"/>
                <w:sz w:val="20"/>
              </w:rPr>
              <w:t>El panel del operador debe ser usable en pantallas táctiles de al menos 10 pulgadas</w:t>
            </w:r>
          </w:p>
        </w:tc>
        <w:tc>
          <w:tcPr>
            <w:tcW w:type="dxa" w:w="2340"/>
            <w:tcBorders>
              <w:top w:val="none"/>
              <w:left w:val="none"/>
              <w:bottom w:val="none"/>
              <w:right w:val="none"/>
              <w:insideH w:val="none"/>
              <w:insideV w:val="none"/>
            </w:tcBorders>
          </w:tcPr>
          <w:p>
            <w:pPr>
              <w:jc w:val="left"/>
            </w:pPr>
            <w:r>
              <w:rPr>
                <w:rFonts w:ascii="Arial Narrow" w:hAnsi="Arial Narrow"/>
                <w:sz w:val="20"/>
              </w:rPr>
              <w:t>Usabilidad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RNF-09</w:t>
            </w:r>
          </w:p>
        </w:tc>
        <w:tc>
          <w:tcPr>
            <w:tcW w:type="dxa" w:w="2340"/>
            <w:tcBorders>
              <w:top w:val="none"/>
              <w:left w:val="none"/>
              <w:bottom w:val="none"/>
              <w:right w:val="none"/>
              <w:insideH w:val="none"/>
              <w:insideV w:val="none"/>
            </w:tcBorders>
          </w:tcPr>
          <w:p>
            <w:pPr>
              <w:jc w:val="left"/>
            </w:pPr>
            <w:r>
              <w:rPr>
                <w:rFonts w:ascii="Arial Narrow" w:hAnsi="Arial Narrow"/>
                <w:sz w:val="20"/>
              </w:rPr>
              <w:t>Paginación de listados</w:t>
            </w:r>
          </w:p>
        </w:tc>
        <w:tc>
          <w:tcPr>
            <w:tcW w:type="dxa" w:w="2340"/>
            <w:tcBorders>
              <w:top w:val="none"/>
              <w:left w:val="none"/>
              <w:bottom w:val="none"/>
              <w:right w:val="none"/>
              <w:insideH w:val="none"/>
              <w:insideV w:val="none"/>
            </w:tcBorders>
          </w:tcPr>
          <w:p>
            <w:pPr>
              <w:jc w:val="left"/>
            </w:pPr>
            <w:r>
              <w:rPr>
                <w:rFonts w:ascii="Arial Narrow" w:hAnsi="Arial Narrow"/>
                <w:sz w:val="20"/>
              </w:rPr>
              <w:t>Los listados deben paginar con opciones de 15, 30, 50 y 100 registros por página</w:t>
            </w:r>
          </w:p>
        </w:tc>
        <w:tc>
          <w:tcPr>
            <w:tcW w:type="dxa" w:w="2340"/>
            <w:tcBorders>
              <w:top w:val="none"/>
              <w:left w:val="none"/>
              <w:bottom w:val="none"/>
              <w:right w:val="none"/>
              <w:insideH w:val="none"/>
              <w:insideV w:val="none"/>
            </w:tcBorders>
          </w:tcPr>
          <w:p>
            <w:pPr>
              <w:jc w:val="left"/>
            </w:pPr>
            <w:r>
              <w:rPr>
                <w:rFonts w:ascii="Arial Narrow" w:hAnsi="Arial Narrow"/>
                <w:sz w:val="20"/>
              </w:rPr>
              <w:t>Rendimiento</w:t>
            </w:r>
          </w:p>
        </w:tc>
      </w:tr>
      <w:tr>
        <w:tc>
          <w:tcPr>
            <w:tcW w:type="dxa" w:w="2340"/>
            <w:tcBorders>
              <w:top w:val="none"/>
              <w:left w:val="none"/>
              <w:bottom w:val="none"/>
              <w:right w:val="none"/>
              <w:insideH w:val="none"/>
              <w:insideV w:val="none"/>
            </w:tcBorders>
          </w:tcPr>
          <w:p>
            <w:pPr>
              <w:jc w:val="left"/>
            </w:pPr>
            <w:r>
              <w:rPr>
                <w:rFonts w:ascii="Arial Narrow" w:hAnsi="Arial Narrow"/>
                <w:sz w:val="20"/>
              </w:rPr>
              <w:t>RNF-10</w:t>
            </w:r>
          </w:p>
        </w:tc>
        <w:tc>
          <w:tcPr>
            <w:tcW w:type="dxa" w:w="2340"/>
            <w:tcBorders>
              <w:top w:val="none"/>
              <w:left w:val="none"/>
              <w:bottom w:val="none"/>
              <w:right w:val="none"/>
              <w:insideH w:val="none"/>
              <w:insideV w:val="none"/>
            </w:tcBorders>
          </w:tcPr>
          <w:p>
            <w:pPr>
              <w:jc w:val="left"/>
            </w:pPr>
            <w:r>
              <w:rPr>
                <w:rFonts w:ascii="Arial Narrow" w:hAnsi="Arial Narrow"/>
                <w:sz w:val="20"/>
              </w:rPr>
              <w:t>Mantenibilidad del código</w:t>
            </w:r>
          </w:p>
        </w:tc>
        <w:tc>
          <w:tcPr>
            <w:tcW w:type="dxa" w:w="2340"/>
            <w:tcBorders>
              <w:top w:val="none"/>
              <w:left w:val="none"/>
              <w:bottom w:val="none"/>
              <w:right w:val="none"/>
              <w:insideH w:val="none"/>
              <w:insideV w:val="none"/>
            </w:tcBorders>
          </w:tcPr>
          <w:p>
            <w:pPr>
              <w:jc w:val="left"/>
            </w:pPr>
            <w:r>
              <w:rPr>
                <w:rFonts w:ascii="Arial Narrow" w:hAnsi="Arial Narrow"/>
                <w:sz w:val="20"/>
              </w:rPr>
              <w:t>El código debe seguir el patrón MVC con separación clara en capas</w:t>
            </w:r>
          </w:p>
        </w:tc>
        <w:tc>
          <w:tcPr>
            <w:tcW w:type="dxa" w:w="2340"/>
            <w:tcBorders>
              <w:top w:val="none"/>
              <w:left w:val="none"/>
              <w:bottom w:val="none"/>
              <w:right w:val="none"/>
              <w:insideH w:val="none"/>
              <w:insideV w:val="none"/>
            </w:tcBorders>
          </w:tcPr>
          <w:p>
            <w:pPr>
              <w:jc w:val="left"/>
            </w:pPr>
            <w:r>
              <w:rPr>
                <w:rFonts w:ascii="Arial Narrow" w:hAnsi="Arial Narrow"/>
                <w:sz w:val="20"/>
              </w:rPr>
              <w:t>Mantenibilidad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RNF-11</w:t>
            </w:r>
          </w:p>
        </w:tc>
        <w:tc>
          <w:tcPr>
            <w:tcW w:type="dxa" w:w="2340"/>
            <w:tcBorders>
              <w:top w:val="none"/>
              <w:left w:val="none"/>
              <w:bottom w:val="none"/>
              <w:right w:val="none"/>
              <w:insideH w:val="none"/>
              <w:insideV w:val="none"/>
            </w:tcBorders>
          </w:tcPr>
          <w:p>
            <w:pPr>
              <w:jc w:val="left"/>
            </w:pPr>
            <w:r>
              <w:rPr>
                <w:rFonts w:ascii="Arial Narrow" w:hAnsi="Arial Narrow"/>
                <w:sz w:val="20"/>
              </w:rPr>
              <w:t>Codificación de caracteres</w:t>
            </w:r>
          </w:p>
        </w:tc>
        <w:tc>
          <w:tcPr>
            <w:tcW w:type="dxa" w:w="2340"/>
            <w:tcBorders>
              <w:top w:val="none"/>
              <w:left w:val="none"/>
              <w:bottom w:val="none"/>
              <w:right w:val="none"/>
              <w:insideH w:val="none"/>
              <w:insideV w:val="none"/>
            </w:tcBorders>
          </w:tcPr>
          <w:p>
            <w:pPr>
              <w:jc w:val="left"/>
            </w:pPr>
            <w:r>
              <w:rPr>
                <w:rFonts w:ascii="Arial Narrow" w:hAnsi="Arial Narrow"/>
                <w:sz w:val="20"/>
              </w:rPr>
              <w:t>Usar UTF-8 (utf8mb4 en MySQL) para soporte de caracteres especiales del español</w:t>
            </w:r>
          </w:p>
        </w:tc>
        <w:tc>
          <w:tcPr>
            <w:tcW w:type="dxa" w:w="2340"/>
            <w:tcBorders>
              <w:top w:val="none"/>
              <w:left w:val="none"/>
              <w:bottom w:val="none"/>
              <w:right w:val="none"/>
              <w:insideH w:val="none"/>
              <w:insideV w:val="none"/>
            </w:tcBorders>
          </w:tcPr>
          <w:p>
            <w:pPr>
              <w:jc w:val="left"/>
            </w:pPr>
            <w:r>
              <w:rPr>
                <w:rFonts w:ascii="Arial Narrow" w:hAnsi="Arial Narrow"/>
                <w:sz w:val="20"/>
              </w:rPr>
              <w:t>Portabilidad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RNF-12</w:t>
            </w:r>
          </w:p>
        </w:tc>
        <w:tc>
          <w:tcPr>
            <w:tcW w:type="dxa" w:w="2340"/>
            <w:tcBorders>
              <w:top w:val="none"/>
              <w:left w:val="none"/>
              <w:bottom w:val="none"/>
              <w:right w:val="none"/>
              <w:insideH w:val="none"/>
              <w:insideV w:val="none"/>
            </w:tcBorders>
          </w:tcPr>
          <w:p>
            <w:pPr>
              <w:jc w:val="left"/>
            </w:pPr>
            <w:r>
              <w:rPr>
                <w:rFonts w:ascii="Arial Narrow" w:hAnsi="Arial Narrow"/>
                <w:sz w:val="20"/>
              </w:rPr>
              <w:t>Logging de errores</w:t>
            </w:r>
          </w:p>
        </w:tc>
        <w:tc>
          <w:tcPr>
            <w:tcW w:type="dxa" w:w="2340"/>
            <w:tcBorders>
              <w:top w:val="none"/>
              <w:left w:val="none"/>
              <w:bottom w:val="none"/>
              <w:right w:val="none"/>
              <w:insideH w:val="none"/>
              <w:insideV w:val="none"/>
            </w:tcBorders>
          </w:tcPr>
          <w:p>
            <w:pPr>
              <w:jc w:val="left"/>
            </w:pPr>
            <w:r>
              <w:rPr>
                <w:rFonts w:ascii="Arial Narrow" w:hAnsi="Arial Narrow"/>
                <w:sz w:val="20"/>
              </w:rPr>
              <w:t>Los errores del servidor deben registrarse en storage/logs/errores.log sin exponer detalles técnicos al usuario</w:t>
            </w:r>
          </w:p>
        </w:tc>
        <w:tc>
          <w:tcPr>
            <w:tcW w:type="dxa" w:w="2340"/>
            <w:tcBorders>
              <w:top w:val="none"/>
              <w:left w:val="none"/>
              <w:bottom w:val="none"/>
              <w:right w:val="none"/>
              <w:insideH w:val="none"/>
              <w:insideV w:val="none"/>
            </w:tcBorders>
          </w:tcPr>
          <w:p>
            <w:pPr>
              <w:jc w:val="left"/>
            </w:pPr>
            <w:r>
              <w:rPr>
                <w:rFonts w:ascii="Arial Narrow" w:hAnsi="Arial Narrow"/>
                <w:sz w:val="20"/>
              </w:rPr>
              <w:t>Seguridad</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3.3 Modelado de Requisitos</w:t>
      </w:r>
    </w:p>
    <w:p>
      <w:pPr>
        <w:spacing w:before="0" w:after="120" w:lineRule="auto" w:line="360"/>
        <w:ind w:firstLine="0"/>
        <w:jc w:val="both"/>
      </w:pPr>
      <w:r>
        <w:rPr>
          <w:rFonts w:ascii="Arial Narrow" w:hAnsi="Arial Narrow"/>
          <w:b w:val="0"/>
          <w:i w:val="0"/>
          <w:sz w:val="22"/>
        </w:rPr>
        <w:t>El modelado de requisitos traduce la especificación textual a representaciones visuales que facilitan la comunicación entre los actores del proyecto y sirven de base para el diseño del sistema.</w:t>
      </w:r>
    </w:p>
    <w:p>
      <w:pPr>
        <w:spacing w:before="280" w:after="100" w:lineRule="auto" w:line="360"/>
        <w:ind w:firstLine="0"/>
        <w:jc w:val="left"/>
      </w:pPr>
      <w:r>
        <w:rPr>
          <w:rFonts w:ascii="Arial Narrow" w:hAnsi="Arial Narrow"/>
          <w:b/>
          <w:i/>
          <w:sz w:val="24"/>
        </w:rPr>
        <w:t>3.3.1 Diagramas de Casos de Uso</w:t>
      </w:r>
    </w:p>
    <w:p>
      <w:pPr>
        <w:spacing w:before="0" w:after="120" w:lineRule="auto" w:line="360"/>
        <w:ind w:firstLine="0"/>
        <w:jc w:val="both"/>
      </w:pPr>
      <w:r>
        <w:rPr>
          <w:rFonts w:ascii="Arial Narrow" w:hAnsi="Arial Narrow"/>
          <w:b w:val="0"/>
          <w:i w:val="0"/>
          <w:sz w:val="22"/>
        </w:rPr>
        <w:t>Los casos de uso describen las interacciones entre los actores del sistema y las funcionalidades que este provee. El sistema reconoce dos actores principales: el Empleado / Operador, quien interactúa de manera autónoma con el panel táctil de solicitudes, y el Administrador, quien dispone de acceso completo a todos los módulos del sistema.</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2 — Pendiente de elaboración en herramienta gráfica]</w:t>
            </w:r>
          </w:p>
        </w:tc>
      </w:tr>
    </w:tbl>
    <w:p>
      <w:pPr>
        <w:spacing w:before="60" w:after="160" w:lineRule="auto" w:line="360"/>
        <w:ind w:firstLine="0"/>
        <w:jc w:val="left"/>
      </w:pPr>
      <w:r>
        <w:rPr>
          <w:rFonts w:ascii="Arial Narrow" w:hAnsi="Arial Narrow"/>
          <w:b/>
          <w:i w:val="0"/>
          <w:sz w:val="22"/>
        </w:rPr>
        <w:t>Figura 2.</w:t>
      </w:r>
      <w:r>
        <w:rPr>
          <w:rFonts w:ascii="Arial Narrow" w:hAnsi="Arial Narrow"/>
          <w:b w:val="0"/>
          <w:i/>
          <w:sz w:val="22"/>
        </w:rPr>
        <w:t xml:space="preserve"> Diagrama de casos de uso del sistema con actores Empleado/Operador y Administrador.</w:t>
      </w:r>
    </w:p>
    <w:p>
      <w:pPr>
        <w:spacing w:before="160" w:after="40" w:lineRule="auto" w:line="360"/>
        <w:ind w:firstLine="0"/>
        <w:jc w:val="left"/>
      </w:pPr>
      <w:r>
        <w:rPr>
          <w:rFonts w:ascii="Arial Narrow" w:hAnsi="Arial Narrow"/>
          <w:b/>
          <w:i w:val="0"/>
          <w:sz w:val="22"/>
        </w:rPr>
        <w:t>CU-01 — Crear Solicitud (Empleado / Operador)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Empleado / Operador (el propio beneficiario)</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punto de solicitud está habilitado y el panel táctil del sistema se encuentra en la pantalla de inicio de solicitud</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El empleado se presenta en el punto de solicitud. 2. Digita su número de cédula en el panel táctil (o la escanea con el lector de código de barras PDF417). 3. El sistema busca y muestra los datos del empleado. 4. El sistema verifica automáticamente la disponibilidad de cupo y la restricción de período. 5. El empleado selecciona el motivo del ramo e ingresa el nombre del destinatario. 6. El empleado confirma; el sistema registra la solicitud con estado "Pendiente".</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 A</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el empleado no está registrado en el sistema: se muestra un formulario de registro rápido para que el administrador o el propio empleado ingrese sus datos antes de continuar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 B</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no hay cupo disponible para la sede: el sistema muestra un mensaje informativo y bloquea el registro de la solicitud</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 C</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el empleado ya realizó una solicitud en el período vigente: el sistema muestra la solicitud activa existente e impide registrar una nueva</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La solicitud queda registrada con estado "Pendiente" sin intervención de personal intermediario</w:t>
            </w:r>
          </w:p>
        </w:tc>
      </w:tr>
    </w:tbl>
    <w:p>
      <w:pPr>
        <w:spacing w:before="0" w:after="200" w:lineRule="auto" w:line="360"/>
        <w:ind w:firstLine="0"/>
        <w:jc w:val="left"/>
      </w:pPr>
    </w:p>
    <w:p>
      <w:pPr>
        <w:spacing w:before="160" w:after="40" w:lineRule="auto" w:line="360"/>
        <w:ind w:firstLine="0"/>
        <w:jc w:val="left"/>
      </w:pPr>
      <w:r>
        <w:rPr>
          <w:rFonts w:ascii="Arial Narrow" w:hAnsi="Arial Narrow"/>
          <w:b/>
          <w:i w:val="0"/>
          <w:sz w:val="22"/>
        </w:rPr>
        <w:t>CU-02 — Gestionar Estado de Solicitud (Administrador)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Administrador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administrador ha iniciado sesión. Existe al menos una solicitud registrada.</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Accede al listado de solicitudes (/solicitudes). 2. Aplica filtros si lo requiere. 3. Selecciona una solicitud. 4. Cambia el estado. 5. El sistema actualiza y confirma el cambio.</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La solicitud refleja el nuevo estado en el sistema</w:t>
            </w:r>
          </w:p>
        </w:tc>
      </w:tr>
    </w:tbl>
    <w:p>
      <w:pPr>
        <w:spacing w:before="0" w:after="200" w:lineRule="auto" w:line="360"/>
        <w:ind w:firstLine="0"/>
        <w:jc w:val="left"/>
      </w:pPr>
    </w:p>
    <w:p>
      <w:pPr>
        <w:spacing w:before="160" w:after="40" w:lineRule="auto" w:line="360"/>
        <w:ind w:firstLine="0"/>
        <w:jc w:val="left"/>
      </w:pPr>
      <w:r>
        <w:rPr>
          <w:rFonts w:ascii="Arial Narrow" w:hAnsi="Arial Narrow"/>
          <w:b/>
          <w:i w:val="0"/>
          <w:sz w:val="22"/>
        </w:rPr>
        <w:t>CU-03 — Generar Reporte PDF (Administrador)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Administrador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administrador ha iniciado sesión. Existen solicitudes en el rango de fechas seleccionado.</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Accede a Reportes (/reportes). 2. Selecciona rango de fechas y sede. 3. Indica si desea hojas individuales por solicitud. 4. El sistema genera el PDF y lo descarga.</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PDF es descargado en el equipo del administrador</w:t>
            </w:r>
          </w:p>
        </w:tc>
      </w:tr>
    </w:tbl>
    <w:p>
      <w:pPr>
        <w:spacing w:before="0" w:after="200" w:lineRule="auto" w:line="360"/>
        <w:ind w:firstLine="0"/>
        <w:jc w:val="left"/>
      </w:pPr>
    </w:p>
    <w:p>
      <w:pPr>
        <w:spacing w:before="160" w:after="40" w:lineRule="auto" w:line="360"/>
        <w:ind w:firstLine="0"/>
        <w:jc w:val="left"/>
      </w:pPr>
      <w:r>
        <w:rPr>
          <w:rFonts w:ascii="Arial Narrow" w:hAnsi="Arial Narrow"/>
          <w:b/>
          <w:i w:val="0"/>
          <w:sz w:val="22"/>
        </w:rPr>
        <w:t>CU-04 — Importar Beneficiarios desde Excel (Administrador)</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Actor principal</w:t>
            </w:r>
          </w:p>
        </w:tc>
        <w:tc>
          <w:tcPr>
            <w:tcW w:type="dxa" w:w="4680"/>
            <w:tcBorders>
              <w:bottom w:val="single" w:sz="6" w:color="000000"/>
              <w:top w:val="none"/>
              <w:left w:val="none"/>
              <w:right w:val="none"/>
              <w:insideH w:val="none"/>
              <w:insideV w:val="none"/>
            </w:tcBorders>
          </w:tcPr>
          <w:p>
            <w:pPr>
              <w:jc w:val="left"/>
            </w:pPr>
            <w:r>
              <w:rPr>
                <w:rFonts w:ascii="Arial Narrow" w:hAnsi="Arial Narrow"/>
                <w:b w:val="0"/>
                <w:sz w:val="20"/>
              </w:rPr>
              <w:t>Administrador</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Precondición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El administrador ha iniciado sesión y dispone de un archivo Excel con el formato de la plantilla.</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principal</w:t>
            </w:r>
          </w:p>
        </w:tc>
        <w:tc>
          <w:tcPr>
            <w:tcW w:type="dxa" w:w="4680"/>
            <w:tcBorders>
              <w:top w:val="none"/>
              <w:left w:val="none"/>
              <w:bottom w:val="none"/>
              <w:right w:val="none"/>
              <w:insideH w:val="none"/>
              <w:insideV w:val="none"/>
            </w:tcBorders>
          </w:tcPr>
          <w:p>
            <w:pPr>
              <w:jc w:val="left"/>
            </w:pPr>
            <w:r>
              <w:rPr>
                <w:rFonts w:ascii="Arial Narrow" w:hAnsi="Arial Narrow"/>
                <w:b w:val="0"/>
                <w:sz w:val="20"/>
              </w:rPr>
              <w:t>1. Accede a /personas/importar. 2. Sube el archivo Excel. 3. El sistema procesa y muestra previsualización. 4. El administrador confirma. 5. El sistema inserta los registros.</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Flujo alternativo</w:t>
            </w:r>
          </w:p>
        </w:tc>
        <w:tc>
          <w:tcPr>
            <w:tcW w:type="dxa" w:w="4680"/>
            <w:tcBorders>
              <w:top w:val="none"/>
              <w:left w:val="none"/>
              <w:bottom w:val="none"/>
              <w:right w:val="none"/>
              <w:insideH w:val="none"/>
              <w:insideV w:val="none"/>
            </w:tcBorders>
          </w:tcPr>
          <w:p>
            <w:pPr>
              <w:jc w:val="left"/>
            </w:pPr>
            <w:r>
              <w:rPr>
                <w:rFonts w:ascii="Arial Narrow" w:hAnsi="Arial Narrow"/>
                <w:b w:val="0"/>
                <w:sz w:val="20"/>
              </w:rPr>
              <w:t>Si el archivo contiene errores de formato: el sistema los indica y no procesa la importación</w:t>
            </w:r>
          </w:p>
        </w:tc>
      </w:tr>
      <w:tr>
        <w:tc>
          <w:tcPr>
            <w:tcW w:type="dxa" w:w="4680"/>
            <w:shd w:val="clear" w:color="auto" w:fill="F0F0F0"/>
            <w:tcBorders>
              <w:top w:val="none"/>
              <w:left w:val="none"/>
              <w:bottom w:val="none"/>
              <w:right w:val="none"/>
              <w:insideH w:val="none"/>
              <w:insideV w:val="none"/>
            </w:tcBorders>
          </w:tcPr>
          <w:p>
            <w:pPr>
              <w:jc w:val="left"/>
            </w:pPr>
            <w:r>
              <w:rPr>
                <w:rFonts w:ascii="Arial Narrow" w:hAnsi="Arial Narrow"/>
                <w:b/>
                <w:sz w:val="20"/>
              </w:rPr>
              <w:t>Postcondición</w:t>
            </w:r>
          </w:p>
        </w:tc>
        <w:tc>
          <w:tcPr>
            <w:tcW w:type="dxa" w:w="4680"/>
            <w:tcBorders>
              <w:top w:val="none"/>
              <w:left w:val="none"/>
              <w:bottom w:val="none"/>
              <w:right w:val="none"/>
              <w:insideH w:val="none"/>
              <w:insideV w:val="none"/>
            </w:tcBorders>
          </w:tcPr>
          <w:p>
            <w:pPr>
              <w:jc w:val="left"/>
            </w:pPr>
            <w:r>
              <w:rPr>
                <w:rFonts w:ascii="Arial Narrow" w:hAnsi="Arial Narrow"/>
                <w:b w:val="0"/>
                <w:sz w:val="20"/>
              </w:rPr>
              <w:t>Los beneficiarios del archivo quedan registrados en el sistema</w:t>
            </w:r>
          </w:p>
        </w:tc>
      </w:tr>
    </w:tbl>
    <w:p>
      <w:pPr>
        <w:spacing w:before="0" w:after="200" w:lineRule="auto" w:line="360"/>
        <w:ind w:firstLine="0"/>
        <w:jc w:val="left"/>
      </w:pPr>
    </w:p>
    <w:p>
      <w:pPr>
        <w:spacing w:before="280" w:after="100" w:lineRule="auto" w:line="360"/>
        <w:ind w:firstLine="0"/>
        <w:jc w:val="left"/>
      </w:pPr>
      <w:r>
        <w:rPr>
          <w:rFonts w:ascii="Arial Narrow" w:hAnsi="Arial Narrow"/>
          <w:b/>
          <w:i/>
          <w:sz w:val="24"/>
        </w:rPr>
        <w:t>3.3.2 Modelo Entidad-Relación</w:t>
      </w:r>
    </w:p>
    <w:p>
      <w:pPr>
        <w:spacing w:before="0" w:after="120" w:lineRule="auto" w:line="360"/>
        <w:ind w:firstLine="0"/>
        <w:jc w:val="both"/>
      </w:pPr>
      <w:r>
        <w:rPr>
          <w:rFonts w:ascii="Arial Narrow" w:hAnsi="Arial Narrow"/>
          <w:b w:val="0"/>
          <w:i w:val="0"/>
          <w:sz w:val="22"/>
        </w:rPr>
        <w:t>El modelo entidad-relación define la estructura de datos del sistema. La base de datos flores_db cuenta con ocho tablas que representan las entidades del dominio del negocio.</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3 — Pendiente de elaboración en herramienta gráfica]</w:t>
            </w:r>
          </w:p>
        </w:tc>
      </w:tr>
    </w:tbl>
    <w:p>
      <w:pPr>
        <w:spacing w:before="60" w:after="160" w:lineRule="auto" w:line="360"/>
        <w:ind w:firstLine="0"/>
        <w:jc w:val="left"/>
      </w:pPr>
      <w:r>
        <w:rPr>
          <w:rFonts w:ascii="Arial Narrow" w:hAnsi="Arial Narrow"/>
          <w:b/>
          <w:i w:val="0"/>
          <w:sz w:val="22"/>
        </w:rPr>
        <w:t>Figura 3.</w:t>
      </w:r>
      <w:r>
        <w:rPr>
          <w:rFonts w:ascii="Arial Narrow" w:hAnsi="Arial Narrow"/>
          <w:b w:val="0"/>
          <w:i/>
          <w:sz w:val="22"/>
        </w:rPr>
        <w:t xml:space="preserve"> Modelo entidad-relación de la base de datos flores_db.</w:t>
      </w:r>
    </w:p>
    <w:p>
      <w:pPr>
        <w:spacing w:before="200" w:after="20" w:lineRule="auto" w:line="360"/>
        <w:ind w:firstLine="0"/>
        <w:jc w:val="left"/>
      </w:pPr>
      <w:r>
        <w:rPr>
          <w:rFonts w:ascii="Arial Narrow" w:hAnsi="Arial Narrow"/>
          <w:b/>
          <w:i w:val="0"/>
          <w:sz w:val="22"/>
        </w:rPr>
        <w:t>Tabla 11</w:t>
      </w:r>
    </w:p>
    <w:p>
      <w:pPr>
        <w:spacing w:before="0" w:after="80" w:lineRule="auto" w:line="360"/>
        <w:ind w:firstLine="0"/>
        <w:jc w:val="left"/>
      </w:pPr>
      <w:r>
        <w:rPr>
          <w:rFonts w:ascii="Arial Narrow" w:hAnsi="Arial Narrow"/>
          <w:b w:val="0"/>
          <w:i/>
          <w:sz w:val="22"/>
        </w:rPr>
        <w:t>Relaciones entre entidades del modelo de datos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Entidad A</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Cardinalidad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Entidad B</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 de la relación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sedes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personas</w:t>
            </w:r>
          </w:p>
        </w:tc>
        <w:tc>
          <w:tcPr>
            <w:tcW w:type="dxa" w:w="2340"/>
            <w:tcBorders>
              <w:top w:val="none"/>
              <w:left w:val="none"/>
              <w:bottom w:val="none"/>
              <w:right w:val="none"/>
              <w:insideH w:val="none"/>
              <w:insideV w:val="none"/>
            </w:tcBorders>
          </w:tcPr>
          <w:p>
            <w:pPr>
              <w:jc w:val="left"/>
            </w:pPr>
            <w:r>
              <w:rPr>
                <w:rFonts w:ascii="Arial Narrow" w:hAnsi="Arial Narrow"/>
                <w:sz w:val="20"/>
              </w:rPr>
              <w:t>Una sede tiene asignados muchos empleados</w:t>
            </w:r>
          </w:p>
        </w:tc>
      </w:tr>
      <w:tr>
        <w:tc>
          <w:tcPr>
            <w:tcW w:type="dxa" w:w="2340"/>
            <w:tcBorders>
              <w:top w:val="none"/>
              <w:left w:val="none"/>
              <w:bottom w:val="none"/>
              <w:right w:val="none"/>
              <w:insideH w:val="none"/>
              <w:insideV w:val="none"/>
            </w:tcBorders>
          </w:tcPr>
          <w:p>
            <w:pPr>
              <w:jc w:val="left"/>
            </w:pPr>
            <w:r>
              <w:rPr>
                <w:rFonts w:ascii="Arial Narrow" w:hAnsi="Arial Narrow"/>
                <w:sz w:val="20"/>
              </w:rPr>
              <w:t>sedes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Una sede puede tener muchas solicitudes registradas</w:t>
            </w:r>
          </w:p>
        </w:tc>
      </w:tr>
      <w:tr>
        <w:tc>
          <w:tcPr>
            <w:tcW w:type="dxa" w:w="2340"/>
            <w:tcBorders>
              <w:top w:val="none"/>
              <w:left w:val="none"/>
              <w:bottom w:val="none"/>
              <w:right w:val="none"/>
              <w:insideH w:val="none"/>
              <w:insideV w:val="none"/>
            </w:tcBorders>
          </w:tcPr>
          <w:p>
            <w:pPr>
              <w:jc w:val="left"/>
            </w:pPr>
            <w:r>
              <w:rPr>
                <w:rFonts w:ascii="Arial Narrow" w:hAnsi="Arial Narrow"/>
                <w:sz w:val="20"/>
              </w:rPr>
              <w:t>sedes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cupos_sede</w:t>
            </w:r>
          </w:p>
        </w:tc>
        <w:tc>
          <w:tcPr>
            <w:tcW w:type="dxa" w:w="2340"/>
            <w:tcBorders>
              <w:top w:val="none"/>
              <w:left w:val="none"/>
              <w:bottom w:val="none"/>
              <w:right w:val="none"/>
              <w:insideH w:val="none"/>
              <w:insideV w:val="none"/>
            </w:tcBorders>
          </w:tcPr>
          <w:p>
            <w:pPr>
              <w:jc w:val="left"/>
            </w:pPr>
            <w:r>
              <w:rPr>
                <w:rFonts w:ascii="Arial Narrow" w:hAnsi="Arial Narrow"/>
                <w:sz w:val="20"/>
              </w:rPr>
              <w:t>Una sede tiene un registro de cupo por período</w:t>
            </w:r>
          </w:p>
        </w:tc>
      </w:tr>
      <w:tr>
        <w:tc>
          <w:tcPr>
            <w:tcW w:type="dxa" w:w="2340"/>
            <w:tcBorders>
              <w:top w:val="none"/>
              <w:left w:val="none"/>
              <w:bottom w:val="none"/>
              <w:right w:val="none"/>
              <w:insideH w:val="none"/>
              <w:insideV w:val="none"/>
            </w:tcBorders>
          </w:tcPr>
          <w:p>
            <w:pPr>
              <w:jc w:val="left"/>
            </w:pPr>
            <w:r>
              <w:rPr>
                <w:rFonts w:ascii="Arial Narrow" w:hAnsi="Arial Narrow"/>
                <w:sz w:val="20"/>
              </w:rPr>
              <w:t>personas</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Una persona puede tener múltiples solicitudes en diferentes períodos</w:t>
            </w:r>
          </w:p>
        </w:tc>
      </w:tr>
      <w:tr>
        <w:tc>
          <w:tcPr>
            <w:tcW w:type="dxa" w:w="2340"/>
            <w:tcBorders>
              <w:top w:val="none"/>
              <w:left w:val="none"/>
              <w:bottom w:val="none"/>
              <w:right w:val="none"/>
              <w:insideH w:val="none"/>
              <w:insideV w:val="none"/>
            </w:tcBorders>
          </w:tcPr>
          <w:p>
            <w:pPr>
              <w:jc w:val="left"/>
            </w:pPr>
            <w:r>
              <w:rPr>
                <w:rFonts w:ascii="Arial Narrow" w:hAnsi="Arial Narrow"/>
                <w:sz w:val="20"/>
              </w:rPr>
              <w:t>motivos_ramo</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 motivo puede estar asociado a muchas solicitudes</w:t>
            </w:r>
          </w:p>
        </w:tc>
      </w:tr>
      <w:tr>
        <w:tc>
          <w:tcPr>
            <w:tcW w:type="dxa" w:w="2340"/>
            <w:tcBorders>
              <w:top w:val="none"/>
              <w:left w:val="none"/>
              <w:bottom w:val="none"/>
              <w:right w:val="none"/>
              <w:insideH w:val="none"/>
              <w:insideV w:val="none"/>
            </w:tcBorders>
          </w:tcPr>
          <w:p>
            <w:pPr>
              <w:jc w:val="left"/>
            </w:pPr>
            <w:r>
              <w:rPr>
                <w:rFonts w:ascii="Arial Narrow" w:hAnsi="Arial Narrow"/>
                <w:sz w:val="20"/>
              </w:rPr>
              <w:t>estados_solicitud</w:t>
            </w:r>
          </w:p>
        </w:tc>
        <w:tc>
          <w:tcPr>
            <w:tcW w:type="dxa" w:w="2340"/>
            <w:tcBorders>
              <w:top w:val="none"/>
              <w:left w:val="none"/>
              <w:bottom w:val="none"/>
              <w:right w:val="none"/>
              <w:insideH w:val="none"/>
              <w:insideV w:val="none"/>
            </w:tcBorders>
          </w:tcPr>
          <w:p>
            <w:pPr>
              <w:jc w:val="left"/>
            </w:pPr>
            <w:r>
              <w:rPr>
                <w:rFonts w:ascii="Arial Narrow" w:hAnsi="Arial Narrow"/>
                <w:sz w:val="20"/>
              </w:rPr>
              <w:t>1:N</w:t>
            </w:r>
          </w:p>
        </w:tc>
        <w:tc>
          <w:tcPr>
            <w:tcW w:type="dxa" w:w="2340"/>
            <w:tcBorders>
              <w:top w:val="none"/>
              <w:left w:val="none"/>
              <w:bottom w:val="none"/>
              <w:right w:val="none"/>
              <w:insideH w:val="none"/>
              <w:insideV w:val="none"/>
            </w:tcBorders>
          </w:tcPr>
          <w:p>
            <w:pPr>
              <w:jc w:val="left"/>
            </w:pPr>
            <w:r>
              <w:rPr>
                <w:rFonts w:ascii="Arial Narrow" w:hAnsi="Arial Narrow"/>
                <w:sz w:val="20"/>
              </w:rPr>
              <w:t>solicitudes</w:t>
            </w:r>
          </w:p>
        </w:tc>
        <w:tc>
          <w:tcPr>
            <w:tcW w:type="dxa" w:w="2340"/>
            <w:tcBorders>
              <w:top w:val="none"/>
              <w:left w:val="none"/>
              <w:bottom w:val="none"/>
              <w:right w:val="none"/>
              <w:insideH w:val="none"/>
              <w:insideV w:val="none"/>
            </w:tcBorders>
          </w:tcPr>
          <w:p>
            <w:pPr>
              <w:jc w:val="left"/>
            </w:pPr>
            <w:r>
              <w:rPr>
                <w:rFonts w:ascii="Arial Narrow" w:hAnsi="Arial Narrow"/>
                <w:sz w:val="20"/>
              </w:rPr>
              <w:t>Un estado puede corresponder a muchas solicitudes simultáneamente</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3.3.3 Prototipos y Wireframes de la Interfaz</w:t>
      </w:r>
    </w:p>
    <w:p>
      <w:pPr>
        <w:spacing w:before="0" w:after="120" w:lineRule="auto" w:line="360"/>
        <w:ind w:firstLine="0"/>
        <w:jc w:val="both"/>
      </w:pPr>
      <w:r>
        <w:rPr>
          <w:rFonts w:ascii="Arial Narrow" w:hAnsi="Arial Narrow"/>
          <w:b w:val="0"/>
          <w:i w:val="0"/>
          <w:sz w:val="22"/>
        </w:rPr>
        <w:t>Los prototipos describen la estructura visual de las pantallas principales. Las descripciones que se presentan a continuación corresponden a las pantallas implementadas en la versión actual del sistema.</w:t>
      </w:r>
    </w:p>
    <w:p>
      <w:pPr>
        <w:spacing w:before="0" w:after="120" w:lineRule="auto" w:line="360"/>
        <w:ind w:firstLine="0"/>
        <w:jc w:val="both"/>
      </w:pPr>
      <w:r>
        <w:rPr>
          <w:rFonts w:ascii="Arial Narrow" w:hAnsi="Arial Narrow"/>
          <w:b/>
          <w:i w:val="0"/>
          <w:sz w:val="22"/>
        </w:rPr>
        <w:t>Pantalla 1 — Inicio de sesión.</w:t>
      </w:r>
      <w:r>
        <w:rPr>
          <w:rFonts w:ascii="Arial Narrow" w:hAnsi="Arial Narrow"/>
          <w:b w:val="0"/>
          <w:i w:val="0"/>
          <w:sz w:val="22"/>
        </w:rPr>
        <w:t xml:space="preserve"> Pantalla 1 — Inicio de sesión. Formulario centrado con campos para usuario y contraseña, botón de ingreso y mensaje de error en caso de credenciales incorrectas.</w:t>
      </w:r>
    </w:p>
    <w:p>
      <w:pPr>
        <w:spacing w:before="0" w:after="120" w:lineRule="auto" w:line="360"/>
        <w:ind w:firstLine="0"/>
        <w:jc w:val="both"/>
      </w:pPr>
      <w:r>
        <w:rPr>
          <w:rFonts w:ascii="Arial Narrow" w:hAnsi="Arial Narrow"/>
          <w:b/>
          <w:i w:val="0"/>
          <w:sz w:val="22"/>
        </w:rPr>
        <w:t>Pantalla 2 — Dashboard administrativo.</w:t>
      </w:r>
      <w:r>
        <w:rPr>
          <w:rFonts w:ascii="Arial Narrow" w:hAnsi="Arial Narrow"/>
          <w:b w:val="0"/>
          <w:i w:val="0"/>
          <w:sz w:val="22"/>
        </w:rPr>
        <w:t xml:space="preserve"> Pantalla 2 — Dashboard administrativo. Cuatro tarjetas métricas en la fila superior (total, período, pendientes, entregadas). Dos gráficos en fila media (distribución por sede en torta; solicitudes semanales por sede en barras). Tabla inferior con las últimas cinco solicitudes.</w:t>
      </w:r>
    </w:p>
    <w:p>
      <w:pPr>
        <w:spacing w:before="0" w:after="120" w:lineRule="auto" w:line="360"/>
        <w:ind w:firstLine="0"/>
        <w:jc w:val="both"/>
      </w:pPr>
      <w:r>
        <w:rPr>
          <w:rFonts w:ascii="Arial Narrow" w:hAnsi="Arial Narrow"/>
          <w:b/>
          <w:i w:val="0"/>
          <w:sz w:val="22"/>
        </w:rPr>
        <w:t>Pantalla 3 — Panel táctil del operador.</w:t>
      </w:r>
      <w:r>
        <w:rPr>
          <w:rFonts w:ascii="Arial Narrow" w:hAnsi="Arial Narrow"/>
          <w:b w:val="0"/>
          <w:i w:val="0"/>
          <w:sz w:val="22"/>
        </w:rPr>
        <w:t xml:space="preserve"> Pantalla 3 — Panel táctil del operador. Campo de búsqueda grande para el número de documento. Resultado con nombre, sede y empresa del beneficiario. Formulario con selector de motivo, campo de destinatario y observaciones. Mensajes de estado en colores: cupo agotado en rojo, solicitud duplicada en amarillo.</w:t>
      </w:r>
    </w:p>
    <w:p>
      <w:pPr>
        <w:spacing w:before="0" w:after="120" w:lineRule="auto" w:line="360"/>
        <w:ind w:firstLine="0"/>
        <w:jc w:val="both"/>
      </w:pPr>
      <w:r>
        <w:rPr>
          <w:rFonts w:ascii="Arial Narrow" w:hAnsi="Arial Narrow"/>
          <w:b/>
          <w:i w:val="0"/>
          <w:sz w:val="22"/>
        </w:rPr>
        <w:t>Pantalla 4 — Listado de solicitudes (administrador).</w:t>
      </w:r>
      <w:r>
        <w:rPr>
          <w:rFonts w:ascii="Arial Narrow" w:hAnsi="Arial Narrow"/>
          <w:b w:val="0"/>
          <w:i w:val="0"/>
          <w:sz w:val="22"/>
        </w:rPr>
        <w:t xml:space="preserve"> Pantalla 4 — Listado de solicitudes (administrador). Filtros superiores: rango de fechas, sede, estado, texto libre. Tabla paginada con fecha, beneficiario, sede, motivo, destinatario, estado con color e indicador de acciones por fila.</w:t>
      </w:r>
    </w:p>
    <w:p>
      <w:pPr>
        <w:spacing w:before="0" w:after="120" w:lineRule="auto" w:line="360"/>
        <w:ind w:firstLine="0"/>
        <w:jc w:val="both"/>
      </w:pPr>
      <w:r>
        <w:rPr>
          <w:rFonts w:ascii="Arial Narrow" w:hAnsi="Arial Narrow"/>
          <w:b/>
          <w:i w:val="0"/>
          <w:sz w:val="22"/>
        </w:rPr>
        <w:t>Pantalla 5 — Configuración del sistema.</w:t>
      </w:r>
      <w:r>
        <w:rPr>
          <w:rFonts w:ascii="Arial Narrow" w:hAnsi="Arial Narrow"/>
          <w:b w:val="0"/>
          <w:i w:val="0"/>
          <w:sz w:val="22"/>
        </w:rPr>
        <w:t xml:space="preserve"> Pantalla 5 — Configuración del sistema. Organizada en pestañas: General, Cupos y Catálogos. La pestaña Cupos muestra tabla por sede con cupo máximo, cupo utilizado y barra de progreso. La pestaña Catálogos presenta paneles colapsables para sedes, motivos y estados.</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4 — Pendiente de elaboración en herramienta gráfica]</w:t>
            </w:r>
          </w:p>
        </w:tc>
      </w:tr>
    </w:tbl>
    <w:p>
      <w:pPr>
        <w:spacing w:before="60" w:after="160" w:lineRule="auto" w:line="360"/>
        <w:ind w:firstLine="0"/>
        <w:jc w:val="left"/>
      </w:pPr>
      <w:r>
        <w:rPr>
          <w:rFonts w:ascii="Arial Narrow" w:hAnsi="Arial Narrow"/>
          <w:b/>
          <w:i w:val="0"/>
          <w:sz w:val="22"/>
        </w:rPr>
        <w:t>Figura 4.</w:t>
      </w:r>
      <w:r>
        <w:rPr>
          <w:rFonts w:ascii="Arial Narrow" w:hAnsi="Arial Narrow"/>
          <w:b w:val="0"/>
          <w:i/>
          <w:sz w:val="22"/>
        </w:rPr>
        <w:t xml:space="preserve"> Wireframes de las cinco pantallas principales del sistema.</w:t>
      </w:r>
    </w:p>
    <w:p>
      <w:pPr>
        <w:spacing w:before="480" w:after="240" w:lineRule="auto" w:line="360"/>
        <w:ind w:firstLine="0"/>
        <w:jc w:val="left"/>
      </w:pPr>
      <w:r>
        <w:rPr>
          <w:rFonts w:ascii="Arial Narrow" w:hAnsi="Arial Narrow"/>
          <w:b/>
          <w:i w:val="0"/>
          <w:sz w:val="32"/>
        </w:rPr>
        <w:t>4. DISEÑO DEL SOFTWARE</w:t>
      </w:r>
    </w:p>
    <w:p>
      <w:pPr>
        <w:spacing w:before="0" w:after="120" w:lineRule="auto" w:line="360"/>
        <w:ind w:firstLine="0"/>
        <w:jc w:val="both"/>
      </w:pPr>
      <w:r>
        <w:rPr>
          <w:rFonts w:ascii="Arial Narrow" w:hAnsi="Arial Narrow"/>
          <w:b w:val="0"/>
          <w:i w:val="0"/>
          <w:sz w:val="22"/>
        </w:rPr>
        <w:t>El diseño del software documenta las decisiones de arquitectura, la estructura de la base de datos y los principios que guiaron el diseño de la interfaz de usuario. Este capítulo traduce los requisitos identificados en el capítulo anterior en un modelo técnico concreto que sirvió de guía durante la implementación del sistema.</w:t>
      </w:r>
    </w:p>
    <w:p>
      <w:pPr>
        <w:spacing w:before="360" w:after="120" w:lineRule="auto" w:line="360"/>
        <w:ind w:firstLine="0"/>
        <w:jc w:val="left"/>
      </w:pPr>
      <w:r>
        <w:rPr>
          <w:rFonts w:ascii="Arial Narrow" w:hAnsi="Arial Narrow"/>
          <w:b/>
          <w:i w:val="0"/>
          <w:sz w:val="26"/>
        </w:rPr>
        <w:t>4.1 Arquitectura del Software</w:t>
      </w:r>
    </w:p>
    <w:p>
      <w:pPr>
        <w:spacing w:before="0" w:after="120" w:lineRule="auto" w:line="360"/>
        <w:ind w:firstLine="0"/>
        <w:jc w:val="both"/>
      </w:pPr>
      <w:r>
        <w:rPr>
          <w:rFonts w:ascii="Arial Narrow" w:hAnsi="Arial Narrow"/>
          <w:b w:val="0"/>
          <w:i w:val="0"/>
          <w:sz w:val="22"/>
        </w:rPr>
        <w:t>La arquitectura define la organización de sus componentes, las responsabilidades de cada capa y los mecanismos de comunicación entre ellas. El diseño priorizó la separación de responsabilidades, la mantenibilidad del código y la seguridad en cada punto de entrada.</w:t>
      </w:r>
    </w:p>
    <w:p>
      <w:pPr>
        <w:spacing w:before="280" w:after="100" w:lineRule="auto" w:line="360"/>
        <w:ind w:firstLine="0"/>
        <w:jc w:val="left"/>
      </w:pPr>
      <w:r>
        <w:rPr>
          <w:rFonts w:ascii="Arial Narrow" w:hAnsi="Arial Narrow"/>
          <w:b/>
          <w:i/>
          <w:sz w:val="24"/>
        </w:rPr>
        <w:t>4.1.1 Modelo Arquitectónico</w:t>
      </w:r>
    </w:p>
    <w:p>
      <w:pPr>
        <w:spacing w:before="0" w:after="120" w:lineRule="auto" w:line="360"/>
        <w:ind w:firstLine="0"/>
        <w:jc w:val="both"/>
      </w:pPr>
      <w:r>
        <w:rPr>
          <w:rFonts w:ascii="Arial Narrow" w:hAnsi="Arial Narrow"/>
          <w:b w:val="0"/>
          <w:i w:val="0"/>
          <w:sz w:val="22"/>
        </w:rPr>
        <w:t>El sistema implementa el patrón MVC con un Front Controller como punto de entrada único. La arquitectura se organiza en seis capas claramente diferenciadas, que se describen a continuación de arriba hacia abajo según el flujo de una petición HTTP.</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5 — Pendiente de elaboración en herramienta gráfica]</w:t>
            </w:r>
          </w:p>
        </w:tc>
      </w:tr>
    </w:tbl>
    <w:p>
      <w:pPr>
        <w:spacing w:before="60" w:after="160" w:lineRule="auto" w:line="360"/>
        <w:ind w:firstLine="0"/>
        <w:jc w:val="left"/>
      </w:pPr>
      <w:r>
        <w:rPr>
          <w:rFonts w:ascii="Arial Narrow" w:hAnsi="Arial Narrow"/>
          <w:b/>
          <w:i w:val="0"/>
          <w:sz w:val="22"/>
        </w:rPr>
        <w:t>Figura 5.</w:t>
      </w:r>
      <w:r>
        <w:rPr>
          <w:rFonts w:ascii="Arial Narrow" w:hAnsi="Arial Narrow"/>
          <w:b w:val="0"/>
          <w:i/>
          <w:sz w:val="22"/>
        </w:rPr>
        <w:t xml:space="preserve"> Diagrama de arquitectura en capas del Sistema de Solicitud de Ramos.</w:t>
      </w:r>
    </w:p>
    <w:p>
      <w:pPr>
        <w:spacing w:before="0" w:after="120" w:lineRule="auto" w:line="360"/>
        <w:ind w:firstLine="0"/>
        <w:jc w:val="both"/>
      </w:pPr>
      <w:r>
        <w:rPr>
          <w:rFonts w:ascii="Arial Narrow" w:hAnsi="Arial Narrow"/>
          <w:b/>
          <w:i w:val="0"/>
          <w:sz w:val="22"/>
        </w:rPr>
        <w:t>Capa de presentación.</w:t>
      </w:r>
      <w:r>
        <w:rPr>
          <w:rFonts w:ascii="Arial Narrow" w:hAnsi="Arial Narrow"/>
          <w:b w:val="0"/>
          <w:i w:val="0"/>
          <w:sz w:val="22"/>
        </w:rPr>
        <w:t xml:space="preserve"> Corresponde al navegador web del cliente (Chrome o Firefox) instalado en los equipos de la red local. Envía peticiones HTTP al servidor y renderiza las respuestas HTML o procesa las respuestas JSON en el caso de peticiones AJAX.</w:t>
      </w:r>
    </w:p>
    <w:p>
      <w:pPr>
        <w:spacing w:before="0" w:after="120" w:lineRule="auto" w:line="360"/>
        <w:ind w:firstLine="0"/>
        <w:jc w:val="both"/>
      </w:pPr>
      <w:r>
        <w:rPr>
          <w:rFonts w:ascii="Arial Narrow" w:hAnsi="Arial Narrow"/>
          <w:b/>
          <w:i w:val="0"/>
          <w:sz w:val="22"/>
        </w:rPr>
        <w:t>Capa de entrada — Front Controller.</w:t>
      </w:r>
      <w:r>
        <w:rPr>
          <w:rFonts w:ascii="Arial Narrow" w:hAnsi="Arial Narrow"/>
          <w:b w:val="0"/>
          <w:i w:val="0"/>
          <w:sz w:val="22"/>
        </w:rPr>
        <w:t xml:space="preserve"> El archivo public/index.php actúa como punto de entrada único. Carga las variables de entorno desde .env, inicializa la configuración de la aplicación, resuelve la ruta solicitada, aplica el middleware de autenticación y CSRF, e instancia el controlador correspondiente para ejecutar el método requerido.</w:t>
      </w:r>
    </w:p>
    <w:p>
      <w:pPr>
        <w:spacing w:before="0" w:after="120" w:lineRule="auto" w:line="360"/>
        <w:ind w:firstLine="0"/>
        <w:jc w:val="both"/>
      </w:pPr>
      <w:r>
        <w:rPr>
          <w:rFonts w:ascii="Arial Narrow" w:hAnsi="Arial Narrow"/>
          <w:b/>
          <w:i w:val="0"/>
          <w:sz w:val="22"/>
        </w:rPr>
        <w:t>Capa de middleware.</w:t>
      </w:r>
      <w:r>
        <w:rPr>
          <w:rFonts w:ascii="Arial Narrow" w:hAnsi="Arial Narrow"/>
          <w:b w:val="0"/>
          <w:i w:val="0"/>
          <w:sz w:val="22"/>
        </w:rPr>
        <w:t xml:space="preserve"> Compuesta por Auth.php y Csrf.php. El middleware de autenticación verifica la existencia de una sesión activa, controla el rol del usuario y gestiona el timeout de inactividad. El middleware CSRF valida los tokens en las peticiones POST.</w:t>
      </w:r>
    </w:p>
    <w:p>
      <w:pPr>
        <w:spacing w:before="0" w:after="120" w:lineRule="auto" w:line="360"/>
        <w:ind w:firstLine="0"/>
        <w:jc w:val="both"/>
      </w:pPr>
      <w:r>
        <w:rPr>
          <w:rFonts w:ascii="Arial Narrow" w:hAnsi="Arial Narrow"/>
          <w:b/>
          <w:i w:val="0"/>
          <w:sz w:val="22"/>
        </w:rPr>
        <w:t>Capa de controladores.</w:t>
      </w:r>
      <w:r>
        <w:rPr>
          <w:rFonts w:ascii="Arial Narrow" w:hAnsi="Arial Narrow"/>
          <w:b w:val="0"/>
          <w:i w:val="0"/>
          <w:sz w:val="22"/>
        </w:rPr>
        <w:t xml:space="preserve"> El sistema dispone de diez controladores: AuthController, DashboardController, SolicitudController, PersonaController, CupoController, ReporteController, ConfigController, SedeController, MotivoRamoController y EstadoSolicitudController. Los controladores coordinan el flujo de la petición y retornan vistas HTML o respuestas JSON.</w:t>
      </w:r>
    </w:p>
    <w:p>
      <w:pPr>
        <w:spacing w:before="0" w:after="120" w:lineRule="auto" w:line="360"/>
        <w:ind w:firstLine="0"/>
        <w:jc w:val="both"/>
      </w:pPr>
      <w:r>
        <w:rPr>
          <w:rFonts w:ascii="Arial Narrow" w:hAnsi="Arial Narrow"/>
          <w:b/>
          <w:i w:val="0"/>
          <w:sz w:val="22"/>
        </w:rPr>
        <w:t>Capa de servicios.</w:t>
      </w:r>
      <w:r>
        <w:rPr>
          <w:rFonts w:ascii="Arial Narrow" w:hAnsi="Arial Narrow"/>
          <w:b w:val="0"/>
          <w:i w:val="0"/>
          <w:sz w:val="22"/>
        </w:rPr>
        <w:t xml:space="preserve"> Seis servicios encapsulan la lógica de negocio compleja: SolicitudService, CupoService, PersonaService, PdfService, ReporteService y MaestroImportService. Esta capa es independiente de los controladores y puede ser reutilizada desde diferentes puntos del sistema.</w:t>
      </w:r>
    </w:p>
    <w:p>
      <w:pPr>
        <w:spacing w:before="0" w:after="120" w:lineRule="auto" w:line="360"/>
        <w:ind w:firstLine="0"/>
        <w:jc w:val="both"/>
      </w:pPr>
      <w:r>
        <w:rPr>
          <w:rFonts w:ascii="Arial Narrow" w:hAnsi="Arial Narrow"/>
          <w:b/>
          <w:i w:val="0"/>
          <w:sz w:val="22"/>
        </w:rPr>
        <w:t>Capa de modelos.</w:t>
      </w:r>
      <w:r>
        <w:rPr>
          <w:rFonts w:ascii="Arial Narrow" w:hAnsi="Arial Narrow"/>
          <w:b w:val="0"/>
          <w:i w:val="0"/>
          <w:sz w:val="22"/>
        </w:rPr>
        <w:t xml:space="preserve"> Nueve modelos proveen acceso directo a la base de datos mediante PDO con prepared statements: Persona, Solicitud, Sede, MotivoRamo, EstadoSolicitud, CupoSede, Configuracion, Usuario y Database (Singleton de conexión).</w:t>
      </w:r>
    </w:p>
    <w:p>
      <w:pPr>
        <w:spacing w:before="280" w:after="100" w:lineRule="auto" w:line="360"/>
        <w:ind w:firstLine="0"/>
        <w:jc w:val="left"/>
      </w:pPr>
      <w:r>
        <w:rPr>
          <w:rFonts w:ascii="Arial Narrow" w:hAnsi="Arial Narrow"/>
          <w:b/>
          <w:i/>
          <w:sz w:val="24"/>
        </w:rPr>
        <w:t>4.1.2 Componentes Principales del Sistema</w:t>
      </w:r>
    </w:p>
    <w:p>
      <w:pPr>
        <w:spacing w:before="0" w:after="120" w:lineRule="auto" w:line="360"/>
        <w:ind w:firstLine="0"/>
        <w:jc w:val="both"/>
      </w:pPr>
      <w:r>
        <w:rPr>
          <w:rFonts w:ascii="Arial Narrow" w:hAnsi="Arial Narrow"/>
          <w:b w:val="0"/>
          <w:i w:val="0"/>
          <w:sz w:val="22"/>
        </w:rPr>
        <w:t>La tabla siguiente resume los componentes técnicos más relevantes del sistema, el archivo donde se implementan y la responsabilidad específica de cada uno.</w:t>
      </w:r>
    </w:p>
    <w:p>
      <w:pPr>
        <w:spacing w:before="200" w:after="20" w:lineRule="auto" w:line="360"/>
        <w:ind w:firstLine="0"/>
        <w:jc w:val="left"/>
      </w:pPr>
      <w:r>
        <w:rPr>
          <w:rFonts w:ascii="Arial Narrow" w:hAnsi="Arial Narrow"/>
          <w:b/>
          <w:i w:val="0"/>
          <w:sz w:val="22"/>
        </w:rPr>
        <w:t>Tabla 12</w:t>
      </w:r>
    </w:p>
    <w:p>
      <w:pPr>
        <w:spacing w:before="0" w:after="80" w:lineRule="auto" w:line="360"/>
        <w:ind w:firstLine="0"/>
        <w:jc w:val="left"/>
      </w:pPr>
      <w:r>
        <w:rPr>
          <w:rFonts w:ascii="Arial Narrow" w:hAnsi="Arial Narrow"/>
          <w:b w:val="0"/>
          <w:i/>
          <w:sz w:val="22"/>
        </w:rPr>
        <w:t>Componentes principales del sistema y sus responsabilidades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Componente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Archivo(s)</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Responsabilidad</w:t>
            </w:r>
          </w:p>
        </w:tc>
      </w:tr>
      <w:tr>
        <w:tc>
          <w:tcPr>
            <w:tcW w:type="dxa" w:w="3120"/>
            <w:tcBorders>
              <w:top w:val="none"/>
              <w:left w:val="none"/>
              <w:bottom w:val="none"/>
              <w:right w:val="none"/>
              <w:insideH w:val="none"/>
              <w:insideV w:val="none"/>
            </w:tcBorders>
          </w:tcPr>
          <w:p>
            <w:pPr>
              <w:jc w:val="left"/>
            </w:pPr>
            <w:r>
              <w:rPr>
                <w:rFonts w:ascii="Arial Narrow" w:hAnsi="Arial Narrow"/>
                <w:sz w:val="20"/>
              </w:rPr>
              <w:t>Front Controller</w:t>
            </w:r>
          </w:p>
        </w:tc>
        <w:tc>
          <w:tcPr>
            <w:tcW w:type="dxa" w:w="3120"/>
            <w:tcBorders>
              <w:top w:val="none"/>
              <w:left w:val="none"/>
              <w:bottom w:val="none"/>
              <w:right w:val="none"/>
              <w:insideH w:val="none"/>
              <w:insideV w:val="none"/>
            </w:tcBorders>
          </w:tcPr>
          <w:p>
            <w:pPr>
              <w:jc w:val="left"/>
            </w:pPr>
            <w:r>
              <w:rPr>
                <w:rFonts w:ascii="Arial Narrow" w:hAnsi="Arial Narrow"/>
                <w:sz w:val="20"/>
              </w:rPr>
              <w:t>public/index.php</w:t>
            </w:r>
          </w:p>
        </w:tc>
        <w:tc>
          <w:tcPr>
            <w:tcW w:type="dxa" w:w="3120"/>
            <w:tcBorders>
              <w:top w:val="none"/>
              <w:left w:val="none"/>
              <w:bottom w:val="none"/>
              <w:right w:val="none"/>
              <w:insideH w:val="none"/>
              <w:insideV w:val="none"/>
            </w:tcBorders>
          </w:tcPr>
          <w:p>
            <w:pPr>
              <w:jc w:val="left"/>
            </w:pPr>
            <w:r>
              <w:rPr>
                <w:rFonts w:ascii="Arial Narrow" w:hAnsi="Arial Narrow"/>
                <w:sz w:val="20"/>
              </w:rPr>
              <w:t>Punto de entrada único. Enrutamiento, middleware y manejo de excepciones globales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Router</w:t>
            </w:r>
          </w:p>
        </w:tc>
        <w:tc>
          <w:tcPr>
            <w:tcW w:type="dxa" w:w="3120"/>
            <w:tcBorders>
              <w:top w:val="none"/>
              <w:left w:val="none"/>
              <w:bottom w:val="none"/>
              <w:right w:val="none"/>
              <w:insideH w:val="none"/>
              <w:insideV w:val="none"/>
            </w:tcBorders>
          </w:tcPr>
          <w:p>
            <w:pPr>
              <w:jc w:val="left"/>
            </w:pPr>
            <w:r>
              <w:rPr>
                <w:rFonts w:ascii="Arial Narrow" w:hAnsi="Arial Narrow"/>
                <w:sz w:val="20"/>
              </w:rPr>
              <w:t>public/index.php (arrays de rutas)</w:t>
            </w:r>
          </w:p>
        </w:tc>
        <w:tc>
          <w:tcPr>
            <w:tcW w:type="dxa" w:w="3120"/>
            <w:tcBorders>
              <w:top w:val="none"/>
              <w:left w:val="none"/>
              <w:bottom w:val="none"/>
              <w:right w:val="none"/>
              <w:insideH w:val="none"/>
              <w:insideV w:val="none"/>
            </w:tcBorders>
          </w:tcPr>
          <w:p>
            <w:pPr>
              <w:jc w:val="left"/>
            </w:pPr>
            <w:r>
              <w:rPr>
                <w:rFonts w:ascii="Arial Narrow" w:hAnsi="Arial Narrow"/>
                <w:sz w:val="20"/>
              </w:rPr>
              <w:t>Mapeo de URI a Controlador::método con control de acceso por rol</w:t>
            </w:r>
          </w:p>
        </w:tc>
      </w:tr>
      <w:tr>
        <w:tc>
          <w:tcPr>
            <w:tcW w:type="dxa" w:w="3120"/>
            <w:tcBorders>
              <w:top w:val="none"/>
              <w:left w:val="none"/>
              <w:bottom w:val="none"/>
              <w:right w:val="none"/>
              <w:insideH w:val="none"/>
              <w:insideV w:val="none"/>
            </w:tcBorders>
          </w:tcPr>
          <w:p>
            <w:pPr>
              <w:jc w:val="left"/>
            </w:pPr>
            <w:r>
              <w:rPr>
                <w:rFonts w:ascii="Arial Narrow" w:hAnsi="Arial Narrow"/>
                <w:sz w:val="20"/>
              </w:rPr>
              <w:t>Middleware Auth</w:t>
            </w:r>
          </w:p>
        </w:tc>
        <w:tc>
          <w:tcPr>
            <w:tcW w:type="dxa" w:w="3120"/>
            <w:tcBorders>
              <w:top w:val="none"/>
              <w:left w:val="none"/>
              <w:bottom w:val="none"/>
              <w:right w:val="none"/>
              <w:insideH w:val="none"/>
              <w:insideV w:val="none"/>
            </w:tcBorders>
          </w:tcPr>
          <w:p>
            <w:pPr>
              <w:jc w:val="left"/>
            </w:pPr>
            <w:r>
              <w:rPr>
                <w:rFonts w:ascii="Arial Narrow" w:hAnsi="Arial Narrow"/>
                <w:sz w:val="20"/>
              </w:rPr>
              <w:t>app/middleware/Auth.php</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sesión, control de roles y timeout de inactividad</w:t>
            </w:r>
          </w:p>
        </w:tc>
      </w:tr>
      <w:tr>
        <w:tc>
          <w:tcPr>
            <w:tcW w:type="dxa" w:w="3120"/>
            <w:tcBorders>
              <w:top w:val="none"/>
              <w:left w:val="none"/>
              <w:bottom w:val="none"/>
              <w:right w:val="none"/>
              <w:insideH w:val="none"/>
              <w:insideV w:val="none"/>
            </w:tcBorders>
          </w:tcPr>
          <w:p>
            <w:pPr>
              <w:jc w:val="left"/>
            </w:pPr>
            <w:r>
              <w:rPr>
                <w:rFonts w:ascii="Arial Narrow" w:hAnsi="Arial Narrow"/>
                <w:sz w:val="20"/>
              </w:rPr>
              <w:t>Middleware CSRF</w:t>
            </w:r>
          </w:p>
        </w:tc>
        <w:tc>
          <w:tcPr>
            <w:tcW w:type="dxa" w:w="3120"/>
            <w:tcBorders>
              <w:top w:val="none"/>
              <w:left w:val="none"/>
              <w:bottom w:val="none"/>
              <w:right w:val="none"/>
              <w:insideH w:val="none"/>
              <w:insideV w:val="none"/>
            </w:tcBorders>
          </w:tcPr>
          <w:p>
            <w:pPr>
              <w:jc w:val="left"/>
            </w:pPr>
            <w:r>
              <w:rPr>
                <w:rFonts w:ascii="Arial Narrow" w:hAnsi="Arial Narrow"/>
                <w:sz w:val="20"/>
              </w:rPr>
              <w:t>app/middleware/Csrf.php</w:t>
            </w:r>
          </w:p>
        </w:tc>
        <w:tc>
          <w:tcPr>
            <w:tcW w:type="dxa" w:w="3120"/>
            <w:tcBorders>
              <w:top w:val="none"/>
              <w:left w:val="none"/>
              <w:bottom w:val="none"/>
              <w:right w:val="none"/>
              <w:insideH w:val="none"/>
              <w:insideV w:val="none"/>
            </w:tcBorders>
          </w:tcPr>
          <w:p>
            <w:pPr>
              <w:jc w:val="left"/>
            </w:pPr>
            <w:r>
              <w:rPr>
                <w:rFonts w:ascii="Arial Narrow" w:hAnsi="Arial Narrow"/>
                <w:sz w:val="20"/>
              </w:rPr>
              <w:t>Generación y validación de tokens CSRF por sesión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Database Singleton</w:t>
            </w:r>
          </w:p>
        </w:tc>
        <w:tc>
          <w:tcPr>
            <w:tcW w:type="dxa" w:w="3120"/>
            <w:tcBorders>
              <w:top w:val="none"/>
              <w:left w:val="none"/>
              <w:bottom w:val="none"/>
              <w:right w:val="none"/>
              <w:insideH w:val="none"/>
              <w:insideV w:val="none"/>
            </w:tcBorders>
          </w:tcPr>
          <w:p>
            <w:pPr>
              <w:jc w:val="left"/>
            </w:pPr>
            <w:r>
              <w:rPr>
                <w:rFonts w:ascii="Arial Narrow" w:hAnsi="Arial Narrow"/>
                <w:sz w:val="20"/>
              </w:rPr>
              <w:t>app/models/Database.php</w:t>
            </w:r>
          </w:p>
        </w:tc>
        <w:tc>
          <w:tcPr>
            <w:tcW w:type="dxa" w:w="3120"/>
            <w:tcBorders>
              <w:top w:val="none"/>
              <w:left w:val="none"/>
              <w:bottom w:val="none"/>
              <w:right w:val="none"/>
              <w:insideH w:val="none"/>
              <w:insideV w:val="none"/>
            </w:tcBorders>
          </w:tcPr>
          <w:p>
            <w:pPr>
              <w:jc w:val="left"/>
            </w:pPr>
            <w:r>
              <w:rPr>
                <w:rFonts w:ascii="Arial Narrow" w:hAnsi="Arial Narrow"/>
                <w:sz w:val="20"/>
              </w:rPr>
              <w:t>Única instancia de conexión PDO a MySQL por petición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Response 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app/helpers/Response.php</w:t>
            </w:r>
          </w:p>
        </w:tc>
        <w:tc>
          <w:tcPr>
            <w:tcW w:type="dxa" w:w="3120"/>
            <w:tcBorders>
              <w:top w:val="none"/>
              <w:left w:val="none"/>
              <w:bottom w:val="none"/>
              <w:right w:val="none"/>
              <w:insideH w:val="none"/>
              <w:insideV w:val="none"/>
            </w:tcBorders>
          </w:tcPr>
          <w:p>
            <w:pPr>
              <w:jc w:val="left"/>
            </w:pPr>
            <w:r>
              <w:rPr>
                <w:rFonts w:ascii="Arial Narrow" w:hAnsi="Arial Narrow"/>
                <w:sz w:val="20"/>
              </w:rPr>
              <w:t>Estandarización de respuestas JSON y redirecciones HTTP</w:t>
            </w:r>
          </w:p>
        </w:tc>
      </w:tr>
      <w:tr>
        <w:tc>
          <w:tcPr>
            <w:tcW w:type="dxa" w:w="3120"/>
            <w:tcBorders>
              <w:top w:val="none"/>
              <w:left w:val="none"/>
              <w:bottom w:val="none"/>
              <w:right w:val="none"/>
              <w:insideH w:val="none"/>
              <w:insideV w:val="none"/>
            </w:tcBorders>
          </w:tcPr>
          <w:p>
            <w:pPr>
              <w:jc w:val="left"/>
            </w:pPr>
            <w:r>
              <w:rPr>
                <w:rFonts w:ascii="Arial Narrow" w:hAnsi="Arial Narrow"/>
                <w:sz w:val="20"/>
              </w:rPr>
              <w:t>Session 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app/helpers/Session.php</w:t>
            </w:r>
          </w:p>
        </w:tc>
        <w:tc>
          <w:tcPr>
            <w:tcW w:type="dxa" w:w="3120"/>
            <w:tcBorders>
              <w:top w:val="none"/>
              <w:left w:val="none"/>
              <w:bottom w:val="none"/>
              <w:right w:val="none"/>
              <w:insideH w:val="none"/>
              <w:insideV w:val="none"/>
            </w:tcBorders>
          </w:tcPr>
          <w:p>
            <w:pPr>
              <w:jc w:val="left"/>
            </w:pPr>
            <w:r>
              <w:rPr>
                <w:rFonts w:ascii="Arial Narrow" w:hAnsi="Arial Narrow"/>
                <w:sz w:val="20"/>
              </w:rPr>
              <w:t>Abstracción de sesiones PHP con soporte para mensajes flash</w:t>
            </w:r>
          </w:p>
        </w:tc>
      </w:tr>
      <w:tr>
        <w:tc>
          <w:tcPr>
            <w:tcW w:type="dxa" w:w="3120"/>
            <w:tcBorders>
              <w:top w:val="none"/>
              <w:left w:val="none"/>
              <w:bottom w:val="none"/>
              <w:right w:val="none"/>
              <w:insideH w:val="none"/>
              <w:insideV w:val="none"/>
            </w:tcBorders>
          </w:tcPr>
          <w:p>
            <w:pPr>
              <w:jc w:val="left"/>
            </w:pPr>
            <w:r>
              <w:rPr>
                <w:rFonts w:ascii="Arial Narrow" w:hAnsi="Arial Narrow"/>
                <w:sz w:val="20"/>
              </w:rPr>
              <w:t>Validator</w:t>
            </w:r>
          </w:p>
        </w:tc>
        <w:tc>
          <w:tcPr>
            <w:tcW w:type="dxa" w:w="3120"/>
            <w:tcBorders>
              <w:top w:val="none"/>
              <w:left w:val="none"/>
              <w:bottom w:val="none"/>
              <w:right w:val="none"/>
              <w:insideH w:val="none"/>
              <w:insideV w:val="none"/>
            </w:tcBorders>
          </w:tcPr>
          <w:p>
            <w:pPr>
              <w:jc w:val="left"/>
            </w:pPr>
            <w:r>
              <w:rPr>
                <w:rFonts w:ascii="Arial Narrow" w:hAnsi="Arial Narrow"/>
                <w:sz w:val="20"/>
              </w:rPr>
              <w:t>app/helpers/Validator.php</w:t>
            </w:r>
          </w:p>
        </w:tc>
        <w:tc>
          <w:tcPr>
            <w:tcW w:type="dxa" w:w="3120"/>
            <w:tcBorders>
              <w:top w:val="none"/>
              <w:left w:val="none"/>
              <w:bottom w:val="none"/>
              <w:right w:val="none"/>
              <w:insideH w:val="none"/>
              <w:insideV w:val="none"/>
            </w:tcBorders>
          </w:tcPr>
          <w:p>
            <w:pPr>
              <w:jc w:val="left"/>
            </w:pPr>
            <w:r>
              <w:rPr>
                <w:rFonts w:ascii="Arial Narrow" w:hAnsi="Arial Narrow"/>
                <w:sz w:val="20"/>
              </w:rPr>
              <w:t>Validación y sanitización de datos de entrada en formularios</w:t>
            </w:r>
          </w:p>
        </w:tc>
      </w:tr>
      <w:tr>
        <w:tc>
          <w:tcPr>
            <w:tcW w:type="dxa" w:w="3120"/>
            <w:tcBorders>
              <w:top w:val="none"/>
              <w:left w:val="none"/>
              <w:bottom w:val="none"/>
              <w:right w:val="none"/>
              <w:insideH w:val="none"/>
              <w:insideV w:val="none"/>
            </w:tcBorders>
          </w:tcPr>
          <w:p>
            <w:pPr>
              <w:jc w:val="left"/>
            </w:pPr>
            <w:r>
              <w:rPr>
                <w:rFonts w:ascii="Arial Narrow" w:hAnsi="Arial Narrow"/>
                <w:sz w:val="20"/>
              </w:rPr>
              <w:t>DateHelper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app/helpers/DateHelper.php</w:t>
            </w:r>
          </w:p>
        </w:tc>
        <w:tc>
          <w:tcPr>
            <w:tcW w:type="dxa" w:w="3120"/>
            <w:tcBorders>
              <w:top w:val="none"/>
              <w:left w:val="none"/>
              <w:bottom w:val="none"/>
              <w:right w:val="none"/>
              <w:insideH w:val="none"/>
              <w:insideV w:val="none"/>
            </w:tcBorders>
          </w:tcPr>
          <w:p>
            <w:pPr>
              <w:jc w:val="left"/>
            </w:pPr>
            <w:r>
              <w:rPr>
                <w:rFonts w:ascii="Arial Narrow" w:hAnsi="Arial Narrow"/>
                <w:sz w:val="20"/>
              </w:rPr>
              <w:t>Cálculo de períodos (mensual/semanal) y formateo de fechas</w:t>
            </w:r>
          </w:p>
        </w:tc>
      </w:tr>
      <w:tr>
        <w:tc>
          <w:tcPr>
            <w:tcW w:type="dxa" w:w="3120"/>
            <w:tcBorders>
              <w:top w:val="none"/>
              <w:left w:val="none"/>
              <w:bottom w:val="none"/>
              <w:right w:val="none"/>
              <w:insideH w:val="none"/>
              <w:insideV w:val="none"/>
            </w:tcBorders>
          </w:tcPr>
          <w:p>
            <w:pPr>
              <w:jc w:val="left"/>
            </w:pPr>
            <w:r>
              <w:rPr>
                <w:rFonts w:ascii="Arial Narrow" w:hAnsi="Arial Narrow"/>
                <w:sz w:val="20"/>
              </w:rPr>
              <w:t>BarcodeParser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app/helpers/BarcodeParser.php</w:t>
            </w:r>
          </w:p>
        </w:tc>
        <w:tc>
          <w:tcPr>
            <w:tcW w:type="dxa" w:w="3120"/>
            <w:tcBorders>
              <w:top w:val="none"/>
              <w:left w:val="none"/>
              <w:bottom w:val="none"/>
              <w:right w:val="none"/>
              <w:insideH w:val="none"/>
              <w:insideV w:val="none"/>
            </w:tcBorders>
          </w:tcPr>
          <w:p>
            <w:pPr>
              <w:jc w:val="left"/>
            </w:pPr>
            <w:r>
              <w:rPr>
                <w:rFonts w:ascii="Arial Narrow" w:hAnsi="Arial Narrow"/>
                <w:sz w:val="20"/>
              </w:rPr>
              <w:t>Parsing de la entrada del escáner de cédula (código de barras PDF417)</w:t>
            </w:r>
          </w:p>
        </w:tc>
      </w:tr>
      <w:tr>
        <w:tc>
          <w:tcPr>
            <w:tcW w:type="dxa" w:w="3120"/>
            <w:tcBorders>
              <w:top w:val="none"/>
              <w:left w:val="none"/>
              <w:bottom w:val="none"/>
              <w:right w:val="none"/>
              <w:insideH w:val="none"/>
              <w:insideV w:val="none"/>
            </w:tcBorders>
          </w:tcPr>
          <w:p>
            <w:pPr>
              <w:jc w:val="left"/>
            </w:pPr>
            <w:r>
              <w:rPr>
                <w:rFonts w:ascii="Arial Narrow" w:hAnsi="Arial Narrow"/>
                <w:sz w:val="20"/>
              </w:rPr>
              <w:t>Env Helper</w:t>
            </w:r>
          </w:p>
        </w:tc>
        <w:tc>
          <w:tcPr>
            <w:tcW w:type="dxa" w:w="3120"/>
            <w:tcBorders>
              <w:top w:val="none"/>
              <w:left w:val="none"/>
              <w:bottom w:val="none"/>
              <w:right w:val="none"/>
              <w:insideH w:val="none"/>
              <w:insideV w:val="none"/>
            </w:tcBorders>
          </w:tcPr>
          <w:p>
            <w:pPr>
              <w:jc w:val="left"/>
            </w:pPr>
            <w:r>
              <w:rPr>
                <w:rFonts w:ascii="Arial Narrow" w:hAnsi="Arial Narrow"/>
                <w:sz w:val="20"/>
              </w:rPr>
              <w:t>app/helpers/Env.php</w:t>
            </w:r>
          </w:p>
        </w:tc>
        <w:tc>
          <w:tcPr>
            <w:tcW w:type="dxa" w:w="3120"/>
            <w:tcBorders>
              <w:top w:val="none"/>
              <w:left w:val="none"/>
              <w:bottom w:val="none"/>
              <w:right w:val="none"/>
              <w:insideH w:val="none"/>
              <w:insideV w:val="none"/>
            </w:tcBorders>
          </w:tcPr>
          <w:p>
            <w:pPr>
              <w:jc w:val="left"/>
            </w:pPr>
            <w:r>
              <w:rPr>
                <w:rFonts w:ascii="Arial Narrow" w:hAnsi="Arial Narrow"/>
                <w:sz w:val="20"/>
              </w:rPr>
              <w:t>Carga de variables de entorno desde el archivo .env</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4.2 Diseño de la Base de Datos</w:t>
      </w:r>
    </w:p>
    <w:p>
      <w:pPr>
        <w:spacing w:before="0" w:after="120" w:lineRule="auto" w:line="360"/>
        <w:ind w:firstLine="0"/>
        <w:jc w:val="both"/>
      </w:pPr>
      <w:r>
        <w:rPr>
          <w:rFonts w:ascii="Arial Narrow" w:hAnsi="Arial Narrow"/>
          <w:b w:val="0"/>
          <w:i w:val="0"/>
          <w:sz w:val="22"/>
        </w:rPr>
        <w:t>La base de datos del sistema se denominó flores_db y fue diseñada con charset utf8mb4 y collation utf8mb4_unicode_ci para garantizar el soporte correcto de caracteres especiales del español. Comprende un total de ocho tablas que representan las entidades del dominio del negocio.</w:t>
      </w:r>
    </w:p>
    <w:p>
      <w:pPr>
        <w:spacing w:before="280" w:after="100" w:lineRule="auto" w:line="360"/>
        <w:ind w:firstLine="0"/>
        <w:jc w:val="left"/>
      </w:pPr>
      <w:r>
        <w:rPr>
          <w:rFonts w:ascii="Arial Narrow" w:hAnsi="Arial Narrow"/>
          <w:b/>
          <w:i/>
          <w:sz w:val="24"/>
        </w:rPr>
        <w:t>4.2.1 Modelo Lógico de la Base de Datos</w:t>
      </w:r>
    </w:p>
    <w:p>
      <w:pPr>
        <w:spacing w:before="0" w:after="120" w:lineRule="auto" w:line="360"/>
        <w:ind w:firstLine="0"/>
        <w:jc w:val="both"/>
      </w:pPr>
      <w:r>
        <w:rPr>
          <w:rFonts w:ascii="Arial Narrow" w:hAnsi="Arial Narrow"/>
          <w:b w:val="0"/>
          <w:i w:val="0"/>
          <w:sz w:val="22"/>
        </w:rPr>
        <w:t>Las dependencias entre tablas se organizan de la siguiente manera: la tabla sedes es referenciada por personas, solicitudes y cupos_sede; la tabla personas es referenciada por solicitudes; las tablas motivos_ramo y estados_solicitud son referenciadas por solicitudes. Las tablas usuarios y configuracion son entidades independientes sin claves foráneas externas.</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6 — Pendiente de elaboración en herramienta gráfica]</w:t>
            </w:r>
          </w:p>
        </w:tc>
      </w:tr>
    </w:tbl>
    <w:p>
      <w:pPr>
        <w:spacing w:before="60" w:after="160" w:lineRule="auto" w:line="360"/>
        <w:ind w:firstLine="0"/>
        <w:jc w:val="left"/>
      </w:pPr>
      <w:r>
        <w:rPr>
          <w:rFonts w:ascii="Arial Narrow" w:hAnsi="Arial Narrow"/>
          <w:b/>
          <w:i w:val="0"/>
          <w:sz w:val="22"/>
        </w:rPr>
        <w:t>Figura 6.</w:t>
      </w:r>
      <w:r>
        <w:rPr>
          <w:rFonts w:ascii="Arial Narrow" w:hAnsi="Arial Narrow"/>
          <w:b w:val="0"/>
          <w:i/>
          <w:sz w:val="22"/>
        </w:rPr>
        <w:t xml:space="preserve"> Modelo lógico de la base de datos flores_db con relaciones entre tablas.</w:t>
      </w:r>
    </w:p>
    <w:p>
      <w:pPr>
        <w:spacing w:before="280" w:after="100" w:lineRule="auto" w:line="360"/>
        <w:ind w:firstLine="0"/>
        <w:jc w:val="left"/>
      </w:pPr>
      <w:r>
        <w:rPr>
          <w:rFonts w:ascii="Arial Narrow" w:hAnsi="Arial Narrow"/>
          <w:b/>
          <w:i/>
          <w:sz w:val="24"/>
        </w:rPr>
        <w:t>4.2.2 Diccionario de Datos</w:t>
      </w:r>
    </w:p>
    <w:p>
      <w:pPr>
        <w:spacing w:before="0" w:after="120" w:lineRule="auto" w:line="360"/>
        <w:ind w:firstLine="0"/>
        <w:jc w:val="both"/>
      </w:pPr>
      <w:r>
        <w:rPr>
          <w:rFonts w:ascii="Arial Narrow" w:hAnsi="Arial Narrow"/>
          <w:b w:val="0"/>
          <w:i w:val="0"/>
          <w:sz w:val="22"/>
        </w:rPr>
        <w:t>El diccionario de datos documenta la estructura detallada de cada tabla, incluyendo el nombre de cada campo, su tipo de dato, las restricciones aplicadas y una descripción de su propósito dentro del modelo de datos del sistema.</w:t>
      </w:r>
    </w:p>
    <w:p>
      <w:pPr>
        <w:spacing w:before="200" w:after="80" w:lineRule="auto" w:line="360"/>
        <w:ind w:firstLine="0"/>
        <w:jc w:val="left"/>
      </w:pPr>
      <w:r>
        <w:rPr>
          <w:rFonts w:ascii="Arial Narrow" w:hAnsi="Arial Narrow"/>
          <w:b w:val="0"/>
          <w:i/>
          <w:sz w:val="22"/>
        </w:rPr>
        <w:t>Tabla: usuarios</w:t>
      </w:r>
    </w:p>
    <w:p>
      <w:pPr>
        <w:spacing w:before="0" w:after="120" w:lineRule="auto" w:line="360"/>
        <w:ind w:firstLine="0"/>
        <w:jc w:val="both"/>
      </w:pPr>
      <w:r>
        <w:rPr>
          <w:rFonts w:ascii="Arial Narrow" w:hAnsi="Arial Narrow"/>
          <w:b w:val="0"/>
          <w:i w:val="0"/>
          <w:sz w:val="22"/>
        </w:rPr>
        <w:t>Almacena las credenciales y datos de los usuarios que acceden al sistema.</w:t>
      </w:r>
    </w:p>
    <w:p>
      <w:pPr>
        <w:spacing w:before="200" w:after="20" w:lineRule="auto" w:line="360"/>
        <w:ind w:firstLine="0"/>
        <w:jc w:val="left"/>
      </w:pPr>
      <w:r>
        <w:rPr>
          <w:rFonts w:ascii="Arial Narrow" w:hAnsi="Arial Narrow"/>
          <w:b/>
          <w:i w:val="0"/>
          <w:sz w:val="22"/>
        </w:rPr>
        <w:t>Tabla 13</w:t>
      </w:r>
    </w:p>
    <w:p>
      <w:pPr>
        <w:spacing w:before="0" w:after="80" w:lineRule="auto" w:line="360"/>
        <w:ind w:firstLine="0"/>
        <w:jc w:val="left"/>
      </w:pPr>
      <w:r>
        <w:rPr>
          <w:rFonts w:ascii="Arial Narrow" w:hAnsi="Arial Narrow"/>
          <w:b w:val="0"/>
          <w:i/>
          <w:sz w:val="22"/>
        </w:rPr>
        <w:t>Estructura de la tabla usuarios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usuario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username</w:t>
            </w:r>
          </w:p>
        </w:tc>
        <w:tc>
          <w:tcPr>
            <w:tcW w:type="dxa" w:w="2340"/>
            <w:tcBorders>
              <w:top w:val="none"/>
              <w:left w:val="none"/>
              <w:bottom w:val="none"/>
              <w:right w:val="none"/>
              <w:insideH w:val="none"/>
              <w:insideV w:val="none"/>
            </w:tcBorders>
          </w:tcPr>
          <w:p>
            <w:pPr>
              <w:jc w:val="left"/>
            </w:pPr>
            <w:r>
              <w:rPr>
                <w:rFonts w:ascii="Arial Narrow" w:hAnsi="Arial Narrow"/>
                <w:sz w:val="20"/>
              </w:rPr>
              <w:t>VARCHAR(50)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 usuario para inicio de sesión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password_hash</w:t>
            </w:r>
          </w:p>
        </w:tc>
        <w:tc>
          <w:tcPr>
            <w:tcW w:type="dxa" w:w="2340"/>
            <w:tcBorders>
              <w:top w:val="none"/>
              <w:left w:val="none"/>
              <w:bottom w:val="none"/>
              <w:right w:val="none"/>
              <w:insideH w:val="none"/>
              <w:insideV w:val="none"/>
            </w:tcBorders>
          </w:tcPr>
          <w:p>
            <w:pPr>
              <w:jc w:val="left"/>
            </w:pPr>
            <w:r>
              <w:rPr>
                <w:rFonts w:ascii="Arial Narrow" w:hAnsi="Arial Narrow"/>
                <w:sz w:val="20"/>
              </w:rPr>
              <w:t>VARCHAR(255)</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Hash BCRYPT de la contraseña del usuario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completo del usuario del sistema</w:t>
            </w:r>
          </w:p>
        </w:tc>
      </w:tr>
      <w:tr>
        <w:tc>
          <w:tcPr>
            <w:tcW w:type="dxa" w:w="2340"/>
            <w:tcBorders>
              <w:top w:val="none"/>
              <w:left w:val="none"/>
              <w:bottom w:val="none"/>
              <w:right w:val="none"/>
              <w:insideH w:val="none"/>
              <w:insideV w:val="none"/>
            </w:tcBorders>
          </w:tcPr>
          <w:p>
            <w:pPr>
              <w:jc w:val="left"/>
            </w:pPr>
            <w:r>
              <w:rPr>
                <w:rFonts w:ascii="Arial Narrow" w:hAnsi="Arial Narrow"/>
                <w:sz w:val="20"/>
              </w:rPr>
              <w:t>rol</w:t>
            </w:r>
          </w:p>
        </w:tc>
        <w:tc>
          <w:tcPr>
            <w:tcW w:type="dxa" w:w="2340"/>
            <w:tcBorders>
              <w:top w:val="none"/>
              <w:left w:val="none"/>
              <w:bottom w:val="none"/>
              <w:right w:val="none"/>
              <w:insideH w:val="none"/>
              <w:insideV w:val="none"/>
            </w:tcBorders>
          </w:tcPr>
          <w:p>
            <w:pPr>
              <w:jc w:val="left"/>
            </w:pPr>
            <w:r>
              <w:rPr>
                <w:rFonts w:ascii="Arial Narrow" w:hAnsi="Arial Narrow"/>
                <w:sz w:val="20"/>
              </w:rPr>
              <w:t>ENUM('admin','operador')</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Rol del usuario: admin u operador</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activo, 0 = inactivo</w:t>
            </w:r>
          </w:p>
        </w:tc>
      </w:tr>
      <w:tr>
        <w:tc>
          <w:tcPr>
            <w:tcW w:type="dxa" w:w="2340"/>
            <w:tcBorders>
              <w:top w:val="none"/>
              <w:left w:val="none"/>
              <w:bottom w:val="none"/>
              <w:right w:val="none"/>
              <w:insideH w:val="none"/>
              <w:insideV w:val="none"/>
            </w:tcBorders>
          </w:tcPr>
          <w:p>
            <w:pPr>
              <w:jc w:val="left"/>
            </w:pPr>
            <w:r>
              <w:rPr>
                <w:rFonts w:ascii="Arial Narrow" w:hAnsi="Arial Narrow"/>
                <w:sz w:val="20"/>
              </w:rPr>
              <w:t>ultimo_login</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Marca de tiempo del último acceso exitoso</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Fecha y hora de creación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sedes</w:t>
      </w:r>
    </w:p>
    <w:p>
      <w:pPr>
        <w:spacing w:before="0" w:after="120" w:lineRule="auto" w:line="360"/>
        <w:ind w:firstLine="0"/>
        <w:jc w:val="both"/>
      </w:pPr>
      <w:r>
        <w:rPr>
          <w:rFonts w:ascii="Arial Narrow" w:hAnsi="Arial Narrow"/>
          <w:b w:val="0"/>
          <w:i w:val="0"/>
          <w:sz w:val="22"/>
        </w:rPr>
        <w:t>Almacena las sedes de la organización donde se realizan las solicitudes de ramos.</w:t>
      </w:r>
    </w:p>
    <w:p>
      <w:pPr>
        <w:spacing w:before="200" w:after="20" w:lineRule="auto" w:line="360"/>
        <w:ind w:firstLine="0"/>
        <w:jc w:val="left"/>
      </w:pPr>
      <w:r>
        <w:rPr>
          <w:rFonts w:ascii="Arial Narrow" w:hAnsi="Arial Narrow"/>
          <w:b/>
          <w:i w:val="0"/>
          <w:sz w:val="22"/>
        </w:rPr>
        <w:t>Tabla 14</w:t>
      </w:r>
    </w:p>
    <w:p>
      <w:pPr>
        <w:spacing w:before="0" w:after="80" w:lineRule="auto" w:line="360"/>
        <w:ind w:firstLine="0"/>
        <w:jc w:val="left"/>
      </w:pPr>
      <w:r>
        <w:rPr>
          <w:rFonts w:ascii="Arial Narrow" w:hAnsi="Arial Narrow"/>
          <w:b w:val="0"/>
          <w:i/>
          <w:sz w:val="22"/>
        </w:rPr>
        <w:t>Estructura de la tabla sedes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 la sede</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descriptivo de la sede</w:t>
            </w:r>
          </w:p>
        </w:tc>
      </w:tr>
      <w:tr>
        <w:tc>
          <w:tcPr>
            <w:tcW w:type="dxa" w:w="2340"/>
            <w:tcBorders>
              <w:top w:val="none"/>
              <w:left w:val="none"/>
              <w:bottom w:val="none"/>
              <w:right w:val="none"/>
              <w:insideH w:val="none"/>
              <w:insideV w:val="none"/>
            </w:tcBorders>
          </w:tcPr>
          <w:p>
            <w:pPr>
              <w:jc w:val="left"/>
            </w:pPr>
            <w:r>
              <w:rPr>
                <w:rFonts w:ascii="Arial Narrow" w:hAnsi="Arial Narrow"/>
                <w:sz w:val="20"/>
              </w:rPr>
              <w:t>codigo</w:t>
            </w:r>
          </w:p>
        </w:tc>
        <w:tc>
          <w:tcPr>
            <w:tcW w:type="dxa" w:w="2340"/>
            <w:tcBorders>
              <w:top w:val="none"/>
              <w:left w:val="none"/>
              <w:bottom w:val="none"/>
              <w:right w:val="none"/>
              <w:insideH w:val="none"/>
              <w:insideV w:val="none"/>
            </w:tcBorders>
          </w:tcPr>
          <w:p>
            <w:pPr>
              <w:jc w:val="left"/>
            </w:pPr>
            <w:r>
              <w:rPr>
                <w:rFonts w:ascii="Arial Narrow" w:hAnsi="Arial Narrow"/>
                <w:sz w:val="20"/>
              </w:rPr>
              <w:t>VARCHAR(20)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Código interno de identificación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direccion</w:t>
            </w:r>
          </w:p>
        </w:tc>
        <w:tc>
          <w:tcPr>
            <w:tcW w:type="dxa" w:w="2340"/>
            <w:tcBorders>
              <w:top w:val="none"/>
              <w:left w:val="none"/>
              <w:bottom w:val="none"/>
              <w:right w:val="none"/>
              <w:insideH w:val="none"/>
              <w:insideV w:val="none"/>
            </w:tcBorders>
          </w:tcPr>
          <w:p>
            <w:pPr>
              <w:jc w:val="left"/>
            </w:pPr>
            <w:r>
              <w:rPr>
                <w:rFonts w:ascii="Arial Narrow" w:hAnsi="Arial Narrow"/>
                <w:sz w:val="20"/>
              </w:rPr>
              <w:t>VARCHAR(200)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Dirección física de la sede (opcional)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activa, 0 = inactiva</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Fecha y hora de creación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personas</w:t>
      </w:r>
    </w:p>
    <w:p>
      <w:pPr>
        <w:spacing w:before="0" w:after="120" w:lineRule="auto" w:line="360"/>
        <w:ind w:firstLine="0"/>
        <w:jc w:val="both"/>
      </w:pPr>
      <w:r>
        <w:rPr>
          <w:rFonts w:ascii="Arial Narrow" w:hAnsi="Arial Narrow"/>
          <w:b w:val="0"/>
          <w:i w:val="0"/>
          <w:sz w:val="22"/>
        </w:rPr>
        <w:t>Almacena los datos de los beneficiarios (empleados) que pueden realizar solicitudes de ramos.</w:t>
      </w:r>
    </w:p>
    <w:p>
      <w:pPr>
        <w:spacing w:before="200" w:after="20" w:lineRule="auto" w:line="360"/>
        <w:ind w:firstLine="0"/>
        <w:jc w:val="left"/>
      </w:pPr>
      <w:r>
        <w:rPr>
          <w:rFonts w:ascii="Arial Narrow" w:hAnsi="Arial Narrow"/>
          <w:b/>
          <w:i w:val="0"/>
          <w:sz w:val="22"/>
        </w:rPr>
        <w:t>Tabla 15</w:t>
      </w:r>
    </w:p>
    <w:p>
      <w:pPr>
        <w:spacing w:before="0" w:after="80" w:lineRule="auto" w:line="360"/>
        <w:ind w:firstLine="0"/>
        <w:jc w:val="left"/>
      </w:pPr>
      <w:r>
        <w:rPr>
          <w:rFonts w:ascii="Arial Narrow" w:hAnsi="Arial Narrow"/>
          <w:b w:val="0"/>
          <w:i/>
          <w:sz w:val="22"/>
        </w:rPr>
        <w:t>Estructura de la tabla personas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tipo_documento</w:t>
            </w:r>
          </w:p>
        </w:tc>
        <w:tc>
          <w:tcPr>
            <w:tcW w:type="dxa" w:w="2340"/>
            <w:tcBorders>
              <w:top w:val="none"/>
              <w:left w:val="none"/>
              <w:bottom w:val="none"/>
              <w:right w:val="none"/>
              <w:insideH w:val="none"/>
              <w:insideV w:val="none"/>
            </w:tcBorders>
          </w:tcPr>
          <w:p>
            <w:pPr>
              <w:jc w:val="left"/>
            </w:pPr>
            <w:r>
              <w:rPr>
                <w:rFonts w:ascii="Arial Narrow" w:hAnsi="Arial Narrow"/>
                <w:sz w:val="20"/>
              </w:rPr>
              <w:t>VARCHAR(10)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Tipo de documento de identidad (CC, CE, etc.)</w:t>
            </w:r>
          </w:p>
        </w:tc>
      </w:tr>
      <w:tr>
        <w:tc>
          <w:tcPr>
            <w:tcW w:type="dxa" w:w="2340"/>
            <w:tcBorders>
              <w:top w:val="none"/>
              <w:left w:val="none"/>
              <w:bottom w:val="none"/>
              <w:right w:val="none"/>
              <w:insideH w:val="none"/>
              <w:insideV w:val="none"/>
            </w:tcBorders>
          </w:tcPr>
          <w:p>
            <w:pPr>
              <w:jc w:val="left"/>
            </w:pPr>
            <w:r>
              <w:rPr>
                <w:rFonts w:ascii="Arial Narrow" w:hAnsi="Arial Narrow"/>
                <w:sz w:val="20"/>
              </w:rPr>
              <w:t>documento</w:t>
            </w:r>
          </w:p>
        </w:tc>
        <w:tc>
          <w:tcPr>
            <w:tcW w:type="dxa" w:w="2340"/>
            <w:tcBorders>
              <w:top w:val="none"/>
              <w:left w:val="none"/>
              <w:bottom w:val="none"/>
              <w:right w:val="none"/>
              <w:insideH w:val="none"/>
              <w:insideV w:val="none"/>
            </w:tcBorders>
          </w:tcPr>
          <w:p>
            <w:pPr>
              <w:jc w:val="left"/>
            </w:pPr>
            <w:r>
              <w:rPr>
                <w:rFonts w:ascii="Arial Narrow" w:hAnsi="Arial Narrow"/>
                <w:sz w:val="20"/>
              </w:rPr>
              <w:t>VARCHAR(20)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Número de documento de identidad</w:t>
            </w:r>
          </w:p>
        </w:tc>
      </w:tr>
      <w:tr>
        <w:tc>
          <w:tcPr>
            <w:tcW w:type="dxa" w:w="2340"/>
            <w:tcBorders>
              <w:top w:val="none"/>
              <w:left w:val="none"/>
              <w:bottom w:val="none"/>
              <w:right w:val="none"/>
              <w:insideH w:val="none"/>
              <w:insideV w:val="none"/>
            </w:tcBorders>
          </w:tcPr>
          <w:p>
            <w:pPr>
              <w:jc w:val="left"/>
            </w:pPr>
            <w:r>
              <w:rPr>
                <w:rFonts w:ascii="Arial Narrow" w:hAnsi="Arial Narrow"/>
                <w:sz w:val="20"/>
              </w:rPr>
              <w:t>primer_nombre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Primer nombre del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segundo_nombre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Segundo nombre (opcional)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primer_apellido</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Primer apellido del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segundo_apellido</w:t>
            </w:r>
          </w:p>
        </w:tc>
        <w:tc>
          <w:tcPr>
            <w:tcW w:type="dxa" w:w="2340"/>
            <w:tcBorders>
              <w:top w:val="none"/>
              <w:left w:val="none"/>
              <w:bottom w:val="none"/>
              <w:right w:val="none"/>
              <w:insideH w:val="none"/>
              <w:insideV w:val="none"/>
            </w:tcBorders>
          </w:tcPr>
          <w:p>
            <w:pPr>
              <w:jc w:val="left"/>
            </w:pPr>
            <w:r>
              <w:rPr>
                <w:rFonts w:ascii="Arial Narrow" w:hAnsi="Arial Narrow"/>
                <w:sz w:val="20"/>
              </w:rPr>
              <w:t>VARCHAR(60)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Segundo apellido (opcional)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telefono</w:t>
            </w:r>
          </w:p>
        </w:tc>
        <w:tc>
          <w:tcPr>
            <w:tcW w:type="dxa" w:w="2340"/>
            <w:tcBorders>
              <w:top w:val="none"/>
              <w:left w:val="none"/>
              <w:bottom w:val="none"/>
              <w:right w:val="none"/>
              <w:insideH w:val="none"/>
              <w:insideV w:val="none"/>
            </w:tcBorders>
          </w:tcPr>
          <w:p>
            <w:pPr>
              <w:jc w:val="left"/>
            </w:pPr>
            <w:r>
              <w:rPr>
                <w:rFonts w:ascii="Arial Narrow" w:hAnsi="Arial Narrow"/>
                <w:sz w:val="20"/>
              </w:rPr>
              <w:t>VARCHAR(20)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Número de teléfono de contacto</w:t>
            </w:r>
          </w:p>
        </w:tc>
      </w:tr>
      <w:tr>
        <w:tc>
          <w:tcPr>
            <w:tcW w:type="dxa" w:w="2340"/>
            <w:tcBorders>
              <w:top w:val="none"/>
              <w:left w:val="none"/>
              <w:bottom w:val="none"/>
              <w:right w:val="none"/>
              <w:insideH w:val="none"/>
              <w:insideV w:val="none"/>
            </w:tcBorders>
          </w:tcPr>
          <w:p>
            <w:pPr>
              <w:jc w:val="left"/>
            </w:pPr>
            <w:r>
              <w:rPr>
                <w:rFonts w:ascii="Arial Narrow" w:hAnsi="Arial Narrow"/>
                <w:sz w:val="20"/>
              </w:rPr>
              <w:t>id_sede</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sedes.id</w:t>
            </w:r>
          </w:p>
        </w:tc>
        <w:tc>
          <w:tcPr>
            <w:tcW w:type="dxa" w:w="2340"/>
            <w:tcBorders>
              <w:top w:val="none"/>
              <w:left w:val="none"/>
              <w:bottom w:val="none"/>
              <w:right w:val="none"/>
              <w:insideH w:val="none"/>
              <w:insideV w:val="none"/>
            </w:tcBorders>
          </w:tcPr>
          <w:p>
            <w:pPr>
              <w:jc w:val="left"/>
            </w:pPr>
            <w:r>
              <w:rPr>
                <w:rFonts w:ascii="Arial Narrow" w:hAnsi="Arial Narrow"/>
                <w:sz w:val="20"/>
              </w:rPr>
              <w:t>Sede a la que pertenece 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empresa</w:t>
            </w:r>
          </w:p>
        </w:tc>
        <w:tc>
          <w:tcPr>
            <w:tcW w:type="dxa" w:w="2340"/>
            <w:tcBorders>
              <w:top w:val="none"/>
              <w:left w:val="none"/>
              <w:bottom w:val="none"/>
              <w:right w:val="none"/>
              <w:insideH w:val="none"/>
              <w:insideV w:val="none"/>
            </w:tcBorders>
          </w:tcPr>
          <w:p>
            <w:pPr>
              <w:jc w:val="left"/>
            </w:pPr>
            <w:r>
              <w:rPr>
                <w:rFonts w:ascii="Arial Narrow" w:hAnsi="Arial Narrow"/>
                <w:sz w:val="20"/>
              </w:rPr>
              <w:t>ENUM('TANDIL','CREOS')</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Empresa a la que pertenece el beneficiario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activo, 0 = dado de baja</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Fecha y hora de creación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motivos_ramo</w:t>
      </w:r>
    </w:p>
    <w:p>
      <w:pPr>
        <w:spacing w:before="0" w:after="120" w:lineRule="auto" w:line="360"/>
        <w:ind w:firstLine="0"/>
        <w:jc w:val="both"/>
      </w:pPr>
      <w:r>
        <w:rPr>
          <w:rFonts w:ascii="Arial Narrow" w:hAnsi="Arial Narrow"/>
          <w:b w:val="0"/>
          <w:i w:val="0"/>
          <w:sz w:val="22"/>
        </w:rPr>
        <w:t>Catálogo de los motivos válidos para la solicitud de un ramo floral.</w:t>
      </w:r>
    </w:p>
    <w:p>
      <w:pPr>
        <w:spacing w:before="200" w:after="20" w:lineRule="auto" w:line="360"/>
        <w:ind w:firstLine="0"/>
        <w:jc w:val="left"/>
      </w:pPr>
      <w:r>
        <w:rPr>
          <w:rFonts w:ascii="Arial Narrow" w:hAnsi="Arial Narrow"/>
          <w:b/>
          <w:i w:val="0"/>
          <w:sz w:val="22"/>
        </w:rPr>
        <w:t>Tabla 16</w:t>
      </w:r>
    </w:p>
    <w:p>
      <w:pPr>
        <w:spacing w:before="0" w:after="80" w:lineRule="auto" w:line="360"/>
        <w:ind w:firstLine="0"/>
        <w:jc w:val="left"/>
      </w:pPr>
      <w:r>
        <w:rPr>
          <w:rFonts w:ascii="Arial Narrow" w:hAnsi="Arial Narrow"/>
          <w:b w:val="0"/>
          <w:i/>
          <w:sz w:val="22"/>
        </w:rPr>
        <w:t>Estructura de la tabla motivos_ramo</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motivo</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descriptivo del motivo de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requiere_detalle</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Indica si el motivo requiere campo de detalle adicional</w:t>
            </w:r>
          </w:p>
        </w:tc>
      </w:tr>
      <w:tr>
        <w:tc>
          <w:tcPr>
            <w:tcW w:type="dxa" w:w="2340"/>
            <w:tcBorders>
              <w:top w:val="none"/>
              <w:left w:val="none"/>
              <w:bottom w:val="none"/>
              <w:right w:val="none"/>
              <w:insideH w:val="none"/>
              <w:insideV w:val="none"/>
            </w:tcBorders>
          </w:tcPr>
          <w:p>
            <w:pPr>
              <w:jc w:val="left"/>
            </w:pPr>
            <w:r>
              <w:rPr>
                <w:rFonts w:ascii="Arial Narrow" w:hAnsi="Arial Narrow"/>
                <w:sz w:val="20"/>
              </w:rPr>
              <w:t>orden</w:t>
            </w:r>
          </w:p>
        </w:tc>
        <w:tc>
          <w:tcPr>
            <w:tcW w:type="dxa" w:w="2340"/>
            <w:tcBorders>
              <w:top w:val="none"/>
              <w:left w:val="none"/>
              <w:bottom w:val="none"/>
              <w:right w:val="none"/>
              <w:insideH w:val="none"/>
              <w:insideV w:val="none"/>
            </w:tcBorders>
          </w:tcPr>
          <w:p>
            <w:pPr>
              <w:jc w:val="left"/>
            </w:pPr>
            <w:r>
              <w:rPr>
                <w:rFonts w:ascii="Arial Narrow" w:hAnsi="Arial Narrow"/>
                <w:sz w:val="20"/>
              </w:rPr>
              <w:t>INT</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Orden de visualización en el selector del formulario</w:t>
            </w:r>
          </w:p>
        </w:tc>
      </w:tr>
      <w:tr>
        <w:tc>
          <w:tcPr>
            <w:tcW w:type="dxa" w:w="2340"/>
            <w:tcBorders>
              <w:top w:val="none"/>
              <w:left w:val="none"/>
              <w:bottom w:val="none"/>
              <w:right w:val="none"/>
              <w:insideH w:val="none"/>
              <w:insideV w:val="none"/>
            </w:tcBorders>
          </w:tcPr>
          <w:p>
            <w:pPr>
              <w:jc w:val="left"/>
            </w:pPr>
            <w:r>
              <w:rPr>
                <w:rFonts w:ascii="Arial Narrow" w:hAnsi="Arial Narrow"/>
                <w:sz w:val="20"/>
              </w:rPr>
              <w:t>activo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1</w:t>
            </w:r>
          </w:p>
        </w:tc>
        <w:tc>
          <w:tcPr>
            <w:tcW w:type="dxa" w:w="2340"/>
            <w:tcBorders>
              <w:top w:val="none"/>
              <w:left w:val="none"/>
              <w:bottom w:val="none"/>
              <w:right w:val="none"/>
              <w:insideH w:val="none"/>
              <w:insideV w:val="none"/>
            </w:tcBorders>
          </w:tcPr>
          <w:p>
            <w:pPr>
              <w:jc w:val="left"/>
            </w:pPr>
            <w:r>
              <w:rPr>
                <w:rFonts w:ascii="Arial Narrow" w:hAnsi="Arial Narrow"/>
                <w:sz w:val="20"/>
              </w:rPr>
              <w:t>Estado: 1 = activo, 0 = inactivo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estados_solicitud</w:t>
      </w:r>
    </w:p>
    <w:p>
      <w:pPr>
        <w:spacing w:before="0" w:after="120" w:lineRule="auto" w:line="360"/>
        <w:ind w:firstLine="0"/>
        <w:jc w:val="both"/>
      </w:pPr>
      <w:r>
        <w:rPr>
          <w:rFonts w:ascii="Arial Narrow" w:hAnsi="Arial Narrow"/>
          <w:b w:val="0"/>
          <w:i w:val="0"/>
          <w:sz w:val="22"/>
        </w:rPr>
        <w:t>Catálogo de los estados posibles para el ciclo de vida de una solicitud de ramo.</w:t>
      </w:r>
    </w:p>
    <w:p>
      <w:pPr>
        <w:spacing w:before="200" w:after="20" w:lineRule="auto" w:line="360"/>
        <w:ind w:firstLine="0"/>
        <w:jc w:val="left"/>
      </w:pPr>
      <w:r>
        <w:rPr>
          <w:rFonts w:ascii="Arial Narrow" w:hAnsi="Arial Narrow"/>
          <w:b/>
          <w:i w:val="0"/>
          <w:sz w:val="22"/>
        </w:rPr>
        <w:t>Tabla 17</w:t>
      </w:r>
    </w:p>
    <w:p>
      <w:pPr>
        <w:spacing w:before="0" w:after="80" w:lineRule="auto" w:line="360"/>
        <w:ind w:firstLine="0"/>
        <w:jc w:val="left"/>
      </w:pPr>
      <w:r>
        <w:rPr>
          <w:rFonts w:ascii="Arial Narrow" w:hAnsi="Arial Narrow"/>
          <w:b w:val="0"/>
          <w:i/>
          <w:sz w:val="22"/>
        </w:rPr>
        <w:t>Estructura de la tabla estados_solicitud</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estado</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w:t>
            </w:r>
          </w:p>
        </w:tc>
        <w:tc>
          <w:tcPr>
            <w:tcW w:type="dxa" w:w="2340"/>
            <w:tcBorders>
              <w:top w:val="none"/>
              <w:left w:val="none"/>
              <w:bottom w:val="none"/>
              <w:right w:val="none"/>
              <w:insideH w:val="none"/>
              <w:insideV w:val="none"/>
            </w:tcBorders>
          </w:tcPr>
          <w:p>
            <w:pPr>
              <w:jc w:val="left"/>
            </w:pPr>
            <w:r>
              <w:rPr>
                <w:rFonts w:ascii="Arial Narrow" w:hAnsi="Arial Narrow"/>
                <w:sz w:val="20"/>
              </w:rPr>
              <w:t>VARCHAR(50)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del estado (Pendiente, Aprobada, Entregada, etc.)</w:t>
            </w:r>
          </w:p>
        </w:tc>
      </w:tr>
      <w:tr>
        <w:tc>
          <w:tcPr>
            <w:tcW w:type="dxa" w:w="2340"/>
            <w:tcBorders>
              <w:top w:val="none"/>
              <w:left w:val="none"/>
              <w:bottom w:val="none"/>
              <w:right w:val="none"/>
              <w:insideH w:val="none"/>
              <w:insideV w:val="none"/>
            </w:tcBorders>
          </w:tcPr>
          <w:p>
            <w:pPr>
              <w:jc w:val="left"/>
            </w:pPr>
            <w:r>
              <w:rPr>
                <w:rFonts w:ascii="Arial Narrow" w:hAnsi="Arial Narrow"/>
                <w:sz w:val="20"/>
              </w:rPr>
              <w:t>color</w:t>
            </w:r>
          </w:p>
        </w:tc>
        <w:tc>
          <w:tcPr>
            <w:tcW w:type="dxa" w:w="2340"/>
            <w:tcBorders>
              <w:top w:val="none"/>
              <w:left w:val="none"/>
              <w:bottom w:val="none"/>
              <w:right w:val="none"/>
              <w:insideH w:val="none"/>
              <w:insideV w:val="none"/>
            </w:tcBorders>
          </w:tcPr>
          <w:p>
            <w:pPr>
              <w:jc w:val="left"/>
            </w:pPr>
            <w:r>
              <w:rPr>
                <w:rFonts w:ascii="Arial Narrow" w:hAnsi="Arial Narrow"/>
                <w:sz w:val="20"/>
              </w:rPr>
              <w:t>VARCHAR(7)</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Código hexadecimal del color para la representación visual</w:t>
            </w:r>
          </w:p>
        </w:tc>
      </w:tr>
      <w:tr>
        <w:tc>
          <w:tcPr>
            <w:tcW w:type="dxa" w:w="2340"/>
            <w:tcBorders>
              <w:top w:val="none"/>
              <w:left w:val="none"/>
              <w:bottom w:val="none"/>
              <w:right w:val="none"/>
              <w:insideH w:val="none"/>
              <w:insideV w:val="none"/>
            </w:tcBorders>
          </w:tcPr>
          <w:p>
            <w:pPr>
              <w:jc w:val="left"/>
            </w:pPr>
            <w:r>
              <w:rPr>
                <w:rFonts w:ascii="Arial Narrow" w:hAnsi="Arial Narrow"/>
                <w:sz w:val="20"/>
              </w:rPr>
              <w:t>orden</w:t>
            </w:r>
          </w:p>
        </w:tc>
        <w:tc>
          <w:tcPr>
            <w:tcW w:type="dxa" w:w="2340"/>
            <w:tcBorders>
              <w:top w:val="none"/>
              <w:left w:val="none"/>
              <w:bottom w:val="none"/>
              <w:right w:val="none"/>
              <w:insideH w:val="none"/>
              <w:insideV w:val="none"/>
            </w:tcBorders>
          </w:tcPr>
          <w:p>
            <w:pPr>
              <w:jc w:val="left"/>
            </w:pPr>
            <w:r>
              <w:rPr>
                <w:rFonts w:ascii="Arial Narrow" w:hAnsi="Arial Narrow"/>
                <w:sz w:val="20"/>
              </w:rPr>
              <w:t>INT</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Orden lógico del estado dentro del ciclo de vida</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solicitudes</w:t>
      </w:r>
    </w:p>
    <w:p>
      <w:pPr>
        <w:spacing w:before="0" w:after="120" w:lineRule="auto" w:line="360"/>
        <w:ind w:firstLine="0"/>
        <w:jc w:val="both"/>
      </w:pPr>
      <w:r>
        <w:rPr>
          <w:rFonts w:ascii="Arial Narrow" w:hAnsi="Arial Narrow"/>
          <w:b w:val="0"/>
          <w:i w:val="0"/>
          <w:sz w:val="22"/>
        </w:rPr>
        <w:t>Tabla central del sistema. Almacena cada solicitud de ramo registrada, con sus datos de identificación, el estado actual y la referencia al beneficiario, sede, motivo y estado correspondientes.</w:t>
      </w:r>
    </w:p>
    <w:p>
      <w:pPr>
        <w:spacing w:before="200" w:after="20" w:lineRule="auto" w:line="360"/>
        <w:ind w:firstLine="0"/>
        <w:jc w:val="left"/>
      </w:pPr>
      <w:r>
        <w:rPr>
          <w:rFonts w:ascii="Arial Narrow" w:hAnsi="Arial Narrow"/>
          <w:b/>
          <w:i w:val="0"/>
          <w:sz w:val="22"/>
        </w:rPr>
        <w:t>Tabla 18</w:t>
      </w:r>
    </w:p>
    <w:p>
      <w:pPr>
        <w:spacing w:before="0" w:after="80" w:lineRule="auto" w:line="360"/>
        <w:ind w:firstLine="0"/>
        <w:jc w:val="left"/>
      </w:pPr>
      <w:r>
        <w:rPr>
          <w:rFonts w:ascii="Arial Narrow" w:hAnsi="Arial Narrow"/>
          <w:b w:val="0"/>
          <w:i/>
          <w:sz w:val="22"/>
        </w:rPr>
        <w:t>Estructura de la tabla solicitudes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persona_id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personas.id, NOT NULL</w:t>
            </w:r>
          </w:p>
        </w:tc>
        <w:tc>
          <w:tcPr>
            <w:tcW w:type="dxa" w:w="2340"/>
            <w:tcBorders>
              <w:top w:val="none"/>
              <w:left w:val="none"/>
              <w:bottom w:val="none"/>
              <w:right w:val="none"/>
              <w:insideH w:val="none"/>
              <w:insideV w:val="none"/>
            </w:tcBorders>
          </w:tcPr>
          <w:p>
            <w:pPr>
              <w:jc w:val="left"/>
            </w:pPr>
            <w:r>
              <w:rPr>
                <w:rFonts w:ascii="Arial Narrow" w:hAnsi="Arial Narrow"/>
                <w:sz w:val="20"/>
              </w:rPr>
              <w:t>Beneficiario que realizó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fecha_solicitud</w:t>
            </w:r>
          </w:p>
        </w:tc>
        <w:tc>
          <w:tcPr>
            <w:tcW w:type="dxa" w:w="2340"/>
            <w:tcBorders>
              <w:top w:val="none"/>
              <w:left w:val="none"/>
              <w:bottom w:val="none"/>
              <w:right w:val="none"/>
              <w:insideH w:val="none"/>
              <w:insideV w:val="none"/>
            </w:tcBorders>
          </w:tcPr>
          <w:p>
            <w:pPr>
              <w:jc w:val="left"/>
            </w:pPr>
            <w:r>
              <w:rPr>
                <w:rFonts w:ascii="Arial Narrow" w:hAnsi="Arial Narrow"/>
                <w:sz w:val="20"/>
              </w:rPr>
              <w:t>DATE</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Fecha en que se registró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id_sede</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sedes.id, NOT NULL</w:t>
            </w:r>
          </w:p>
        </w:tc>
        <w:tc>
          <w:tcPr>
            <w:tcW w:type="dxa" w:w="2340"/>
            <w:tcBorders>
              <w:top w:val="none"/>
              <w:left w:val="none"/>
              <w:bottom w:val="none"/>
              <w:right w:val="none"/>
              <w:insideH w:val="none"/>
              <w:insideV w:val="none"/>
            </w:tcBorders>
          </w:tcPr>
          <w:p>
            <w:pPr>
              <w:jc w:val="left"/>
            </w:pPr>
            <w:r>
              <w:rPr>
                <w:rFonts w:ascii="Arial Narrow" w:hAnsi="Arial Narrow"/>
                <w:sz w:val="20"/>
              </w:rPr>
              <w:t>Sede desde la cual se originó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nombre_destinatario</w:t>
            </w:r>
          </w:p>
        </w:tc>
        <w:tc>
          <w:tcPr>
            <w:tcW w:type="dxa" w:w="2340"/>
            <w:tcBorders>
              <w:top w:val="none"/>
              <w:left w:val="none"/>
              <w:bottom w:val="none"/>
              <w:right w:val="none"/>
              <w:insideH w:val="none"/>
              <w:insideV w:val="none"/>
            </w:tcBorders>
          </w:tcPr>
          <w:p>
            <w:pPr>
              <w:jc w:val="left"/>
            </w:pPr>
            <w:r>
              <w:rPr>
                <w:rFonts w:ascii="Arial Narrow" w:hAnsi="Arial Narrow"/>
                <w:sz w:val="20"/>
              </w:rPr>
              <w:t>VARCHAR(150)</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 la persona a quien va destinado el ramo</w:t>
            </w:r>
          </w:p>
        </w:tc>
      </w:tr>
      <w:tr>
        <w:tc>
          <w:tcPr>
            <w:tcW w:type="dxa" w:w="2340"/>
            <w:tcBorders>
              <w:top w:val="none"/>
              <w:left w:val="none"/>
              <w:bottom w:val="none"/>
              <w:right w:val="none"/>
              <w:insideH w:val="none"/>
              <w:insideV w:val="none"/>
            </w:tcBorders>
          </w:tcPr>
          <w:p>
            <w:pPr>
              <w:jc w:val="left"/>
            </w:pPr>
            <w:r>
              <w:rPr>
                <w:rFonts w:ascii="Arial Narrow" w:hAnsi="Arial Narrow"/>
                <w:sz w:val="20"/>
              </w:rPr>
              <w:t>id_motivo</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motivos_ramo.id, NOT NULL</w:t>
            </w:r>
          </w:p>
        </w:tc>
        <w:tc>
          <w:tcPr>
            <w:tcW w:type="dxa" w:w="2340"/>
            <w:tcBorders>
              <w:top w:val="none"/>
              <w:left w:val="none"/>
              <w:bottom w:val="none"/>
              <w:right w:val="none"/>
              <w:insideH w:val="none"/>
              <w:insideV w:val="none"/>
            </w:tcBorders>
          </w:tcPr>
          <w:p>
            <w:pPr>
              <w:jc w:val="left"/>
            </w:pPr>
            <w:r>
              <w:rPr>
                <w:rFonts w:ascii="Arial Narrow" w:hAnsi="Arial Narrow"/>
                <w:sz w:val="20"/>
              </w:rPr>
              <w:t>Motivo de la solicitud del ramo</w:t>
            </w:r>
          </w:p>
        </w:tc>
      </w:tr>
      <w:tr>
        <w:tc>
          <w:tcPr>
            <w:tcW w:type="dxa" w:w="2340"/>
            <w:tcBorders>
              <w:top w:val="none"/>
              <w:left w:val="none"/>
              <w:bottom w:val="none"/>
              <w:right w:val="none"/>
              <w:insideH w:val="none"/>
              <w:insideV w:val="none"/>
            </w:tcBorders>
          </w:tcPr>
          <w:p>
            <w:pPr>
              <w:jc w:val="left"/>
            </w:pPr>
            <w:r>
              <w:rPr>
                <w:rFonts w:ascii="Arial Narrow" w:hAnsi="Arial Narrow"/>
                <w:sz w:val="20"/>
              </w:rPr>
              <w:t>motivo_otro</w:t>
            </w:r>
          </w:p>
        </w:tc>
        <w:tc>
          <w:tcPr>
            <w:tcW w:type="dxa" w:w="2340"/>
            <w:tcBorders>
              <w:top w:val="none"/>
              <w:left w:val="none"/>
              <w:bottom w:val="none"/>
              <w:right w:val="none"/>
              <w:insideH w:val="none"/>
              <w:insideV w:val="none"/>
            </w:tcBorders>
          </w:tcPr>
          <w:p>
            <w:pPr>
              <w:jc w:val="left"/>
            </w:pPr>
            <w:r>
              <w:rPr>
                <w:rFonts w:ascii="Arial Narrow" w:hAnsi="Arial Narrow"/>
                <w:sz w:val="20"/>
              </w:rPr>
              <w:t>VARCHAR(200)</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Detalle adicional cuando el motivo requiere especificación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observaciones</w:t>
            </w:r>
          </w:p>
        </w:tc>
        <w:tc>
          <w:tcPr>
            <w:tcW w:type="dxa" w:w="2340"/>
            <w:tcBorders>
              <w:top w:val="none"/>
              <w:left w:val="none"/>
              <w:bottom w:val="none"/>
              <w:right w:val="none"/>
              <w:insideH w:val="none"/>
              <w:insideV w:val="none"/>
            </w:tcBorders>
          </w:tcPr>
          <w:p>
            <w:pPr>
              <w:jc w:val="left"/>
            </w:pPr>
            <w:r>
              <w:rPr>
                <w:rFonts w:ascii="Arial Narrow" w:hAnsi="Arial Narrow"/>
                <w:sz w:val="20"/>
              </w:rPr>
              <w:t>TEXT</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Observaciones opcionales del operador al registrar la solicitud</w:t>
            </w:r>
          </w:p>
        </w:tc>
      </w:tr>
      <w:tr>
        <w:tc>
          <w:tcPr>
            <w:tcW w:type="dxa" w:w="2340"/>
            <w:tcBorders>
              <w:top w:val="none"/>
              <w:left w:val="none"/>
              <w:bottom w:val="none"/>
              <w:right w:val="none"/>
              <w:insideH w:val="none"/>
              <w:insideV w:val="none"/>
            </w:tcBorders>
          </w:tcPr>
          <w:p>
            <w:pPr>
              <w:jc w:val="left"/>
            </w:pPr>
            <w:r>
              <w:rPr>
                <w:rFonts w:ascii="Arial Narrow" w:hAnsi="Arial Narrow"/>
                <w:sz w:val="20"/>
              </w:rPr>
              <w:t>id_estado</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estados_solicitud.id, NOT NULL</w:t>
            </w:r>
          </w:p>
        </w:tc>
        <w:tc>
          <w:tcPr>
            <w:tcW w:type="dxa" w:w="2340"/>
            <w:tcBorders>
              <w:top w:val="none"/>
              <w:left w:val="none"/>
              <w:bottom w:val="none"/>
              <w:right w:val="none"/>
              <w:insideH w:val="none"/>
              <w:insideV w:val="none"/>
            </w:tcBorders>
          </w:tcPr>
          <w:p>
            <w:pPr>
              <w:jc w:val="left"/>
            </w:pPr>
            <w:r>
              <w:rPr>
                <w:rFonts w:ascii="Arial Narrow" w:hAnsi="Arial Narrow"/>
                <w:sz w:val="20"/>
              </w:rPr>
              <w:t>Estado actual de la solicitud en su ciclo de vida</w:t>
            </w:r>
          </w:p>
        </w:tc>
      </w:tr>
      <w:tr>
        <w:tc>
          <w:tcPr>
            <w:tcW w:type="dxa" w:w="2340"/>
            <w:tcBorders>
              <w:top w:val="none"/>
              <w:left w:val="none"/>
              <w:bottom w:val="none"/>
              <w:right w:val="none"/>
              <w:insideH w:val="none"/>
              <w:insideV w:val="none"/>
            </w:tcBorders>
          </w:tcPr>
          <w:p>
            <w:pPr>
              <w:jc w:val="left"/>
            </w:pPr>
            <w:r>
              <w:rPr>
                <w:rFonts w:ascii="Arial Narrow" w:hAnsi="Arial Narrow"/>
                <w:sz w:val="20"/>
              </w:rPr>
              <w:t>created_at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DEFAULT NOW()</w:t>
            </w:r>
          </w:p>
        </w:tc>
        <w:tc>
          <w:tcPr>
            <w:tcW w:type="dxa" w:w="2340"/>
            <w:tcBorders>
              <w:top w:val="none"/>
              <w:left w:val="none"/>
              <w:bottom w:val="none"/>
              <w:right w:val="none"/>
              <w:insideH w:val="none"/>
              <w:insideV w:val="none"/>
            </w:tcBorders>
          </w:tcPr>
          <w:p>
            <w:pPr>
              <w:jc w:val="left"/>
            </w:pPr>
            <w:r>
              <w:rPr>
                <w:rFonts w:ascii="Arial Narrow" w:hAnsi="Arial Narrow"/>
                <w:sz w:val="20"/>
              </w:rPr>
              <w:t>Marca de tiempo de creación del registro</w:t>
            </w:r>
          </w:p>
        </w:tc>
      </w:tr>
      <w:tr>
        <w:tc>
          <w:tcPr>
            <w:tcW w:type="dxa" w:w="2340"/>
            <w:tcBorders>
              <w:top w:val="none"/>
              <w:left w:val="none"/>
              <w:bottom w:val="none"/>
              <w:right w:val="none"/>
              <w:insideH w:val="none"/>
              <w:insideV w:val="none"/>
            </w:tcBorders>
          </w:tcPr>
          <w:p>
            <w:pPr>
              <w:jc w:val="left"/>
            </w:pPr>
            <w:r>
              <w:rPr>
                <w:rFonts w:ascii="Arial Narrow" w:hAnsi="Arial Narrow"/>
                <w:sz w:val="20"/>
              </w:rPr>
              <w:t>updated_at</w:t>
            </w:r>
          </w:p>
        </w:tc>
        <w:tc>
          <w:tcPr>
            <w:tcW w:type="dxa" w:w="2340"/>
            <w:tcBorders>
              <w:top w:val="none"/>
              <w:left w:val="none"/>
              <w:bottom w:val="none"/>
              <w:right w:val="none"/>
              <w:insideH w:val="none"/>
              <w:insideV w:val="none"/>
            </w:tcBorders>
          </w:tcPr>
          <w:p>
            <w:pPr>
              <w:jc w:val="left"/>
            </w:pPr>
            <w:r>
              <w:rPr>
                <w:rFonts w:ascii="Arial Narrow" w:hAnsi="Arial Narrow"/>
                <w:sz w:val="20"/>
              </w:rPr>
              <w:t>DATETIME</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Marca de tiempo de la última actualización del registro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cupos_sede</w:t>
      </w:r>
    </w:p>
    <w:p>
      <w:pPr>
        <w:spacing w:before="0" w:after="120" w:lineRule="auto" w:line="360"/>
        <w:ind w:firstLine="0"/>
        <w:jc w:val="both"/>
      </w:pPr>
      <w:r>
        <w:rPr>
          <w:rFonts w:ascii="Arial Narrow" w:hAnsi="Arial Narrow"/>
          <w:b w:val="0"/>
          <w:i w:val="0"/>
          <w:sz w:val="22"/>
        </w:rPr>
        <w:t>Registra el cupo máximo asignado a cada sede por período, permitiendo el control de disponibilidad en tiempo real.</w:t>
      </w:r>
    </w:p>
    <w:p>
      <w:pPr>
        <w:spacing w:before="200" w:after="20" w:lineRule="auto" w:line="360"/>
        <w:ind w:firstLine="0"/>
        <w:jc w:val="left"/>
      </w:pPr>
      <w:r>
        <w:rPr>
          <w:rFonts w:ascii="Arial Narrow" w:hAnsi="Arial Narrow"/>
          <w:b/>
          <w:i w:val="0"/>
          <w:sz w:val="22"/>
        </w:rPr>
        <w:t>Tabla 19</w:t>
      </w:r>
    </w:p>
    <w:p>
      <w:pPr>
        <w:spacing w:before="0" w:after="80" w:lineRule="auto" w:line="360"/>
        <w:ind w:firstLine="0"/>
        <w:jc w:val="left"/>
      </w:pPr>
      <w:r>
        <w:rPr>
          <w:rFonts w:ascii="Arial Narrow" w:hAnsi="Arial Narrow"/>
          <w:b w:val="0"/>
          <w:i/>
          <w:sz w:val="22"/>
        </w:rPr>
        <w:t>Estructura de la tabla cupos_sede</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registro de cupo</w:t>
            </w:r>
          </w:p>
        </w:tc>
      </w:tr>
      <w:tr>
        <w:tc>
          <w:tcPr>
            <w:tcW w:type="dxa" w:w="2340"/>
            <w:tcBorders>
              <w:top w:val="none"/>
              <w:left w:val="none"/>
              <w:bottom w:val="none"/>
              <w:right w:val="none"/>
              <w:insideH w:val="none"/>
              <w:insideV w:val="none"/>
            </w:tcBorders>
          </w:tcPr>
          <w:p>
            <w:pPr>
              <w:jc w:val="left"/>
            </w:pPr>
            <w:r>
              <w:rPr>
                <w:rFonts w:ascii="Arial Narrow" w:hAnsi="Arial Narrow"/>
                <w:sz w:val="20"/>
              </w:rPr>
              <w:t>id_sede</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FK → sedes.id, NOT NULL</w:t>
            </w:r>
          </w:p>
        </w:tc>
        <w:tc>
          <w:tcPr>
            <w:tcW w:type="dxa" w:w="2340"/>
            <w:tcBorders>
              <w:top w:val="none"/>
              <w:left w:val="none"/>
              <w:bottom w:val="none"/>
              <w:right w:val="none"/>
              <w:insideH w:val="none"/>
              <w:insideV w:val="none"/>
            </w:tcBorders>
          </w:tcPr>
          <w:p>
            <w:pPr>
              <w:jc w:val="left"/>
            </w:pPr>
            <w:r>
              <w:rPr>
                <w:rFonts w:ascii="Arial Narrow" w:hAnsi="Arial Narrow"/>
                <w:sz w:val="20"/>
              </w:rPr>
              <w:t>Sede a la que corresponde el cupo</w:t>
            </w:r>
          </w:p>
        </w:tc>
      </w:tr>
      <w:tr>
        <w:tc>
          <w:tcPr>
            <w:tcW w:type="dxa" w:w="2340"/>
            <w:tcBorders>
              <w:top w:val="none"/>
              <w:left w:val="none"/>
              <w:bottom w:val="none"/>
              <w:right w:val="none"/>
              <w:insideH w:val="none"/>
              <w:insideV w:val="none"/>
            </w:tcBorders>
          </w:tcPr>
          <w:p>
            <w:pPr>
              <w:jc w:val="left"/>
            </w:pPr>
            <w:r>
              <w:rPr>
                <w:rFonts w:ascii="Arial Narrow" w:hAnsi="Arial Narrow"/>
                <w:sz w:val="20"/>
              </w:rPr>
              <w:t>periodo</w:t>
            </w:r>
          </w:p>
        </w:tc>
        <w:tc>
          <w:tcPr>
            <w:tcW w:type="dxa" w:w="2340"/>
            <w:tcBorders>
              <w:top w:val="none"/>
              <w:left w:val="none"/>
              <w:bottom w:val="none"/>
              <w:right w:val="none"/>
              <w:insideH w:val="none"/>
              <w:insideV w:val="none"/>
            </w:tcBorders>
          </w:tcPr>
          <w:p>
            <w:pPr>
              <w:jc w:val="left"/>
            </w:pPr>
            <w:r>
              <w:rPr>
                <w:rFonts w:ascii="Arial Narrow" w:hAnsi="Arial Narrow"/>
                <w:sz w:val="20"/>
              </w:rPr>
              <w:t>DATE</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Fecha de inicio del período al que aplica el cupo</w:t>
            </w:r>
          </w:p>
        </w:tc>
      </w:tr>
      <w:tr>
        <w:tc>
          <w:tcPr>
            <w:tcW w:type="dxa" w:w="2340"/>
            <w:tcBorders>
              <w:top w:val="none"/>
              <w:left w:val="none"/>
              <w:bottom w:val="none"/>
              <w:right w:val="none"/>
              <w:insideH w:val="none"/>
              <w:insideV w:val="none"/>
            </w:tcBorders>
          </w:tcPr>
          <w:p>
            <w:pPr>
              <w:jc w:val="left"/>
            </w:pPr>
            <w:r>
              <w:rPr>
                <w:rFonts w:ascii="Arial Narrow" w:hAnsi="Arial Narrow"/>
                <w:sz w:val="20"/>
              </w:rPr>
              <w:t>cupo_maximo</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Número máximo de solicitudes permitidas en la sede para el período</w:t>
            </w:r>
          </w:p>
        </w:tc>
      </w:tr>
      <w:tr>
        <w:tc>
          <w:tcPr>
            <w:tcW w:type="dxa" w:w="2340"/>
            <w:tcBorders>
              <w:top w:val="none"/>
              <w:left w:val="none"/>
              <w:bottom w:val="none"/>
              <w:right w:val="none"/>
              <w:insideH w:val="none"/>
              <w:insideV w:val="none"/>
            </w:tcBorders>
          </w:tcPr>
          <w:p>
            <w:pPr>
              <w:jc w:val="left"/>
            </w:pPr>
            <w:r>
              <w:rPr>
                <w:rFonts w:ascii="Arial Narrow" w:hAnsi="Arial Narrow"/>
                <w:sz w:val="20"/>
              </w:rPr>
              <w:t>notificado</w:t>
            </w:r>
          </w:p>
        </w:tc>
        <w:tc>
          <w:tcPr>
            <w:tcW w:type="dxa" w:w="2340"/>
            <w:tcBorders>
              <w:top w:val="none"/>
              <w:left w:val="none"/>
              <w:bottom w:val="none"/>
              <w:right w:val="none"/>
              <w:insideH w:val="none"/>
              <w:insideV w:val="none"/>
            </w:tcBorders>
          </w:tcPr>
          <w:p>
            <w:pPr>
              <w:jc w:val="left"/>
            </w:pPr>
            <w:r>
              <w:rPr>
                <w:rFonts w:ascii="Arial Narrow" w:hAnsi="Arial Narrow"/>
                <w:sz w:val="20"/>
              </w:rPr>
              <w:t>TINYINT(1)</w:t>
            </w:r>
          </w:p>
        </w:tc>
        <w:tc>
          <w:tcPr>
            <w:tcW w:type="dxa" w:w="2340"/>
            <w:tcBorders>
              <w:top w:val="none"/>
              <w:left w:val="none"/>
              <w:bottom w:val="none"/>
              <w:right w:val="none"/>
              <w:insideH w:val="none"/>
              <w:insideV w:val="none"/>
            </w:tcBorders>
          </w:tcPr>
          <w:p>
            <w:pPr>
              <w:jc w:val="left"/>
            </w:pPr>
            <w:r>
              <w:rPr>
                <w:rFonts w:ascii="Arial Narrow" w:hAnsi="Arial Narrow"/>
                <w:sz w:val="20"/>
              </w:rPr>
              <w:t>DEFAULT 0</w:t>
            </w:r>
          </w:p>
        </w:tc>
        <w:tc>
          <w:tcPr>
            <w:tcW w:type="dxa" w:w="2340"/>
            <w:tcBorders>
              <w:top w:val="none"/>
              <w:left w:val="none"/>
              <w:bottom w:val="none"/>
              <w:right w:val="none"/>
              <w:insideH w:val="none"/>
              <w:insideV w:val="none"/>
            </w:tcBorders>
          </w:tcPr>
          <w:p>
            <w:pPr>
              <w:jc w:val="left"/>
            </w:pPr>
            <w:r>
              <w:rPr>
                <w:rFonts w:ascii="Arial Narrow" w:hAnsi="Arial Narrow"/>
                <w:sz w:val="20"/>
              </w:rPr>
              <w:t>Indica si se ha notificado al administrador sobre el agotamiento del cupo</w:t>
            </w:r>
          </w:p>
        </w:tc>
      </w:tr>
    </w:tbl>
    <w:p>
      <w:pPr>
        <w:spacing w:before="0" w:after="160" w:lineRule="auto" w:line="360"/>
        <w:ind w:firstLine="0"/>
        <w:jc w:val="left"/>
      </w:pPr>
    </w:p>
    <w:p>
      <w:pPr>
        <w:spacing w:before="200" w:after="80" w:lineRule="auto" w:line="360"/>
        <w:ind w:firstLine="0"/>
        <w:jc w:val="left"/>
      </w:pPr>
      <w:r>
        <w:rPr>
          <w:rFonts w:ascii="Arial Narrow" w:hAnsi="Arial Narrow"/>
          <w:b w:val="0"/>
          <w:i/>
          <w:sz w:val="22"/>
        </w:rPr>
        <w:t>Tabla: configuracion</w:t>
      </w:r>
    </w:p>
    <w:p>
      <w:pPr>
        <w:spacing w:before="0" w:after="120" w:lineRule="auto" w:line="360"/>
        <w:ind w:firstLine="0"/>
        <w:jc w:val="both"/>
      </w:pPr>
      <w:r>
        <w:rPr>
          <w:rFonts w:ascii="Arial Narrow" w:hAnsi="Arial Narrow"/>
          <w:b w:val="0"/>
          <w:i w:val="0"/>
          <w:sz w:val="22"/>
        </w:rPr>
        <w:t>Tabla de parámetros del sistema en formato clave-valor. Almacena la configuración global incluyendo el tipo de período, el cupo por defecto y los datos institucionales.</w:t>
      </w:r>
    </w:p>
    <w:p>
      <w:pPr>
        <w:spacing w:before="200" w:after="20" w:lineRule="auto" w:line="360"/>
        <w:ind w:firstLine="0"/>
        <w:jc w:val="left"/>
      </w:pPr>
      <w:r>
        <w:rPr>
          <w:rFonts w:ascii="Arial Narrow" w:hAnsi="Arial Narrow"/>
          <w:b/>
          <w:i w:val="0"/>
          <w:sz w:val="22"/>
        </w:rPr>
        <w:t>Tabla 20</w:t>
      </w:r>
    </w:p>
    <w:p>
      <w:pPr>
        <w:spacing w:before="0" w:after="80" w:lineRule="auto" w:line="360"/>
        <w:ind w:firstLine="0"/>
        <w:jc w:val="left"/>
      </w:pPr>
      <w:r>
        <w:rPr>
          <w:rFonts w:ascii="Arial Narrow" w:hAnsi="Arial Narrow"/>
          <w:b w:val="0"/>
          <w:i/>
          <w:sz w:val="22"/>
        </w:rPr>
        <w:t>Estructura de la tabla configuracion</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Campo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Restricciones</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id</w:t>
            </w:r>
          </w:p>
        </w:tc>
        <w:tc>
          <w:tcPr>
            <w:tcW w:type="dxa" w:w="2340"/>
            <w:tcBorders>
              <w:top w:val="none"/>
              <w:left w:val="none"/>
              <w:bottom w:val="none"/>
              <w:right w:val="none"/>
              <w:insideH w:val="none"/>
              <w:insideV w:val="none"/>
            </w:tcBorders>
          </w:tcPr>
          <w:p>
            <w:pPr>
              <w:jc w:val="left"/>
            </w:pPr>
            <w:r>
              <w:rPr>
                <w:rFonts w:ascii="Arial Narrow" w:hAnsi="Arial Narrow"/>
                <w:sz w:val="20"/>
              </w:rPr>
              <w:t>INT UNSIGNED</w:t>
            </w:r>
          </w:p>
        </w:tc>
        <w:tc>
          <w:tcPr>
            <w:tcW w:type="dxa" w:w="2340"/>
            <w:tcBorders>
              <w:top w:val="none"/>
              <w:left w:val="none"/>
              <w:bottom w:val="none"/>
              <w:right w:val="none"/>
              <w:insideH w:val="none"/>
              <w:insideV w:val="none"/>
            </w:tcBorders>
          </w:tcPr>
          <w:p>
            <w:pPr>
              <w:jc w:val="left"/>
            </w:pPr>
            <w:r>
              <w:rPr>
                <w:rFonts w:ascii="Arial Narrow" w:hAnsi="Arial Narrow"/>
                <w:sz w:val="20"/>
              </w:rPr>
              <w:t>PK, AUTO_INCREMENT</w:t>
            </w:r>
          </w:p>
        </w:tc>
        <w:tc>
          <w:tcPr>
            <w:tcW w:type="dxa" w:w="2340"/>
            <w:tcBorders>
              <w:top w:val="none"/>
              <w:left w:val="none"/>
              <w:bottom w:val="none"/>
              <w:right w:val="none"/>
              <w:insideH w:val="none"/>
              <w:insideV w:val="none"/>
            </w:tcBorders>
          </w:tcPr>
          <w:p>
            <w:pPr>
              <w:jc w:val="left"/>
            </w:pPr>
            <w:r>
              <w:rPr>
                <w:rFonts w:ascii="Arial Narrow" w:hAnsi="Arial Narrow"/>
                <w:sz w:val="20"/>
              </w:rPr>
              <w:t>Identificador único del parámetro</w:t>
            </w:r>
          </w:p>
        </w:tc>
      </w:tr>
      <w:tr>
        <w:tc>
          <w:tcPr>
            <w:tcW w:type="dxa" w:w="2340"/>
            <w:tcBorders>
              <w:top w:val="none"/>
              <w:left w:val="none"/>
              <w:bottom w:val="none"/>
              <w:right w:val="none"/>
              <w:insideH w:val="none"/>
              <w:insideV w:val="none"/>
            </w:tcBorders>
          </w:tcPr>
          <w:p>
            <w:pPr>
              <w:jc w:val="left"/>
            </w:pPr>
            <w:r>
              <w:rPr>
                <w:rFonts w:ascii="Arial Narrow" w:hAnsi="Arial Narrow"/>
                <w:sz w:val="20"/>
              </w:rPr>
              <w:t>clave</w:t>
            </w:r>
          </w:p>
        </w:tc>
        <w:tc>
          <w:tcPr>
            <w:tcW w:type="dxa" w:w="2340"/>
            <w:tcBorders>
              <w:top w:val="none"/>
              <w:left w:val="none"/>
              <w:bottom w:val="none"/>
              <w:right w:val="none"/>
              <w:insideH w:val="none"/>
              <w:insideV w:val="none"/>
            </w:tcBorders>
          </w:tcPr>
          <w:p>
            <w:pPr>
              <w:jc w:val="left"/>
            </w:pPr>
            <w:r>
              <w:rPr>
                <w:rFonts w:ascii="Arial Narrow" w:hAnsi="Arial Narrow"/>
                <w:sz w:val="20"/>
              </w:rPr>
              <w:t>VARCHAR(100)</w:t>
            </w:r>
          </w:p>
        </w:tc>
        <w:tc>
          <w:tcPr>
            <w:tcW w:type="dxa" w:w="2340"/>
            <w:tcBorders>
              <w:top w:val="none"/>
              <w:left w:val="none"/>
              <w:bottom w:val="none"/>
              <w:right w:val="none"/>
              <w:insideH w:val="none"/>
              <w:insideV w:val="none"/>
            </w:tcBorders>
          </w:tcPr>
          <w:p>
            <w:pPr>
              <w:jc w:val="left"/>
            </w:pPr>
            <w:r>
              <w:rPr>
                <w:rFonts w:ascii="Arial Narrow" w:hAnsi="Arial Narrow"/>
                <w:sz w:val="20"/>
              </w:rPr>
              <w:t>UNIQUE, NOT NULL</w:t>
            </w:r>
          </w:p>
        </w:tc>
        <w:tc>
          <w:tcPr>
            <w:tcW w:type="dxa" w:w="2340"/>
            <w:tcBorders>
              <w:top w:val="none"/>
              <w:left w:val="none"/>
              <w:bottom w:val="none"/>
              <w:right w:val="none"/>
              <w:insideH w:val="none"/>
              <w:insideV w:val="none"/>
            </w:tcBorders>
          </w:tcPr>
          <w:p>
            <w:pPr>
              <w:jc w:val="left"/>
            </w:pPr>
            <w:r>
              <w:rPr>
                <w:rFonts w:ascii="Arial Narrow" w:hAnsi="Arial Narrow"/>
                <w:sz w:val="20"/>
              </w:rPr>
              <w:t>Nombre del parámetro de configuración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valor</w:t>
            </w:r>
          </w:p>
        </w:tc>
        <w:tc>
          <w:tcPr>
            <w:tcW w:type="dxa" w:w="2340"/>
            <w:tcBorders>
              <w:top w:val="none"/>
              <w:left w:val="none"/>
              <w:bottom w:val="none"/>
              <w:right w:val="none"/>
              <w:insideH w:val="none"/>
              <w:insideV w:val="none"/>
            </w:tcBorders>
          </w:tcPr>
          <w:p>
            <w:pPr>
              <w:jc w:val="left"/>
            </w:pPr>
            <w:r>
              <w:rPr>
                <w:rFonts w:ascii="Arial Narrow" w:hAnsi="Arial Narrow"/>
                <w:sz w:val="20"/>
              </w:rPr>
              <w:t>TEXT</w:t>
            </w:r>
          </w:p>
        </w:tc>
        <w:tc>
          <w:tcPr>
            <w:tcW w:type="dxa" w:w="2340"/>
            <w:tcBorders>
              <w:top w:val="none"/>
              <w:left w:val="none"/>
              <w:bottom w:val="none"/>
              <w:right w:val="none"/>
              <w:insideH w:val="none"/>
              <w:insideV w:val="none"/>
            </w:tcBorders>
          </w:tcPr>
          <w:p>
            <w:pPr>
              <w:jc w:val="left"/>
            </w:pPr>
            <w:r>
              <w:rPr>
                <w:rFonts w:ascii="Arial Narrow" w:hAnsi="Arial Narrow"/>
                <w:sz w:val="20"/>
              </w:rPr>
              <w:t>NOT NULL</w:t>
            </w:r>
          </w:p>
        </w:tc>
        <w:tc>
          <w:tcPr>
            <w:tcW w:type="dxa" w:w="2340"/>
            <w:tcBorders>
              <w:top w:val="none"/>
              <w:left w:val="none"/>
              <w:bottom w:val="none"/>
              <w:right w:val="none"/>
              <w:insideH w:val="none"/>
              <w:insideV w:val="none"/>
            </w:tcBorders>
          </w:tcPr>
          <w:p>
            <w:pPr>
              <w:jc w:val="left"/>
            </w:pPr>
            <w:r>
              <w:rPr>
                <w:rFonts w:ascii="Arial Narrow" w:hAnsi="Arial Narrow"/>
                <w:sz w:val="20"/>
              </w:rPr>
              <w:t>Valor actual del parámetro</w:t>
            </w:r>
          </w:p>
        </w:tc>
      </w:tr>
      <w:tr>
        <w:tc>
          <w:tcPr>
            <w:tcW w:type="dxa" w:w="2340"/>
            <w:tcBorders>
              <w:top w:val="none"/>
              <w:left w:val="none"/>
              <w:bottom w:val="none"/>
              <w:right w:val="none"/>
              <w:insideH w:val="none"/>
              <w:insideV w:val="none"/>
            </w:tcBorders>
          </w:tcPr>
          <w:p>
            <w:pPr>
              <w:jc w:val="left"/>
            </w:pPr>
            <w:r>
              <w:rPr>
                <w:rFonts w:ascii="Arial Narrow" w:hAnsi="Arial Narrow"/>
                <w:sz w:val="20"/>
              </w:rPr>
              <w:t>descripcion</w:t>
            </w:r>
          </w:p>
        </w:tc>
        <w:tc>
          <w:tcPr>
            <w:tcW w:type="dxa" w:w="2340"/>
            <w:tcBorders>
              <w:top w:val="none"/>
              <w:left w:val="none"/>
              <w:bottom w:val="none"/>
              <w:right w:val="none"/>
              <w:insideH w:val="none"/>
              <w:insideV w:val="none"/>
            </w:tcBorders>
          </w:tcPr>
          <w:p>
            <w:pPr>
              <w:jc w:val="left"/>
            </w:pPr>
            <w:r>
              <w:rPr>
                <w:rFonts w:ascii="Arial Narrow" w:hAnsi="Arial Narrow"/>
                <w:sz w:val="20"/>
              </w:rPr>
              <w:t>VARCHAR(255)</w:t>
            </w:r>
          </w:p>
        </w:tc>
        <w:tc>
          <w:tcPr>
            <w:tcW w:type="dxa" w:w="2340"/>
            <w:tcBorders>
              <w:top w:val="none"/>
              <w:left w:val="none"/>
              <w:bottom w:val="none"/>
              <w:right w:val="none"/>
              <w:insideH w:val="none"/>
              <w:insideV w:val="none"/>
            </w:tcBorders>
          </w:tcPr>
          <w:p>
            <w:pPr>
              <w:jc w:val="left"/>
            </w:pPr>
            <w:r>
              <w:rPr>
                <w:rFonts w:ascii="Arial Narrow" w:hAnsi="Arial Narrow"/>
                <w:sz w:val="20"/>
              </w:rPr>
              <w:t>NULL</w:t>
            </w:r>
          </w:p>
        </w:tc>
        <w:tc>
          <w:tcPr>
            <w:tcW w:type="dxa" w:w="2340"/>
            <w:tcBorders>
              <w:top w:val="none"/>
              <w:left w:val="none"/>
              <w:bottom w:val="none"/>
              <w:right w:val="none"/>
              <w:insideH w:val="none"/>
              <w:insideV w:val="none"/>
            </w:tcBorders>
          </w:tcPr>
          <w:p>
            <w:pPr>
              <w:jc w:val="left"/>
            </w:pPr>
            <w:r>
              <w:rPr>
                <w:rFonts w:ascii="Arial Narrow" w:hAnsi="Arial Narrow"/>
                <w:sz w:val="20"/>
              </w:rPr>
              <w:t>Descripción del propósito del parámetro (solo para administración)</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4.3 Interfaz de Usuario</w:t>
      </w:r>
    </w:p>
    <w:p>
      <w:pPr>
        <w:spacing w:before="0" w:after="120" w:lineRule="auto" w:line="360"/>
        <w:ind w:firstLine="0"/>
        <w:jc w:val="both"/>
      </w:pPr>
      <w:r>
        <w:rPr>
          <w:rFonts w:ascii="Arial Narrow" w:hAnsi="Arial Narrow"/>
          <w:b w:val="0"/>
          <w:i w:val="0"/>
          <w:sz w:val="22"/>
        </w:rPr>
        <w:t>El diseño de la interfaz priorizó la usabilidad en el punto de atención, donde el operador debe registrar solicitudes con rapidez y con mínima fricción. Se adoptaron principios de diseño centrado en el usuario, teniendo en cuenta la operación en pantallas táctiles.</w:t>
      </w:r>
    </w:p>
    <w:p>
      <w:pPr>
        <w:spacing w:before="280" w:after="100" w:lineRule="auto" w:line="360"/>
        <w:ind w:firstLine="0"/>
        <w:jc w:val="left"/>
      </w:pPr>
      <w:r>
        <w:rPr>
          <w:rFonts w:ascii="Arial Narrow" w:hAnsi="Arial Narrow"/>
          <w:b/>
          <w:i/>
          <w:sz w:val="24"/>
        </w:rPr>
        <w:t>4.3.1 Diseño UX/UI</w:t>
      </w:r>
    </w:p>
    <w:p>
      <w:pPr>
        <w:spacing w:before="0" w:after="120" w:lineRule="auto" w:line="360"/>
        <w:ind w:firstLine="0"/>
        <w:jc w:val="both"/>
      </w:pPr>
      <w:r>
        <w:rPr>
          <w:rFonts w:ascii="Arial Narrow" w:hAnsi="Arial Narrow"/>
          <w:b w:val="0"/>
          <w:i w:val="0"/>
          <w:sz w:val="22"/>
        </w:rPr>
        <w:t>Los principios de diseño que guiaron la construcción de la interfaz fueron los siguientes. La eficiencia operativa determinó que el panel del operador minimizara los pasos necesarios para registrar una solicitud en no más de tres acciones. La retroalimentación inmediata garantizó que las validaciones del sistema se mostraran en el momento en que ocurren, con mensajes claros y diferenciados por color. La adaptación táctil aseguró que todos los elementos interactivos tuvieran un tamaño mínimo de 44 px, consistente con las guías de accesibilidad para pantallas táctiles. La jerarquía visual organizó los datos más relevantes en posiciones prominentes de cada pantalla.</w:t>
      </w:r>
    </w:p>
    <w:p>
      <w:pPr>
        <w:spacing w:before="280" w:after="100" w:lineRule="auto" w:line="360"/>
        <w:ind w:firstLine="0"/>
        <w:jc w:val="left"/>
      </w:pPr>
      <w:r>
        <w:rPr>
          <w:rFonts w:ascii="Arial Narrow" w:hAnsi="Arial Narrow"/>
          <w:b/>
          <w:i/>
          <w:sz w:val="24"/>
        </w:rPr>
        <w:t>4.3.2 Wireframes o Prototipos</w:t>
      </w:r>
    </w:p>
    <w:p>
      <w:pPr>
        <w:spacing w:before="0" w:after="120" w:lineRule="auto" w:line="360"/>
        <w:ind w:firstLine="0"/>
        <w:jc w:val="both"/>
      </w:pPr>
      <w:r>
        <w:rPr>
          <w:rFonts w:ascii="Arial Narrow" w:hAnsi="Arial Narrow"/>
          <w:b w:val="0"/>
          <w:i w:val="0"/>
          <w:sz w:val="22"/>
        </w:rPr>
        <w:t>Los wireframes de las pantallas del sistema fueron elaborados de manera iterativa durante el período de pruebas. Las versiones finales aprobadas por el equipo se documentan en las descripciones de la sección 3.3.3 y deben ser formalizadas en herramienta gráfica para la versión definitiva de esta documentación.</w:t>
      </w:r>
    </w:p>
    <w:tbl>
      <w:tblPr>
        <w:tblW w:type="auto" w:w="0"/>
        <w:jc w:val="left"/>
        <w:tblLook w:firstColumn="1" w:firstRow="1" w:lastColumn="0" w:lastRow="0" w:noHBand="0" w:noVBand="1" w:val="04A0"/>
      </w:tblPr>
      <w:tblGrid>
        <w:gridCol w:w="9360"/>
      </w:tblGrid>
      <w:tr>
        <w:tc>
          <w:tcPr>
            <w:tcW w:type="dxa" w:w="9360"/>
            <w:tcBorders>
              <w:top w:val="dashed" w:sz="6" w:color="888888"/>
              <w:left w:val="dashed" w:sz="6" w:color="888888"/>
              <w:bottom w:val="dashed" w:sz="6" w:color="888888"/>
              <w:right w:val="dashed" w:sz="6" w:color="888888"/>
            </w:tcBorders>
          </w:tcPr>
          <w:p>
            <w:pPr>
              <w:jc w:val="center"/>
            </w:pPr>
            <w:r>
              <w:rPr>
                <w:rFonts w:ascii="Arial Narrow" w:hAnsi="Arial Narrow"/>
                <w:i/>
                <w:sz w:val="20"/>
              </w:rPr>
              <w:t>[Figura 7 — Pendiente de elaboración en herramienta gráfica]</w:t>
            </w:r>
          </w:p>
        </w:tc>
      </w:tr>
    </w:tbl>
    <w:p>
      <w:pPr>
        <w:spacing w:before="60" w:after="160" w:lineRule="auto" w:line="360"/>
        <w:ind w:firstLine="0"/>
        <w:jc w:val="left"/>
      </w:pPr>
      <w:r>
        <w:rPr>
          <w:rFonts w:ascii="Arial Narrow" w:hAnsi="Arial Narrow"/>
          <w:b/>
          <w:i w:val="0"/>
          <w:sz w:val="22"/>
        </w:rPr>
        <w:t>Figura 7.</w:t>
      </w:r>
      <w:r>
        <w:rPr>
          <w:rFonts w:ascii="Arial Narrow" w:hAnsi="Arial Narrow"/>
          <w:b w:val="0"/>
          <w:i/>
          <w:sz w:val="22"/>
        </w:rPr>
        <w:t xml:space="preserve"> Prototipos de alta fidelidad de las pantallas del sistema aprobadas tras el período de pruebas.</w:t>
      </w:r>
    </w:p>
    <w:p>
      <w:pPr>
        <w:spacing w:before="480" w:after="240" w:lineRule="auto" w:line="360"/>
        <w:ind w:firstLine="0"/>
        <w:jc w:val="left"/>
      </w:pPr>
      <w:r>
        <w:rPr>
          <w:rFonts w:ascii="Arial Narrow" w:hAnsi="Arial Narrow"/>
          <w:b/>
          <w:i w:val="0"/>
          <w:sz w:val="32"/>
        </w:rPr>
        <w:t>5. PLAN DE DESARROLLO</w:t>
      </w:r>
    </w:p>
    <w:p>
      <w:pPr>
        <w:spacing w:before="0" w:after="120" w:lineRule="auto" w:line="360"/>
        <w:ind w:firstLine="0"/>
        <w:jc w:val="both"/>
      </w:pPr>
      <w:r>
        <w:rPr>
          <w:rFonts w:ascii="Arial Narrow" w:hAnsi="Arial Narrow"/>
          <w:b w:val="0"/>
          <w:i w:val="0"/>
          <w:sz w:val="22"/>
        </w:rPr>
        <w:t>El plan de desarrollo describe la metodología adoptada para organizar y ejecutar el proceso de construcción del sistema, las fases e iteraciones que estructuraron el trabajo, y las herramientas utilizadas durante el desarrollo.</w:t>
      </w:r>
    </w:p>
    <w:p>
      <w:pPr>
        <w:spacing w:before="360" w:after="120" w:lineRule="auto" w:line="360"/>
        <w:ind w:firstLine="0"/>
        <w:jc w:val="left"/>
      </w:pPr>
      <w:r>
        <w:rPr>
          <w:rFonts w:ascii="Arial Narrow" w:hAnsi="Arial Narrow"/>
          <w:b/>
          <w:i w:val="0"/>
          <w:sz w:val="26"/>
        </w:rPr>
        <w:t>5.1 Metodología de Desarrollo</w:t>
      </w:r>
    </w:p>
    <w:p>
      <w:pPr>
        <w:spacing w:before="0" w:after="120" w:lineRule="auto" w:line="360"/>
        <w:ind w:firstLine="0"/>
        <w:jc w:val="both"/>
      </w:pPr>
      <w:r>
        <w:rPr>
          <w:rFonts w:ascii="Arial Narrow" w:hAnsi="Arial Narrow"/>
          <w:b w:val="0"/>
          <w:i w:val="0"/>
          <w:sz w:val="22"/>
        </w:rPr>
        <w:t>La elección de la metodología respondió a las características del proyecto: un equipo unipersonal, un cliente con disponibilidad limitada para reuniones formales y un alcance relativamente acotado con requisitos que fueron precisándose durante el desarrollo.</w:t>
      </w:r>
    </w:p>
    <w:p>
      <w:pPr>
        <w:spacing w:before="280" w:after="100" w:lineRule="auto" w:line="360"/>
        <w:ind w:firstLine="0"/>
        <w:jc w:val="left"/>
      </w:pPr>
      <w:r>
        <w:rPr>
          <w:rFonts w:ascii="Arial Narrow" w:hAnsi="Arial Narrow"/>
          <w:b/>
          <w:i/>
          <w:sz w:val="24"/>
        </w:rPr>
        <w:t>5.1.1 Metodología Utilizada</w:t>
      </w:r>
    </w:p>
    <w:p>
      <w:pPr>
        <w:spacing w:before="0" w:after="120" w:lineRule="auto" w:line="360"/>
        <w:ind w:firstLine="0"/>
        <w:jc w:val="both"/>
      </w:pPr>
      <w:r>
        <w:rPr>
          <w:rFonts w:ascii="Arial Narrow" w:hAnsi="Arial Narrow"/>
          <w:b w:val="0"/>
          <w:i w:val="0"/>
          <w:sz w:val="22"/>
        </w:rPr>
        <w:t>Se adoptó un enfoque de desarrollo iterativo e incremental, inspirado en los principios del desarrollo ágil, adaptado a las condiciones de un proyecto unipersonal. El sistema se construyó por módulos funcionales completos, cada uno de los cuales fue validado con el usuario antes de continuar con el siguiente. No se utilizó ningún framework de gestión de proyectos formal (Scrum, Kanban). El seguimiento del trabajo se realizó mediante listas de tareas y comunicación directa con el área solicitante.</w:t>
      </w:r>
    </w:p>
    <w:p>
      <w:pPr>
        <w:spacing w:before="280" w:after="100" w:lineRule="auto" w:line="360"/>
        <w:ind w:firstLine="0"/>
        <w:jc w:val="left"/>
      </w:pPr>
      <w:r>
        <w:rPr>
          <w:rFonts w:ascii="Arial Narrow" w:hAnsi="Arial Narrow"/>
          <w:b/>
          <w:i/>
          <w:sz w:val="24"/>
        </w:rPr>
        <w:t>5.1.2 Fases de Desarrollo</w:t>
      </w:r>
    </w:p>
    <w:p>
      <w:pPr>
        <w:spacing w:before="0" w:after="120" w:lineRule="auto" w:line="360"/>
        <w:ind w:firstLine="0"/>
        <w:jc w:val="both"/>
      </w:pPr>
      <w:r>
        <w:rPr>
          <w:rFonts w:ascii="Arial Narrow" w:hAnsi="Arial Narrow"/>
          <w:b w:val="0"/>
          <w:i w:val="0"/>
          <w:sz w:val="22"/>
        </w:rPr>
        <w:t>El desarrollo del sistema se organizó en cinco fases secuenciales, aunque con cierto solapamiento entre ellas para optimizar los tiempos de entrega.</w:t>
      </w:r>
    </w:p>
    <w:p>
      <w:pPr>
        <w:spacing w:before="200" w:after="20" w:lineRule="auto" w:line="360"/>
        <w:ind w:firstLine="0"/>
        <w:jc w:val="left"/>
      </w:pPr>
      <w:r>
        <w:rPr>
          <w:rFonts w:ascii="Arial Narrow" w:hAnsi="Arial Narrow"/>
          <w:b/>
          <w:i w:val="0"/>
          <w:sz w:val="22"/>
        </w:rPr>
        <w:t>Tabla 21</w:t>
      </w:r>
    </w:p>
    <w:p>
      <w:pPr>
        <w:spacing w:before="0" w:after="80" w:lineRule="auto" w:line="360"/>
        <w:ind w:firstLine="0"/>
        <w:jc w:val="left"/>
      </w:pPr>
      <w:r>
        <w:rPr>
          <w:rFonts w:ascii="Arial Narrow" w:hAnsi="Arial Narrow"/>
          <w:b w:val="0"/>
          <w:i/>
          <w:sz w:val="22"/>
        </w:rPr>
        <w:t>Fases del proceso de desarrollo del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Fase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Nombre</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Actividades principales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1</w:t>
            </w:r>
          </w:p>
        </w:tc>
        <w:tc>
          <w:tcPr>
            <w:tcW w:type="dxa" w:w="3120"/>
            <w:tcBorders>
              <w:top w:val="none"/>
              <w:left w:val="none"/>
              <w:bottom w:val="none"/>
              <w:right w:val="none"/>
              <w:insideH w:val="none"/>
              <w:insideV w:val="none"/>
            </w:tcBorders>
          </w:tcPr>
          <w:p>
            <w:pPr>
              <w:jc w:val="left"/>
            </w:pPr>
            <w:r>
              <w:rPr>
                <w:rFonts w:ascii="Arial Narrow" w:hAnsi="Arial Narrow"/>
                <w:sz w:val="20"/>
              </w:rPr>
              <w:t>Análisis y levantamiento</w:t>
            </w:r>
          </w:p>
        </w:tc>
        <w:tc>
          <w:tcPr>
            <w:tcW w:type="dxa" w:w="3120"/>
            <w:tcBorders>
              <w:top w:val="none"/>
              <w:left w:val="none"/>
              <w:bottom w:val="none"/>
              <w:right w:val="none"/>
              <w:insideH w:val="none"/>
              <w:insideV w:val="none"/>
            </w:tcBorders>
          </w:tcPr>
          <w:p>
            <w:pPr>
              <w:jc w:val="left"/>
            </w:pPr>
            <w:r>
              <w:rPr>
                <w:rFonts w:ascii="Arial Narrow" w:hAnsi="Arial Narrow"/>
                <w:sz w:val="20"/>
              </w:rPr>
              <w:t>Observación del proceso manual, entrevistas con el personal, revisión de documentos físicos, definición de requisitos iniciales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2</w:t>
            </w:r>
          </w:p>
        </w:tc>
        <w:tc>
          <w:tcPr>
            <w:tcW w:type="dxa" w:w="3120"/>
            <w:tcBorders>
              <w:top w:val="none"/>
              <w:left w:val="none"/>
              <w:bottom w:val="none"/>
              <w:right w:val="none"/>
              <w:insideH w:val="none"/>
              <w:insideV w:val="none"/>
            </w:tcBorders>
          </w:tcPr>
          <w:p>
            <w:pPr>
              <w:jc w:val="left"/>
            </w:pPr>
            <w:r>
              <w:rPr>
                <w:rFonts w:ascii="Arial Narrow" w:hAnsi="Arial Narrow"/>
                <w:sz w:val="20"/>
              </w:rPr>
              <w:t>Diseño</w:t>
            </w:r>
          </w:p>
        </w:tc>
        <w:tc>
          <w:tcPr>
            <w:tcW w:type="dxa" w:w="3120"/>
            <w:tcBorders>
              <w:top w:val="none"/>
              <w:left w:val="none"/>
              <w:bottom w:val="none"/>
              <w:right w:val="none"/>
              <w:insideH w:val="none"/>
              <w:insideV w:val="none"/>
            </w:tcBorders>
          </w:tcPr>
          <w:p>
            <w:pPr>
              <w:jc w:val="left"/>
            </w:pPr>
            <w:r>
              <w:rPr>
                <w:rFonts w:ascii="Arial Narrow" w:hAnsi="Arial Narrow"/>
                <w:sz w:val="20"/>
              </w:rPr>
              <w:t>Diseño del modelo de datos, definición de la arquitectura MVC, bosquejo de las pantallas principales, definición de reglas de negocio</w:t>
            </w:r>
          </w:p>
        </w:tc>
      </w:tr>
      <w:tr>
        <w:tc>
          <w:tcPr>
            <w:tcW w:type="dxa" w:w="3120"/>
            <w:tcBorders>
              <w:top w:val="none"/>
              <w:left w:val="none"/>
              <w:bottom w:val="none"/>
              <w:right w:val="none"/>
              <w:insideH w:val="none"/>
              <w:insideV w:val="none"/>
            </w:tcBorders>
          </w:tcPr>
          <w:p>
            <w:pPr>
              <w:jc w:val="left"/>
            </w:pPr>
            <w:r>
              <w:rPr>
                <w:rFonts w:ascii="Arial Narrow" w:hAnsi="Arial Narrow"/>
                <w:sz w:val="20"/>
              </w:rPr>
              <w:t>3</w:t>
            </w:r>
          </w:p>
        </w:tc>
        <w:tc>
          <w:tcPr>
            <w:tcW w:type="dxa" w:w="3120"/>
            <w:tcBorders>
              <w:top w:val="none"/>
              <w:left w:val="none"/>
              <w:bottom w:val="none"/>
              <w:right w:val="none"/>
              <w:insideH w:val="none"/>
              <w:insideV w:val="none"/>
            </w:tcBorders>
          </w:tcPr>
          <w:p>
            <w:pPr>
              <w:jc w:val="left"/>
            </w:pPr>
            <w:r>
              <w:rPr>
                <w:rFonts w:ascii="Arial Narrow" w:hAnsi="Arial Narrow"/>
                <w:sz w:val="20"/>
              </w:rPr>
              <w:t>Implementación</w:t>
            </w:r>
          </w:p>
        </w:tc>
        <w:tc>
          <w:tcPr>
            <w:tcW w:type="dxa" w:w="3120"/>
            <w:tcBorders>
              <w:top w:val="none"/>
              <w:left w:val="none"/>
              <w:bottom w:val="none"/>
              <w:right w:val="none"/>
              <w:insideH w:val="none"/>
              <w:insideV w:val="none"/>
            </w:tcBorders>
          </w:tcPr>
          <w:p>
            <w:pPr>
              <w:jc w:val="left"/>
            </w:pPr>
            <w:r>
              <w:rPr>
                <w:rFonts w:ascii="Arial Narrow" w:hAnsi="Arial Narrow"/>
                <w:sz w:val="20"/>
              </w:rPr>
              <w:t>Desarrollo de los siete módulos en orden de prioridad: autenticación, personas, solicitudes, cupos, reportes, dashboard, configuración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4</w:t>
            </w:r>
          </w:p>
        </w:tc>
        <w:tc>
          <w:tcPr>
            <w:tcW w:type="dxa" w:w="3120"/>
            <w:tcBorders>
              <w:top w:val="none"/>
              <w:left w:val="none"/>
              <w:bottom w:val="none"/>
              <w:right w:val="none"/>
              <w:insideH w:val="none"/>
              <w:insideV w:val="none"/>
            </w:tcBorders>
          </w:tcPr>
          <w:p>
            <w:pPr>
              <w:jc w:val="left"/>
            </w:pPr>
            <w:r>
              <w:rPr>
                <w:rFonts w:ascii="Arial Narrow" w:hAnsi="Arial Narrow"/>
                <w:sz w:val="20"/>
              </w:rPr>
              <w:t>Pruebas</w:t>
            </w:r>
          </w:p>
        </w:tc>
        <w:tc>
          <w:tcPr>
            <w:tcW w:type="dxa" w:w="3120"/>
            <w:tcBorders>
              <w:top w:val="none"/>
              <w:left w:val="none"/>
              <w:bottom w:val="none"/>
              <w:right w:val="none"/>
              <w:insideH w:val="none"/>
              <w:insideV w:val="none"/>
            </w:tcBorders>
          </w:tcPr>
          <w:p>
            <w:pPr>
              <w:jc w:val="left"/>
            </w:pPr>
            <w:r>
              <w:rPr>
                <w:rFonts w:ascii="Arial Narrow" w:hAnsi="Arial Narrow"/>
                <w:sz w:val="20"/>
              </w:rPr>
              <w:t>Pruebas unitarias de reglas de negocio, pruebas de integración del flujo completo, pruebas de usabilidad con datos reales durante un mes</w:t>
            </w:r>
          </w:p>
        </w:tc>
      </w:tr>
      <w:tr>
        <w:tc>
          <w:tcPr>
            <w:tcW w:type="dxa" w:w="3120"/>
            <w:tcBorders>
              <w:top w:val="none"/>
              <w:left w:val="none"/>
              <w:bottom w:val="none"/>
              <w:right w:val="none"/>
              <w:insideH w:val="none"/>
              <w:insideV w:val="none"/>
            </w:tcBorders>
          </w:tcPr>
          <w:p>
            <w:pPr>
              <w:jc w:val="left"/>
            </w:pPr>
            <w:r>
              <w:rPr>
                <w:rFonts w:ascii="Arial Narrow" w:hAnsi="Arial Narrow"/>
                <w:sz w:val="20"/>
              </w:rPr>
              <w:t>5</w:t>
            </w:r>
          </w:p>
        </w:tc>
        <w:tc>
          <w:tcPr>
            <w:tcW w:type="dxa" w:w="3120"/>
            <w:tcBorders>
              <w:top w:val="none"/>
              <w:left w:val="none"/>
              <w:bottom w:val="none"/>
              <w:right w:val="none"/>
              <w:insideH w:val="none"/>
              <w:insideV w:val="none"/>
            </w:tcBorders>
          </w:tcPr>
          <w:p>
            <w:pPr>
              <w:jc w:val="left"/>
            </w:pPr>
            <w:r>
              <w:rPr>
                <w:rFonts w:ascii="Arial Narrow" w:hAnsi="Arial Narrow"/>
                <w:sz w:val="20"/>
              </w:rPr>
              <w:t>Implementación y ajustes</w:t>
            </w:r>
          </w:p>
        </w:tc>
        <w:tc>
          <w:tcPr>
            <w:tcW w:type="dxa" w:w="3120"/>
            <w:tcBorders>
              <w:top w:val="none"/>
              <w:left w:val="none"/>
              <w:bottom w:val="none"/>
              <w:right w:val="none"/>
              <w:insideH w:val="none"/>
              <w:insideV w:val="none"/>
            </w:tcBorders>
          </w:tcPr>
          <w:p>
            <w:pPr>
              <w:jc w:val="left"/>
            </w:pPr>
            <w:r>
              <w:rPr>
                <w:rFonts w:ascii="Arial Narrow" w:hAnsi="Arial Narrow"/>
                <w:sz w:val="20"/>
              </w:rPr>
              <w:t>Despliegue en el servidor local de la empresa, capacitación del equipo, corrección de errores detectados en producción</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5.2 Plan de Iteraciones y Sprints</w:t>
      </w:r>
    </w:p>
    <w:p>
      <w:pPr>
        <w:spacing w:before="0" w:after="120" w:lineRule="auto" w:line="360"/>
        <w:ind w:firstLine="0"/>
        <w:jc w:val="both"/>
      </w:pPr>
      <w:r>
        <w:rPr>
          <w:rFonts w:ascii="Arial Narrow" w:hAnsi="Arial Narrow"/>
          <w:b w:val="0"/>
          <w:i w:val="0"/>
          <w:sz w:val="22"/>
        </w:rPr>
        <w:t>Dado el carácter unipersonal del equipo, las iteraciones no se formalizaron como sprints con duraciones fijas. El avance se midió por módulos funcionales completados y validados.</w:t>
      </w:r>
    </w:p>
    <w:p>
      <w:pPr>
        <w:spacing w:before="280" w:after="100" w:lineRule="auto" w:line="360"/>
        <w:ind w:firstLine="0"/>
        <w:jc w:val="left"/>
      </w:pPr>
      <w:r>
        <w:rPr>
          <w:rFonts w:ascii="Arial Narrow" w:hAnsi="Arial Narrow"/>
          <w:b/>
          <w:i/>
          <w:sz w:val="24"/>
        </w:rPr>
        <w:t>5.2.1 Cronograma de Actividades</w:t>
      </w:r>
    </w:p>
    <w:p>
      <w:pPr>
        <w:spacing w:before="200" w:after="20" w:lineRule="auto" w:line="360"/>
        <w:ind w:firstLine="0"/>
        <w:jc w:val="left"/>
      </w:pPr>
      <w:r>
        <w:rPr>
          <w:rFonts w:ascii="Arial Narrow" w:hAnsi="Arial Narrow"/>
          <w:b/>
          <w:i w:val="0"/>
          <w:sz w:val="22"/>
        </w:rPr>
        <w:t>Tabla 22</w:t>
      </w:r>
    </w:p>
    <w:p>
      <w:pPr>
        <w:spacing w:before="0" w:after="80" w:lineRule="auto" w:line="360"/>
        <w:ind w:firstLine="0"/>
        <w:jc w:val="left"/>
      </w:pPr>
      <w:r>
        <w:rPr>
          <w:rFonts w:ascii="Arial Narrow" w:hAnsi="Arial Narrow"/>
          <w:b w:val="0"/>
          <w:i/>
          <w:sz w:val="22"/>
        </w:rPr>
        <w:t>Cronograma aproximado de desarrollo por módulo</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Módulo / Actividad</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Estado</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Observaciones</w:t>
            </w:r>
          </w:p>
        </w:tc>
      </w:tr>
      <w:tr>
        <w:tc>
          <w:tcPr>
            <w:tcW w:type="dxa" w:w="3120"/>
            <w:tcBorders>
              <w:top w:val="none"/>
              <w:left w:val="none"/>
              <w:bottom w:val="none"/>
              <w:right w:val="none"/>
              <w:insideH w:val="none"/>
              <w:insideV w:val="none"/>
            </w:tcBorders>
          </w:tcPr>
          <w:p>
            <w:pPr>
              <w:jc w:val="left"/>
            </w:pPr>
            <w:r>
              <w:rPr>
                <w:rFonts w:ascii="Arial Narrow" w:hAnsi="Arial Narrow"/>
                <w:sz w:val="20"/>
              </w:rPr>
              <w:t>Infraestructura base (MVC, enrutamiento, middleware)</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Base técnica sobre la que se construyeron todos los módulos</w:t>
            </w:r>
          </w:p>
        </w:tc>
      </w:tr>
      <w:tr>
        <w:tc>
          <w:tcPr>
            <w:tcW w:type="dxa" w:w="3120"/>
            <w:tcBorders>
              <w:top w:val="none"/>
              <w:left w:val="none"/>
              <w:bottom w:val="none"/>
              <w:right w:val="none"/>
              <w:insideH w:val="none"/>
              <w:insideV w:val="none"/>
            </w:tcBorders>
          </w:tcPr>
          <w:p>
            <w:pPr>
              <w:jc w:val="left"/>
            </w:pPr>
            <w:r>
              <w:rPr>
                <w:rFonts w:ascii="Arial Narrow" w:hAnsi="Arial Narrow"/>
                <w:sz w:val="20"/>
              </w:rPr>
              <w:t>Autenticación y control de acceso</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Primer módulo desarrollado por ser requisito de todos los demás</w:t>
            </w:r>
          </w:p>
        </w:tc>
      </w:tr>
      <w:tr>
        <w:tc>
          <w:tcPr>
            <w:tcW w:type="dxa" w:w="3120"/>
            <w:tcBorders>
              <w:top w:val="none"/>
              <w:left w:val="none"/>
              <w:bottom w:val="none"/>
              <w:right w:val="none"/>
              <w:insideH w:val="none"/>
              <w:insideV w:val="none"/>
            </w:tcBorders>
          </w:tcPr>
          <w:p>
            <w:pPr>
              <w:jc w:val="left"/>
            </w:pPr>
            <w:r>
              <w:rPr>
                <w:rFonts w:ascii="Arial Narrow" w:hAnsi="Arial Narrow"/>
                <w:sz w:val="20"/>
              </w:rPr>
              <w:t>Gestión de personas (CRUD + importación Excel)</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Incluye importación masiva con previsualización</w:t>
            </w:r>
          </w:p>
        </w:tc>
      </w:tr>
      <w:tr>
        <w:tc>
          <w:tcPr>
            <w:tcW w:type="dxa" w:w="3120"/>
            <w:tcBorders>
              <w:top w:val="none"/>
              <w:left w:val="none"/>
              <w:bottom w:val="none"/>
              <w:right w:val="none"/>
              <w:insideH w:val="none"/>
              <w:insideV w:val="none"/>
            </w:tcBorders>
          </w:tcPr>
          <w:p>
            <w:pPr>
              <w:jc w:val="left"/>
            </w:pPr>
            <w:r>
              <w:rPr>
                <w:rFonts w:ascii="Arial Narrow" w:hAnsi="Arial Narrow"/>
                <w:sz w:val="20"/>
              </w:rPr>
              <w:t>Módulo de solicitudes (panel táctil + validaciones)</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Módulo más complejo; incluyó integración con escáner de cédula</w:t>
            </w:r>
          </w:p>
        </w:tc>
      </w:tr>
      <w:tr>
        <w:tc>
          <w:tcPr>
            <w:tcW w:type="dxa" w:w="3120"/>
            <w:tcBorders>
              <w:top w:val="none"/>
              <w:left w:val="none"/>
              <w:bottom w:val="none"/>
              <w:right w:val="none"/>
              <w:insideH w:val="none"/>
              <w:insideV w:val="none"/>
            </w:tcBorders>
          </w:tcPr>
          <w:p>
            <w:pPr>
              <w:jc w:val="left"/>
            </w:pPr>
            <w:r>
              <w:rPr>
                <w:rFonts w:ascii="Arial Narrow" w:hAnsi="Arial Narrow"/>
                <w:sz w:val="20"/>
              </w:rPr>
              <w:t>Control de cupos por sede</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Implementado en paralelo con el módulo de solicitudes</w:t>
            </w:r>
          </w:p>
        </w:tc>
      </w:tr>
      <w:tr>
        <w:tc>
          <w:tcPr>
            <w:tcW w:type="dxa" w:w="3120"/>
            <w:tcBorders>
              <w:top w:val="none"/>
              <w:left w:val="none"/>
              <w:bottom w:val="none"/>
              <w:right w:val="none"/>
              <w:insideH w:val="none"/>
              <w:insideV w:val="none"/>
            </w:tcBorders>
          </w:tcPr>
          <w:p>
            <w:pPr>
              <w:jc w:val="left"/>
            </w:pPr>
            <w:r>
              <w:rPr>
                <w:rFonts w:ascii="Arial Narrow" w:hAnsi="Arial Narrow"/>
                <w:sz w:val="20"/>
              </w:rPr>
              <w:t>Generación de reportes PDF</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Utilizando la librería FPDF con diseño corporativo</w:t>
            </w:r>
          </w:p>
        </w:tc>
      </w:tr>
      <w:tr>
        <w:tc>
          <w:tcPr>
            <w:tcW w:type="dxa" w:w="3120"/>
            <w:tcBorders>
              <w:top w:val="none"/>
              <w:left w:val="none"/>
              <w:bottom w:val="none"/>
              <w:right w:val="none"/>
              <w:insideH w:val="none"/>
              <w:insideV w:val="none"/>
            </w:tcBorders>
          </w:tcPr>
          <w:p>
            <w:pPr>
              <w:jc w:val="left"/>
            </w:pPr>
            <w:r>
              <w:rPr>
                <w:rFonts w:ascii="Arial Narrow" w:hAnsi="Arial Narrow"/>
                <w:sz w:val="20"/>
              </w:rPr>
              <w:t>Dashboard con estadísticas y polling</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Actualización automática mediante peticiones AJAX periódicas</w:t>
            </w:r>
          </w:p>
        </w:tc>
      </w:tr>
      <w:tr>
        <w:tc>
          <w:tcPr>
            <w:tcW w:type="dxa" w:w="3120"/>
            <w:tcBorders>
              <w:top w:val="none"/>
              <w:left w:val="none"/>
              <w:bottom w:val="none"/>
              <w:right w:val="none"/>
              <w:insideH w:val="none"/>
              <w:insideV w:val="none"/>
            </w:tcBorders>
          </w:tcPr>
          <w:p>
            <w:pPr>
              <w:jc w:val="left"/>
            </w:pPr>
            <w:r>
              <w:rPr>
                <w:rFonts w:ascii="Arial Narrow" w:hAnsi="Arial Narrow"/>
                <w:sz w:val="20"/>
              </w:rPr>
              <w:t>Módulo de configuración y catálogos</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Gestión de sedes, motivos, estados y parámetros globales</w:t>
            </w:r>
          </w:p>
        </w:tc>
      </w:tr>
      <w:tr>
        <w:tc>
          <w:tcPr>
            <w:tcW w:type="dxa" w:w="3120"/>
            <w:tcBorders>
              <w:top w:val="none"/>
              <w:left w:val="none"/>
              <w:bottom w:val="none"/>
              <w:right w:val="none"/>
              <w:insideH w:val="none"/>
              <w:insideV w:val="none"/>
            </w:tcBorders>
          </w:tcPr>
          <w:p>
            <w:pPr>
              <w:jc w:val="left"/>
            </w:pPr>
            <w:r>
              <w:rPr>
                <w:rFonts w:ascii="Arial Narrow" w:hAnsi="Arial Narrow"/>
                <w:sz w:val="20"/>
              </w:rPr>
              <w:t>Período de pruebas con datos reales</w:t>
            </w:r>
          </w:p>
        </w:tc>
        <w:tc>
          <w:tcPr>
            <w:tcW w:type="dxa" w:w="3120"/>
            <w:tcBorders>
              <w:top w:val="none"/>
              <w:left w:val="none"/>
              <w:bottom w:val="none"/>
              <w:right w:val="none"/>
              <w:insideH w:val="none"/>
              <w:insideV w:val="none"/>
            </w:tcBorders>
          </w:tcPr>
          <w:p>
            <w:pPr>
              <w:jc w:val="left"/>
            </w:pPr>
            <w:r>
              <w:rPr>
                <w:rFonts w:ascii="Arial Narrow" w:hAnsi="Arial Narrow"/>
                <w:sz w:val="20"/>
              </w:rPr>
              <w:t>Completado</w:t>
            </w:r>
          </w:p>
        </w:tc>
        <w:tc>
          <w:tcPr>
            <w:tcW w:type="dxa" w:w="3120"/>
            <w:tcBorders>
              <w:top w:val="none"/>
              <w:left w:val="none"/>
              <w:bottom w:val="none"/>
              <w:right w:val="none"/>
              <w:insideH w:val="none"/>
              <w:insideV w:val="none"/>
            </w:tcBorders>
          </w:tcPr>
          <w:p>
            <w:pPr>
              <w:jc w:val="left"/>
            </w:pPr>
            <w:r>
              <w:rPr>
                <w:rFonts w:ascii="Arial Narrow" w:hAnsi="Arial Narrow"/>
                <w:sz w:val="20"/>
              </w:rPr>
              <w:t>Un mes de operación paralela con el proceso anterior</w:t>
            </w:r>
          </w:p>
        </w:tc>
      </w:tr>
      <w:tr>
        <w:tc>
          <w:tcPr>
            <w:tcW w:type="dxa" w:w="3120"/>
            <w:tcBorders>
              <w:top w:val="none"/>
              <w:left w:val="none"/>
              <w:bottom w:val="none"/>
              <w:right w:val="none"/>
              <w:insideH w:val="none"/>
              <w:insideV w:val="none"/>
            </w:tcBorders>
          </w:tcPr>
          <w:p>
            <w:pPr>
              <w:jc w:val="left"/>
            </w:pPr>
            <w:r>
              <w:rPr>
                <w:rFonts w:ascii="Arial Narrow" w:hAnsi="Arial Narrow"/>
                <w:sz w:val="20"/>
              </w:rPr>
              <w:t>Corrección de errores y ajustes post-pruebas</w:t>
            </w:r>
          </w:p>
        </w:tc>
        <w:tc>
          <w:tcPr>
            <w:tcW w:type="dxa" w:w="3120"/>
            <w:tcBorders>
              <w:top w:val="none"/>
              <w:left w:val="none"/>
              <w:bottom w:val="none"/>
              <w:right w:val="none"/>
              <w:insideH w:val="none"/>
              <w:insideV w:val="none"/>
            </w:tcBorders>
          </w:tcPr>
          <w:p>
            <w:pPr>
              <w:jc w:val="left"/>
            </w:pPr>
            <w:r>
              <w:rPr>
                <w:rFonts w:ascii="Arial Narrow" w:hAnsi="Arial Narrow"/>
                <w:sz w:val="20"/>
              </w:rPr>
              <w:t>En curso</w:t>
            </w:r>
          </w:p>
        </w:tc>
        <w:tc>
          <w:tcPr>
            <w:tcW w:type="dxa" w:w="3120"/>
            <w:tcBorders>
              <w:top w:val="none"/>
              <w:left w:val="none"/>
              <w:bottom w:val="none"/>
              <w:right w:val="none"/>
              <w:insideH w:val="none"/>
              <w:insideV w:val="none"/>
            </w:tcBorders>
          </w:tcPr>
          <w:p>
            <w:pPr>
              <w:jc w:val="left"/>
            </w:pPr>
            <w:r>
              <w:rPr>
                <w:rFonts w:ascii="Arial Narrow" w:hAnsi="Arial Narrow"/>
                <w:sz w:val="20"/>
              </w:rPr>
              <w:t>Ajustes menores identificados durante el período de pruebas</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5.2.2 Responsabilidades del Equipo de Desarrollo</w:t>
      </w:r>
    </w:p>
    <w:p>
      <w:pPr>
        <w:spacing w:before="0" w:after="120" w:lineRule="auto" w:line="360"/>
        <w:ind w:firstLine="0"/>
        <w:jc w:val="both"/>
      </w:pPr>
      <w:r>
        <w:rPr>
          <w:rFonts w:ascii="Arial Narrow" w:hAnsi="Arial Narrow"/>
          <w:b w:val="0"/>
          <w:i w:val="0"/>
          <w:sz w:val="22"/>
        </w:rPr>
        <w:t>El proyecto fue desarrollado por un único integrante, quien asumió la totalidad de los roles del proceso de desarrollo.</w:t>
      </w:r>
    </w:p>
    <w:p>
      <w:pPr>
        <w:spacing w:before="200" w:after="20" w:lineRule="auto" w:line="360"/>
        <w:ind w:firstLine="0"/>
        <w:jc w:val="left"/>
      </w:pPr>
      <w:r>
        <w:rPr>
          <w:rFonts w:ascii="Arial Narrow" w:hAnsi="Arial Narrow"/>
          <w:b/>
          <w:i w:val="0"/>
          <w:sz w:val="22"/>
        </w:rPr>
        <w:t>Tabla 23</w:t>
      </w:r>
    </w:p>
    <w:p>
      <w:pPr>
        <w:spacing w:before="0" w:after="80" w:lineRule="auto" w:line="360"/>
        <w:ind w:firstLine="0"/>
        <w:jc w:val="left"/>
      </w:pPr>
      <w:r>
        <w:rPr>
          <w:rFonts w:ascii="Arial Narrow" w:hAnsi="Arial Narrow"/>
          <w:b w:val="0"/>
          <w:i/>
          <w:sz w:val="22"/>
        </w:rPr>
        <w:t>Responsabilidades del equipo de desarrollo</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Persona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Rol</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Responsabilidades</w:t>
            </w:r>
          </w:p>
        </w:tc>
      </w:tr>
      <w:tr>
        <w:tc>
          <w:tcPr>
            <w:tcW w:type="dxa" w:w="3120"/>
            <w:tcBorders>
              <w:top w:val="none"/>
              <w:left w:val="none"/>
              <w:bottom w:val="none"/>
              <w:right w:val="none"/>
              <w:insideH w:val="none"/>
              <w:insideV w:val="none"/>
            </w:tcBorders>
          </w:tcPr>
          <w:p>
            <w:pPr>
              <w:jc w:val="left"/>
            </w:pPr>
            <w:r>
              <w:rPr>
                <w:rFonts w:ascii="Arial Narrow" w:hAnsi="Arial Narrow"/>
                <w:sz w:val="20"/>
              </w:rPr>
              <w:t>Mario Alexander Cañola Cano</w:t>
            </w:r>
          </w:p>
        </w:tc>
        <w:tc>
          <w:tcPr>
            <w:tcW w:type="dxa" w:w="3120"/>
            <w:tcBorders>
              <w:top w:val="none"/>
              <w:left w:val="none"/>
              <w:bottom w:val="none"/>
              <w:right w:val="none"/>
              <w:insideH w:val="none"/>
              <w:insideV w:val="none"/>
            </w:tcBorders>
          </w:tcPr>
          <w:p>
            <w:pPr>
              <w:jc w:val="left"/>
            </w:pPr>
            <w:r>
              <w:rPr>
                <w:rFonts w:ascii="Arial Narrow" w:hAnsi="Arial Narrow"/>
                <w:sz w:val="20"/>
              </w:rPr>
              <w:t>Analista, Desarrollador y Arquitecto de Software</w:t>
            </w:r>
          </w:p>
        </w:tc>
        <w:tc>
          <w:tcPr>
            <w:tcW w:type="dxa" w:w="3120"/>
            <w:tcBorders>
              <w:top w:val="none"/>
              <w:left w:val="none"/>
              <w:bottom w:val="none"/>
              <w:right w:val="none"/>
              <w:insideH w:val="none"/>
              <w:insideV w:val="none"/>
            </w:tcBorders>
          </w:tcPr>
          <w:p>
            <w:pPr>
              <w:jc w:val="left"/>
            </w:pPr>
            <w:r>
              <w:rPr>
                <w:rFonts w:ascii="Arial Narrow" w:hAnsi="Arial Narrow"/>
                <w:sz w:val="20"/>
              </w:rPr>
              <w:t>Levantamiento de requisitos, diseño de arquitectura y base de datos, implementación de todos los módulos, pruebas, documentación técnica y soporte post-implementación</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5.3 Herramientas de Desarrollo</w:t>
      </w:r>
    </w:p>
    <w:p>
      <w:pPr>
        <w:spacing w:before="0" w:after="120" w:lineRule="auto" w:line="360"/>
        <w:ind w:firstLine="0"/>
        <w:jc w:val="both"/>
      </w:pPr>
      <w:r>
        <w:rPr>
          <w:rFonts w:ascii="Arial Narrow" w:hAnsi="Arial Narrow"/>
          <w:b w:val="0"/>
          <w:i w:val="0"/>
          <w:sz w:val="22"/>
        </w:rPr>
        <w:t>El conjunto de herramientas utilizado durante el desarrollo fue seleccionado con base en la disponibilidad, la compatibilidad con el entorno tecnológico de la empresa y la familiaridad del desarrollador con cada una de ellas.</w:t>
      </w:r>
    </w:p>
    <w:p>
      <w:pPr>
        <w:spacing w:before="280" w:after="100" w:lineRule="auto" w:line="360"/>
        <w:ind w:firstLine="0"/>
        <w:jc w:val="left"/>
      </w:pPr>
      <w:r>
        <w:rPr>
          <w:rFonts w:ascii="Arial Narrow" w:hAnsi="Arial Narrow"/>
          <w:b/>
          <w:i/>
          <w:sz w:val="24"/>
        </w:rPr>
        <w:t>5.3.1 IDEs y Frameworks</w:t>
      </w:r>
    </w:p>
    <w:p>
      <w:pPr>
        <w:spacing w:before="200" w:after="20" w:lineRule="auto" w:line="360"/>
        <w:ind w:firstLine="0"/>
        <w:jc w:val="left"/>
      </w:pPr>
      <w:r>
        <w:rPr>
          <w:rFonts w:ascii="Arial Narrow" w:hAnsi="Arial Narrow"/>
          <w:b/>
          <w:i w:val="0"/>
          <w:sz w:val="22"/>
        </w:rPr>
        <w:t>Tabla 24</w:t>
      </w:r>
    </w:p>
    <w:p>
      <w:pPr>
        <w:spacing w:before="0" w:after="80" w:lineRule="auto" w:line="360"/>
        <w:ind w:firstLine="0"/>
        <w:jc w:val="left"/>
      </w:pPr>
      <w:r>
        <w:rPr>
          <w:rFonts w:ascii="Arial Narrow" w:hAnsi="Arial Narrow"/>
          <w:b w:val="0"/>
          <w:i/>
          <w:sz w:val="22"/>
        </w:rPr>
        <w:t>Entornos de desarrollo y herramientas de programación utilizadas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Herramienta</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Uso</w:t>
            </w:r>
          </w:p>
        </w:tc>
      </w:tr>
      <w:tr>
        <w:tc>
          <w:tcPr>
            <w:tcW w:type="dxa" w:w="4680"/>
            <w:tcBorders>
              <w:top w:val="none"/>
              <w:left w:val="none"/>
              <w:bottom w:val="none"/>
              <w:right w:val="none"/>
              <w:insideH w:val="none"/>
              <w:insideV w:val="none"/>
            </w:tcBorders>
          </w:tcPr>
          <w:p>
            <w:pPr>
              <w:jc w:val="left"/>
            </w:pPr>
            <w:r>
              <w:rPr>
                <w:rFonts w:ascii="Arial Narrow" w:hAnsi="Arial Narrow"/>
                <w:sz w:val="20"/>
              </w:rPr>
              <w:t>Visual Studio Code</w:t>
            </w:r>
          </w:p>
        </w:tc>
        <w:tc>
          <w:tcPr>
            <w:tcW w:type="dxa" w:w="4680"/>
            <w:tcBorders>
              <w:top w:val="none"/>
              <w:left w:val="none"/>
              <w:bottom w:val="none"/>
              <w:right w:val="none"/>
              <w:insideH w:val="none"/>
              <w:insideV w:val="none"/>
            </w:tcBorders>
          </w:tcPr>
          <w:p>
            <w:pPr>
              <w:jc w:val="left"/>
            </w:pPr>
            <w:r>
              <w:rPr>
                <w:rFonts w:ascii="Arial Narrow" w:hAnsi="Arial Narrow"/>
                <w:sz w:val="20"/>
              </w:rPr>
              <w:t>Editor de código principal utilizado durante todo el desarrollo</w:t>
            </w:r>
          </w:p>
        </w:tc>
      </w:tr>
      <w:tr>
        <w:tc>
          <w:tcPr>
            <w:tcW w:type="dxa" w:w="4680"/>
            <w:tcBorders>
              <w:top w:val="none"/>
              <w:left w:val="none"/>
              <w:bottom w:val="none"/>
              <w:right w:val="none"/>
              <w:insideH w:val="none"/>
              <w:insideV w:val="none"/>
            </w:tcBorders>
          </w:tcPr>
          <w:p>
            <w:pPr>
              <w:jc w:val="left"/>
            </w:pPr>
            <w:r>
              <w:rPr>
                <w:rFonts w:ascii="Arial Narrow" w:hAnsi="Arial Narrow"/>
                <w:sz w:val="20"/>
              </w:rPr>
              <w:t>Laragon</w:t>
            </w:r>
          </w:p>
        </w:tc>
        <w:tc>
          <w:tcPr>
            <w:tcW w:type="dxa" w:w="4680"/>
            <w:tcBorders>
              <w:top w:val="none"/>
              <w:left w:val="none"/>
              <w:bottom w:val="none"/>
              <w:right w:val="none"/>
              <w:insideH w:val="none"/>
              <w:insideV w:val="none"/>
            </w:tcBorders>
          </w:tcPr>
          <w:p>
            <w:pPr>
              <w:jc w:val="left"/>
            </w:pPr>
            <w:r>
              <w:rPr>
                <w:rFonts w:ascii="Arial Narrow" w:hAnsi="Arial Narrow"/>
                <w:sz w:val="20"/>
              </w:rPr>
              <w:t>Entorno de desarrollo local con Apache, MySQL y PHP integrados</w:t>
            </w:r>
          </w:p>
        </w:tc>
      </w:tr>
      <w:tr>
        <w:tc>
          <w:tcPr>
            <w:tcW w:type="dxa" w:w="4680"/>
            <w:tcBorders>
              <w:top w:val="none"/>
              <w:left w:val="none"/>
              <w:bottom w:val="none"/>
              <w:right w:val="none"/>
              <w:insideH w:val="none"/>
              <w:insideV w:val="none"/>
            </w:tcBorders>
          </w:tcPr>
          <w:p>
            <w:pPr>
              <w:jc w:val="left"/>
            </w:pPr>
            <w:r>
              <w:rPr>
                <w:rFonts w:ascii="Arial Narrow" w:hAnsi="Arial Narrow"/>
                <w:sz w:val="20"/>
              </w:rPr>
              <w:t>Composer</w:t>
            </w:r>
          </w:p>
        </w:tc>
        <w:tc>
          <w:tcPr>
            <w:tcW w:type="dxa" w:w="4680"/>
            <w:tcBorders>
              <w:top w:val="none"/>
              <w:left w:val="none"/>
              <w:bottom w:val="none"/>
              <w:right w:val="none"/>
              <w:insideH w:val="none"/>
              <w:insideV w:val="none"/>
            </w:tcBorders>
          </w:tcPr>
          <w:p>
            <w:pPr>
              <w:jc w:val="left"/>
            </w:pPr>
            <w:r>
              <w:rPr>
                <w:rFonts w:ascii="Arial Narrow" w:hAnsi="Arial Narrow"/>
                <w:sz w:val="20"/>
              </w:rPr>
              <w:t>Gestión de dependencias PHP (FPDF, PhpSpreadsheet)</w:t>
            </w:r>
          </w:p>
        </w:tc>
      </w:tr>
      <w:tr>
        <w:tc>
          <w:tcPr>
            <w:tcW w:type="dxa" w:w="4680"/>
            <w:tcBorders>
              <w:top w:val="none"/>
              <w:left w:val="none"/>
              <w:bottom w:val="none"/>
              <w:right w:val="none"/>
              <w:insideH w:val="none"/>
              <w:insideV w:val="none"/>
            </w:tcBorders>
          </w:tcPr>
          <w:p>
            <w:pPr>
              <w:jc w:val="left"/>
            </w:pPr>
            <w:r>
              <w:rPr>
                <w:rFonts w:ascii="Arial Narrow" w:hAnsi="Arial Narrow"/>
                <w:sz w:val="20"/>
              </w:rPr>
              <w:t>TablePlus / phpMyAdmin</w:t>
            </w:r>
          </w:p>
        </w:tc>
        <w:tc>
          <w:tcPr>
            <w:tcW w:type="dxa" w:w="4680"/>
            <w:tcBorders>
              <w:top w:val="none"/>
              <w:left w:val="none"/>
              <w:bottom w:val="none"/>
              <w:right w:val="none"/>
              <w:insideH w:val="none"/>
              <w:insideV w:val="none"/>
            </w:tcBorders>
          </w:tcPr>
          <w:p>
            <w:pPr>
              <w:jc w:val="left"/>
            </w:pPr>
            <w:r>
              <w:rPr>
                <w:rFonts w:ascii="Arial Narrow" w:hAnsi="Arial Narrow"/>
                <w:sz w:val="20"/>
              </w:rPr>
              <w:t>Administración visual de la base de datos MySQL durante el desarrollo</w:t>
            </w:r>
          </w:p>
        </w:tc>
      </w:tr>
      <w:tr>
        <w:tc>
          <w:tcPr>
            <w:tcW w:type="dxa" w:w="4680"/>
            <w:tcBorders>
              <w:top w:val="none"/>
              <w:left w:val="none"/>
              <w:bottom w:val="none"/>
              <w:right w:val="none"/>
              <w:insideH w:val="none"/>
              <w:insideV w:val="none"/>
            </w:tcBorders>
          </w:tcPr>
          <w:p>
            <w:pPr>
              <w:jc w:val="left"/>
            </w:pPr>
            <w:r>
              <w:rPr>
                <w:rFonts w:ascii="Arial Narrow" w:hAnsi="Arial Narrow"/>
                <w:sz w:val="20"/>
              </w:rPr>
              <w:t>Postman</w:t>
            </w:r>
          </w:p>
        </w:tc>
        <w:tc>
          <w:tcPr>
            <w:tcW w:type="dxa" w:w="4680"/>
            <w:tcBorders>
              <w:top w:val="none"/>
              <w:left w:val="none"/>
              <w:bottom w:val="none"/>
              <w:right w:val="none"/>
              <w:insideH w:val="none"/>
              <w:insideV w:val="none"/>
            </w:tcBorders>
          </w:tcPr>
          <w:p>
            <w:pPr>
              <w:jc w:val="left"/>
            </w:pPr>
            <w:r>
              <w:rPr>
                <w:rFonts w:ascii="Arial Narrow" w:hAnsi="Arial Narrow"/>
                <w:sz w:val="20"/>
              </w:rPr>
              <w:t>Pruebas de los endpoints AJAX del sistema durante el desarrollo</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5.3.2 Sistemas de Control de Versiones</w:t>
      </w:r>
    </w:p>
    <w:p>
      <w:pPr>
        <w:spacing w:before="0" w:after="120" w:lineRule="auto" w:line="360"/>
        <w:ind w:firstLine="0"/>
        <w:jc w:val="both"/>
      </w:pPr>
      <w:r>
        <w:rPr>
          <w:rFonts w:ascii="Arial Narrow" w:hAnsi="Arial Narrow"/>
          <w:b w:val="0"/>
          <w:i w:val="0"/>
          <w:sz w:val="22"/>
        </w:rPr>
        <w:t>El código fuente del sistema se gestionó mediante Git como sistema de control de versiones, con un repositorio local en el equipo de desarrollo. No se utilizó una plataforma de repositorios remotos dado el carácter interno del proyecto, aunque se recomienda su adopción para versiones futuras como medida de respaldo y trazabilidad del historial de cambios.</w:t>
      </w:r>
    </w:p>
    <w:p>
      <w:pPr>
        <w:spacing w:before="480" w:after="240" w:lineRule="auto" w:line="360"/>
        <w:ind w:firstLine="0"/>
        <w:jc w:val="left"/>
      </w:pPr>
      <w:r>
        <w:rPr>
          <w:rFonts w:ascii="Arial Narrow" w:hAnsi="Arial Narrow"/>
          <w:b/>
          <w:i w:val="0"/>
          <w:sz w:val="32"/>
        </w:rPr>
        <w:t>6. PRUEBAS Y VALIDACIÓN</w:t>
      </w:r>
    </w:p>
    <w:p>
      <w:pPr>
        <w:spacing w:before="0" w:after="120" w:lineRule="auto" w:line="360"/>
        <w:ind w:firstLine="0"/>
        <w:jc w:val="both"/>
      </w:pPr>
      <w:r>
        <w:rPr>
          <w:rFonts w:ascii="Arial Narrow" w:hAnsi="Arial Narrow"/>
          <w:b w:val="0"/>
          <w:i w:val="0"/>
          <w:sz w:val="22"/>
        </w:rPr>
        <w:t>Las pruebas y la validación garantizan que el sistema implementado cumple con los requisitos especificados y que su comportamiento es el esperado en condiciones reales de uso. Este capítulo documenta el plan de pruebas ejecutado, los resultados obtenidos y el proceso de validación con los usuarios finales.</w:t>
      </w:r>
    </w:p>
    <w:p>
      <w:pPr>
        <w:spacing w:before="360" w:after="120" w:lineRule="auto" w:line="360"/>
        <w:ind w:firstLine="0"/>
        <w:jc w:val="left"/>
      </w:pPr>
      <w:r>
        <w:rPr>
          <w:rFonts w:ascii="Arial Narrow" w:hAnsi="Arial Narrow"/>
          <w:b/>
          <w:i w:val="0"/>
          <w:sz w:val="26"/>
        </w:rPr>
        <w:t>6.1 Plan de Pruebas</w:t>
      </w:r>
    </w:p>
    <w:p>
      <w:pPr>
        <w:spacing w:before="0" w:after="120" w:lineRule="auto" w:line="360"/>
        <w:ind w:firstLine="0"/>
        <w:jc w:val="both"/>
      </w:pPr>
      <w:r>
        <w:rPr>
          <w:rFonts w:ascii="Arial Narrow" w:hAnsi="Arial Narrow"/>
          <w:b w:val="0"/>
          <w:i w:val="0"/>
          <w:sz w:val="22"/>
        </w:rPr>
        <w:t>El plan de pruebas definió los tipos de verificación a realizar, los criterios de aceptación y los casos de prueba prioritarios para cada módulo del sistema. La estrategia priorizó las pruebas funcionales de las reglas de negocio críticas y las pruebas de usabilidad con el equipo operativo real.</w:t>
      </w:r>
    </w:p>
    <w:p>
      <w:pPr>
        <w:spacing w:before="280" w:after="100" w:lineRule="auto" w:line="360"/>
        <w:ind w:firstLine="0"/>
        <w:jc w:val="left"/>
      </w:pPr>
      <w:r>
        <w:rPr>
          <w:rFonts w:ascii="Arial Narrow" w:hAnsi="Arial Narrow"/>
          <w:b/>
          <w:i/>
          <w:sz w:val="24"/>
        </w:rPr>
        <w:t>6.1.1 Tipos de Pruebas</w:t>
      </w:r>
    </w:p>
    <w:p>
      <w:pPr>
        <w:spacing w:before="200" w:after="20" w:lineRule="auto" w:line="360"/>
        <w:ind w:firstLine="0"/>
        <w:jc w:val="left"/>
      </w:pPr>
      <w:r>
        <w:rPr>
          <w:rFonts w:ascii="Arial Narrow" w:hAnsi="Arial Narrow"/>
          <w:b/>
          <w:i w:val="0"/>
          <w:sz w:val="22"/>
        </w:rPr>
        <w:t>Tabla 25</w:t>
      </w:r>
    </w:p>
    <w:p>
      <w:pPr>
        <w:spacing w:before="0" w:after="80" w:lineRule="auto" w:line="360"/>
        <w:ind w:firstLine="0"/>
        <w:jc w:val="left"/>
      </w:pPr>
      <w:r>
        <w:rPr>
          <w:rFonts w:ascii="Arial Narrow" w:hAnsi="Arial Narrow"/>
          <w:b w:val="0"/>
          <w:i/>
          <w:sz w:val="22"/>
        </w:rPr>
        <w:t>Tipos de pruebas realizadas sobre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3120"/>
        <w:gridCol w:w="3120"/>
        <w:gridCol w:w="3120"/>
      </w:tblGrid>
      <w:tr>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Tipo de prueba</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w:t>
            </w:r>
          </w:p>
        </w:tc>
        <w:tc>
          <w:tcPr>
            <w:tcW w:type="dxa" w:w="312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Módulos cubiertos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funcionales</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que cada funcionalidad produce el resultado esperado según los requisitos</w:t>
            </w:r>
          </w:p>
        </w:tc>
        <w:tc>
          <w:tcPr>
            <w:tcW w:type="dxa" w:w="3120"/>
            <w:tcBorders>
              <w:top w:val="none"/>
              <w:left w:val="none"/>
              <w:bottom w:val="none"/>
              <w:right w:val="none"/>
              <w:insideH w:val="none"/>
              <w:insideV w:val="none"/>
            </w:tcBorders>
          </w:tcPr>
          <w:p>
            <w:pPr>
              <w:jc w:val="left"/>
            </w:pPr>
            <w:r>
              <w:rPr>
                <w:rFonts w:ascii="Arial Narrow" w:hAnsi="Arial Narrow"/>
                <w:sz w:val="20"/>
              </w:rPr>
              <w:t>Todos los módulos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reglas de negocio</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específica de las validaciones críticas: control de cupos, restricción de período, bloqueo por cupo agotado</w:t>
            </w:r>
          </w:p>
        </w:tc>
        <w:tc>
          <w:tcPr>
            <w:tcW w:type="dxa" w:w="3120"/>
            <w:tcBorders>
              <w:top w:val="none"/>
              <w:left w:val="none"/>
              <w:bottom w:val="none"/>
              <w:right w:val="none"/>
              <w:insideH w:val="none"/>
              <w:insideV w:val="none"/>
            </w:tcBorders>
          </w:tcPr>
          <w:p>
            <w:pPr>
              <w:jc w:val="left"/>
            </w:pPr>
            <w:r>
              <w:rPr>
                <w:rFonts w:ascii="Arial Narrow" w:hAnsi="Arial Narrow"/>
                <w:sz w:val="20"/>
              </w:rPr>
              <w:t>Solicitudes, Cupos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seguridad</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la protección CSRF, almacenamiento seguro de contraseñas y restricción de acceso por rol</w:t>
            </w:r>
          </w:p>
        </w:tc>
        <w:tc>
          <w:tcPr>
            <w:tcW w:type="dxa" w:w="3120"/>
            <w:tcBorders>
              <w:top w:val="none"/>
              <w:left w:val="none"/>
              <w:bottom w:val="none"/>
              <w:right w:val="none"/>
              <w:insideH w:val="none"/>
              <w:insideV w:val="none"/>
            </w:tcBorders>
          </w:tcPr>
          <w:p>
            <w:pPr>
              <w:jc w:val="left"/>
            </w:pPr>
            <w:r>
              <w:rPr>
                <w:rFonts w:ascii="Arial Narrow" w:hAnsi="Arial Narrow"/>
                <w:sz w:val="20"/>
              </w:rPr>
              <w:t>Autenticación, todos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usabilidad táctil</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del comportamiento del panel del operador en pantalla táctil de 10 pulgadas</w:t>
            </w:r>
          </w:p>
        </w:tc>
        <w:tc>
          <w:tcPr>
            <w:tcW w:type="dxa" w:w="3120"/>
            <w:tcBorders>
              <w:top w:val="none"/>
              <w:left w:val="none"/>
              <w:bottom w:val="none"/>
              <w:right w:val="none"/>
              <w:insideH w:val="none"/>
              <w:insideV w:val="none"/>
            </w:tcBorders>
          </w:tcPr>
          <w:p>
            <w:pPr>
              <w:jc w:val="left"/>
            </w:pPr>
            <w:r>
              <w:rPr>
                <w:rFonts w:ascii="Arial Narrow" w:hAnsi="Arial Narrow"/>
                <w:sz w:val="20"/>
              </w:rPr>
              <w:t>Solicitudes (operador)</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integración con escáner</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 la lectura correcta del código de barras PDF417 de la cédula de ciudadanía</w:t>
            </w:r>
          </w:p>
        </w:tc>
        <w:tc>
          <w:tcPr>
            <w:tcW w:type="dxa" w:w="3120"/>
            <w:tcBorders>
              <w:top w:val="none"/>
              <w:left w:val="none"/>
              <w:bottom w:val="none"/>
              <w:right w:val="none"/>
              <w:insideH w:val="none"/>
              <w:insideV w:val="none"/>
            </w:tcBorders>
          </w:tcPr>
          <w:p>
            <w:pPr>
              <w:jc w:val="left"/>
            </w:pPr>
            <w:r>
              <w:rPr>
                <w:rFonts w:ascii="Arial Narrow" w:hAnsi="Arial Narrow"/>
                <w:sz w:val="20"/>
              </w:rPr>
              <w:t>Solicitudes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generación de PDF</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del contenido, formato y completitud de los reportes generados</w:t>
            </w:r>
          </w:p>
        </w:tc>
        <w:tc>
          <w:tcPr>
            <w:tcW w:type="dxa" w:w="3120"/>
            <w:tcBorders>
              <w:top w:val="none"/>
              <w:left w:val="none"/>
              <w:bottom w:val="none"/>
              <w:right w:val="none"/>
              <w:insideH w:val="none"/>
              <w:insideV w:val="none"/>
            </w:tcBorders>
          </w:tcPr>
          <w:p>
            <w:pPr>
              <w:jc w:val="left"/>
            </w:pPr>
            <w:r>
              <w:rPr>
                <w:rFonts w:ascii="Arial Narrow" w:hAnsi="Arial Narrow"/>
                <w:sz w:val="20"/>
              </w:rPr>
              <w:t>Reportes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importación Excel</w:t>
            </w:r>
          </w:p>
        </w:tc>
        <w:tc>
          <w:tcPr>
            <w:tcW w:type="dxa" w:w="3120"/>
            <w:tcBorders>
              <w:top w:val="none"/>
              <w:left w:val="none"/>
              <w:bottom w:val="none"/>
              <w:right w:val="none"/>
              <w:insideH w:val="none"/>
              <w:insideV w:val="none"/>
            </w:tcBorders>
          </w:tcPr>
          <w:p>
            <w:pPr>
              <w:jc w:val="left"/>
            </w:pPr>
            <w:r>
              <w:rPr>
                <w:rFonts w:ascii="Arial Narrow" w:hAnsi="Arial Narrow"/>
                <w:sz w:val="20"/>
              </w:rPr>
              <w:t>Verificación del procesamiento correcto de archivos con distintos volúmenes y casos límite</w:t>
            </w:r>
          </w:p>
        </w:tc>
        <w:tc>
          <w:tcPr>
            <w:tcW w:type="dxa" w:w="3120"/>
            <w:tcBorders>
              <w:top w:val="none"/>
              <w:left w:val="none"/>
              <w:bottom w:val="none"/>
              <w:right w:val="none"/>
              <w:insideH w:val="none"/>
              <w:insideV w:val="none"/>
            </w:tcBorders>
          </w:tcPr>
          <w:p>
            <w:pPr>
              <w:jc w:val="left"/>
            </w:pPr>
            <w:r>
              <w:rPr>
                <w:rFonts w:ascii="Arial Narrow" w:hAnsi="Arial Narrow"/>
                <w:sz w:val="20"/>
              </w:rPr>
              <w:t>Personas</w:t>
            </w:r>
          </w:p>
        </w:tc>
      </w:tr>
      <w:tr>
        <w:tc>
          <w:tcPr>
            <w:tcW w:type="dxa" w:w="3120"/>
            <w:tcBorders>
              <w:top w:val="none"/>
              <w:left w:val="none"/>
              <w:bottom w:val="none"/>
              <w:right w:val="none"/>
              <w:insideH w:val="none"/>
              <w:insideV w:val="none"/>
            </w:tcBorders>
          </w:tcPr>
          <w:p>
            <w:pPr>
              <w:jc w:val="left"/>
            </w:pPr>
            <w:r>
              <w:rPr>
                <w:rFonts w:ascii="Arial Narrow" w:hAnsi="Arial Narrow"/>
                <w:sz w:val="20"/>
              </w:rPr>
              <w:t>Pruebas de aceptación (UAT)</w:t>
            </w:r>
          </w:p>
        </w:tc>
        <w:tc>
          <w:tcPr>
            <w:tcW w:type="dxa" w:w="3120"/>
            <w:tcBorders>
              <w:top w:val="none"/>
              <w:left w:val="none"/>
              <w:bottom w:val="none"/>
              <w:right w:val="none"/>
              <w:insideH w:val="none"/>
              <w:insideV w:val="none"/>
            </w:tcBorders>
          </w:tcPr>
          <w:p>
            <w:pPr>
              <w:jc w:val="left"/>
            </w:pPr>
            <w:r>
              <w:rPr>
                <w:rFonts w:ascii="Arial Narrow" w:hAnsi="Arial Narrow"/>
                <w:sz w:val="20"/>
              </w:rPr>
              <w:t>Operación del sistema durante un mes con datos reales por parte del equipo de la empresa</w:t>
            </w:r>
          </w:p>
        </w:tc>
        <w:tc>
          <w:tcPr>
            <w:tcW w:type="dxa" w:w="3120"/>
            <w:tcBorders>
              <w:top w:val="none"/>
              <w:left w:val="none"/>
              <w:bottom w:val="none"/>
              <w:right w:val="none"/>
              <w:insideH w:val="none"/>
              <w:insideV w:val="none"/>
            </w:tcBorders>
          </w:tcPr>
          <w:p>
            <w:pPr>
              <w:jc w:val="left"/>
            </w:pPr>
            <w:r>
              <w:rPr>
                <w:rFonts w:ascii="Arial Narrow" w:hAnsi="Arial Narrow"/>
                <w:sz w:val="20"/>
              </w:rPr>
              <w:t>Sistema completo</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6.1.2 Casos de Prueba</w:t>
      </w:r>
    </w:p>
    <w:p>
      <w:pPr>
        <w:spacing w:before="0" w:after="120" w:lineRule="auto" w:line="360"/>
        <w:ind w:firstLine="0"/>
        <w:jc w:val="both"/>
      </w:pPr>
      <w:r>
        <w:rPr>
          <w:rFonts w:ascii="Arial Narrow" w:hAnsi="Arial Narrow"/>
          <w:b w:val="0"/>
          <w:i w:val="0"/>
          <w:sz w:val="22"/>
        </w:rPr>
        <w:t>A continuación se documentan los casos de prueba más relevantes para las reglas de negocio críticas del sistema.</w:t>
      </w:r>
    </w:p>
    <w:p>
      <w:pPr>
        <w:spacing w:before="200" w:after="20" w:lineRule="auto" w:line="360"/>
        <w:ind w:firstLine="0"/>
        <w:jc w:val="left"/>
      </w:pPr>
      <w:r>
        <w:rPr>
          <w:rFonts w:ascii="Arial Narrow" w:hAnsi="Arial Narrow"/>
          <w:b/>
          <w:i w:val="0"/>
          <w:sz w:val="22"/>
        </w:rPr>
        <w:t>Tabla 26</w:t>
      </w:r>
    </w:p>
    <w:p>
      <w:pPr>
        <w:spacing w:before="0" w:after="80" w:lineRule="auto" w:line="360"/>
        <w:ind w:firstLine="0"/>
        <w:jc w:val="left"/>
      </w:pPr>
      <w:r>
        <w:rPr>
          <w:rFonts w:ascii="Arial Narrow" w:hAnsi="Arial Narrow"/>
          <w:b w:val="0"/>
          <w:i/>
          <w:sz w:val="22"/>
        </w:rPr>
        <w:t>Casos de prueba de las reglas de negocio críticas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Caso de prueba</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Condición de entrada</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Resultado esperado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CP-01</w:t>
            </w:r>
          </w:p>
        </w:tc>
        <w:tc>
          <w:tcPr>
            <w:tcW w:type="dxa" w:w="2340"/>
            <w:tcBorders>
              <w:top w:val="none"/>
              <w:left w:val="none"/>
              <w:bottom w:val="none"/>
              <w:right w:val="none"/>
              <w:insideH w:val="none"/>
              <w:insideV w:val="none"/>
            </w:tcBorders>
          </w:tcPr>
          <w:p>
            <w:pPr>
              <w:jc w:val="left"/>
            </w:pPr>
            <w:r>
              <w:rPr>
                <w:rFonts w:ascii="Arial Narrow" w:hAnsi="Arial Narrow"/>
                <w:sz w:val="20"/>
              </w:rPr>
              <w:t>Solicitud con cupo disponible</w:t>
            </w:r>
          </w:p>
        </w:tc>
        <w:tc>
          <w:tcPr>
            <w:tcW w:type="dxa" w:w="2340"/>
            <w:tcBorders>
              <w:top w:val="none"/>
              <w:left w:val="none"/>
              <w:bottom w:val="none"/>
              <w:right w:val="none"/>
              <w:insideH w:val="none"/>
              <w:insideV w:val="none"/>
            </w:tcBorders>
          </w:tcPr>
          <w:p>
            <w:pPr>
              <w:jc w:val="left"/>
            </w:pPr>
            <w:r>
              <w:rPr>
                <w:rFonts w:ascii="Arial Narrow" w:hAnsi="Arial Narrow"/>
                <w:sz w:val="20"/>
              </w:rPr>
              <w:t>Sede con cupo no agotado; beneficiario sin solicitud activa en el período</w:t>
            </w:r>
          </w:p>
        </w:tc>
        <w:tc>
          <w:tcPr>
            <w:tcW w:type="dxa" w:w="2340"/>
            <w:tcBorders>
              <w:top w:val="none"/>
              <w:left w:val="none"/>
              <w:bottom w:val="none"/>
              <w:right w:val="none"/>
              <w:insideH w:val="none"/>
              <w:insideV w:val="none"/>
            </w:tcBorders>
          </w:tcPr>
          <w:p>
            <w:pPr>
              <w:jc w:val="left"/>
            </w:pPr>
            <w:r>
              <w:rPr>
                <w:rFonts w:ascii="Arial Narrow" w:hAnsi="Arial Narrow"/>
                <w:sz w:val="20"/>
              </w:rPr>
              <w:t>La solicitud se registra correctamente con estado "Pendiente"</w:t>
            </w:r>
          </w:p>
        </w:tc>
      </w:tr>
      <w:tr>
        <w:tc>
          <w:tcPr>
            <w:tcW w:type="dxa" w:w="2340"/>
            <w:tcBorders>
              <w:top w:val="none"/>
              <w:left w:val="none"/>
              <w:bottom w:val="none"/>
              <w:right w:val="none"/>
              <w:insideH w:val="none"/>
              <w:insideV w:val="none"/>
            </w:tcBorders>
          </w:tcPr>
          <w:p>
            <w:pPr>
              <w:jc w:val="left"/>
            </w:pPr>
            <w:r>
              <w:rPr>
                <w:rFonts w:ascii="Arial Narrow" w:hAnsi="Arial Narrow"/>
                <w:sz w:val="20"/>
              </w:rPr>
              <w:t>CP-02</w:t>
            </w:r>
          </w:p>
        </w:tc>
        <w:tc>
          <w:tcPr>
            <w:tcW w:type="dxa" w:w="2340"/>
            <w:tcBorders>
              <w:top w:val="none"/>
              <w:left w:val="none"/>
              <w:bottom w:val="none"/>
              <w:right w:val="none"/>
              <w:insideH w:val="none"/>
              <w:insideV w:val="none"/>
            </w:tcBorders>
          </w:tcPr>
          <w:p>
            <w:pPr>
              <w:jc w:val="left"/>
            </w:pPr>
            <w:r>
              <w:rPr>
                <w:rFonts w:ascii="Arial Narrow" w:hAnsi="Arial Narrow"/>
                <w:sz w:val="20"/>
              </w:rPr>
              <w:t>Solicitud con cupo agotado</w:t>
            </w:r>
          </w:p>
        </w:tc>
        <w:tc>
          <w:tcPr>
            <w:tcW w:type="dxa" w:w="2340"/>
            <w:tcBorders>
              <w:top w:val="none"/>
              <w:left w:val="none"/>
              <w:bottom w:val="none"/>
              <w:right w:val="none"/>
              <w:insideH w:val="none"/>
              <w:insideV w:val="none"/>
            </w:tcBorders>
          </w:tcPr>
          <w:p>
            <w:pPr>
              <w:jc w:val="left"/>
            </w:pPr>
            <w:r>
              <w:rPr>
                <w:rFonts w:ascii="Arial Narrow" w:hAnsi="Arial Narrow"/>
                <w:sz w:val="20"/>
              </w:rPr>
              <w:t>Sede con cupo utilizado igual al cupo máximo</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mensaje de cupo agotado y bloquea el registro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CP-03</w:t>
            </w:r>
          </w:p>
        </w:tc>
        <w:tc>
          <w:tcPr>
            <w:tcW w:type="dxa" w:w="2340"/>
            <w:tcBorders>
              <w:top w:val="none"/>
              <w:left w:val="none"/>
              <w:bottom w:val="none"/>
              <w:right w:val="none"/>
              <w:insideH w:val="none"/>
              <w:insideV w:val="none"/>
            </w:tcBorders>
          </w:tcPr>
          <w:p>
            <w:pPr>
              <w:jc w:val="left"/>
            </w:pPr>
            <w:r>
              <w:rPr>
                <w:rFonts w:ascii="Arial Narrow" w:hAnsi="Arial Narrow"/>
                <w:sz w:val="20"/>
              </w:rPr>
              <w:t>Solicitud duplicada en el período</w:t>
            </w:r>
          </w:p>
        </w:tc>
        <w:tc>
          <w:tcPr>
            <w:tcW w:type="dxa" w:w="2340"/>
            <w:tcBorders>
              <w:top w:val="none"/>
              <w:left w:val="none"/>
              <w:bottom w:val="none"/>
              <w:right w:val="none"/>
              <w:insideH w:val="none"/>
              <w:insideV w:val="none"/>
            </w:tcBorders>
          </w:tcPr>
          <w:p>
            <w:pPr>
              <w:jc w:val="left"/>
            </w:pPr>
            <w:r>
              <w:rPr>
                <w:rFonts w:ascii="Arial Narrow" w:hAnsi="Arial Narrow"/>
                <w:sz w:val="20"/>
              </w:rPr>
              <w:t>Beneficiario con una solicitud activa en el período vigente</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la solicitud existente e impide registrar una nueva</w:t>
            </w:r>
          </w:p>
        </w:tc>
      </w:tr>
      <w:tr>
        <w:tc>
          <w:tcPr>
            <w:tcW w:type="dxa" w:w="2340"/>
            <w:tcBorders>
              <w:top w:val="none"/>
              <w:left w:val="none"/>
              <w:bottom w:val="none"/>
              <w:right w:val="none"/>
              <w:insideH w:val="none"/>
              <w:insideV w:val="none"/>
            </w:tcBorders>
          </w:tcPr>
          <w:p>
            <w:pPr>
              <w:jc w:val="left"/>
            </w:pPr>
            <w:r>
              <w:rPr>
                <w:rFonts w:ascii="Arial Narrow" w:hAnsi="Arial Narrow"/>
                <w:sz w:val="20"/>
              </w:rPr>
              <w:t>CP-04</w:t>
            </w:r>
          </w:p>
        </w:tc>
        <w:tc>
          <w:tcPr>
            <w:tcW w:type="dxa" w:w="2340"/>
            <w:tcBorders>
              <w:top w:val="none"/>
              <w:left w:val="none"/>
              <w:bottom w:val="none"/>
              <w:right w:val="none"/>
              <w:insideH w:val="none"/>
              <w:insideV w:val="none"/>
            </w:tcBorders>
          </w:tcPr>
          <w:p>
            <w:pPr>
              <w:jc w:val="left"/>
            </w:pPr>
            <w:r>
              <w:rPr>
                <w:rFonts w:ascii="Arial Narrow" w:hAnsi="Arial Narrow"/>
                <w:sz w:val="20"/>
              </w:rPr>
              <w:t>Búsqueda por documento existente</w:t>
            </w:r>
          </w:p>
        </w:tc>
        <w:tc>
          <w:tcPr>
            <w:tcW w:type="dxa" w:w="2340"/>
            <w:tcBorders>
              <w:top w:val="none"/>
              <w:left w:val="none"/>
              <w:bottom w:val="none"/>
              <w:right w:val="none"/>
              <w:insideH w:val="none"/>
              <w:insideV w:val="none"/>
            </w:tcBorders>
          </w:tcPr>
          <w:p>
            <w:pPr>
              <w:jc w:val="left"/>
            </w:pPr>
            <w:r>
              <w:rPr>
                <w:rFonts w:ascii="Arial Narrow" w:hAnsi="Arial Narrow"/>
                <w:sz w:val="20"/>
              </w:rPr>
              <w:t>Número de documento registrado en el sistema</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los datos del beneficiario en menos de 1 segundo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CP-05</w:t>
            </w:r>
          </w:p>
        </w:tc>
        <w:tc>
          <w:tcPr>
            <w:tcW w:type="dxa" w:w="2340"/>
            <w:tcBorders>
              <w:top w:val="none"/>
              <w:left w:val="none"/>
              <w:bottom w:val="none"/>
              <w:right w:val="none"/>
              <w:insideH w:val="none"/>
              <w:insideV w:val="none"/>
            </w:tcBorders>
          </w:tcPr>
          <w:p>
            <w:pPr>
              <w:jc w:val="left"/>
            </w:pPr>
            <w:r>
              <w:rPr>
                <w:rFonts w:ascii="Arial Narrow" w:hAnsi="Arial Narrow"/>
                <w:sz w:val="20"/>
              </w:rPr>
              <w:t>Búsqueda por documento inexistente</w:t>
            </w:r>
          </w:p>
        </w:tc>
        <w:tc>
          <w:tcPr>
            <w:tcW w:type="dxa" w:w="2340"/>
            <w:tcBorders>
              <w:top w:val="none"/>
              <w:left w:val="none"/>
              <w:bottom w:val="none"/>
              <w:right w:val="none"/>
              <w:insideH w:val="none"/>
              <w:insideV w:val="none"/>
            </w:tcBorders>
          </w:tcPr>
          <w:p>
            <w:pPr>
              <w:jc w:val="left"/>
            </w:pPr>
            <w:r>
              <w:rPr>
                <w:rFonts w:ascii="Arial Narrow" w:hAnsi="Arial Narrow"/>
                <w:sz w:val="20"/>
              </w:rPr>
              <w:t>Número de documento no registrado</w:t>
            </w:r>
          </w:p>
        </w:tc>
        <w:tc>
          <w:tcPr>
            <w:tcW w:type="dxa" w:w="2340"/>
            <w:tcBorders>
              <w:top w:val="none"/>
              <w:left w:val="none"/>
              <w:bottom w:val="none"/>
              <w:right w:val="none"/>
              <w:insideH w:val="none"/>
              <w:insideV w:val="none"/>
            </w:tcBorders>
          </w:tcPr>
          <w:p>
            <w:pPr>
              <w:jc w:val="left"/>
            </w:pPr>
            <w:r>
              <w:rPr>
                <w:rFonts w:ascii="Arial Narrow" w:hAnsi="Arial Narrow"/>
                <w:sz w:val="20"/>
              </w:rPr>
              <w:t>El sistema muestra mensaje de persona no encontrada y ofrece opción de registro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CP-06</w:t>
            </w:r>
          </w:p>
        </w:tc>
        <w:tc>
          <w:tcPr>
            <w:tcW w:type="dxa" w:w="2340"/>
            <w:tcBorders>
              <w:top w:val="none"/>
              <w:left w:val="none"/>
              <w:bottom w:val="none"/>
              <w:right w:val="none"/>
              <w:insideH w:val="none"/>
              <w:insideV w:val="none"/>
            </w:tcBorders>
          </w:tcPr>
          <w:p>
            <w:pPr>
              <w:jc w:val="left"/>
            </w:pPr>
            <w:r>
              <w:rPr>
                <w:rFonts w:ascii="Arial Narrow" w:hAnsi="Arial Narrow"/>
                <w:sz w:val="20"/>
              </w:rPr>
              <w:t>Lectura de cédula con escáner</w:t>
            </w:r>
          </w:p>
        </w:tc>
        <w:tc>
          <w:tcPr>
            <w:tcW w:type="dxa" w:w="2340"/>
            <w:tcBorders>
              <w:top w:val="none"/>
              <w:left w:val="none"/>
              <w:bottom w:val="none"/>
              <w:right w:val="none"/>
              <w:insideH w:val="none"/>
              <w:insideV w:val="none"/>
            </w:tcBorders>
          </w:tcPr>
          <w:p>
            <w:pPr>
              <w:jc w:val="left"/>
            </w:pPr>
            <w:r>
              <w:rPr>
                <w:rFonts w:ascii="Arial Narrow" w:hAnsi="Arial Narrow"/>
                <w:sz w:val="20"/>
              </w:rPr>
              <w:t>Cédula colombiana pasada por el escáner PDF417</w:t>
            </w:r>
          </w:p>
        </w:tc>
        <w:tc>
          <w:tcPr>
            <w:tcW w:type="dxa" w:w="2340"/>
            <w:tcBorders>
              <w:top w:val="none"/>
              <w:left w:val="none"/>
              <w:bottom w:val="none"/>
              <w:right w:val="none"/>
              <w:insideH w:val="none"/>
              <w:insideV w:val="none"/>
            </w:tcBorders>
          </w:tcPr>
          <w:p>
            <w:pPr>
              <w:jc w:val="left"/>
            </w:pPr>
            <w:r>
              <w:rPr>
                <w:rFonts w:ascii="Arial Narrow" w:hAnsi="Arial Narrow"/>
                <w:sz w:val="20"/>
              </w:rPr>
              <w:t>El sistema extrae automáticamente el número de documento y realiza la búsqueda</w:t>
            </w:r>
          </w:p>
        </w:tc>
      </w:tr>
      <w:tr>
        <w:tc>
          <w:tcPr>
            <w:tcW w:type="dxa" w:w="2340"/>
            <w:tcBorders>
              <w:top w:val="none"/>
              <w:left w:val="none"/>
              <w:bottom w:val="none"/>
              <w:right w:val="none"/>
              <w:insideH w:val="none"/>
              <w:insideV w:val="none"/>
            </w:tcBorders>
          </w:tcPr>
          <w:p>
            <w:pPr>
              <w:jc w:val="left"/>
            </w:pPr>
            <w:r>
              <w:rPr>
                <w:rFonts w:ascii="Arial Narrow" w:hAnsi="Arial Narrow"/>
                <w:sz w:val="20"/>
              </w:rPr>
              <w:t>CP-07</w:t>
            </w:r>
          </w:p>
        </w:tc>
        <w:tc>
          <w:tcPr>
            <w:tcW w:type="dxa" w:w="2340"/>
            <w:tcBorders>
              <w:top w:val="none"/>
              <w:left w:val="none"/>
              <w:bottom w:val="none"/>
              <w:right w:val="none"/>
              <w:insideH w:val="none"/>
              <w:insideV w:val="none"/>
            </w:tcBorders>
          </w:tcPr>
          <w:p>
            <w:pPr>
              <w:jc w:val="left"/>
            </w:pPr>
            <w:r>
              <w:rPr>
                <w:rFonts w:ascii="Arial Narrow" w:hAnsi="Arial Narrow"/>
                <w:sz w:val="20"/>
              </w:rPr>
              <w:t>Cambio de estado de solicitud</w:t>
            </w:r>
          </w:p>
        </w:tc>
        <w:tc>
          <w:tcPr>
            <w:tcW w:type="dxa" w:w="2340"/>
            <w:tcBorders>
              <w:top w:val="none"/>
              <w:left w:val="none"/>
              <w:bottom w:val="none"/>
              <w:right w:val="none"/>
              <w:insideH w:val="none"/>
              <w:insideV w:val="none"/>
            </w:tcBorders>
          </w:tcPr>
          <w:p>
            <w:pPr>
              <w:jc w:val="left"/>
            </w:pPr>
            <w:r>
              <w:rPr>
                <w:rFonts w:ascii="Arial Narrow" w:hAnsi="Arial Narrow"/>
                <w:sz w:val="20"/>
              </w:rPr>
              <w:t>Solicitud en estado "Pendiente"; administrador cambia a "Aprobada"</w:t>
            </w:r>
          </w:p>
        </w:tc>
        <w:tc>
          <w:tcPr>
            <w:tcW w:type="dxa" w:w="2340"/>
            <w:tcBorders>
              <w:top w:val="none"/>
              <w:left w:val="none"/>
              <w:bottom w:val="none"/>
              <w:right w:val="none"/>
              <w:insideH w:val="none"/>
              <w:insideV w:val="none"/>
            </w:tcBorders>
          </w:tcPr>
          <w:p>
            <w:pPr>
              <w:jc w:val="left"/>
            </w:pPr>
            <w:r>
              <w:rPr>
                <w:rFonts w:ascii="Arial Narrow" w:hAnsi="Arial Narrow"/>
                <w:sz w:val="20"/>
              </w:rPr>
              <w:t>El estado se actualiza y la tabla refleja el nuevo estado con su color</w:t>
            </w:r>
          </w:p>
        </w:tc>
      </w:tr>
      <w:tr>
        <w:tc>
          <w:tcPr>
            <w:tcW w:type="dxa" w:w="2340"/>
            <w:tcBorders>
              <w:top w:val="none"/>
              <w:left w:val="none"/>
              <w:bottom w:val="none"/>
              <w:right w:val="none"/>
              <w:insideH w:val="none"/>
              <w:insideV w:val="none"/>
            </w:tcBorders>
          </w:tcPr>
          <w:p>
            <w:pPr>
              <w:jc w:val="left"/>
            </w:pPr>
            <w:r>
              <w:rPr>
                <w:rFonts w:ascii="Arial Narrow" w:hAnsi="Arial Narrow"/>
                <w:sz w:val="20"/>
              </w:rPr>
              <w:t>CP-08</w:t>
            </w:r>
          </w:p>
        </w:tc>
        <w:tc>
          <w:tcPr>
            <w:tcW w:type="dxa" w:w="2340"/>
            <w:tcBorders>
              <w:top w:val="none"/>
              <w:left w:val="none"/>
              <w:bottom w:val="none"/>
              <w:right w:val="none"/>
              <w:insideH w:val="none"/>
              <w:insideV w:val="none"/>
            </w:tcBorders>
          </w:tcPr>
          <w:p>
            <w:pPr>
              <w:jc w:val="left"/>
            </w:pPr>
            <w:r>
              <w:rPr>
                <w:rFonts w:ascii="Arial Narrow" w:hAnsi="Arial Narrow"/>
                <w:sz w:val="20"/>
              </w:rPr>
              <w:t>Generación de PDF sin solicitudes</w:t>
            </w:r>
          </w:p>
        </w:tc>
        <w:tc>
          <w:tcPr>
            <w:tcW w:type="dxa" w:w="2340"/>
            <w:tcBorders>
              <w:top w:val="none"/>
              <w:left w:val="none"/>
              <w:bottom w:val="none"/>
              <w:right w:val="none"/>
              <w:insideH w:val="none"/>
              <w:insideV w:val="none"/>
            </w:tcBorders>
          </w:tcPr>
          <w:p>
            <w:pPr>
              <w:jc w:val="left"/>
            </w:pPr>
            <w:r>
              <w:rPr>
                <w:rFonts w:ascii="Arial Narrow" w:hAnsi="Arial Narrow"/>
                <w:sz w:val="20"/>
              </w:rPr>
              <w:t>Rango de fechas sin solicitudes registradas</w:t>
            </w:r>
          </w:p>
        </w:tc>
        <w:tc>
          <w:tcPr>
            <w:tcW w:type="dxa" w:w="2340"/>
            <w:tcBorders>
              <w:top w:val="none"/>
              <w:left w:val="none"/>
              <w:bottom w:val="none"/>
              <w:right w:val="none"/>
              <w:insideH w:val="none"/>
              <w:insideV w:val="none"/>
            </w:tcBorders>
          </w:tcPr>
          <w:p>
            <w:pPr>
              <w:jc w:val="left"/>
            </w:pPr>
            <w:r>
              <w:rPr>
                <w:rFonts w:ascii="Arial Narrow" w:hAnsi="Arial Narrow"/>
                <w:sz w:val="20"/>
              </w:rPr>
              <w:t>El sistema informa que no hay datos para el rango seleccionado</w:t>
            </w:r>
          </w:p>
        </w:tc>
      </w:tr>
      <w:tr>
        <w:tc>
          <w:tcPr>
            <w:tcW w:type="dxa" w:w="2340"/>
            <w:tcBorders>
              <w:top w:val="none"/>
              <w:left w:val="none"/>
              <w:bottom w:val="none"/>
              <w:right w:val="none"/>
              <w:insideH w:val="none"/>
              <w:insideV w:val="none"/>
            </w:tcBorders>
          </w:tcPr>
          <w:p>
            <w:pPr>
              <w:jc w:val="left"/>
            </w:pPr>
            <w:r>
              <w:rPr>
                <w:rFonts w:ascii="Arial Narrow" w:hAnsi="Arial Narrow"/>
                <w:sz w:val="20"/>
              </w:rPr>
              <w:t>CP-09</w:t>
            </w:r>
          </w:p>
        </w:tc>
        <w:tc>
          <w:tcPr>
            <w:tcW w:type="dxa" w:w="2340"/>
            <w:tcBorders>
              <w:top w:val="none"/>
              <w:left w:val="none"/>
              <w:bottom w:val="none"/>
              <w:right w:val="none"/>
              <w:insideH w:val="none"/>
              <w:insideV w:val="none"/>
            </w:tcBorders>
          </w:tcPr>
          <w:p>
            <w:pPr>
              <w:jc w:val="left"/>
            </w:pPr>
            <w:r>
              <w:rPr>
                <w:rFonts w:ascii="Arial Narrow" w:hAnsi="Arial Narrow"/>
                <w:sz w:val="20"/>
              </w:rPr>
              <w:t>Importación Excel con duplicados</w:t>
            </w:r>
          </w:p>
        </w:tc>
        <w:tc>
          <w:tcPr>
            <w:tcW w:type="dxa" w:w="2340"/>
            <w:tcBorders>
              <w:top w:val="none"/>
              <w:left w:val="none"/>
              <w:bottom w:val="none"/>
              <w:right w:val="none"/>
              <w:insideH w:val="none"/>
              <w:insideV w:val="none"/>
            </w:tcBorders>
          </w:tcPr>
          <w:p>
            <w:pPr>
              <w:jc w:val="left"/>
            </w:pPr>
            <w:r>
              <w:rPr>
                <w:rFonts w:ascii="Arial Narrow" w:hAnsi="Arial Narrow"/>
                <w:sz w:val="20"/>
              </w:rPr>
              <w:t>Archivo Excel con documentos ya registrados en el sistema</w:t>
            </w:r>
          </w:p>
        </w:tc>
        <w:tc>
          <w:tcPr>
            <w:tcW w:type="dxa" w:w="2340"/>
            <w:tcBorders>
              <w:top w:val="none"/>
              <w:left w:val="none"/>
              <w:bottom w:val="none"/>
              <w:right w:val="none"/>
              <w:insideH w:val="none"/>
              <w:insideV w:val="none"/>
            </w:tcBorders>
          </w:tcPr>
          <w:p>
            <w:pPr>
              <w:jc w:val="left"/>
            </w:pPr>
            <w:r>
              <w:rPr>
                <w:rFonts w:ascii="Arial Narrow" w:hAnsi="Arial Narrow"/>
                <w:sz w:val="20"/>
              </w:rPr>
              <w:t>El sistema identifica los duplicados en la previsualización y los excluye</w:t>
            </w:r>
          </w:p>
        </w:tc>
      </w:tr>
      <w:tr>
        <w:tc>
          <w:tcPr>
            <w:tcW w:type="dxa" w:w="2340"/>
            <w:tcBorders>
              <w:top w:val="none"/>
              <w:left w:val="none"/>
              <w:bottom w:val="none"/>
              <w:right w:val="none"/>
              <w:insideH w:val="none"/>
              <w:insideV w:val="none"/>
            </w:tcBorders>
          </w:tcPr>
          <w:p>
            <w:pPr>
              <w:jc w:val="left"/>
            </w:pPr>
            <w:r>
              <w:rPr>
                <w:rFonts w:ascii="Arial Narrow" w:hAnsi="Arial Narrow"/>
                <w:sz w:val="20"/>
              </w:rPr>
              <w:t>CP-10</w:t>
            </w:r>
          </w:p>
        </w:tc>
        <w:tc>
          <w:tcPr>
            <w:tcW w:type="dxa" w:w="2340"/>
            <w:tcBorders>
              <w:top w:val="none"/>
              <w:left w:val="none"/>
              <w:bottom w:val="none"/>
              <w:right w:val="none"/>
              <w:insideH w:val="none"/>
              <w:insideV w:val="none"/>
            </w:tcBorders>
          </w:tcPr>
          <w:p>
            <w:pPr>
              <w:jc w:val="left"/>
            </w:pPr>
            <w:r>
              <w:rPr>
                <w:rFonts w:ascii="Arial Narrow" w:hAnsi="Arial Narrow"/>
                <w:sz w:val="20"/>
              </w:rPr>
              <w:t>Expiración de sesión</w:t>
            </w:r>
          </w:p>
        </w:tc>
        <w:tc>
          <w:tcPr>
            <w:tcW w:type="dxa" w:w="2340"/>
            <w:tcBorders>
              <w:top w:val="none"/>
              <w:left w:val="none"/>
              <w:bottom w:val="none"/>
              <w:right w:val="none"/>
              <w:insideH w:val="none"/>
              <w:insideV w:val="none"/>
            </w:tcBorders>
          </w:tcPr>
          <w:p>
            <w:pPr>
              <w:jc w:val="left"/>
            </w:pPr>
            <w:r>
              <w:rPr>
                <w:rFonts w:ascii="Arial Narrow" w:hAnsi="Arial Narrow"/>
                <w:sz w:val="20"/>
              </w:rPr>
              <w:t>Usuario inactivo por más de 30 minutos</w:t>
            </w:r>
          </w:p>
        </w:tc>
        <w:tc>
          <w:tcPr>
            <w:tcW w:type="dxa" w:w="2340"/>
            <w:tcBorders>
              <w:top w:val="none"/>
              <w:left w:val="none"/>
              <w:bottom w:val="none"/>
              <w:right w:val="none"/>
              <w:insideH w:val="none"/>
              <w:insideV w:val="none"/>
            </w:tcBorders>
          </w:tcPr>
          <w:p>
            <w:pPr>
              <w:jc w:val="left"/>
            </w:pPr>
            <w:r>
              <w:rPr>
                <w:rFonts w:ascii="Arial Narrow" w:hAnsi="Arial Narrow"/>
                <w:sz w:val="20"/>
              </w:rPr>
              <w:t>El sistema redirige al login con mensaje de sesión expirada</w:t>
            </w:r>
          </w:p>
        </w:tc>
      </w:tr>
    </w:tbl>
    <w:p>
      <w:pPr>
        <w:spacing w:before="0" w:after="160" w:lineRule="auto" w:line="360"/>
        <w:ind w:firstLine="0"/>
        <w:jc w:val="left"/>
      </w:pPr>
    </w:p>
    <w:p>
      <w:pPr>
        <w:spacing w:before="360" w:after="120" w:lineRule="auto" w:line="360"/>
        <w:ind w:firstLine="0"/>
        <w:jc w:val="left"/>
      </w:pPr>
      <w:r>
        <w:rPr>
          <w:rFonts w:ascii="Arial Narrow" w:hAnsi="Arial Narrow"/>
          <w:b/>
          <w:i w:val="0"/>
          <w:sz w:val="26"/>
        </w:rPr>
        <w:t>6.2 Resultados de Pruebas</w:t>
      </w:r>
    </w:p>
    <w:p>
      <w:pPr>
        <w:spacing w:before="0" w:after="120" w:lineRule="auto" w:line="360"/>
        <w:ind w:firstLine="0"/>
        <w:jc w:val="both"/>
      </w:pPr>
      <w:r>
        <w:rPr>
          <w:rFonts w:ascii="Arial Narrow" w:hAnsi="Arial Narrow"/>
          <w:b w:val="0"/>
          <w:i w:val="0"/>
          <w:sz w:val="22"/>
        </w:rPr>
        <w:t>Las pruebas se ejecutaron en dos etapas: pruebas internas por el desarrollador sobre datos sintéticos, y pruebas de aceptación con el equipo de la empresa durante un mes de operación real.</w:t>
      </w:r>
    </w:p>
    <w:p>
      <w:pPr>
        <w:spacing w:before="280" w:after="100" w:lineRule="auto" w:line="360"/>
        <w:ind w:firstLine="0"/>
        <w:jc w:val="left"/>
      </w:pPr>
      <w:r>
        <w:rPr>
          <w:rFonts w:ascii="Arial Narrow" w:hAnsi="Arial Narrow"/>
          <w:b/>
          <w:i/>
          <w:sz w:val="24"/>
        </w:rPr>
        <w:t>6.2.1 Registro de Errores Encontrados</w:t>
      </w:r>
    </w:p>
    <w:p>
      <w:pPr>
        <w:spacing w:before="0" w:after="120" w:lineRule="auto" w:line="360"/>
        <w:ind w:firstLine="0"/>
        <w:jc w:val="both"/>
      </w:pPr>
      <w:r>
        <w:rPr>
          <w:rFonts w:ascii="Arial Narrow" w:hAnsi="Arial Narrow"/>
          <w:b w:val="0"/>
          <w:i w:val="0"/>
          <w:sz w:val="22"/>
        </w:rPr>
        <w:t>Durante el período de pruebas se identificaron y corrigieron los siguientes errores, clasificados por su nivel de severidad.</w:t>
      </w:r>
    </w:p>
    <w:p>
      <w:pPr>
        <w:spacing w:before="200" w:after="20" w:lineRule="auto" w:line="360"/>
        <w:ind w:firstLine="0"/>
        <w:jc w:val="left"/>
      </w:pPr>
      <w:r>
        <w:rPr>
          <w:rFonts w:ascii="Arial Narrow" w:hAnsi="Arial Narrow"/>
          <w:b/>
          <w:i w:val="0"/>
          <w:sz w:val="22"/>
        </w:rPr>
        <w:t>Tabla 27</w:t>
      </w:r>
    </w:p>
    <w:p>
      <w:pPr>
        <w:spacing w:before="0" w:after="80" w:lineRule="auto" w:line="360"/>
        <w:ind w:firstLine="0"/>
        <w:jc w:val="left"/>
      </w:pPr>
      <w:r>
        <w:rPr>
          <w:rFonts w:ascii="Arial Narrow" w:hAnsi="Arial Narrow"/>
          <w:b w:val="0"/>
          <w:i/>
          <w:sz w:val="22"/>
        </w:rPr>
        <w:t>Errores identificados y corregidos durante el período de pruebas</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ID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Descripción del error</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Severidad</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Estado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ERR-01</w:t>
            </w:r>
          </w:p>
        </w:tc>
        <w:tc>
          <w:tcPr>
            <w:tcW w:type="dxa" w:w="2340"/>
            <w:tcBorders>
              <w:top w:val="none"/>
              <w:left w:val="none"/>
              <w:bottom w:val="none"/>
              <w:right w:val="none"/>
              <w:insideH w:val="none"/>
              <w:insideV w:val="none"/>
            </w:tcBorders>
          </w:tcPr>
          <w:p>
            <w:pPr>
              <w:jc w:val="left"/>
            </w:pPr>
            <w:r>
              <w:rPr>
                <w:rFonts w:ascii="Arial Narrow" w:hAnsi="Arial Narrow"/>
                <w:sz w:val="20"/>
              </w:rPr>
              <w:t>El escáner enviaba caracteres adicionales al final de la cadena en algunos modelos, provocando que la búsqueda no encontrara al beneficiario</w:t>
            </w:r>
          </w:p>
        </w:tc>
        <w:tc>
          <w:tcPr>
            <w:tcW w:type="dxa" w:w="2340"/>
            <w:tcBorders>
              <w:top w:val="none"/>
              <w:left w:val="none"/>
              <w:bottom w:val="none"/>
              <w:right w:val="none"/>
              <w:insideH w:val="none"/>
              <w:insideV w:val="none"/>
            </w:tcBorders>
          </w:tcPr>
          <w:p>
            <w:pPr>
              <w:jc w:val="left"/>
            </w:pPr>
            <w:r>
              <w:rPr>
                <w:rFonts w:ascii="Arial Narrow" w:hAnsi="Arial Narrow"/>
                <w:sz w:val="20"/>
              </w:rPr>
              <w:t>Alta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ERR-02</w:t>
            </w:r>
          </w:p>
        </w:tc>
        <w:tc>
          <w:tcPr>
            <w:tcW w:type="dxa" w:w="2340"/>
            <w:tcBorders>
              <w:top w:val="none"/>
              <w:left w:val="none"/>
              <w:bottom w:val="none"/>
              <w:right w:val="none"/>
              <w:insideH w:val="none"/>
              <w:insideV w:val="none"/>
            </w:tcBorders>
          </w:tcPr>
          <w:p>
            <w:pPr>
              <w:jc w:val="left"/>
            </w:pPr>
            <w:r>
              <w:rPr>
                <w:rFonts w:ascii="Arial Narrow" w:hAnsi="Arial Narrow"/>
                <w:sz w:val="20"/>
              </w:rPr>
              <w:t>El cálculo del cupo utilizado incluía solicitudes en estado "Cancelada" y "Rechazada", sobrecontando el uso real del cupo</w:t>
            </w:r>
          </w:p>
        </w:tc>
        <w:tc>
          <w:tcPr>
            <w:tcW w:type="dxa" w:w="2340"/>
            <w:tcBorders>
              <w:top w:val="none"/>
              <w:left w:val="none"/>
              <w:bottom w:val="none"/>
              <w:right w:val="none"/>
              <w:insideH w:val="none"/>
              <w:insideV w:val="none"/>
            </w:tcBorders>
          </w:tcPr>
          <w:p>
            <w:pPr>
              <w:jc w:val="left"/>
            </w:pPr>
            <w:r>
              <w:rPr>
                <w:rFonts w:ascii="Arial Narrow" w:hAnsi="Arial Narrow"/>
                <w:sz w:val="20"/>
              </w:rPr>
              <w:t>Alta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ERR-03</w:t>
            </w:r>
          </w:p>
        </w:tc>
        <w:tc>
          <w:tcPr>
            <w:tcW w:type="dxa" w:w="2340"/>
            <w:tcBorders>
              <w:top w:val="none"/>
              <w:left w:val="none"/>
              <w:bottom w:val="none"/>
              <w:right w:val="none"/>
              <w:insideH w:val="none"/>
              <w:insideV w:val="none"/>
            </w:tcBorders>
          </w:tcPr>
          <w:p>
            <w:pPr>
              <w:jc w:val="left"/>
            </w:pPr>
            <w:r>
              <w:rPr>
                <w:rFonts w:ascii="Arial Narrow" w:hAnsi="Arial Narrow"/>
                <w:sz w:val="20"/>
              </w:rPr>
              <w:t>La paginación del listado con filtros activos perdía los filtros al cambiar de página</w:t>
            </w:r>
          </w:p>
        </w:tc>
        <w:tc>
          <w:tcPr>
            <w:tcW w:type="dxa" w:w="2340"/>
            <w:tcBorders>
              <w:top w:val="none"/>
              <w:left w:val="none"/>
              <w:bottom w:val="none"/>
              <w:right w:val="none"/>
              <w:insideH w:val="none"/>
              <w:insideV w:val="none"/>
            </w:tcBorders>
          </w:tcPr>
          <w:p>
            <w:pPr>
              <w:jc w:val="left"/>
            </w:pPr>
            <w:r>
              <w:rPr>
                <w:rFonts w:ascii="Arial Narrow" w:hAnsi="Arial Narrow"/>
                <w:sz w:val="20"/>
              </w:rPr>
              <w:t>Media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ERR-04</w:t>
            </w:r>
          </w:p>
        </w:tc>
        <w:tc>
          <w:tcPr>
            <w:tcW w:type="dxa" w:w="2340"/>
            <w:tcBorders>
              <w:top w:val="none"/>
              <w:left w:val="none"/>
              <w:bottom w:val="none"/>
              <w:right w:val="none"/>
              <w:insideH w:val="none"/>
              <w:insideV w:val="none"/>
            </w:tcBorders>
          </w:tcPr>
          <w:p>
            <w:pPr>
              <w:jc w:val="left"/>
            </w:pPr>
            <w:r>
              <w:rPr>
                <w:rFonts w:ascii="Arial Narrow" w:hAnsi="Arial Narrow"/>
                <w:sz w:val="20"/>
              </w:rPr>
              <w:t>La generación del PDF fallaba cuando el nombre del destinatario contenía caracteres especiales no soportados por la configuración inicial de FPDF</w:t>
            </w:r>
          </w:p>
        </w:tc>
        <w:tc>
          <w:tcPr>
            <w:tcW w:type="dxa" w:w="2340"/>
            <w:tcBorders>
              <w:top w:val="none"/>
              <w:left w:val="none"/>
              <w:bottom w:val="none"/>
              <w:right w:val="none"/>
              <w:insideH w:val="none"/>
              <w:insideV w:val="none"/>
            </w:tcBorders>
          </w:tcPr>
          <w:p>
            <w:pPr>
              <w:jc w:val="left"/>
            </w:pPr>
            <w:r>
              <w:rPr>
                <w:rFonts w:ascii="Arial Narrow" w:hAnsi="Arial Narrow"/>
                <w:sz w:val="20"/>
              </w:rPr>
              <w:t>Media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ERR-05</w:t>
            </w:r>
          </w:p>
        </w:tc>
        <w:tc>
          <w:tcPr>
            <w:tcW w:type="dxa" w:w="2340"/>
            <w:tcBorders>
              <w:top w:val="none"/>
              <w:left w:val="none"/>
              <w:bottom w:val="none"/>
              <w:right w:val="none"/>
              <w:insideH w:val="none"/>
              <w:insideV w:val="none"/>
            </w:tcBorders>
          </w:tcPr>
          <w:p>
            <w:pPr>
              <w:jc w:val="left"/>
            </w:pPr>
            <w:r>
              <w:rPr>
                <w:rFonts w:ascii="Arial Narrow" w:hAnsi="Arial Narrow"/>
                <w:sz w:val="20"/>
              </w:rPr>
              <w:t>La importación masiva desde Excel no validaba el campo de sede cuando no correspondía a ninguna sede registrada</w:t>
            </w:r>
          </w:p>
        </w:tc>
        <w:tc>
          <w:tcPr>
            <w:tcW w:type="dxa" w:w="2340"/>
            <w:tcBorders>
              <w:top w:val="none"/>
              <w:left w:val="none"/>
              <w:bottom w:val="none"/>
              <w:right w:val="none"/>
              <w:insideH w:val="none"/>
              <w:insideV w:val="none"/>
            </w:tcBorders>
          </w:tcPr>
          <w:p>
            <w:pPr>
              <w:jc w:val="left"/>
            </w:pPr>
            <w:r>
              <w:rPr>
                <w:rFonts w:ascii="Arial Narrow" w:hAnsi="Arial Narrow"/>
                <w:sz w:val="20"/>
              </w:rPr>
              <w:t>Alta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r>
        <w:tc>
          <w:tcPr>
            <w:tcW w:type="dxa" w:w="2340"/>
            <w:tcBorders>
              <w:top w:val="none"/>
              <w:left w:val="none"/>
              <w:bottom w:val="none"/>
              <w:right w:val="none"/>
              <w:insideH w:val="none"/>
              <w:insideV w:val="none"/>
            </w:tcBorders>
          </w:tcPr>
          <w:p>
            <w:pPr>
              <w:jc w:val="left"/>
            </w:pPr>
            <w:r>
              <w:rPr>
                <w:rFonts w:ascii="Arial Narrow" w:hAnsi="Arial Narrow"/>
                <w:sz w:val="20"/>
              </w:rPr>
              <w:t>ERR-06</w:t>
            </w:r>
          </w:p>
        </w:tc>
        <w:tc>
          <w:tcPr>
            <w:tcW w:type="dxa" w:w="2340"/>
            <w:tcBorders>
              <w:top w:val="none"/>
              <w:left w:val="none"/>
              <w:bottom w:val="none"/>
              <w:right w:val="none"/>
              <w:insideH w:val="none"/>
              <w:insideV w:val="none"/>
            </w:tcBorders>
          </w:tcPr>
          <w:p>
            <w:pPr>
              <w:jc w:val="left"/>
            </w:pPr>
            <w:r>
              <w:rPr>
                <w:rFonts w:ascii="Arial Narrow" w:hAnsi="Arial Narrow"/>
                <w:sz w:val="20"/>
              </w:rPr>
              <w:t>El cupo máximo configurable no validaba que el nuevo valor no fuera inferior al número de solicitudes activas ya registradas para esa sede en el período</w:t>
            </w:r>
          </w:p>
        </w:tc>
        <w:tc>
          <w:tcPr>
            <w:tcW w:type="dxa" w:w="2340"/>
            <w:tcBorders>
              <w:top w:val="none"/>
              <w:left w:val="none"/>
              <w:bottom w:val="none"/>
              <w:right w:val="none"/>
              <w:insideH w:val="none"/>
              <w:insideV w:val="none"/>
            </w:tcBorders>
          </w:tcPr>
          <w:p>
            <w:pPr>
              <w:jc w:val="left"/>
            </w:pPr>
            <w:r>
              <w:rPr>
                <w:rFonts w:ascii="Arial Narrow" w:hAnsi="Arial Narrow"/>
                <w:sz w:val="20"/>
              </w:rPr>
              <w:t>Media</w:t>
            </w:r>
          </w:p>
        </w:tc>
        <w:tc>
          <w:tcPr>
            <w:tcW w:type="dxa" w:w="2340"/>
            <w:tcBorders>
              <w:top w:val="none"/>
              <w:left w:val="none"/>
              <w:bottom w:val="none"/>
              <w:right w:val="none"/>
              <w:insideH w:val="none"/>
              <w:insideV w:val="none"/>
            </w:tcBorders>
          </w:tcPr>
          <w:p>
            <w:pPr>
              <w:jc w:val="left"/>
            </w:pPr>
            <w:r>
              <w:rPr>
                <w:rFonts w:ascii="Arial Narrow" w:hAnsi="Arial Narrow"/>
                <w:sz w:val="20"/>
              </w:rPr>
              <w:t>Corregido</w:t>
            </w:r>
          </w:p>
        </w:tc>
      </w:tr>
    </w:tbl>
    <w:p>
      <w:pPr>
        <w:spacing w:before="40" w:after="160" w:lineRule="auto" w:line="360"/>
        <w:ind w:firstLine="0"/>
        <w:jc w:val="left"/>
      </w:pPr>
      <w:r>
        <w:rPr>
          <w:rFonts w:ascii="Arial Narrow" w:hAnsi="Arial Narrow"/>
          <w:b w:val="0"/>
          <w:i/>
          <w:sz w:val="18"/>
        </w:rPr>
        <w:t xml:space="preserve">Nota. </w:t>
      </w:r>
      <w:r>
        <w:rPr>
          <w:rFonts w:ascii="Arial Narrow" w:hAnsi="Arial Narrow"/>
          <w:i/>
          <w:sz w:val="18"/>
        </w:rPr>
        <w:t>Severidad Alta: errores que bloqueaban una funcionalidad principal. Severidad Media: errores que afectaban parcialmente la experiencia sin impedir la operación.</w:t>
      </w:r>
    </w:p>
    <w:p>
      <w:pPr>
        <w:spacing w:before="280" w:after="100" w:lineRule="auto" w:line="360"/>
        <w:ind w:firstLine="0"/>
        <w:jc w:val="left"/>
      </w:pPr>
      <w:r>
        <w:rPr>
          <w:rFonts w:ascii="Arial Narrow" w:hAnsi="Arial Narrow"/>
          <w:b/>
          <w:i/>
          <w:sz w:val="24"/>
        </w:rPr>
        <w:t>6.2.2 Mejoras Implementadas</w:t>
      </w:r>
    </w:p>
    <w:p>
      <w:pPr>
        <w:spacing w:before="0" w:after="120" w:lineRule="auto" w:line="360"/>
        <w:ind w:firstLine="0"/>
        <w:jc w:val="both"/>
      </w:pPr>
      <w:r>
        <w:rPr>
          <w:rFonts w:ascii="Arial Narrow" w:hAnsi="Arial Narrow"/>
          <w:b w:val="0"/>
          <w:i w:val="0"/>
          <w:sz w:val="22"/>
        </w:rPr>
        <w:t>Adicionalmente a la corrección de los errores documentados, durante el período de pruebas se identificaron y aplicaron las siguientes mejoras al diseño original del sistema.</w:t>
      </w:r>
    </w:p>
    <w:p>
      <w:pPr>
        <w:spacing w:before="0" w:after="120" w:lineRule="auto" w:line="360"/>
        <w:ind w:firstLine="720"/>
        <w:jc w:val="both"/>
      </w:pPr>
      <w:r>
        <w:rPr>
          <w:rFonts w:ascii="Arial Narrow" w:hAnsi="Arial Narrow"/>
          <w:b w:val="0"/>
          <w:i w:val="0"/>
          <w:sz w:val="22"/>
        </w:rPr>
        <w:t>Se incorporó la opción de registrar un nuevo beneficiario directamente desde el panel táctil del operador, sin necesidad de navegar a la sección de personas, eliminando una fricción operativa detectada durante las pruebas de usabilidad. Se añadió una barra de progreso visual al panel de cupos por sede, que permite al administrador identificar rápidamente el estado de cada sede sin interpretar números. Se implementó la actualización automática del dashboard mediante polling, en respuesta a la necesidad expresada por el administrador de monitorear el estado de las solicitudes sin recargar la página manualmente.</w:t>
      </w:r>
    </w:p>
    <w:p>
      <w:pPr>
        <w:spacing w:before="360" w:after="120" w:lineRule="auto" w:line="360"/>
        <w:ind w:firstLine="0"/>
        <w:jc w:val="left"/>
      </w:pPr>
      <w:r>
        <w:rPr>
          <w:rFonts w:ascii="Arial Narrow" w:hAnsi="Arial Narrow"/>
          <w:b/>
          <w:i w:val="0"/>
          <w:sz w:val="26"/>
        </w:rPr>
        <w:t>6.3 Validación con el Cliente</w:t>
      </w:r>
    </w:p>
    <w:p>
      <w:pPr>
        <w:spacing w:before="0" w:after="120" w:lineRule="auto" w:line="360"/>
        <w:ind w:firstLine="0"/>
        <w:jc w:val="both"/>
      </w:pPr>
      <w:r>
        <w:rPr>
          <w:rFonts w:ascii="Arial Narrow" w:hAnsi="Arial Narrow"/>
          <w:b w:val="0"/>
          <w:i w:val="0"/>
          <w:sz w:val="22"/>
        </w:rPr>
        <w:t>La validación con el cliente se realizó mediante la operación paralela del sistema durante un período de un mes, en el cual el equipo de la empresa lo utilizó como herramienta principal del proceso mientras el proceso manual anterior se mantuvo como respaldo de contingencia.</w:t>
      </w:r>
    </w:p>
    <w:p>
      <w:pPr>
        <w:spacing w:before="280" w:after="100" w:lineRule="auto" w:line="360"/>
        <w:ind w:firstLine="0"/>
        <w:jc w:val="left"/>
      </w:pPr>
      <w:r>
        <w:rPr>
          <w:rFonts w:ascii="Arial Narrow" w:hAnsi="Arial Narrow"/>
          <w:b/>
          <w:i/>
          <w:sz w:val="24"/>
        </w:rPr>
        <w:t>6.3.1 Proceso de Aceptación del Software</w:t>
      </w:r>
    </w:p>
    <w:p>
      <w:pPr>
        <w:spacing w:before="0" w:after="120" w:lineRule="auto" w:line="360"/>
        <w:ind w:firstLine="0"/>
        <w:jc w:val="both"/>
      </w:pPr>
      <w:r>
        <w:rPr>
          <w:rFonts w:ascii="Arial Narrow" w:hAnsi="Arial Narrow"/>
          <w:b w:val="0"/>
          <w:i w:val="0"/>
          <w:sz w:val="22"/>
        </w:rPr>
        <w:t>Al término del período de pruebas, el equipo operativo de Flores el Tandil confirmó que el sistema cumplía con las expectativas funcionales establecidas al inicio del proyecto. Se verificó que las validaciones de cupo y período funcionaban correctamente en condiciones reales, que el panel táctil del operador era operativo en el dispositivo disponible en el punto de atención y que los reportes PDF generados satisfacían los requerimientos del área de elaboración de ramos.</w:t>
      </w:r>
    </w:p>
    <w:p>
      <w:pPr>
        <w:spacing w:before="280" w:after="100" w:lineRule="auto" w:line="360"/>
        <w:ind w:firstLine="0"/>
        <w:jc w:val="left"/>
      </w:pPr>
      <w:r>
        <w:rPr>
          <w:rFonts w:ascii="Arial Narrow" w:hAnsi="Arial Narrow"/>
          <w:b/>
          <w:i/>
          <w:sz w:val="24"/>
        </w:rPr>
        <w:t>6.3.2 Feedback Recibido</w:t>
      </w:r>
    </w:p>
    <w:p>
      <w:pPr>
        <w:spacing w:before="0" w:after="120" w:lineRule="auto" w:line="360"/>
        <w:ind w:firstLine="0"/>
        <w:jc w:val="both"/>
      </w:pPr>
      <w:r>
        <w:rPr>
          <w:rFonts w:ascii="Arial Narrow" w:hAnsi="Arial Narrow"/>
          <w:b w:val="0"/>
          <w:i w:val="0"/>
          <w:sz w:val="22"/>
        </w:rPr>
        <w:t>La retroalimentación recibida del equipo operativo durante el período de pruebas puede resumirse en los siguientes puntos. El panel táctil fue valorado positivamente por su simplicidad y velocidad en comparación con el proceso anterior. Se solicitó la adición del registro de nueva persona desde el panel de solicitudes, mejora que fue implementada durante el mismo período de pruebas. Se identificó como deseable la generación automática de reportes periódicos, funcionalidad que fue documentada como limitación LF-04 para consideración en versiones futuras del sistema.</w:t>
      </w:r>
    </w:p>
    <w:p>
      <w:pPr>
        <w:spacing w:before="480" w:after="240" w:lineRule="auto" w:line="360"/>
        <w:ind w:firstLine="0"/>
        <w:jc w:val="left"/>
      </w:pPr>
      <w:r>
        <w:rPr>
          <w:rFonts w:ascii="Arial Narrow" w:hAnsi="Arial Narrow"/>
          <w:b/>
          <w:i w:val="0"/>
          <w:sz w:val="32"/>
        </w:rPr>
        <w:t>7. IMPLEMENTACIÓN Y MANTENIMIENTO</w:t>
      </w:r>
    </w:p>
    <w:p>
      <w:pPr>
        <w:spacing w:before="0" w:after="120" w:lineRule="auto" w:line="360"/>
        <w:ind w:firstLine="0"/>
        <w:jc w:val="both"/>
      </w:pPr>
      <w:r>
        <w:rPr>
          <w:rFonts w:ascii="Arial Narrow" w:hAnsi="Arial Narrow"/>
          <w:b w:val="0"/>
          <w:i w:val="0"/>
          <w:sz w:val="22"/>
        </w:rPr>
        <w:t>Este capítulo describe la estrategia de despliegue del sistema en el entorno de producción de Flores el Tandil, el plan de capacitación del equipo usuario y las políticas de mantenimiento y soporte técnico que garantizan la continuidad operativa del sistema una vez en producción.</w:t>
      </w:r>
    </w:p>
    <w:p>
      <w:pPr>
        <w:spacing w:before="360" w:after="120" w:lineRule="auto" w:line="360"/>
        <w:ind w:firstLine="0"/>
        <w:jc w:val="left"/>
      </w:pPr>
      <w:r>
        <w:rPr>
          <w:rFonts w:ascii="Arial Narrow" w:hAnsi="Arial Narrow"/>
          <w:b/>
          <w:i w:val="0"/>
          <w:sz w:val="26"/>
        </w:rPr>
        <w:t>7.1 Estrategia de Implementación</w:t>
      </w:r>
    </w:p>
    <w:p>
      <w:pPr>
        <w:spacing w:before="0" w:after="120" w:lineRule="auto" w:line="360"/>
        <w:ind w:firstLine="0"/>
        <w:jc w:val="both"/>
      </w:pPr>
      <w:r>
        <w:rPr>
          <w:rFonts w:ascii="Arial Narrow" w:hAnsi="Arial Narrow"/>
          <w:b w:val="0"/>
          <w:i w:val="0"/>
          <w:sz w:val="22"/>
        </w:rPr>
        <w:t>La implementación del sistema requirió la configuración del entorno de servidor en las instalaciones de la empresa y la migración de los datos históricos relevantes al nuevo sistema de base de datos.</w:t>
      </w:r>
    </w:p>
    <w:p>
      <w:pPr>
        <w:spacing w:before="280" w:after="100" w:lineRule="auto" w:line="360"/>
        <w:ind w:firstLine="0"/>
        <w:jc w:val="left"/>
      </w:pPr>
      <w:r>
        <w:rPr>
          <w:rFonts w:ascii="Arial Narrow" w:hAnsi="Arial Narrow"/>
          <w:b/>
          <w:i/>
          <w:sz w:val="24"/>
        </w:rPr>
        <w:t>7.1.1 Servidores y Hosting</w:t>
      </w:r>
    </w:p>
    <w:p>
      <w:pPr>
        <w:spacing w:before="0" w:after="120" w:lineRule="auto" w:line="360"/>
        <w:ind w:firstLine="0"/>
        <w:jc w:val="both"/>
      </w:pPr>
      <w:r>
        <w:rPr>
          <w:rFonts w:ascii="Arial Narrow" w:hAnsi="Arial Narrow"/>
          <w:b w:val="0"/>
          <w:i w:val="0"/>
          <w:sz w:val="22"/>
        </w:rPr>
        <w:t>El sistema opera sobre infraestructura local dentro de las instalaciones de Flores el Tandil. No se requiere contratación de servicios de hosting externo ni conexión a internet para su funcionamiento.</w:t>
      </w:r>
    </w:p>
    <w:p>
      <w:pPr>
        <w:spacing w:before="200" w:after="20" w:lineRule="auto" w:line="360"/>
        <w:ind w:firstLine="0"/>
        <w:jc w:val="left"/>
      </w:pPr>
      <w:r>
        <w:rPr>
          <w:rFonts w:ascii="Arial Narrow" w:hAnsi="Arial Narrow"/>
          <w:b/>
          <w:i w:val="0"/>
          <w:sz w:val="22"/>
        </w:rPr>
        <w:t>Tabla 28</w:t>
      </w:r>
    </w:p>
    <w:p>
      <w:pPr>
        <w:spacing w:before="0" w:after="80" w:lineRule="auto" w:line="360"/>
        <w:ind w:firstLine="0"/>
        <w:jc w:val="left"/>
      </w:pPr>
      <w:r>
        <w:rPr>
          <w:rFonts w:ascii="Arial Narrow" w:hAnsi="Arial Narrow"/>
          <w:b w:val="0"/>
          <w:i/>
          <w:sz w:val="22"/>
        </w:rPr>
        <w:t>Configuración del entorno de servidor de producción</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4680"/>
        <w:gridCol w:w="4680"/>
      </w:tblGrid>
      <w:tr>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Componente</w:t>
            </w:r>
          </w:p>
        </w:tc>
        <w:tc>
          <w:tcPr>
            <w:tcW w:type="dxa" w:w="468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Configuración</w:t>
            </w:r>
          </w:p>
        </w:tc>
      </w:tr>
      <w:tr>
        <w:tc>
          <w:tcPr>
            <w:tcW w:type="dxa" w:w="4680"/>
            <w:tcBorders>
              <w:top w:val="none"/>
              <w:left w:val="none"/>
              <w:bottom w:val="none"/>
              <w:right w:val="none"/>
              <w:insideH w:val="none"/>
              <w:insideV w:val="none"/>
            </w:tcBorders>
          </w:tcPr>
          <w:p>
            <w:pPr>
              <w:jc w:val="left"/>
            </w:pPr>
            <w:r>
              <w:rPr>
                <w:rFonts w:ascii="Arial Narrow" w:hAnsi="Arial Narrow"/>
                <w:sz w:val="20"/>
              </w:rPr>
              <w:t>Sistema operativo del servidor</w:t>
            </w:r>
          </w:p>
        </w:tc>
        <w:tc>
          <w:tcPr>
            <w:tcW w:type="dxa" w:w="4680"/>
            <w:tcBorders>
              <w:top w:val="none"/>
              <w:left w:val="none"/>
              <w:bottom w:val="none"/>
              <w:right w:val="none"/>
              <w:insideH w:val="none"/>
              <w:insideV w:val="none"/>
            </w:tcBorders>
          </w:tcPr>
          <w:p>
            <w:pPr>
              <w:jc w:val="left"/>
            </w:pPr>
            <w:r>
              <w:rPr>
                <w:rFonts w:ascii="Arial Narrow" w:hAnsi="Arial Narrow"/>
                <w:sz w:val="20"/>
              </w:rPr>
              <w:t>Windows (equipo existente designado como servidor de la red local)</w:t>
            </w:r>
          </w:p>
        </w:tc>
      </w:tr>
      <w:tr>
        <w:tc>
          <w:tcPr>
            <w:tcW w:type="dxa" w:w="4680"/>
            <w:tcBorders>
              <w:top w:val="none"/>
              <w:left w:val="none"/>
              <w:bottom w:val="none"/>
              <w:right w:val="none"/>
              <w:insideH w:val="none"/>
              <w:insideV w:val="none"/>
            </w:tcBorders>
          </w:tcPr>
          <w:p>
            <w:pPr>
              <w:jc w:val="left"/>
            </w:pPr>
            <w:r>
              <w:rPr>
                <w:rFonts w:ascii="Arial Narrow" w:hAnsi="Arial Narrow"/>
                <w:sz w:val="20"/>
              </w:rPr>
              <w:t>Servidor web</w:t>
            </w:r>
          </w:p>
        </w:tc>
        <w:tc>
          <w:tcPr>
            <w:tcW w:type="dxa" w:w="4680"/>
            <w:tcBorders>
              <w:top w:val="none"/>
              <w:left w:val="none"/>
              <w:bottom w:val="none"/>
              <w:right w:val="none"/>
              <w:insideH w:val="none"/>
              <w:insideV w:val="none"/>
            </w:tcBorders>
          </w:tcPr>
          <w:p>
            <w:pPr>
              <w:jc w:val="left"/>
            </w:pPr>
            <w:r>
              <w:rPr>
                <w:rFonts w:ascii="Arial Narrow" w:hAnsi="Arial Narrow"/>
                <w:sz w:val="20"/>
              </w:rPr>
              <w:t>Apache HTTP Server provisto mediante Laragon</w:t>
            </w:r>
          </w:p>
        </w:tc>
      </w:tr>
      <w:tr>
        <w:tc>
          <w:tcPr>
            <w:tcW w:type="dxa" w:w="4680"/>
            <w:tcBorders>
              <w:top w:val="none"/>
              <w:left w:val="none"/>
              <w:bottom w:val="none"/>
              <w:right w:val="none"/>
              <w:insideH w:val="none"/>
              <w:insideV w:val="none"/>
            </w:tcBorders>
          </w:tcPr>
          <w:p>
            <w:pPr>
              <w:jc w:val="left"/>
            </w:pPr>
            <w:r>
              <w:rPr>
                <w:rFonts w:ascii="Arial Narrow" w:hAnsi="Arial Narrow"/>
                <w:sz w:val="20"/>
              </w:rPr>
              <w:t>Lenguaje de servidor</w:t>
            </w:r>
          </w:p>
        </w:tc>
        <w:tc>
          <w:tcPr>
            <w:tcW w:type="dxa" w:w="4680"/>
            <w:tcBorders>
              <w:top w:val="none"/>
              <w:left w:val="none"/>
              <w:bottom w:val="none"/>
              <w:right w:val="none"/>
              <w:insideH w:val="none"/>
              <w:insideV w:val="none"/>
            </w:tcBorders>
          </w:tcPr>
          <w:p>
            <w:pPr>
              <w:jc w:val="left"/>
            </w:pPr>
            <w:r>
              <w:rPr>
                <w:rFonts w:ascii="Arial Narrow" w:hAnsi="Arial Narrow"/>
                <w:sz w:val="20"/>
              </w:rPr>
              <w:t>PHP 8.0 o superior</w:t>
            </w:r>
          </w:p>
        </w:tc>
      </w:tr>
      <w:tr>
        <w:tc>
          <w:tcPr>
            <w:tcW w:type="dxa" w:w="4680"/>
            <w:tcBorders>
              <w:top w:val="none"/>
              <w:left w:val="none"/>
              <w:bottom w:val="none"/>
              <w:right w:val="none"/>
              <w:insideH w:val="none"/>
              <w:insideV w:val="none"/>
            </w:tcBorders>
          </w:tcPr>
          <w:p>
            <w:pPr>
              <w:jc w:val="left"/>
            </w:pPr>
            <w:r>
              <w:rPr>
                <w:rFonts w:ascii="Arial Narrow" w:hAnsi="Arial Narrow"/>
                <w:sz w:val="20"/>
              </w:rPr>
              <w:t>Motor de base de datos</w:t>
            </w:r>
          </w:p>
        </w:tc>
        <w:tc>
          <w:tcPr>
            <w:tcW w:type="dxa" w:w="4680"/>
            <w:tcBorders>
              <w:top w:val="none"/>
              <w:left w:val="none"/>
              <w:bottom w:val="none"/>
              <w:right w:val="none"/>
              <w:insideH w:val="none"/>
              <w:insideV w:val="none"/>
            </w:tcBorders>
          </w:tcPr>
          <w:p>
            <w:pPr>
              <w:jc w:val="left"/>
            </w:pPr>
            <w:r>
              <w:rPr>
                <w:rFonts w:ascii="Arial Narrow" w:hAnsi="Arial Narrow"/>
                <w:sz w:val="20"/>
              </w:rPr>
              <w:t>MySQL 5.7 o superior</w:t>
            </w:r>
          </w:p>
        </w:tc>
      </w:tr>
      <w:tr>
        <w:tc>
          <w:tcPr>
            <w:tcW w:type="dxa" w:w="4680"/>
            <w:tcBorders>
              <w:top w:val="none"/>
              <w:left w:val="none"/>
              <w:bottom w:val="none"/>
              <w:right w:val="none"/>
              <w:insideH w:val="none"/>
              <w:insideV w:val="none"/>
            </w:tcBorders>
          </w:tcPr>
          <w:p>
            <w:pPr>
              <w:jc w:val="left"/>
            </w:pPr>
            <w:r>
              <w:rPr>
                <w:rFonts w:ascii="Arial Narrow" w:hAnsi="Arial Narrow"/>
                <w:sz w:val="20"/>
              </w:rPr>
              <w:t>Acceso de clientes</w:t>
            </w:r>
          </w:p>
        </w:tc>
        <w:tc>
          <w:tcPr>
            <w:tcW w:type="dxa" w:w="4680"/>
            <w:tcBorders>
              <w:top w:val="none"/>
              <w:left w:val="none"/>
              <w:bottom w:val="none"/>
              <w:right w:val="none"/>
              <w:insideH w:val="none"/>
              <w:insideV w:val="none"/>
            </w:tcBorders>
          </w:tcPr>
          <w:p>
            <w:pPr>
              <w:jc w:val="left"/>
            </w:pPr>
            <w:r>
              <w:rPr>
                <w:rFonts w:ascii="Arial Narrow" w:hAnsi="Arial Narrow"/>
                <w:sz w:val="20"/>
              </w:rPr>
              <w:t>Cualquier equipo conectado a la red local mediante Chrome o Firefox actualizado</w:t>
            </w:r>
          </w:p>
        </w:tc>
      </w:tr>
      <w:tr>
        <w:tc>
          <w:tcPr>
            <w:tcW w:type="dxa" w:w="4680"/>
            <w:tcBorders>
              <w:top w:val="none"/>
              <w:left w:val="none"/>
              <w:bottom w:val="none"/>
              <w:right w:val="none"/>
              <w:insideH w:val="none"/>
              <w:insideV w:val="none"/>
            </w:tcBorders>
          </w:tcPr>
          <w:p>
            <w:pPr>
              <w:jc w:val="left"/>
            </w:pPr>
            <w:r>
              <w:rPr>
                <w:rFonts w:ascii="Arial Narrow" w:hAnsi="Arial Narrow"/>
                <w:sz w:val="20"/>
              </w:rPr>
              <w:t>Dirección de acceso</w:t>
            </w:r>
          </w:p>
        </w:tc>
        <w:tc>
          <w:tcPr>
            <w:tcW w:type="dxa" w:w="4680"/>
            <w:tcBorders>
              <w:top w:val="none"/>
              <w:left w:val="none"/>
              <w:bottom w:val="none"/>
              <w:right w:val="none"/>
              <w:insideH w:val="none"/>
              <w:insideV w:val="none"/>
            </w:tcBorders>
          </w:tcPr>
          <w:p>
            <w:pPr>
              <w:jc w:val="left"/>
            </w:pPr>
            <w:r>
              <w:rPr>
                <w:rFonts w:ascii="Arial Narrow" w:hAnsi="Arial Narrow"/>
                <w:sz w:val="20"/>
              </w:rPr>
              <w:t>IP local del servidor en la red interna (sin dominio público)</w:t>
            </w:r>
          </w:p>
        </w:tc>
      </w:tr>
      <w:tr>
        <w:tc>
          <w:tcPr>
            <w:tcW w:type="dxa" w:w="4680"/>
            <w:tcBorders>
              <w:top w:val="none"/>
              <w:left w:val="none"/>
              <w:bottom w:val="none"/>
              <w:right w:val="none"/>
              <w:insideH w:val="none"/>
              <w:insideV w:val="none"/>
            </w:tcBorders>
          </w:tcPr>
          <w:p>
            <w:pPr>
              <w:jc w:val="left"/>
            </w:pPr>
            <w:r>
              <w:rPr>
                <w:rFonts w:ascii="Arial Narrow" w:hAnsi="Arial Narrow"/>
                <w:sz w:val="20"/>
              </w:rPr>
              <w:t>Almacenamiento de archivos</w:t>
            </w:r>
          </w:p>
        </w:tc>
        <w:tc>
          <w:tcPr>
            <w:tcW w:type="dxa" w:w="4680"/>
            <w:tcBorders>
              <w:top w:val="none"/>
              <w:left w:val="none"/>
              <w:bottom w:val="none"/>
              <w:right w:val="none"/>
              <w:insideH w:val="none"/>
              <w:insideV w:val="none"/>
            </w:tcBorders>
          </w:tcPr>
          <w:p>
            <w:pPr>
              <w:jc w:val="left"/>
            </w:pPr>
            <w:r>
              <w:rPr>
                <w:rFonts w:ascii="Arial Narrow" w:hAnsi="Arial Narrow"/>
                <w:sz w:val="20"/>
              </w:rPr>
              <w:t>Sistema de archivos local del servidor en el directorio /storage/pdfs/</w:t>
            </w:r>
          </w:p>
        </w:tc>
      </w:tr>
    </w:tbl>
    <w:p>
      <w:pPr>
        <w:spacing w:before="0" w:after="160" w:lineRule="auto" w:line="360"/>
        <w:ind w:firstLine="0"/>
        <w:jc w:val="left"/>
      </w:pPr>
    </w:p>
    <w:p>
      <w:pPr>
        <w:spacing w:before="120" w:after="120" w:lineRule="auto" w:line="360"/>
        <w:ind w:firstLine="0" w:left="283" w:right="283"/>
        <w:jc w:val="both"/>
        <w:pBdr>
          <w:left w:val="single" w:sz="12" w:color="999999"/>
        </w:pBdr>
      </w:pPr>
      <w:r>
        <w:rPr>
          <w:rFonts w:ascii="Arial Narrow" w:hAnsi="Arial Narrow"/>
          <w:b/>
          <w:i w:val="0"/>
          <w:sz w:val="20"/>
        </w:rPr>
        <w:t xml:space="preserve">Nota técnica: </w:t>
      </w:r>
      <w:r>
        <w:rPr>
          <w:rFonts w:ascii="Arial Narrow" w:hAnsi="Arial Narrow"/>
          <w:i/>
          <w:sz w:val="20"/>
        </w:rPr>
        <w:t>Dado que el sistema opera en un único servidor sin redundancia (RT-02), se recomienda establecer un procedimiento de copia de seguridad periódica del directorio del sistema y de la base de datos MySQL, con almacenamiento en un dispositivo externo o equipo diferente al servidor.</w:t>
      </w:r>
    </w:p>
    <w:p>
      <w:pPr>
        <w:spacing w:before="280" w:after="100" w:lineRule="auto" w:line="360"/>
        <w:ind w:firstLine="0"/>
        <w:jc w:val="left"/>
      </w:pPr>
      <w:r>
        <w:rPr>
          <w:rFonts w:ascii="Arial Narrow" w:hAnsi="Arial Narrow"/>
          <w:b/>
          <w:i/>
          <w:sz w:val="24"/>
        </w:rPr>
        <w:t>7.1.2 Migración de Datos</w:t>
      </w:r>
    </w:p>
    <w:p>
      <w:pPr>
        <w:spacing w:before="0" w:after="120" w:lineRule="auto" w:line="360"/>
        <w:ind w:firstLine="0"/>
        <w:jc w:val="both"/>
      </w:pPr>
      <w:r>
        <w:rPr>
          <w:rFonts w:ascii="Arial Narrow" w:hAnsi="Arial Narrow"/>
          <w:b w:val="0"/>
          <w:i w:val="0"/>
          <w:sz w:val="22"/>
        </w:rPr>
        <w:t>La migración de datos implicó la carga inicial de los catálogos del sistema (sedes, motivos de ramo, estados de solicitud) y el registro de los beneficiarios activos de la organización. No existían datos históricos de solicitudes en formato digital, por lo que la migración se limitó a los datos maestros de personas.</w:t>
      </w:r>
    </w:p>
    <w:p>
      <w:pPr>
        <w:spacing w:before="0" w:after="120" w:lineRule="auto" w:line="360"/>
        <w:ind w:firstLine="720"/>
        <w:jc w:val="both"/>
      </w:pPr>
      <w:r>
        <w:rPr>
          <w:rFonts w:ascii="Arial Narrow" w:hAnsi="Arial Narrow"/>
          <w:b w:val="0"/>
          <w:i w:val="0"/>
          <w:sz w:val="22"/>
        </w:rPr>
        <w:t>La carga de beneficiarios se realizó mediante la funcionalidad de importación masiva desde Excel (RF-07), con un archivo preparado por el área administrativa con los datos del personal activo de las empresas Tandil y Creos. Se verificó la integridad de los datos importados mediante revisión manual de una muestra representativa de registros antes de poner el sistema en operación.</w:t>
      </w:r>
    </w:p>
    <w:p>
      <w:pPr>
        <w:spacing w:before="360" w:after="120" w:lineRule="auto" w:line="360"/>
        <w:ind w:firstLine="0"/>
        <w:jc w:val="left"/>
      </w:pPr>
      <w:r>
        <w:rPr>
          <w:rFonts w:ascii="Arial Narrow" w:hAnsi="Arial Narrow"/>
          <w:b/>
          <w:i w:val="0"/>
          <w:sz w:val="26"/>
        </w:rPr>
        <w:t>7.2 Plan de Capacitación</w:t>
      </w:r>
    </w:p>
    <w:p>
      <w:pPr>
        <w:spacing w:before="0" w:after="120" w:lineRule="auto" w:line="360"/>
        <w:ind w:firstLine="0"/>
        <w:jc w:val="both"/>
      </w:pPr>
      <w:r>
        <w:rPr>
          <w:rFonts w:ascii="Arial Narrow" w:hAnsi="Arial Narrow"/>
          <w:b w:val="0"/>
          <w:i w:val="0"/>
          <w:sz w:val="22"/>
        </w:rPr>
        <w:t>La capacitación del equipo usuario se realizó de manera presencial durante la fase de implementación, diferenciando el contenido según el rol de cada usuario dentro del sistema.</w:t>
      </w:r>
    </w:p>
    <w:p>
      <w:pPr>
        <w:spacing w:before="280" w:after="100" w:lineRule="auto" w:line="360"/>
        <w:ind w:firstLine="0"/>
        <w:jc w:val="left"/>
      </w:pPr>
      <w:r>
        <w:rPr>
          <w:rFonts w:ascii="Arial Narrow" w:hAnsi="Arial Narrow"/>
          <w:b/>
          <w:i/>
          <w:sz w:val="24"/>
        </w:rPr>
        <w:t>7.2.1 Manuales Técnicos y de Usuario</w:t>
      </w:r>
    </w:p>
    <w:p>
      <w:pPr>
        <w:spacing w:before="0" w:after="120" w:lineRule="auto" w:line="360"/>
        <w:ind w:firstLine="0"/>
        <w:jc w:val="both"/>
      </w:pPr>
      <w:r>
        <w:rPr>
          <w:rFonts w:ascii="Arial Narrow" w:hAnsi="Arial Narrow"/>
          <w:b w:val="0"/>
          <w:i w:val="0"/>
          <w:sz w:val="22"/>
        </w:rPr>
        <w:t>Se identifican dos tipos de documentación de usuario necesarios para la operación autónoma del sistema.</w:t>
      </w:r>
    </w:p>
    <w:p>
      <w:pPr>
        <w:spacing w:before="200" w:after="20" w:lineRule="auto" w:line="360"/>
        <w:ind w:firstLine="0"/>
        <w:jc w:val="left"/>
      </w:pPr>
      <w:r>
        <w:rPr>
          <w:rFonts w:ascii="Arial Narrow" w:hAnsi="Arial Narrow"/>
          <w:b/>
          <w:i w:val="0"/>
          <w:sz w:val="22"/>
        </w:rPr>
        <w:t>Tabla 29</w:t>
      </w:r>
    </w:p>
    <w:p>
      <w:pPr>
        <w:spacing w:before="0" w:after="80" w:lineRule="auto" w:line="360"/>
        <w:ind w:firstLine="0"/>
        <w:jc w:val="left"/>
      </w:pPr>
      <w:r>
        <w:rPr>
          <w:rFonts w:ascii="Arial Narrow" w:hAnsi="Arial Narrow"/>
          <w:b w:val="0"/>
          <w:i/>
          <w:sz w:val="22"/>
        </w:rPr>
        <w:t>Documentos de usuario identificados para el sistema</w:t>
      </w:r>
    </w:p>
    <w:tbl>
      <w:tblPr>
        <w:tblStyle w:val="TableGrid"/>
        <w:tblW w:type="auto" w:w="0"/>
        <w:tblLook w:firstColumn="1" w:firstRow="1" w:lastColumn="0" w:lastRow="0" w:noHBand="0" w:noVBand="1" w:val="04A0"/>
        <w:tblBorders>
          <w:top w:val="single" w:sz="12" w:color="000000"/>
          <w:bottom w:val="single" w:sz="12" w:color="000000"/>
          <w:left w:val="none" w:sz="0" w:color="000000"/>
          <w:right w:val="none" w:sz="0" w:color="000000"/>
          <w:insideH w:val="none" w:sz="0" w:color="000000"/>
          <w:insideV w:val="none" w:sz="0" w:color="000000"/>
        </w:tblBorders>
      </w:tblPr>
      <w:tblGrid>
        <w:gridCol w:w="2340"/>
        <w:gridCol w:w="2340"/>
        <w:gridCol w:w="2340"/>
        <w:gridCol w:w="2340"/>
      </w:tblGrid>
      <w:tr>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Documento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Destinatario</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Contenido principal</w:t>
            </w:r>
          </w:p>
        </w:tc>
        <w:tc>
          <w:tcPr>
            <w:tcW w:type="dxa" w:w="2340"/>
            <w:shd w:val="clear" w:color="auto" w:fill="F0F0F0"/>
            <w:tcBorders>
              <w:bottom w:val="single" w:sz="6" w:color="000000"/>
              <w:top w:val="none"/>
              <w:left w:val="none"/>
              <w:right w:val="none"/>
              <w:insideH w:val="none"/>
              <w:insideV w:val="none"/>
            </w:tcBorders>
          </w:tcPr>
          <w:p>
            <w:pPr>
              <w:jc w:val="left"/>
            </w:pPr>
            <w:r>
              <w:rPr>
                <w:rFonts w:ascii="Arial Narrow" w:hAnsi="Arial Narrow"/>
                <w:b/>
                <w:sz w:val="20"/>
              </w:rPr>
              <w:t>Estado</w:t>
            </w:r>
          </w:p>
        </w:tc>
      </w:tr>
      <w:tr>
        <w:tc>
          <w:tcPr>
            <w:tcW w:type="dxa" w:w="2340"/>
            <w:tcBorders>
              <w:top w:val="none"/>
              <w:left w:val="none"/>
              <w:bottom w:val="none"/>
              <w:right w:val="none"/>
              <w:insideH w:val="none"/>
              <w:insideV w:val="none"/>
            </w:tcBorders>
          </w:tcPr>
          <w:p>
            <w:pPr>
              <w:jc w:val="left"/>
            </w:pPr>
            <w:r>
              <w:rPr>
                <w:rFonts w:ascii="Arial Narrow" w:hAnsi="Arial Narrow"/>
                <w:sz w:val="20"/>
              </w:rPr>
              <w:t>Manual del Operador</w:t>
            </w:r>
          </w:p>
        </w:tc>
        <w:tc>
          <w:tcPr>
            <w:tcW w:type="dxa" w:w="2340"/>
            <w:tcBorders>
              <w:top w:val="none"/>
              <w:left w:val="none"/>
              <w:bottom w:val="none"/>
              <w:right w:val="none"/>
              <w:insideH w:val="none"/>
              <w:insideV w:val="none"/>
            </w:tcBorders>
          </w:tcPr>
          <w:p>
            <w:pPr>
              <w:jc w:val="left"/>
            </w:pPr>
            <w:r>
              <w:rPr>
                <w:rFonts w:ascii="Arial Narrow" w:hAnsi="Arial Narrow"/>
                <w:sz w:val="20"/>
              </w:rPr>
              <w:t>Personal de oficina (operador)</w:t>
            </w:r>
          </w:p>
        </w:tc>
        <w:tc>
          <w:tcPr>
            <w:tcW w:type="dxa" w:w="2340"/>
            <w:tcBorders>
              <w:top w:val="none"/>
              <w:left w:val="none"/>
              <w:bottom w:val="none"/>
              <w:right w:val="none"/>
              <w:insideH w:val="none"/>
              <w:insideV w:val="none"/>
            </w:tcBorders>
          </w:tcPr>
          <w:p>
            <w:pPr>
              <w:jc w:val="left"/>
            </w:pPr>
            <w:r>
              <w:rPr>
                <w:rFonts w:ascii="Arial Narrow" w:hAnsi="Arial Narrow"/>
                <w:sz w:val="20"/>
              </w:rPr>
              <w:t>Registro de solicitudes, búsqueda de beneficiarios, uso del escáner, mensajes de error comunes</w:t>
            </w:r>
          </w:p>
        </w:tc>
        <w:tc>
          <w:tcPr>
            <w:tcW w:type="dxa" w:w="2340"/>
            <w:tcBorders>
              <w:top w:val="none"/>
              <w:left w:val="none"/>
              <w:bottom w:val="none"/>
              <w:right w:val="none"/>
              <w:insideH w:val="none"/>
              <w:insideV w:val="none"/>
            </w:tcBorders>
          </w:tcPr>
          <w:p>
            <w:pPr>
              <w:jc w:val="left"/>
            </w:pPr>
            <w:r>
              <w:rPr>
                <w:rFonts w:ascii="Arial Narrow" w:hAnsi="Arial Narrow"/>
                <w:sz w:val="20"/>
              </w:rPr>
              <w:t>Pendiente de formalización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Manual del Administrador</w:t>
            </w:r>
          </w:p>
        </w:tc>
        <w:tc>
          <w:tcPr>
            <w:tcW w:type="dxa" w:w="2340"/>
            <w:tcBorders>
              <w:top w:val="none"/>
              <w:left w:val="none"/>
              <w:bottom w:val="none"/>
              <w:right w:val="none"/>
              <w:insideH w:val="none"/>
              <w:insideV w:val="none"/>
            </w:tcBorders>
          </w:tcPr>
          <w:p>
            <w:pPr>
              <w:jc w:val="left"/>
            </w:pPr>
            <w:r>
              <w:rPr>
                <w:rFonts w:ascii="Arial Narrow" w:hAnsi="Arial Narrow"/>
                <w:sz w:val="20"/>
              </w:rPr>
              <w:t>Responsable del área (administrador)</w:t>
            </w:r>
          </w:p>
        </w:tc>
        <w:tc>
          <w:tcPr>
            <w:tcW w:type="dxa" w:w="2340"/>
            <w:tcBorders>
              <w:top w:val="none"/>
              <w:left w:val="none"/>
              <w:bottom w:val="none"/>
              <w:right w:val="none"/>
              <w:insideH w:val="none"/>
              <w:insideV w:val="none"/>
            </w:tcBorders>
          </w:tcPr>
          <w:p>
            <w:pPr>
              <w:jc w:val="left"/>
            </w:pPr>
            <w:r>
              <w:rPr>
                <w:rFonts w:ascii="Arial Narrow" w:hAnsi="Arial Narrow"/>
                <w:sz w:val="20"/>
              </w:rPr>
              <w:t>Gestión de solicitudes, cambio de estados, configuración de cupos, generación de reportes, gestión de personas y catálogos</w:t>
            </w:r>
          </w:p>
        </w:tc>
        <w:tc>
          <w:tcPr>
            <w:tcW w:type="dxa" w:w="2340"/>
            <w:tcBorders>
              <w:top w:val="none"/>
              <w:left w:val="none"/>
              <w:bottom w:val="none"/>
              <w:right w:val="none"/>
              <w:insideH w:val="none"/>
              <w:insideV w:val="none"/>
            </w:tcBorders>
          </w:tcPr>
          <w:p>
            <w:pPr>
              <w:jc w:val="left"/>
            </w:pPr>
            <w:r>
              <w:rPr>
                <w:rFonts w:ascii="Arial Narrow" w:hAnsi="Arial Narrow"/>
                <w:sz w:val="20"/>
              </w:rPr>
              <w:t>Pendiente de formalización</w:t>
            </w:r>
          </w:p>
        </w:tc>
      </w:tr>
      <w:tr>
        <w:tc>
          <w:tcPr>
            <w:tcW w:type="dxa" w:w="2340"/>
            <w:tcBorders>
              <w:top w:val="none"/>
              <w:left w:val="none"/>
              <w:bottom w:val="none"/>
              <w:right w:val="none"/>
              <w:insideH w:val="none"/>
              <w:insideV w:val="none"/>
            </w:tcBorders>
          </w:tcPr>
          <w:p>
            <w:pPr>
              <w:jc w:val="left"/>
            </w:pPr>
            <w:r>
              <w:rPr>
                <w:rFonts w:ascii="Arial Narrow" w:hAnsi="Arial Narrow"/>
                <w:sz w:val="20"/>
              </w:rPr>
              <w:t>Manual Técnico</w:t>
            </w:r>
          </w:p>
        </w:tc>
        <w:tc>
          <w:tcPr>
            <w:tcW w:type="dxa" w:w="2340"/>
            <w:tcBorders>
              <w:top w:val="none"/>
              <w:left w:val="none"/>
              <w:bottom w:val="none"/>
              <w:right w:val="none"/>
              <w:insideH w:val="none"/>
              <w:insideV w:val="none"/>
            </w:tcBorders>
          </w:tcPr>
          <w:p>
            <w:pPr>
              <w:jc w:val="left"/>
            </w:pPr>
            <w:r>
              <w:rPr>
                <w:rFonts w:ascii="Arial Narrow" w:hAnsi="Arial Narrow"/>
                <w:sz w:val="20"/>
              </w:rPr>
              <w:t>Soporte técnico</w:t>
            </w:r>
          </w:p>
        </w:tc>
        <w:tc>
          <w:tcPr>
            <w:tcW w:type="dxa" w:w="2340"/>
            <w:tcBorders>
              <w:top w:val="none"/>
              <w:left w:val="none"/>
              <w:bottom w:val="none"/>
              <w:right w:val="none"/>
              <w:insideH w:val="none"/>
              <w:insideV w:val="none"/>
            </w:tcBorders>
          </w:tcPr>
          <w:p>
            <w:pPr>
              <w:jc w:val="left"/>
            </w:pPr>
            <w:r>
              <w:rPr>
                <w:rFonts w:ascii="Arial Narrow" w:hAnsi="Arial Narrow"/>
                <w:sz w:val="20"/>
              </w:rPr>
              <w:t>Arquitectura del sistema, estructura de la base de datos, procedimiento de respaldo, configuración del servidor, resolución de incidencias comunes</w:t>
            </w:r>
          </w:p>
        </w:tc>
        <w:tc>
          <w:tcPr>
            <w:tcW w:type="dxa" w:w="2340"/>
            <w:tcBorders>
              <w:top w:val="none"/>
              <w:left w:val="none"/>
              <w:bottom w:val="none"/>
              <w:right w:val="none"/>
              <w:insideH w:val="none"/>
              <w:insideV w:val="none"/>
            </w:tcBorders>
          </w:tcPr>
          <w:p>
            <w:pPr>
              <w:jc w:val="left"/>
            </w:pPr>
            <w:r>
              <w:rPr>
                <w:rFonts w:ascii="Arial Narrow" w:hAnsi="Arial Narrow"/>
                <w:sz w:val="20"/>
              </w:rPr>
              <w:t>Presente documento</w:t>
            </w:r>
          </w:p>
        </w:tc>
      </w:tr>
    </w:tbl>
    <w:p>
      <w:pPr>
        <w:spacing w:before="0" w:after="160" w:lineRule="auto" w:line="360"/>
        <w:ind w:firstLine="0"/>
        <w:jc w:val="left"/>
      </w:pPr>
    </w:p>
    <w:p>
      <w:pPr>
        <w:spacing w:before="280" w:after="100" w:lineRule="auto" w:line="360"/>
        <w:ind w:firstLine="0"/>
        <w:jc w:val="left"/>
      </w:pPr>
      <w:r>
        <w:rPr>
          <w:rFonts w:ascii="Arial Narrow" w:hAnsi="Arial Narrow"/>
          <w:b/>
          <w:i/>
          <w:sz w:val="24"/>
        </w:rPr>
        <w:t>7.2.2 Sesiones de Formación</w:t>
      </w:r>
    </w:p>
    <w:p>
      <w:pPr>
        <w:spacing w:before="0" w:after="120" w:lineRule="auto" w:line="360"/>
        <w:ind w:firstLine="0"/>
        <w:jc w:val="both"/>
      </w:pPr>
      <w:r>
        <w:rPr>
          <w:rFonts w:ascii="Arial Narrow" w:hAnsi="Arial Narrow"/>
          <w:b w:val="0"/>
          <w:i w:val="0"/>
          <w:sz w:val="22"/>
        </w:rPr>
        <w:t>La capacitación se realizó en dos sesiones presenciales en las instalaciones de la empresa. La primera sesión cubrió el uso del panel táctil, la búsqueda de beneficiarios, el registro de solicitudes y la interpretación de los mensajes del sistema para el personal operativo. La segunda sesión cubrió la gestión del ciclo de vida de solicitudes, la configuración de cupos, la generación de reportes PDF y la administración de catálogos y personas para el administrador del área. Ambas sesiones incluyeron práctica directa sobre el sistema con datos reales.</w:t>
      </w:r>
    </w:p>
    <w:p>
      <w:pPr>
        <w:spacing w:before="360" w:after="120" w:lineRule="auto" w:line="360"/>
        <w:ind w:firstLine="0"/>
        <w:jc w:val="left"/>
      </w:pPr>
      <w:r>
        <w:rPr>
          <w:rFonts w:ascii="Arial Narrow" w:hAnsi="Arial Narrow"/>
          <w:b/>
          <w:i w:val="0"/>
          <w:sz w:val="26"/>
        </w:rPr>
        <w:t>7.3 Mantenimiento del Software</w:t>
      </w:r>
    </w:p>
    <w:p>
      <w:pPr>
        <w:spacing w:before="0" w:after="120" w:lineRule="auto" w:line="360"/>
        <w:ind w:firstLine="0"/>
        <w:jc w:val="both"/>
      </w:pPr>
      <w:r>
        <w:rPr>
          <w:rFonts w:ascii="Arial Narrow" w:hAnsi="Arial Narrow"/>
          <w:b w:val="0"/>
          <w:i w:val="0"/>
          <w:sz w:val="22"/>
        </w:rPr>
        <w:t>El mantenimiento del sistema está a cargo del desarrollador, Mario Alexander Cañola Cano, quien provee soporte técnico de manera directa. Se definen dos modalidades: el mantenimiento correctivo, orientado a la resolución de errores detectados en producción, y el mantenimiento evolutivo, orientado a la incorporación de nuevas funcionalidades en versiones futuras.</w:t>
      </w:r>
    </w:p>
    <w:p>
      <w:pPr>
        <w:spacing w:before="280" w:after="100" w:lineRule="auto" w:line="360"/>
        <w:ind w:firstLine="0"/>
        <w:jc w:val="left"/>
      </w:pPr>
      <w:r>
        <w:rPr>
          <w:rFonts w:ascii="Arial Narrow" w:hAnsi="Arial Narrow"/>
          <w:b/>
          <w:i/>
          <w:sz w:val="24"/>
        </w:rPr>
        <w:t>7.3.1 Soporte Técnico</w:t>
      </w:r>
    </w:p>
    <w:p>
      <w:pPr>
        <w:spacing w:before="0" w:after="120" w:lineRule="auto" w:line="360"/>
        <w:ind w:firstLine="0"/>
        <w:jc w:val="both"/>
      </w:pPr>
      <w:r>
        <w:rPr>
          <w:rFonts w:ascii="Arial Narrow" w:hAnsi="Arial Narrow"/>
          <w:b w:val="0"/>
          <w:i w:val="0"/>
          <w:sz w:val="22"/>
        </w:rPr>
        <w:t>El soporte técnico se provee bajo demanda, sin un contrato formal de niveles de servicio (SLA) en la versión actual del sistema. Para incidencias que impidan la operación del sistema, se establece como medida de contingencia la reanudación temporal del proceso manual hasta que el sistema sea restaurado. Las incidencias comunes y sus procedimientos de resolución serán documentados en el Manual Técnico, incluyendo el procedimiento de reinicio del servidor Apache, la verificación del estado del servicio MySQL y el procedimiento de restauración desde copia de seguridad.</w:t>
      </w:r>
    </w:p>
    <w:p>
      <w:pPr>
        <w:spacing w:before="280" w:after="100" w:lineRule="auto" w:line="360"/>
        <w:ind w:firstLine="0"/>
        <w:jc w:val="left"/>
      </w:pPr>
      <w:r>
        <w:rPr>
          <w:rFonts w:ascii="Arial Narrow" w:hAnsi="Arial Narrow"/>
          <w:b/>
          <w:i/>
          <w:sz w:val="24"/>
        </w:rPr>
        <w:t>7.3.2 Estrategia de Actualización</w:t>
      </w:r>
    </w:p>
    <w:p>
      <w:pPr>
        <w:spacing w:before="0" w:after="120" w:lineRule="auto" w:line="360"/>
        <w:ind w:firstLine="0"/>
        <w:jc w:val="both"/>
      </w:pPr>
      <w:r>
        <w:rPr>
          <w:rFonts w:ascii="Arial Narrow" w:hAnsi="Arial Narrow"/>
          <w:b w:val="0"/>
          <w:i w:val="0"/>
          <w:sz w:val="22"/>
        </w:rPr>
        <w:t>Las actualizaciones del sistema se planificarán en función de la retroalimentación acumulada durante la operación. Se identifican como candidatas para la siguiente versión las siguientes funcionalidades: historial de cambios de estado por solicitud (LF-02), generación automática de reportes periódicos (LF-04) y generación de remisión digital de entrega (LF-05). Cualquier actualización deberá ser probada en un entorno de desarrollo separado antes de su despliegue en el servidor de producción, con copia de seguridad previa de la base de datos.</w:t>
      </w:r>
    </w:p>
    <w:p>
      <w:pPr>
        <w:spacing w:before="480" w:after="240" w:lineRule="auto" w:line="360"/>
        <w:ind w:firstLine="0"/>
        <w:jc w:val="left"/>
      </w:pPr>
      <w:r>
        <w:rPr>
          <w:rFonts w:ascii="Arial Narrow" w:hAnsi="Arial Narrow"/>
          <w:b/>
          <w:i w:val="0"/>
          <w:sz w:val="32"/>
        </w:rPr>
        <w:t>8. CONCLUSIONES Y RECOMENDACIONES</w:t>
      </w:r>
    </w:p>
    <w:p>
      <w:pPr>
        <w:spacing w:before="0" w:after="120" w:lineRule="auto" w:line="360"/>
        <w:ind w:firstLine="0"/>
        <w:jc w:val="both"/>
      </w:pPr>
      <w:r>
        <w:rPr>
          <w:rFonts w:ascii="Arial Narrow" w:hAnsi="Arial Narrow"/>
          <w:b w:val="0"/>
          <w:i w:val="0"/>
          <w:sz w:val="22"/>
        </w:rPr>
        <w:t>El capítulo final sintetiza los resultados alcanzados con el desarrollo e implementación del Sistema de Solicitud de Ramos, documenta los desafíos enfrentados durante el proceso, extrae las lecciones aprendidas y formula recomendaciones para el mantenimiento y la evolución futura del sistema.</w:t>
      </w:r>
    </w:p>
    <w:p>
      <w:pPr>
        <w:spacing w:before="360" w:after="120" w:lineRule="auto" w:line="360"/>
        <w:ind w:firstLine="0"/>
        <w:jc w:val="left"/>
      </w:pPr>
      <w:r>
        <w:rPr>
          <w:rFonts w:ascii="Arial Narrow" w:hAnsi="Arial Narrow"/>
          <w:b/>
          <w:i w:val="0"/>
          <w:sz w:val="26"/>
        </w:rPr>
        <w:t>8.1 Evaluación del Proyecto</w:t>
      </w:r>
    </w:p>
    <w:p>
      <w:pPr>
        <w:spacing w:before="0" w:after="120" w:lineRule="auto" w:line="360"/>
        <w:ind w:firstLine="0"/>
        <w:jc w:val="both"/>
      </w:pPr>
      <w:r>
        <w:rPr>
          <w:rFonts w:ascii="Arial Narrow" w:hAnsi="Arial Narrow"/>
          <w:b w:val="0"/>
          <w:i w:val="0"/>
          <w:sz w:val="22"/>
        </w:rPr>
        <w:t>La evaluación del proyecto contrasta los objetivos definidos al inicio del desarrollo con los resultados efectivamente obtenidos, identificando tanto los logros consolidados como los aspectos que permanecen como áreas de mejora.</w:t>
      </w:r>
    </w:p>
    <w:p>
      <w:pPr>
        <w:spacing w:before="280" w:after="100" w:lineRule="auto" w:line="360"/>
        <w:ind w:firstLine="0"/>
        <w:jc w:val="left"/>
      </w:pPr>
      <w:r>
        <w:rPr>
          <w:rFonts w:ascii="Arial Narrow" w:hAnsi="Arial Narrow"/>
          <w:b/>
          <w:i/>
          <w:sz w:val="24"/>
        </w:rPr>
        <w:t>8.1.1 Logros Alcanzados</w:t>
      </w:r>
    </w:p>
    <w:p>
      <w:pPr>
        <w:spacing w:before="0" w:after="120" w:lineRule="auto" w:line="360"/>
        <w:ind w:firstLine="0"/>
        <w:jc w:val="both"/>
      </w:pPr>
      <w:r>
        <w:rPr>
          <w:rFonts w:ascii="Arial Narrow" w:hAnsi="Arial Narrow"/>
          <w:b w:val="0"/>
          <w:i w:val="0"/>
          <w:sz w:val="22"/>
        </w:rPr>
        <w:t>El Sistema de Solicitud de Ramos cumplió con la totalidad de los objetivos específicos planteados en la sección 1.2.2 del presente documento. El proceso de solicitud de ramos en Flores el Tandil fue digitalizado en su totalidad, eliminando el uso de formularios en papel en todas las etapas del ciclo. Los siete módulos funcionales fueron implementados y validados con el equipo de la empresa durante un período de pruebas de un mes con datos reales.</w:t>
      </w:r>
    </w:p>
    <w:p>
      <w:pPr>
        <w:spacing w:before="0" w:after="120" w:lineRule="auto" w:line="360"/>
        <w:ind w:firstLine="720"/>
        <w:jc w:val="both"/>
      </w:pPr>
      <w:r>
        <w:rPr>
          <w:rFonts w:ascii="Arial Narrow" w:hAnsi="Arial Narrow"/>
          <w:b w:val="0"/>
          <w:i w:val="0"/>
          <w:sz w:val="22"/>
        </w:rPr>
        <w:t>Se destaca el cumplimiento de los siguientes logros: la implementación exitosa del motor de validación de reglas de negocio, que garantiza el control de cupos y la restricción de período en tiempo real; la integración del escáner de cédula de ciudadanía mediante lectura de código de barras PDF417, que redujo significativamente el tiempo de atención en el punto de solicitud; y el panel de estadísticas con actualización automática, que provee visibilidad en tiempo real del proceso al área administrativa.</w:t>
      </w:r>
    </w:p>
    <w:p>
      <w:pPr>
        <w:spacing w:before="280" w:after="100" w:lineRule="auto" w:line="360"/>
        <w:ind w:firstLine="0"/>
        <w:jc w:val="left"/>
      </w:pPr>
      <w:r>
        <w:rPr>
          <w:rFonts w:ascii="Arial Narrow" w:hAnsi="Arial Narrow"/>
          <w:b/>
          <w:i/>
          <w:sz w:val="24"/>
        </w:rPr>
        <w:t>8.1.2 Desafíos Encontrados</w:t>
      </w:r>
    </w:p>
    <w:p>
      <w:pPr>
        <w:spacing w:before="0" w:after="120" w:lineRule="auto" w:line="360"/>
        <w:ind w:firstLine="0"/>
        <w:jc w:val="both"/>
      </w:pPr>
      <w:r>
        <w:rPr>
          <w:rFonts w:ascii="Arial Narrow" w:hAnsi="Arial Narrow"/>
          <w:b w:val="0"/>
          <w:i w:val="0"/>
          <w:sz w:val="22"/>
        </w:rPr>
        <w:t>El principal desafío técnico fue la integración con el escáner de cédula de ciudadanía, que requirió el desarrollo de un parser personalizado (BarcodeParser.php) para interpretar correctamente el formato del código de barras PDF417, con normalización de los caracteres adicionales que diferentes modelos de escáner envían al final de la cadena leída.</w:t>
      </w:r>
    </w:p>
    <w:p>
      <w:pPr>
        <w:spacing w:before="0" w:after="120" w:lineRule="auto" w:line="360"/>
        <w:ind w:firstLine="720"/>
        <w:jc w:val="both"/>
      </w:pPr>
      <w:r>
        <w:rPr>
          <w:rFonts w:ascii="Arial Narrow" w:hAnsi="Arial Narrow"/>
          <w:b w:val="0"/>
          <w:i w:val="0"/>
          <w:sz w:val="22"/>
        </w:rPr>
        <w:t>Desde el punto de vista del proceso, el principal desafío fue la identificación de las reglas de negocio implícitas que no estaban documentadas en ningún lugar. En particular, la lógica de cálculo del cupo utilizado —que debía excluir las solicitudes canceladas y rechazadas— no era evidente inicialmente y fue identificada durante las pruebas.</w:t>
      </w:r>
    </w:p>
    <w:p>
      <w:pPr>
        <w:spacing w:before="360" w:after="120" w:lineRule="auto" w:line="360"/>
        <w:ind w:firstLine="0"/>
        <w:jc w:val="left"/>
      </w:pPr>
      <w:r>
        <w:rPr>
          <w:rFonts w:ascii="Arial Narrow" w:hAnsi="Arial Narrow"/>
          <w:b/>
          <w:i w:val="0"/>
          <w:sz w:val="26"/>
        </w:rPr>
        <w:t>8.2 Lecciones Aprendidas</w:t>
      </w:r>
    </w:p>
    <w:p>
      <w:pPr>
        <w:spacing w:before="0" w:after="120" w:lineRule="auto" w:line="360"/>
        <w:ind w:firstLine="0"/>
        <w:jc w:val="both"/>
      </w:pPr>
      <w:r>
        <w:rPr>
          <w:rFonts w:ascii="Arial Narrow" w:hAnsi="Arial Narrow"/>
          <w:b w:val="0"/>
          <w:i w:val="0"/>
          <w:sz w:val="22"/>
        </w:rPr>
        <w:t>El proceso de desarrollo del sistema dejó un conjunto de aprendizajes que se documentan tanto para referencia del propio equipo como para orientar el desarrollo de proyectos similares en el futuro.</w:t>
      </w:r>
    </w:p>
    <w:p>
      <w:pPr>
        <w:spacing w:before="280" w:after="100" w:lineRule="auto" w:line="360"/>
        <w:ind w:firstLine="0"/>
        <w:jc w:val="left"/>
      </w:pPr>
      <w:r>
        <w:rPr>
          <w:rFonts w:ascii="Arial Narrow" w:hAnsi="Arial Narrow"/>
          <w:b/>
          <w:i/>
          <w:sz w:val="24"/>
        </w:rPr>
        <w:t>8.2.1 Mejores Prácticas Aplicadas</w:t>
      </w:r>
    </w:p>
    <w:p>
      <w:pPr>
        <w:spacing w:before="0" w:after="120" w:lineRule="auto" w:line="360"/>
        <w:ind w:firstLine="0"/>
        <w:jc w:val="both"/>
      </w:pPr>
      <w:r>
        <w:rPr>
          <w:rFonts w:ascii="Arial Narrow" w:hAnsi="Arial Narrow"/>
          <w:b w:val="0"/>
          <w:i w:val="0"/>
          <w:sz w:val="22"/>
        </w:rPr>
        <w:t>La separación de la lógica de negocio en una capa de servicios independiente de los controladores demostró ser una decisión acertada: cuando se identificaron errores en las reglas de negocio, las correcciones se aplicaron en un único punto del código sin necesidad de modificar múltiples controladores. Esta experiencia confirma la utilidad del Principio de Responsabilidad Única en proyectos de esta escala.</w:t>
      </w:r>
    </w:p>
    <w:p>
      <w:pPr>
        <w:spacing w:before="0" w:after="120" w:lineRule="auto" w:line="360"/>
        <w:ind w:firstLine="720"/>
        <w:jc w:val="both"/>
      </w:pPr>
      <w:r>
        <w:rPr>
          <w:rFonts w:ascii="Arial Narrow" w:hAnsi="Arial Narrow"/>
          <w:b w:val="0"/>
          <w:i w:val="0"/>
          <w:sz w:val="22"/>
        </w:rPr>
        <w:t>El prototipado iterativo con el usuario real, aunque no formalizado como metodología, permitió detectar tempranamente la necesidad de registrar personas desde el panel de solicitudes, una funcionalidad que no había sido identificada en el levantamiento inicial de requisitos pero que resultó crítica para la fluidez del proceso en el punto de atención.</w:t>
      </w:r>
    </w:p>
    <w:p>
      <w:pPr>
        <w:spacing w:before="280" w:after="100" w:lineRule="auto" w:line="360"/>
        <w:ind w:firstLine="0"/>
        <w:jc w:val="left"/>
      </w:pPr>
      <w:r>
        <w:rPr>
          <w:rFonts w:ascii="Arial Narrow" w:hAnsi="Arial Narrow"/>
          <w:b/>
          <w:i/>
          <w:sz w:val="24"/>
        </w:rPr>
        <w:t>8.2.2 Recomendaciones para Futuras Versiones</w:t>
      </w:r>
    </w:p>
    <w:p>
      <w:pPr>
        <w:spacing w:before="0" w:after="120" w:lineRule="auto" w:line="360"/>
        <w:ind w:firstLine="0"/>
        <w:jc w:val="both"/>
      </w:pPr>
      <w:r>
        <w:rPr>
          <w:rFonts w:ascii="Arial Narrow" w:hAnsi="Arial Narrow"/>
          <w:b w:val="0"/>
          <w:i w:val="0"/>
          <w:sz w:val="22"/>
        </w:rPr>
        <w:t>Con base en la experiencia del desarrollo y en la retroalimentación recibida durante el período de pruebas, se formulan las siguientes recomendaciones para la evolución del sistema.</w:t>
      </w:r>
    </w:p>
    <w:p>
      <w:pPr>
        <w:spacing w:before="0" w:after="120" w:lineRule="auto" w:line="360"/>
        <w:ind w:firstLine="0"/>
        <w:jc w:val="both"/>
      </w:pPr>
      <w:r>
        <w:rPr>
          <w:rFonts w:ascii="Arial Narrow" w:hAnsi="Arial Narrow"/>
          <w:b/>
          <w:i w:val="0"/>
          <w:sz w:val="22"/>
        </w:rPr>
        <w:t>Implementar respaldo automatizado de la base de datos.</w:t>
      </w:r>
      <w:r>
        <w:rPr>
          <w:rFonts w:ascii="Arial Narrow" w:hAnsi="Arial Narrow"/>
          <w:b w:val="0"/>
          <w:i w:val="0"/>
          <w:sz w:val="22"/>
        </w:rPr>
        <w:t xml:space="preserve"> La ausencia de copias de seguridad automáticas (RT-03) constituye el riesgo operativo más significativo del sistema en su estado actual. Se recomienda configurar una tarea programada en el servidor que realice una copia diaria de la base de datos MySQL en un directorio externo al servidor principal.</w:t>
      </w:r>
    </w:p>
    <w:p>
      <w:pPr>
        <w:spacing w:before="0" w:after="120" w:lineRule="auto" w:line="360"/>
        <w:ind w:firstLine="0"/>
        <w:jc w:val="both"/>
      </w:pPr>
      <w:r>
        <w:rPr>
          <w:rFonts w:ascii="Arial Narrow" w:hAnsi="Arial Narrow"/>
          <w:b/>
          <w:i w:val="0"/>
          <w:sz w:val="22"/>
        </w:rPr>
        <w:t>Incorporar historial de cambios de estado.</w:t>
      </w:r>
      <w:r>
        <w:rPr>
          <w:rFonts w:ascii="Arial Narrow" w:hAnsi="Arial Narrow"/>
          <w:b w:val="0"/>
          <w:i w:val="0"/>
          <w:sz w:val="22"/>
        </w:rPr>
        <w:t xml:space="preserve"> La limitación LF-02, relativa a la ausencia de trazabilidad de las transiciones de estado, fue señalada como una necesidad por el área administrativa. Su implementación requiere la adición de una tabla historial_estados con las columnas de solicitud, estado anterior, estado nuevo, usuario que realizó el cambio y marca de tiempo.</w:t>
      </w:r>
    </w:p>
    <w:p>
      <w:pPr>
        <w:spacing w:before="0" w:after="120" w:lineRule="auto" w:line="360"/>
        <w:ind w:firstLine="0"/>
        <w:jc w:val="both"/>
      </w:pPr>
      <w:r>
        <w:rPr>
          <w:rFonts w:ascii="Arial Narrow" w:hAnsi="Arial Narrow"/>
          <w:b/>
          <w:i w:val="0"/>
          <w:sz w:val="22"/>
        </w:rPr>
        <w:t>Evaluar la migración a un servidor dedicado.</w:t>
      </w:r>
      <w:r>
        <w:rPr>
          <w:rFonts w:ascii="Arial Narrow" w:hAnsi="Arial Narrow"/>
          <w:b w:val="0"/>
          <w:i w:val="0"/>
          <w:sz w:val="22"/>
        </w:rPr>
        <w:t xml:space="preserve"> La dependencia de un único equipo como servidor (RT-02) representa un punto único de falla. Para una operación más robusta, se recomienda evaluar la migración del sistema a un servidor dedicado, incluso dentro de la infraestructura local de la empresa.</w:t>
      </w:r>
    </w:p>
    <w:p>
      <w:pPr>
        <w:spacing w:before="0" w:after="120" w:lineRule="auto" w:line="360"/>
        <w:ind w:firstLine="0"/>
        <w:jc w:val="both"/>
      </w:pPr>
      <w:r>
        <w:rPr>
          <w:rFonts w:ascii="Arial Narrow" w:hAnsi="Arial Narrow"/>
          <w:b/>
          <w:i w:val="0"/>
          <w:sz w:val="22"/>
        </w:rPr>
        <w:t>Considerar la generación automática de reportes periódicos.</w:t>
      </w:r>
      <w:r>
        <w:rPr>
          <w:rFonts w:ascii="Arial Narrow" w:hAnsi="Arial Narrow"/>
          <w:b w:val="0"/>
          <w:i w:val="0"/>
          <w:sz w:val="22"/>
        </w:rPr>
        <w:t xml:space="preserve"> La automatización de la generación y distribución del reporte PDF semanal o mensual, actualmente realizada manualmente por el administrador (LF-04), eliminaría una tarea repetitiva y reduciría el riesgo de omisión del reporte en las fechas esperadas.</w:t>
      </w:r>
    </w:p>
    <w:p>
      <w:pPr>
        <w:spacing w:before="360" w:after="120" w:lineRule="auto" w:line="360"/>
        <w:ind w:firstLine="0"/>
        <w:jc w:val="left"/>
      </w:pPr>
      <w:r>
        <w:rPr>
          <w:rFonts w:ascii="Arial Narrow" w:hAnsi="Arial Narrow"/>
          <w:b/>
          <w:i w:val="0"/>
          <w:sz w:val="26"/>
        </w:rPr>
        <w:t>8.3 Bibliografía y Referencias</w:t>
      </w:r>
    </w:p>
    <w:p>
      <w:pPr>
        <w:spacing w:before="280" w:after="100" w:lineRule="auto" w:line="360"/>
        <w:ind w:firstLine="0"/>
        <w:jc w:val="left"/>
      </w:pPr>
      <w:r>
        <w:rPr>
          <w:rFonts w:ascii="Arial Narrow" w:hAnsi="Arial Narrow"/>
          <w:b/>
          <w:i/>
          <w:sz w:val="24"/>
        </w:rPr>
        <w:t>8.3.1 Fuentes de Información Utilizadas</w:t>
      </w:r>
    </w:p>
    <w:p>
      <w:pPr>
        <w:spacing w:after="120" w:lineRule="auto" w:line="360"/>
        <w:ind w:left="720" w:hanging="720"/>
        <w:jc w:val="both"/>
      </w:pPr>
      <w:r>
        <w:rPr>
          <w:rFonts w:ascii="Arial Narrow" w:hAnsi="Arial Narrow"/>
          <w:b w:val="0"/>
          <w:i w:val="0"/>
          <w:sz w:val="22"/>
        </w:rPr>
        <w:t>Chart.js Contributors. (2023). Chart.js documentation. https://www.chartjs.org/docs/latest/</w:t>
      </w:r>
    </w:p>
    <w:p>
      <w:pPr>
        <w:spacing w:after="120" w:lineRule="auto" w:line="360"/>
        <w:ind w:left="720" w:hanging="720"/>
        <w:jc w:val="both"/>
      </w:pPr>
      <w:r>
        <w:rPr>
          <w:rFonts w:ascii="Arial Narrow" w:hAnsi="Arial Narrow"/>
          <w:b w:val="0"/>
          <w:i w:val="0"/>
          <w:sz w:val="22"/>
        </w:rPr>
        <w:t>Fowler, M. (2002). Patterns of enterprise application architecture. Addison-Wesley Professional.</w:t>
      </w:r>
    </w:p>
    <w:p>
      <w:pPr>
        <w:spacing w:after="120" w:lineRule="auto" w:line="360"/>
        <w:ind w:left="720" w:hanging="720"/>
        <w:jc w:val="both"/>
      </w:pPr>
      <w:r>
        <w:rPr>
          <w:rFonts w:ascii="Arial Narrow" w:hAnsi="Arial Narrow"/>
          <w:b w:val="0"/>
          <w:i w:val="0"/>
          <w:sz w:val="22"/>
        </w:rPr>
        <w:t>FPDF Library. (2011). FPDF — Free PDF library for PHP. http://www.fpdf.org/</w:t>
      </w:r>
    </w:p>
    <w:p>
      <w:pPr>
        <w:spacing w:after="120" w:lineRule="auto" w:line="360"/>
        <w:ind w:left="720" w:hanging="720"/>
        <w:jc w:val="both"/>
      </w:pPr>
      <w:r>
        <w:rPr>
          <w:rFonts w:ascii="Arial Narrow" w:hAnsi="Arial Narrow"/>
          <w:b w:val="0"/>
          <w:i w:val="0"/>
          <w:sz w:val="22"/>
        </w:rPr>
        <w:t>Institute of Electrical and Electronics Engineers. (1998). IEEE Std 830-1998: IEEE Recommended Practice for Software Requirements Specifications. IEEE.</w:t>
      </w:r>
    </w:p>
    <w:p>
      <w:pPr>
        <w:spacing w:after="120" w:lineRule="auto" w:line="360"/>
        <w:ind w:left="720" w:hanging="720"/>
        <w:jc w:val="both"/>
      </w:pPr>
      <w:r>
        <w:rPr>
          <w:rFonts w:ascii="Arial Narrow" w:hAnsi="Arial Narrow"/>
          <w:b w:val="0"/>
          <w:i w:val="0"/>
          <w:sz w:val="22"/>
        </w:rPr>
        <w:t>International Organization for Standardization. (2011). ISO/IEC 25010: Systems and software engineering — Systems and software Quality Requirements and Evaluation (SQuaRE). ISO.</w:t>
      </w:r>
    </w:p>
    <w:p>
      <w:pPr>
        <w:spacing w:after="120" w:lineRule="auto" w:line="360"/>
        <w:ind w:left="720" w:hanging="720"/>
        <w:jc w:val="both"/>
      </w:pPr>
      <w:r>
        <w:rPr>
          <w:rFonts w:ascii="Arial Narrow" w:hAnsi="Arial Narrow"/>
          <w:b w:val="0"/>
          <w:i w:val="0"/>
          <w:sz w:val="22"/>
        </w:rPr>
        <w:t>Martin, R. C. (2003). Agile software development: Principles, patterns, and practices. Prentice Hall.</w:t>
      </w:r>
    </w:p>
    <w:p>
      <w:pPr>
        <w:spacing w:after="120" w:lineRule="auto" w:line="360"/>
        <w:ind w:left="720" w:hanging="720"/>
        <w:jc w:val="both"/>
      </w:pPr>
      <w:r>
        <w:rPr>
          <w:rFonts w:ascii="Arial Narrow" w:hAnsi="Arial Narrow"/>
          <w:b w:val="0"/>
          <w:i w:val="0"/>
          <w:sz w:val="22"/>
        </w:rPr>
        <w:t>MySQL AB. (2023). MySQL 8.0 reference manual. https://dev.mysql.com/doc/refman/8.0/en/</w:t>
      </w:r>
    </w:p>
    <w:p>
      <w:pPr>
        <w:spacing w:after="120" w:lineRule="auto" w:line="360"/>
        <w:ind w:left="720" w:hanging="720"/>
        <w:jc w:val="both"/>
      </w:pPr>
      <w:r>
        <w:rPr>
          <w:rFonts w:ascii="Arial Narrow" w:hAnsi="Arial Narrow"/>
          <w:b w:val="0"/>
          <w:i w:val="0"/>
          <w:sz w:val="22"/>
        </w:rPr>
        <w:t>Open Web Application Security Project. (2021). OWASP Top Ten. https://owasp.org/www-project-top-ten/</w:t>
      </w:r>
    </w:p>
    <w:p>
      <w:pPr>
        <w:spacing w:after="120" w:lineRule="auto" w:line="360"/>
        <w:ind w:left="720" w:hanging="720"/>
        <w:jc w:val="both"/>
      </w:pPr>
      <w:r>
        <w:rPr>
          <w:rFonts w:ascii="Arial Narrow" w:hAnsi="Arial Narrow"/>
          <w:b w:val="0"/>
          <w:i w:val="0"/>
          <w:sz w:val="22"/>
        </w:rPr>
        <w:t>PhpOffice. (2023). PhpSpreadsheet documentation. https://phpspreadsheet.readthedocs.io/</w:t>
      </w:r>
    </w:p>
    <w:p>
      <w:pPr>
        <w:spacing w:after="120" w:lineRule="auto" w:line="360"/>
        <w:ind w:left="720" w:hanging="720"/>
        <w:jc w:val="both"/>
      </w:pPr>
      <w:r>
        <w:rPr>
          <w:rFonts w:ascii="Arial Narrow" w:hAnsi="Arial Narrow"/>
          <w:b w:val="0"/>
          <w:i w:val="0"/>
          <w:sz w:val="22"/>
        </w:rPr>
        <w:t>The PHP Group. (2023). PHP manual. https://www.php.net/manual/es/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Narrow" w:hAnsi="Arial Narrow"/>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color="CCCCCC"/>
      </w:pBdr>
    </w:pPr>
    <w:r>
      <w:rPr>
        <w:rFonts w:ascii="Arial Narrow" w:hAnsi="Arial Narrow"/>
        <w:sz w:val="18"/>
      </w:rPr>
      <w:t>SISTEMA DE SOLICITUD DE RAMOS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jc w:val="both"/>
    </w:pPr>
    <w:rPr>
      <w:rFonts w:ascii="Arial Narrow" w:hAnsi="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