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07CAF" w14:textId="691995D8" w:rsidR="00997336" w:rsidRPr="007E2571" w:rsidRDefault="00296AF8" w:rsidP="007E2571">
      <w:pPr>
        <w:spacing w:after="0"/>
        <w:jc w:val="center"/>
        <w:rPr>
          <w:b/>
          <w:bCs/>
          <w:sz w:val="44"/>
          <w:szCs w:val="44"/>
          <w:lang w:val="en-US"/>
        </w:rPr>
      </w:pPr>
      <w:r w:rsidRPr="007E2571">
        <w:rPr>
          <w:b/>
          <w:bCs/>
          <w:sz w:val="44"/>
          <w:szCs w:val="44"/>
          <w:lang w:val="en-US"/>
        </w:rPr>
        <w:t>EEG Data Acquisition and Analysis</w:t>
      </w:r>
    </w:p>
    <w:p w14:paraId="15965C4F" w14:textId="77777777" w:rsidR="009E172B" w:rsidRPr="00BD0A97" w:rsidRDefault="009E172B" w:rsidP="006B130C">
      <w:pPr>
        <w:spacing w:after="0"/>
        <w:jc w:val="both"/>
        <w:rPr>
          <w:b/>
          <w:bCs/>
          <w:sz w:val="30"/>
          <w:szCs w:val="30"/>
          <w:lang w:val="en-US"/>
        </w:rPr>
      </w:pPr>
    </w:p>
    <w:p w14:paraId="3AC9BB61" w14:textId="02426F01" w:rsidR="00997336" w:rsidRPr="00BD0A97" w:rsidRDefault="00997336" w:rsidP="006B130C">
      <w:pPr>
        <w:spacing w:after="0"/>
        <w:jc w:val="both"/>
        <w:rPr>
          <w:b/>
          <w:bCs/>
          <w:sz w:val="32"/>
          <w:szCs w:val="32"/>
          <w:lang w:val="en-US"/>
        </w:rPr>
      </w:pPr>
      <w:r w:rsidRPr="00BD0A97">
        <w:rPr>
          <w:b/>
          <w:bCs/>
          <w:sz w:val="32"/>
          <w:szCs w:val="32"/>
          <w:lang w:val="en-US"/>
        </w:rPr>
        <w:t>Abstract</w:t>
      </w:r>
    </w:p>
    <w:p w14:paraId="49A9292B" w14:textId="1BD5D6DB" w:rsidR="00997336" w:rsidRDefault="009F175F" w:rsidP="006B130C">
      <w:pPr>
        <w:spacing w:after="0"/>
        <w:jc w:val="both"/>
        <w:rPr>
          <w:sz w:val="26"/>
          <w:szCs w:val="26"/>
          <w:u w:val="single"/>
          <w:lang w:val="en-US"/>
        </w:rPr>
      </w:pPr>
      <w:r w:rsidRPr="00BD0A97">
        <w:rPr>
          <w:sz w:val="26"/>
          <w:szCs w:val="26"/>
          <w:lang w:val="en-US"/>
        </w:rPr>
        <w:t xml:space="preserve">The electroencephalogram is a recording of the </w:t>
      </w:r>
      <w:r w:rsidR="009A4C16" w:rsidRPr="00BD0A97">
        <w:rPr>
          <w:sz w:val="26"/>
          <w:szCs w:val="26"/>
          <w:lang w:val="en-US"/>
        </w:rPr>
        <w:t xml:space="preserve">brain </w:t>
      </w:r>
      <w:r w:rsidRPr="00BD0A97">
        <w:rPr>
          <w:sz w:val="26"/>
          <w:szCs w:val="26"/>
          <w:lang w:val="en-US"/>
        </w:rPr>
        <w:t>electrical activity from the scalp: the recorded time-series reflect the activity of the brain cortex.</w:t>
      </w:r>
      <w:r w:rsidR="00AE0C35" w:rsidRPr="00BD0A97">
        <w:rPr>
          <w:sz w:val="26"/>
          <w:szCs w:val="26"/>
          <w:lang w:val="en-US"/>
        </w:rPr>
        <w:t xml:space="preserve"> </w:t>
      </w:r>
      <w:r w:rsidR="00997336" w:rsidRPr="00BD0A97">
        <w:rPr>
          <w:sz w:val="26"/>
          <w:szCs w:val="26"/>
          <w:lang w:val="en-US"/>
        </w:rPr>
        <w:t>In the present work an EEG acquisition system</w:t>
      </w:r>
      <w:r w:rsidR="009A4C16">
        <w:rPr>
          <w:sz w:val="26"/>
          <w:szCs w:val="26"/>
          <w:lang w:val="en-US"/>
        </w:rPr>
        <w:t xml:space="preserve"> is used</w:t>
      </w:r>
      <w:r w:rsidR="00997336" w:rsidRPr="00BD0A97">
        <w:rPr>
          <w:sz w:val="26"/>
          <w:szCs w:val="26"/>
          <w:lang w:val="en-US"/>
        </w:rPr>
        <w:t xml:space="preserve"> </w:t>
      </w:r>
      <w:r w:rsidR="00BF395D" w:rsidRPr="00BD0A97">
        <w:rPr>
          <w:sz w:val="26"/>
          <w:szCs w:val="26"/>
          <w:lang w:val="en-US"/>
        </w:rPr>
        <w:t>to</w:t>
      </w:r>
      <w:r w:rsidR="00997336" w:rsidRPr="00BD0A97">
        <w:rPr>
          <w:sz w:val="26"/>
          <w:szCs w:val="26"/>
          <w:lang w:val="en-US"/>
        </w:rPr>
        <w:t xml:space="preserve"> collect </w:t>
      </w:r>
      <w:r w:rsidR="00346A28" w:rsidRPr="00BD0A97">
        <w:rPr>
          <w:sz w:val="26"/>
          <w:szCs w:val="26"/>
          <w:lang w:val="en-US"/>
        </w:rPr>
        <w:t>data from seven subjects with age ranging from 20 to 30 years. Three different scenarios were presented to each subject by means of a</w:t>
      </w:r>
      <w:r w:rsidR="00490B3D" w:rsidRPr="00BD0A97">
        <w:rPr>
          <w:sz w:val="26"/>
          <w:szCs w:val="26"/>
          <w:lang w:val="en-US"/>
        </w:rPr>
        <w:t xml:space="preserve"> </w:t>
      </w:r>
      <w:r w:rsidR="00814321" w:rsidRPr="00BD0A97">
        <w:rPr>
          <w:sz w:val="26"/>
          <w:szCs w:val="26"/>
          <w:lang w:val="en-US"/>
        </w:rPr>
        <w:t xml:space="preserve">VR </w:t>
      </w:r>
      <w:r w:rsidR="00346A28" w:rsidRPr="00BD0A97">
        <w:rPr>
          <w:sz w:val="26"/>
          <w:szCs w:val="26"/>
          <w:lang w:val="en-US"/>
        </w:rPr>
        <w:t>device</w:t>
      </w:r>
      <w:r w:rsidR="00490B3D" w:rsidRPr="00BD0A97">
        <w:rPr>
          <w:sz w:val="26"/>
          <w:szCs w:val="26"/>
          <w:lang w:val="en-US"/>
        </w:rPr>
        <w:t>.</w:t>
      </w:r>
      <w:r w:rsidR="00346A28" w:rsidRPr="00BD0A97">
        <w:rPr>
          <w:sz w:val="26"/>
          <w:szCs w:val="26"/>
          <w:lang w:val="en-US"/>
        </w:rPr>
        <w:t xml:space="preserve"> </w:t>
      </w:r>
      <w:r w:rsidR="00490B3D" w:rsidRPr="00BD0A97">
        <w:rPr>
          <w:sz w:val="26"/>
          <w:szCs w:val="26"/>
          <w:lang w:val="en-US"/>
        </w:rPr>
        <w:t>The collected EEG signals were filtered and processed in order to perform a Power Spectrum Analysis</w:t>
      </w:r>
      <w:r w:rsidR="007A3ED4" w:rsidRPr="00BD0A97">
        <w:rPr>
          <w:sz w:val="26"/>
          <w:szCs w:val="26"/>
          <w:lang w:val="en-US"/>
        </w:rPr>
        <w:t xml:space="preserve"> (PSA)</w:t>
      </w:r>
      <w:r w:rsidR="00490B3D" w:rsidRPr="00BD0A97">
        <w:rPr>
          <w:sz w:val="26"/>
          <w:szCs w:val="26"/>
          <w:lang w:val="en-US"/>
        </w:rPr>
        <w:t xml:space="preserve"> and a Connectome Analysis.</w:t>
      </w:r>
    </w:p>
    <w:p w14:paraId="36089CDA" w14:textId="77777777" w:rsidR="006B130C" w:rsidRPr="006B130C" w:rsidRDefault="006B130C" w:rsidP="006B130C">
      <w:pPr>
        <w:spacing w:after="0"/>
        <w:jc w:val="both"/>
        <w:rPr>
          <w:sz w:val="26"/>
          <w:szCs w:val="26"/>
          <w:u w:val="single"/>
          <w:lang w:val="en-US"/>
        </w:rPr>
      </w:pPr>
    </w:p>
    <w:p w14:paraId="380CFD4E" w14:textId="6A63CAD0" w:rsidR="003B0C19" w:rsidRPr="00FD3391" w:rsidRDefault="00E87F1A" w:rsidP="006B130C">
      <w:pPr>
        <w:spacing w:after="0"/>
        <w:jc w:val="both"/>
        <w:rPr>
          <w:b/>
          <w:bCs/>
          <w:sz w:val="32"/>
          <w:szCs w:val="32"/>
          <w:lang w:val="en-US"/>
        </w:rPr>
      </w:pPr>
      <w:r w:rsidRPr="00FD3391">
        <w:rPr>
          <w:b/>
          <w:bCs/>
          <w:sz w:val="32"/>
          <w:szCs w:val="32"/>
          <w:lang w:val="en-US"/>
        </w:rPr>
        <w:t xml:space="preserve">Experimental </w:t>
      </w:r>
      <w:r w:rsidR="009A4C16">
        <w:rPr>
          <w:b/>
          <w:bCs/>
          <w:sz w:val="32"/>
          <w:szCs w:val="32"/>
          <w:lang w:val="en-US"/>
        </w:rPr>
        <w:t>Setup</w:t>
      </w:r>
    </w:p>
    <w:p w14:paraId="1650B663" w14:textId="3EBB3FC8" w:rsidR="003B0C19" w:rsidRDefault="00A010E7" w:rsidP="006B130C">
      <w:pPr>
        <w:spacing w:after="0"/>
        <w:jc w:val="both"/>
        <w:rPr>
          <w:sz w:val="26"/>
          <w:szCs w:val="26"/>
          <w:lang w:val="en-US"/>
        </w:rPr>
      </w:pPr>
      <w:r w:rsidRPr="00BD0A97">
        <w:rPr>
          <w:sz w:val="26"/>
          <w:szCs w:val="26"/>
          <w:lang w:val="en-US"/>
        </w:rPr>
        <w:t xml:space="preserve">The acquisition </w:t>
      </w:r>
      <w:r w:rsidR="009A4C16">
        <w:rPr>
          <w:sz w:val="26"/>
          <w:szCs w:val="26"/>
          <w:lang w:val="en-US"/>
        </w:rPr>
        <w:t>setup</w:t>
      </w:r>
      <w:r w:rsidRPr="00BD0A97">
        <w:rPr>
          <w:sz w:val="26"/>
          <w:szCs w:val="26"/>
          <w:lang w:val="en-US"/>
        </w:rPr>
        <w:t xml:space="preserve"> consists of</w:t>
      </w:r>
      <w:r w:rsidR="00434201" w:rsidRPr="00BD0A97">
        <w:rPr>
          <w:sz w:val="26"/>
          <w:szCs w:val="26"/>
          <w:lang w:val="en-US"/>
        </w:rPr>
        <w:t xml:space="preserve"> an</w:t>
      </w:r>
      <w:r w:rsidR="00165685" w:rsidRPr="00BD0A97">
        <w:rPr>
          <w:sz w:val="26"/>
          <w:szCs w:val="26"/>
          <w:lang w:val="en-US"/>
        </w:rPr>
        <w:t xml:space="preserve"> OpenBCI</w:t>
      </w:r>
      <w:r w:rsidR="00434201" w:rsidRPr="00BD0A97">
        <w:rPr>
          <w:sz w:val="26"/>
          <w:szCs w:val="26"/>
          <w:lang w:val="en-US"/>
        </w:rPr>
        <w:t xml:space="preserve"> electrode-cap with</w:t>
      </w:r>
      <w:r w:rsidRPr="00BD0A97">
        <w:rPr>
          <w:sz w:val="26"/>
          <w:szCs w:val="26"/>
          <w:lang w:val="en-US"/>
        </w:rPr>
        <w:t xml:space="preserve"> </w:t>
      </w:r>
      <w:r w:rsidR="00434201" w:rsidRPr="00BD0A97">
        <w:rPr>
          <w:sz w:val="26"/>
          <w:szCs w:val="26"/>
          <w:lang w:val="en-US"/>
        </w:rPr>
        <w:t>19</w:t>
      </w:r>
      <w:r w:rsidRPr="00BD0A97">
        <w:rPr>
          <w:sz w:val="26"/>
          <w:szCs w:val="26"/>
          <w:lang w:val="en-US"/>
        </w:rPr>
        <w:t xml:space="preserve"> scalp electrodes</w:t>
      </w:r>
      <w:r w:rsidR="00DA474B" w:rsidRPr="00BD0A97">
        <w:rPr>
          <w:sz w:val="26"/>
          <w:szCs w:val="26"/>
          <w:lang w:val="en-US"/>
        </w:rPr>
        <w:t xml:space="preserve"> connected to a Cython board </w:t>
      </w:r>
      <w:r w:rsidR="007526FB" w:rsidRPr="00BD0A97">
        <w:rPr>
          <w:sz w:val="26"/>
          <w:szCs w:val="26"/>
          <w:lang w:val="en-US"/>
        </w:rPr>
        <w:t>featuring</w:t>
      </w:r>
      <w:r w:rsidR="00434201" w:rsidRPr="00BD0A97">
        <w:rPr>
          <w:sz w:val="26"/>
          <w:szCs w:val="26"/>
          <w:lang w:val="en-US"/>
        </w:rPr>
        <w:t xml:space="preserve"> a signal isolation amplifier, an analog-to-digital converter and a wireless transmission module. For the purpose of the data acquisition</w:t>
      </w:r>
      <w:r w:rsidR="006F7D4F" w:rsidRPr="00BD0A97">
        <w:rPr>
          <w:sz w:val="26"/>
          <w:szCs w:val="26"/>
          <w:lang w:val="en-US"/>
        </w:rPr>
        <w:t xml:space="preserve"> we used the “referential montage” and</w:t>
      </w:r>
      <w:r w:rsidR="00434201" w:rsidRPr="00BD0A97">
        <w:rPr>
          <w:sz w:val="26"/>
          <w:szCs w:val="26"/>
          <w:lang w:val="en-US"/>
        </w:rPr>
        <w:t xml:space="preserve"> only 16 electrodes to record the signals</w:t>
      </w:r>
      <w:r w:rsidR="006F7D4F" w:rsidRPr="00BD0A97">
        <w:rPr>
          <w:sz w:val="26"/>
          <w:szCs w:val="26"/>
          <w:lang w:val="en-US"/>
        </w:rPr>
        <w:t>.</w:t>
      </w:r>
      <w:r w:rsidR="00A341C4" w:rsidRPr="00BD0A97">
        <w:rPr>
          <w:sz w:val="26"/>
          <w:szCs w:val="26"/>
          <w:lang w:val="en-US"/>
        </w:rPr>
        <w:t xml:space="preserve"> Moreover, a</w:t>
      </w:r>
      <w:r w:rsidR="00814321" w:rsidRPr="00BD0A97">
        <w:rPr>
          <w:sz w:val="26"/>
          <w:szCs w:val="26"/>
          <w:lang w:val="en-US"/>
        </w:rPr>
        <w:t>n Oculus Rift</w:t>
      </w:r>
      <w:r w:rsidR="00A341C4" w:rsidRPr="00BD0A97">
        <w:rPr>
          <w:sz w:val="26"/>
          <w:szCs w:val="26"/>
          <w:lang w:val="en-US"/>
        </w:rPr>
        <w:t xml:space="preserve"> VR device was employed </w:t>
      </w:r>
      <w:r w:rsidR="00B01E4A" w:rsidRPr="00BD0A97">
        <w:rPr>
          <w:sz w:val="26"/>
          <w:szCs w:val="26"/>
          <w:lang w:val="en-US"/>
        </w:rPr>
        <w:t>to</w:t>
      </w:r>
      <w:r w:rsidR="00A341C4" w:rsidRPr="00BD0A97">
        <w:rPr>
          <w:sz w:val="26"/>
          <w:szCs w:val="26"/>
          <w:lang w:val="en-US"/>
        </w:rPr>
        <w:t xml:space="preserve"> provide </w:t>
      </w:r>
      <w:r w:rsidR="00814321" w:rsidRPr="00BD0A97">
        <w:rPr>
          <w:sz w:val="26"/>
          <w:szCs w:val="26"/>
          <w:lang w:val="en-US"/>
        </w:rPr>
        <w:t>thre</w:t>
      </w:r>
      <w:r w:rsidR="00D91BE9" w:rsidRPr="00BD0A97">
        <w:rPr>
          <w:sz w:val="26"/>
          <w:szCs w:val="26"/>
          <w:lang w:val="en-US"/>
        </w:rPr>
        <w:t>e</w:t>
      </w:r>
      <w:r w:rsidR="00814321" w:rsidRPr="00BD0A97">
        <w:rPr>
          <w:sz w:val="26"/>
          <w:szCs w:val="26"/>
          <w:lang w:val="en-US"/>
        </w:rPr>
        <w:t xml:space="preserve"> different </w:t>
      </w:r>
      <w:r w:rsidR="00A341C4" w:rsidRPr="00BD0A97">
        <w:rPr>
          <w:sz w:val="26"/>
          <w:szCs w:val="26"/>
          <w:lang w:val="en-US"/>
        </w:rPr>
        <w:t xml:space="preserve">visual stimuli </w:t>
      </w:r>
      <w:r w:rsidR="00814321" w:rsidRPr="00BD0A97">
        <w:rPr>
          <w:sz w:val="26"/>
          <w:szCs w:val="26"/>
          <w:lang w:val="en-US"/>
        </w:rPr>
        <w:t>to each subject</w:t>
      </w:r>
      <w:r w:rsidR="00C44C6D" w:rsidRPr="00BD0A97">
        <w:rPr>
          <w:sz w:val="26"/>
          <w:szCs w:val="26"/>
          <w:lang w:val="en-US"/>
        </w:rPr>
        <w:t>.</w:t>
      </w:r>
      <w:r w:rsidR="003B0C19" w:rsidRPr="00BD0A97">
        <w:rPr>
          <w:sz w:val="26"/>
          <w:szCs w:val="26"/>
          <w:lang w:val="en-US"/>
        </w:rPr>
        <w:t xml:space="preserve"> </w:t>
      </w:r>
      <w:r w:rsidR="007229D7" w:rsidRPr="00BD0A97">
        <w:rPr>
          <w:sz w:val="26"/>
          <w:szCs w:val="26"/>
          <w:lang w:val="en-US"/>
        </w:rPr>
        <w:t>The EEG signals were collected by means of the OpenBCI software</w:t>
      </w:r>
      <w:r w:rsidR="003B2E94" w:rsidRPr="00BD0A97">
        <w:rPr>
          <w:sz w:val="26"/>
          <w:szCs w:val="26"/>
          <w:lang w:val="en-US"/>
        </w:rPr>
        <w:t xml:space="preserve"> which also served as a platform to test the correct functionality of the employed electrodes via </w:t>
      </w:r>
      <w:r w:rsidR="0071729B" w:rsidRPr="00BD0A97">
        <w:rPr>
          <w:sz w:val="26"/>
          <w:szCs w:val="26"/>
          <w:lang w:val="en-US"/>
        </w:rPr>
        <w:t>impedance</w:t>
      </w:r>
      <w:r w:rsidR="003B2E94" w:rsidRPr="00BD0A97">
        <w:rPr>
          <w:sz w:val="26"/>
          <w:szCs w:val="26"/>
          <w:lang w:val="en-US"/>
        </w:rPr>
        <w:t xml:space="preserve"> test.</w:t>
      </w:r>
    </w:p>
    <w:p w14:paraId="65081D2F" w14:textId="77777777" w:rsidR="006B130C" w:rsidRPr="00BD0A97" w:rsidRDefault="006B130C" w:rsidP="006B130C">
      <w:pPr>
        <w:spacing w:after="0"/>
        <w:jc w:val="both"/>
        <w:rPr>
          <w:sz w:val="26"/>
          <w:szCs w:val="26"/>
          <w:lang w:val="en-US"/>
        </w:rPr>
      </w:pPr>
    </w:p>
    <w:p w14:paraId="62E1ABF0" w14:textId="2D4C49EA" w:rsidR="00D91BE9" w:rsidRPr="00BD0A97" w:rsidRDefault="00E87F1A" w:rsidP="006B130C">
      <w:pPr>
        <w:spacing w:after="0"/>
        <w:jc w:val="both"/>
        <w:rPr>
          <w:b/>
          <w:bCs/>
          <w:sz w:val="32"/>
          <w:szCs w:val="32"/>
          <w:lang w:val="en-US"/>
        </w:rPr>
      </w:pPr>
      <w:r w:rsidRPr="00BD0A97">
        <w:rPr>
          <w:b/>
          <w:bCs/>
          <w:sz w:val="32"/>
          <w:szCs w:val="32"/>
          <w:lang w:val="en-US"/>
        </w:rPr>
        <w:t>Methods</w:t>
      </w:r>
    </w:p>
    <w:p w14:paraId="36C2675E" w14:textId="4EC98875" w:rsidR="00F0007A" w:rsidRPr="00BD0A97" w:rsidRDefault="006E74F8" w:rsidP="006B130C">
      <w:pPr>
        <w:spacing w:after="0"/>
        <w:jc w:val="both"/>
        <w:rPr>
          <w:sz w:val="26"/>
          <w:szCs w:val="26"/>
          <w:lang w:val="en-US"/>
        </w:rPr>
      </w:pPr>
      <w:r w:rsidRPr="00BD0A97">
        <w:rPr>
          <w:sz w:val="26"/>
          <w:szCs w:val="26"/>
          <w:lang w:val="en-US"/>
        </w:rPr>
        <w:t xml:space="preserve">The </w:t>
      </w:r>
      <w:r w:rsidR="00526AE3" w:rsidRPr="00BD0A97">
        <w:rPr>
          <w:sz w:val="26"/>
          <w:szCs w:val="26"/>
          <w:lang w:val="en-US"/>
        </w:rPr>
        <w:t>electrode-cap was placed on the head of each subject and a high-conductive gel was applied between each electrode and the subject’s scalp</w:t>
      </w:r>
      <w:r w:rsidR="00F2022B" w:rsidRPr="00BD0A97">
        <w:rPr>
          <w:sz w:val="26"/>
          <w:szCs w:val="26"/>
          <w:lang w:val="en-US"/>
        </w:rPr>
        <w:t>, in order to</w:t>
      </w:r>
      <w:r w:rsidR="006F45D3" w:rsidRPr="00BD0A97">
        <w:rPr>
          <w:sz w:val="26"/>
          <w:szCs w:val="26"/>
          <w:lang w:val="en-US"/>
        </w:rPr>
        <w:t xml:space="preserve"> increase</w:t>
      </w:r>
      <w:r w:rsidR="006E393C" w:rsidRPr="00BD0A97">
        <w:rPr>
          <w:sz w:val="26"/>
          <w:szCs w:val="26"/>
          <w:lang w:val="en-US"/>
        </w:rPr>
        <w:t xml:space="preserve"> electrical</w:t>
      </w:r>
      <w:r w:rsidR="006F45D3" w:rsidRPr="00BD0A97">
        <w:rPr>
          <w:sz w:val="26"/>
          <w:szCs w:val="26"/>
          <w:lang w:val="en-US"/>
        </w:rPr>
        <w:t xml:space="preserve"> conductivity</w:t>
      </w:r>
      <w:r w:rsidR="00526AE3" w:rsidRPr="00BD0A97">
        <w:rPr>
          <w:sz w:val="26"/>
          <w:szCs w:val="26"/>
          <w:lang w:val="en-US"/>
        </w:rPr>
        <w:t>.</w:t>
      </w:r>
      <w:r w:rsidR="00A9352C" w:rsidRPr="00BD0A97">
        <w:rPr>
          <w:sz w:val="26"/>
          <w:szCs w:val="26"/>
          <w:lang w:val="en-US"/>
        </w:rPr>
        <w:t xml:space="preserve"> Then</w:t>
      </w:r>
      <w:r w:rsidR="00F2022B" w:rsidRPr="00BD0A97">
        <w:rPr>
          <w:sz w:val="26"/>
          <w:szCs w:val="26"/>
          <w:lang w:val="en-US"/>
        </w:rPr>
        <w:t>,</w:t>
      </w:r>
      <w:r w:rsidR="00A9352C" w:rsidRPr="00BD0A97">
        <w:rPr>
          <w:sz w:val="26"/>
          <w:szCs w:val="26"/>
          <w:lang w:val="en-US"/>
        </w:rPr>
        <w:t xml:space="preserve"> the VR device was set on the subject’s head. </w:t>
      </w:r>
      <w:r w:rsidR="00526AE3" w:rsidRPr="00BD0A97">
        <w:rPr>
          <w:sz w:val="26"/>
          <w:szCs w:val="26"/>
          <w:lang w:val="en-US"/>
        </w:rPr>
        <w:t xml:space="preserve">The correct functionality of each sensor was verified by means of an </w:t>
      </w:r>
      <w:r w:rsidR="005D1F42" w:rsidRPr="00BD0A97">
        <w:rPr>
          <w:sz w:val="26"/>
          <w:szCs w:val="26"/>
          <w:lang w:val="en-US"/>
        </w:rPr>
        <w:t>impedance</w:t>
      </w:r>
      <w:r w:rsidR="00526AE3" w:rsidRPr="00BD0A97">
        <w:rPr>
          <w:sz w:val="26"/>
          <w:szCs w:val="26"/>
          <w:lang w:val="en-US"/>
        </w:rPr>
        <w:t xml:space="preserve"> test, which was repeated every</w:t>
      </w:r>
      <w:r w:rsidR="00687AC5" w:rsidRPr="00BD0A97">
        <w:rPr>
          <w:sz w:val="26"/>
          <w:szCs w:val="26"/>
          <w:lang w:val="en-US"/>
        </w:rPr>
        <w:t xml:space="preserve"> </w:t>
      </w:r>
      <w:r w:rsidR="00526AE3" w:rsidRPr="00BD0A97">
        <w:rPr>
          <w:sz w:val="26"/>
          <w:szCs w:val="26"/>
          <w:lang w:val="en-US"/>
        </w:rPr>
        <w:t>time that the experimental conditions changed.</w:t>
      </w:r>
    </w:p>
    <w:p w14:paraId="6BB942C9" w14:textId="76FB815F" w:rsidR="00A9352C" w:rsidRPr="00BD0A97" w:rsidRDefault="007B4F6D" w:rsidP="006B130C">
      <w:pPr>
        <w:spacing w:after="0"/>
        <w:jc w:val="both"/>
        <w:rPr>
          <w:sz w:val="26"/>
          <w:szCs w:val="26"/>
          <w:lang w:val="en-US"/>
        </w:rPr>
      </w:pPr>
      <w:r w:rsidRPr="00BD0A97">
        <w:rPr>
          <w:sz w:val="26"/>
          <w:szCs w:val="26"/>
          <w:lang w:val="en-US"/>
        </w:rPr>
        <w:t xml:space="preserve">The first phase of the acquisition procedure consisted of a “rest phase”, in which the subject was asked to keep his eyes closed for </w:t>
      </w:r>
      <w:r w:rsidR="000A14A0">
        <w:rPr>
          <w:sz w:val="26"/>
          <w:szCs w:val="26"/>
          <w:lang w:val="en-US"/>
        </w:rPr>
        <w:t xml:space="preserve">a </w:t>
      </w:r>
      <w:r w:rsidR="009A4C16">
        <w:rPr>
          <w:sz w:val="26"/>
          <w:szCs w:val="26"/>
          <w:lang w:val="en-US"/>
        </w:rPr>
        <w:t>three minutes</w:t>
      </w:r>
      <w:r w:rsidR="00DF4CEC" w:rsidRPr="00BD0A97">
        <w:rPr>
          <w:sz w:val="26"/>
          <w:szCs w:val="26"/>
          <w:lang w:val="en-US"/>
        </w:rPr>
        <w:t xml:space="preserve"> acquisition</w:t>
      </w:r>
      <w:r w:rsidR="009A4C16">
        <w:rPr>
          <w:sz w:val="26"/>
          <w:szCs w:val="26"/>
          <w:lang w:val="en-US"/>
        </w:rPr>
        <w:t xml:space="preserve"> time span</w:t>
      </w:r>
      <w:r w:rsidR="00DF4CEC" w:rsidRPr="00BD0A97">
        <w:rPr>
          <w:sz w:val="26"/>
          <w:szCs w:val="26"/>
          <w:lang w:val="en-US"/>
        </w:rPr>
        <w:t>. The “rest phase” was performed</w:t>
      </w:r>
      <w:r w:rsidRPr="00BD0A97">
        <w:rPr>
          <w:sz w:val="26"/>
          <w:szCs w:val="26"/>
          <w:lang w:val="en-US"/>
        </w:rPr>
        <w:t xml:space="preserve"> </w:t>
      </w:r>
      <w:r w:rsidR="005D1F42" w:rsidRPr="00BD0A97">
        <w:rPr>
          <w:sz w:val="26"/>
          <w:szCs w:val="26"/>
          <w:lang w:val="en-US"/>
        </w:rPr>
        <w:t>to</w:t>
      </w:r>
      <w:r w:rsidRPr="00BD0A97">
        <w:rPr>
          <w:sz w:val="26"/>
          <w:szCs w:val="26"/>
          <w:lang w:val="en-US"/>
        </w:rPr>
        <w:t xml:space="preserve"> </w:t>
      </w:r>
      <w:r w:rsidR="000A14A0">
        <w:rPr>
          <w:sz w:val="26"/>
          <w:szCs w:val="26"/>
          <w:lang w:val="en-US"/>
        </w:rPr>
        <w:t>acquire</w:t>
      </w:r>
      <w:r w:rsidRPr="00BD0A97">
        <w:rPr>
          <w:sz w:val="26"/>
          <w:szCs w:val="26"/>
          <w:lang w:val="en-US"/>
        </w:rPr>
        <w:t xml:space="preserve"> a minimal brain activity reference.</w:t>
      </w:r>
    </w:p>
    <w:p w14:paraId="17279EF5" w14:textId="60979AF3" w:rsidR="00863B63" w:rsidRPr="00BD0A97" w:rsidRDefault="00863B63" w:rsidP="006B130C">
      <w:pPr>
        <w:spacing w:after="0"/>
        <w:jc w:val="both"/>
        <w:rPr>
          <w:sz w:val="26"/>
          <w:szCs w:val="26"/>
          <w:lang w:val="en-US"/>
        </w:rPr>
      </w:pPr>
      <w:r w:rsidRPr="00BD0A97">
        <w:rPr>
          <w:sz w:val="26"/>
          <w:szCs w:val="26"/>
          <w:lang w:val="en-US"/>
        </w:rPr>
        <w:t>In the second phase,</w:t>
      </w:r>
      <w:r w:rsidR="000A14A0" w:rsidRPr="000A14A0">
        <w:rPr>
          <w:sz w:val="26"/>
          <w:szCs w:val="26"/>
          <w:lang w:val="en-US"/>
        </w:rPr>
        <w:t xml:space="preserve"> </w:t>
      </w:r>
      <w:r w:rsidR="000A14A0">
        <w:rPr>
          <w:sz w:val="26"/>
          <w:szCs w:val="26"/>
          <w:lang w:val="en-US"/>
        </w:rPr>
        <w:t xml:space="preserve">a </w:t>
      </w:r>
      <w:r w:rsidR="000A14A0" w:rsidRPr="00BD0A97">
        <w:rPr>
          <w:sz w:val="26"/>
          <w:szCs w:val="26"/>
          <w:lang w:val="en-US"/>
        </w:rPr>
        <w:t>visual stimulus</w:t>
      </w:r>
      <w:r w:rsidR="000A14A0">
        <w:rPr>
          <w:sz w:val="26"/>
          <w:szCs w:val="26"/>
          <w:lang w:val="en-US"/>
        </w:rPr>
        <w:t xml:space="preserve">, </w:t>
      </w:r>
      <w:r w:rsidR="000A14A0" w:rsidRPr="00BD0A97">
        <w:rPr>
          <w:sz w:val="26"/>
          <w:szCs w:val="26"/>
          <w:lang w:val="en-US"/>
        </w:rPr>
        <w:t>consisting of a snowy landscape</w:t>
      </w:r>
      <w:r w:rsidR="000A14A0">
        <w:rPr>
          <w:sz w:val="26"/>
          <w:szCs w:val="26"/>
          <w:lang w:val="en-US"/>
        </w:rPr>
        <w:t>,</w:t>
      </w:r>
      <w:r w:rsidRPr="00BD0A97">
        <w:rPr>
          <w:sz w:val="26"/>
          <w:szCs w:val="26"/>
          <w:lang w:val="en-US"/>
        </w:rPr>
        <w:t xml:space="preserve"> was </w:t>
      </w:r>
      <w:r w:rsidR="000A14A0">
        <w:rPr>
          <w:sz w:val="26"/>
          <w:szCs w:val="26"/>
          <w:lang w:val="en-US"/>
        </w:rPr>
        <w:t xml:space="preserve">shown to the subject </w:t>
      </w:r>
      <w:r w:rsidR="000A14A0" w:rsidRPr="00BD0A97">
        <w:rPr>
          <w:sz w:val="26"/>
          <w:szCs w:val="26"/>
          <w:lang w:val="en-US"/>
        </w:rPr>
        <w:t>for seven minutes</w:t>
      </w:r>
      <w:r w:rsidR="000A14A0">
        <w:rPr>
          <w:sz w:val="26"/>
          <w:szCs w:val="26"/>
          <w:lang w:val="en-US"/>
        </w:rPr>
        <w:t>.</w:t>
      </w:r>
    </w:p>
    <w:p w14:paraId="0EB2E9C3" w14:textId="30E9111D" w:rsidR="00A9352C" w:rsidRPr="00BD0A97" w:rsidRDefault="00213639" w:rsidP="006B130C">
      <w:pPr>
        <w:spacing w:after="0"/>
        <w:jc w:val="both"/>
        <w:rPr>
          <w:sz w:val="26"/>
          <w:szCs w:val="26"/>
          <w:lang w:val="en-US"/>
        </w:rPr>
      </w:pPr>
      <w:r w:rsidRPr="00BD0A97">
        <w:rPr>
          <w:sz w:val="26"/>
          <w:szCs w:val="26"/>
          <w:lang w:val="en-US"/>
        </w:rPr>
        <w:t xml:space="preserve">In the last phase, an urban environment was </w:t>
      </w:r>
      <w:r w:rsidR="000A14A0">
        <w:rPr>
          <w:sz w:val="26"/>
          <w:szCs w:val="26"/>
          <w:lang w:val="en-US"/>
        </w:rPr>
        <w:t>presented</w:t>
      </w:r>
      <w:r w:rsidRPr="00BD0A97">
        <w:rPr>
          <w:sz w:val="26"/>
          <w:szCs w:val="26"/>
          <w:lang w:val="en-US"/>
        </w:rPr>
        <w:t xml:space="preserve"> to the subject for the total duration of three minutes.</w:t>
      </w:r>
    </w:p>
    <w:p w14:paraId="1F75AC76" w14:textId="0BEC3A42" w:rsidR="003B0C19" w:rsidRDefault="001A1C17" w:rsidP="006B130C">
      <w:pPr>
        <w:spacing w:after="0"/>
        <w:jc w:val="both"/>
        <w:rPr>
          <w:sz w:val="26"/>
          <w:szCs w:val="26"/>
          <w:lang w:val="en-US"/>
        </w:rPr>
      </w:pPr>
      <w:r w:rsidRPr="00BD0A97">
        <w:rPr>
          <w:sz w:val="26"/>
          <w:szCs w:val="26"/>
          <w:lang w:val="en-US"/>
        </w:rPr>
        <w:t>The entire procedure was repeated for each</w:t>
      </w:r>
      <w:r w:rsidR="00F94BD0" w:rsidRPr="00BD0A97">
        <w:rPr>
          <w:sz w:val="26"/>
          <w:szCs w:val="26"/>
          <w:lang w:val="en-US"/>
        </w:rPr>
        <w:t xml:space="preserve"> one</w:t>
      </w:r>
      <w:r w:rsidR="004D581C" w:rsidRPr="00BD0A97">
        <w:rPr>
          <w:sz w:val="26"/>
          <w:szCs w:val="26"/>
          <w:lang w:val="en-US"/>
        </w:rPr>
        <w:t xml:space="preserve"> of the seven</w:t>
      </w:r>
      <w:r w:rsidRPr="00BD0A97">
        <w:rPr>
          <w:sz w:val="26"/>
          <w:szCs w:val="26"/>
          <w:lang w:val="en-US"/>
        </w:rPr>
        <w:t xml:space="preserve"> subjects.</w:t>
      </w:r>
    </w:p>
    <w:p w14:paraId="5E5BFE61" w14:textId="77777777" w:rsidR="006B130C" w:rsidRPr="00BD0A97" w:rsidRDefault="006B130C" w:rsidP="006B130C">
      <w:pPr>
        <w:spacing w:after="0"/>
        <w:jc w:val="both"/>
        <w:rPr>
          <w:sz w:val="26"/>
          <w:szCs w:val="26"/>
          <w:lang w:val="en-US"/>
        </w:rPr>
      </w:pPr>
    </w:p>
    <w:p w14:paraId="7CA2E9BC" w14:textId="1B246CCC" w:rsidR="006E56CF" w:rsidRPr="00BD0A97" w:rsidRDefault="006E56CF" w:rsidP="006B130C">
      <w:pPr>
        <w:spacing w:after="0"/>
        <w:jc w:val="both"/>
        <w:rPr>
          <w:b/>
          <w:bCs/>
          <w:sz w:val="32"/>
          <w:szCs w:val="32"/>
          <w:lang w:val="en-US"/>
        </w:rPr>
      </w:pPr>
      <w:r w:rsidRPr="00BD0A97">
        <w:rPr>
          <w:b/>
          <w:bCs/>
          <w:sz w:val="32"/>
          <w:szCs w:val="32"/>
          <w:lang w:val="en-US"/>
        </w:rPr>
        <w:t>Data Analysis</w:t>
      </w:r>
    </w:p>
    <w:p w14:paraId="2B56DBF0" w14:textId="265F6848" w:rsidR="00C556B6" w:rsidRDefault="00A80F1C" w:rsidP="006B130C">
      <w:pPr>
        <w:spacing w:after="0"/>
        <w:jc w:val="both"/>
        <w:rPr>
          <w:sz w:val="26"/>
          <w:szCs w:val="26"/>
          <w:lang w:val="en-US"/>
        </w:rPr>
      </w:pPr>
      <w:r w:rsidRPr="00BD0A97">
        <w:rPr>
          <w:sz w:val="26"/>
          <w:szCs w:val="26"/>
          <w:lang w:val="en-US"/>
        </w:rPr>
        <w:t>The</w:t>
      </w:r>
      <w:r w:rsidR="00C556B6" w:rsidRPr="00BD0A97">
        <w:rPr>
          <w:sz w:val="26"/>
          <w:szCs w:val="26"/>
          <w:lang w:val="en-US"/>
        </w:rPr>
        <w:t xml:space="preserve"> raw data were </w:t>
      </w:r>
      <w:r w:rsidR="00F70A07" w:rsidRPr="00BD0A97">
        <w:rPr>
          <w:sz w:val="26"/>
          <w:szCs w:val="26"/>
          <w:lang w:val="en-US"/>
        </w:rPr>
        <w:t>pre-</w:t>
      </w:r>
      <w:r w:rsidR="00C556B6" w:rsidRPr="00BD0A97">
        <w:rPr>
          <w:sz w:val="26"/>
          <w:szCs w:val="26"/>
          <w:lang w:val="en-US"/>
        </w:rPr>
        <w:t>processed</w:t>
      </w:r>
      <w:r w:rsidR="00F70A07" w:rsidRPr="00BD0A97">
        <w:rPr>
          <w:sz w:val="26"/>
          <w:szCs w:val="26"/>
          <w:lang w:val="en-US"/>
        </w:rPr>
        <w:t xml:space="preserve"> and cleaned</w:t>
      </w:r>
      <w:r w:rsidR="00C556B6" w:rsidRPr="00BD0A97">
        <w:rPr>
          <w:sz w:val="26"/>
          <w:szCs w:val="26"/>
          <w:lang w:val="en-US"/>
        </w:rPr>
        <w:t xml:space="preserve"> </w:t>
      </w:r>
      <w:r w:rsidR="000A14A0">
        <w:rPr>
          <w:sz w:val="26"/>
          <w:szCs w:val="26"/>
          <w:lang w:val="en-US"/>
        </w:rPr>
        <w:t>with</w:t>
      </w:r>
      <w:r w:rsidR="00C556B6" w:rsidRPr="00BD0A97">
        <w:rPr>
          <w:sz w:val="26"/>
          <w:szCs w:val="26"/>
          <w:lang w:val="en-US"/>
        </w:rPr>
        <w:t xml:space="preserve"> </w:t>
      </w:r>
      <w:r w:rsidR="000A14A0">
        <w:rPr>
          <w:sz w:val="26"/>
          <w:szCs w:val="26"/>
          <w:lang w:val="en-US"/>
        </w:rPr>
        <w:t xml:space="preserve">the </w:t>
      </w:r>
      <w:r w:rsidR="00C556B6" w:rsidRPr="00BD0A97">
        <w:rPr>
          <w:sz w:val="26"/>
          <w:szCs w:val="26"/>
          <w:lang w:val="en-US"/>
        </w:rPr>
        <w:t>EEGLAB</w:t>
      </w:r>
      <w:r w:rsidR="000A14A0">
        <w:rPr>
          <w:sz w:val="26"/>
          <w:szCs w:val="26"/>
          <w:lang w:val="en-US"/>
        </w:rPr>
        <w:t xml:space="preserve"> software</w:t>
      </w:r>
      <w:r w:rsidR="006748E0" w:rsidRPr="00BD0A97">
        <w:rPr>
          <w:sz w:val="26"/>
          <w:szCs w:val="26"/>
          <w:lang w:val="en-US"/>
        </w:rPr>
        <w:t>,</w:t>
      </w:r>
      <w:r w:rsidR="00C556B6" w:rsidRPr="00BD0A97">
        <w:rPr>
          <w:sz w:val="26"/>
          <w:szCs w:val="26"/>
          <w:lang w:val="en-US"/>
        </w:rPr>
        <w:t xml:space="preserve"> a Matlab plugin</w:t>
      </w:r>
      <w:r w:rsidR="00F70A07" w:rsidRPr="00BD0A97">
        <w:rPr>
          <w:sz w:val="26"/>
          <w:szCs w:val="26"/>
          <w:lang w:val="en-US"/>
        </w:rPr>
        <w:t xml:space="preserve"> that was</w:t>
      </w:r>
      <w:r w:rsidR="00972B5B" w:rsidRPr="00BD0A97">
        <w:rPr>
          <w:sz w:val="26"/>
          <w:szCs w:val="26"/>
          <w:lang w:val="en-US"/>
        </w:rPr>
        <w:t xml:space="preserve"> used</w:t>
      </w:r>
      <w:r w:rsidR="00C556B6" w:rsidRPr="00BD0A97">
        <w:rPr>
          <w:sz w:val="26"/>
          <w:szCs w:val="26"/>
          <w:lang w:val="en-US"/>
        </w:rPr>
        <w:t xml:space="preserve"> to filter the time series and perform</w:t>
      </w:r>
      <w:r w:rsidR="00195EDA" w:rsidRPr="00BD0A97">
        <w:rPr>
          <w:sz w:val="26"/>
          <w:szCs w:val="26"/>
          <w:lang w:val="en-US"/>
        </w:rPr>
        <w:t xml:space="preserve"> the</w:t>
      </w:r>
      <w:r w:rsidR="00C556B6" w:rsidRPr="00BD0A97">
        <w:rPr>
          <w:sz w:val="26"/>
          <w:szCs w:val="26"/>
          <w:lang w:val="en-US"/>
        </w:rPr>
        <w:t xml:space="preserve"> </w:t>
      </w:r>
      <w:r w:rsidR="00FF2C11" w:rsidRPr="00BD0A97">
        <w:rPr>
          <w:sz w:val="26"/>
          <w:szCs w:val="26"/>
          <w:lang w:val="en-US"/>
        </w:rPr>
        <w:t>Independent</w:t>
      </w:r>
      <w:r w:rsidR="00C556B6" w:rsidRPr="00BD0A97">
        <w:rPr>
          <w:sz w:val="26"/>
          <w:szCs w:val="26"/>
          <w:lang w:val="en-US"/>
        </w:rPr>
        <w:t xml:space="preserve"> Component Analysis (ICA).</w:t>
      </w:r>
    </w:p>
    <w:p w14:paraId="315DDF78" w14:textId="0FFF5CEC" w:rsidR="005D1F42" w:rsidRPr="00BD0A97" w:rsidRDefault="009A4A72" w:rsidP="006B130C">
      <w:pPr>
        <w:spacing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 xml:space="preserve">The snow samples were divided into two </w:t>
      </w:r>
      <w:r w:rsidR="00F375AD">
        <w:rPr>
          <w:sz w:val="26"/>
          <w:szCs w:val="26"/>
          <w:lang w:val="en-US"/>
        </w:rPr>
        <w:t>three-minutes time span</w:t>
      </w:r>
      <w:r w:rsidR="002C4F32">
        <w:rPr>
          <w:sz w:val="26"/>
          <w:szCs w:val="26"/>
          <w:lang w:val="en-US"/>
        </w:rPr>
        <w:t>s</w:t>
      </w:r>
      <w:r>
        <w:rPr>
          <w:sz w:val="26"/>
          <w:szCs w:val="26"/>
          <w:lang w:val="en-US"/>
        </w:rPr>
        <w:t>,</w:t>
      </w:r>
      <w:r w:rsidR="00F87E75" w:rsidRPr="00F87E75">
        <w:rPr>
          <w:sz w:val="26"/>
          <w:szCs w:val="26"/>
          <w:lang w:val="en-US"/>
        </w:rPr>
        <w:t xml:space="preserve"> </w:t>
      </w:r>
      <w:r w:rsidR="00F87E75">
        <w:rPr>
          <w:sz w:val="26"/>
          <w:szCs w:val="26"/>
          <w:lang w:val="en-US"/>
        </w:rPr>
        <w:t>removing</w:t>
      </w:r>
      <w:r>
        <w:rPr>
          <w:sz w:val="26"/>
          <w:szCs w:val="26"/>
          <w:lang w:val="en-US"/>
        </w:rPr>
        <w:t xml:space="preserve"> the </w:t>
      </w:r>
      <w:r w:rsidR="00F87E75">
        <w:rPr>
          <w:sz w:val="26"/>
          <w:szCs w:val="26"/>
          <w:lang w:val="en-US"/>
        </w:rPr>
        <w:t>first</w:t>
      </w:r>
      <w:r>
        <w:rPr>
          <w:sz w:val="26"/>
          <w:szCs w:val="26"/>
          <w:lang w:val="en-US"/>
        </w:rPr>
        <w:t xml:space="preserve"> and </w:t>
      </w:r>
      <w:r w:rsidR="00F87E75">
        <w:rPr>
          <w:sz w:val="26"/>
          <w:szCs w:val="26"/>
          <w:lang w:val="en-US"/>
        </w:rPr>
        <w:t>final</w:t>
      </w:r>
      <w:r>
        <w:rPr>
          <w:sz w:val="26"/>
          <w:szCs w:val="26"/>
          <w:lang w:val="en-US"/>
        </w:rPr>
        <w:t xml:space="preserve"> 30 seconds</w:t>
      </w:r>
      <w:r w:rsidR="002C4F32">
        <w:rPr>
          <w:sz w:val="26"/>
          <w:szCs w:val="26"/>
          <w:lang w:val="en-US"/>
        </w:rPr>
        <w:t>:</w:t>
      </w:r>
      <w:r>
        <w:rPr>
          <w:sz w:val="26"/>
          <w:szCs w:val="26"/>
          <w:lang w:val="en-US"/>
        </w:rPr>
        <w:t xml:space="preserve"> </w:t>
      </w:r>
      <w:r w:rsidR="002C4F32">
        <w:rPr>
          <w:sz w:val="26"/>
          <w:szCs w:val="26"/>
          <w:lang w:val="en-US"/>
        </w:rPr>
        <w:t>t</w:t>
      </w:r>
      <w:r>
        <w:rPr>
          <w:sz w:val="26"/>
          <w:szCs w:val="26"/>
          <w:lang w:val="en-US"/>
        </w:rPr>
        <w:t xml:space="preserve">his procedure was performed to </w:t>
      </w:r>
      <w:r w:rsidR="002C4F32">
        <w:rPr>
          <w:sz w:val="26"/>
          <w:szCs w:val="26"/>
          <w:lang w:val="en-US"/>
        </w:rPr>
        <w:t>check</w:t>
      </w:r>
      <w:r>
        <w:rPr>
          <w:sz w:val="26"/>
          <w:szCs w:val="26"/>
          <w:lang w:val="en-US"/>
        </w:rPr>
        <w:t xml:space="preserve"> if the signal was stable during the whole observation.</w:t>
      </w:r>
    </w:p>
    <w:p w14:paraId="5C5F2F28" w14:textId="5F1778B5" w:rsidR="00F82AA8" w:rsidRDefault="0037198C" w:rsidP="006B130C">
      <w:pPr>
        <w:spacing w:after="0"/>
        <w:jc w:val="both"/>
        <w:rPr>
          <w:rFonts w:eastAsiaTheme="minorEastAsia"/>
          <w:sz w:val="26"/>
          <w:szCs w:val="26"/>
          <w:lang w:val="en-US"/>
        </w:rPr>
      </w:pPr>
      <w:r w:rsidRPr="00BD0A97">
        <w:rPr>
          <w:sz w:val="26"/>
          <w:szCs w:val="26"/>
          <w:lang w:val="en-US"/>
        </w:rPr>
        <w:t xml:space="preserve">The filtering was performed applying a band-pass filter, </w:t>
      </w:r>
      <w:r w:rsidR="001302C1">
        <w:rPr>
          <w:sz w:val="26"/>
          <w:szCs w:val="26"/>
          <w:lang w:val="en-US"/>
        </w:rPr>
        <w:t>selecting</w:t>
      </w:r>
      <w:r w:rsidRPr="00BD0A97">
        <w:rPr>
          <w:sz w:val="26"/>
          <w:szCs w:val="26"/>
          <w:lang w:val="en-US"/>
        </w:rPr>
        <w:t xml:space="preserve"> frequencies </w:t>
      </w:r>
      <w:r w:rsidR="00322C3C" w:rsidRPr="00BD0A97">
        <w:rPr>
          <w:sz w:val="26"/>
          <w:szCs w:val="26"/>
          <w:lang w:val="en-US"/>
        </w:rPr>
        <w:t>between</w:t>
      </w:r>
      <w:r w:rsidRPr="00BD0A97">
        <w:rPr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en-US"/>
          </w:rPr>
          <m:t xml:space="preserve">(1-49) </m:t>
        </m:r>
        <m:r>
          <w:rPr>
            <w:rFonts w:ascii="Cambria Math" w:hAnsi="Cambria Math"/>
            <w:sz w:val="26"/>
            <w:szCs w:val="26"/>
          </w:rPr>
          <m:t>Hz</m:t>
        </m:r>
      </m:oMath>
      <w:r w:rsidR="00322C3C" w:rsidRPr="00BD0A97">
        <w:rPr>
          <w:rFonts w:eastAsiaTheme="minorEastAsia"/>
          <w:sz w:val="26"/>
          <w:szCs w:val="26"/>
          <w:lang w:val="en-US"/>
        </w:rPr>
        <w:t>,</w:t>
      </w:r>
      <w:r w:rsidR="001302C1">
        <w:rPr>
          <w:rFonts w:eastAsiaTheme="minorEastAsia"/>
          <w:sz w:val="26"/>
          <w:szCs w:val="26"/>
          <w:lang w:val="en-US"/>
        </w:rPr>
        <w:t xml:space="preserve"> covering </w:t>
      </w:r>
      <w:r w:rsidR="00322C3C" w:rsidRPr="00BD0A97">
        <w:rPr>
          <w:rFonts w:eastAsiaTheme="minorEastAsia"/>
          <w:sz w:val="26"/>
          <w:szCs w:val="26"/>
          <w:lang w:val="en-US"/>
        </w:rPr>
        <w:t xml:space="preserve"> the typical brain activity frequency range. </w:t>
      </w:r>
      <w:r w:rsidR="0027457C" w:rsidRPr="00BD0A97">
        <w:rPr>
          <w:rFonts w:eastAsiaTheme="minorEastAsia"/>
          <w:sz w:val="26"/>
          <w:szCs w:val="26"/>
          <w:lang w:val="en-US"/>
        </w:rPr>
        <w:t>After this procedure, two criteria were employed to remove channels: (1) the channel was flat for more than 5 seconds; (2) the</w:t>
      </w:r>
      <w:r w:rsidR="00485B47" w:rsidRPr="00BD0A97">
        <w:rPr>
          <w:rFonts w:eastAsiaTheme="minorEastAsia"/>
          <w:sz w:val="26"/>
          <w:szCs w:val="26"/>
          <w:lang w:val="en-US"/>
        </w:rPr>
        <w:t xml:space="preserve"> high-frequency noise standard deviation </w:t>
      </w:r>
      <w:r w:rsidR="001302C1">
        <w:rPr>
          <w:rFonts w:eastAsiaTheme="minorEastAsia"/>
          <w:sz w:val="26"/>
          <w:szCs w:val="26"/>
          <w:lang w:val="en-US"/>
        </w:rPr>
        <w:t xml:space="preserve">(noise to signal ratio) </w:t>
      </w:r>
      <w:r w:rsidR="00485B47" w:rsidRPr="00BD0A97">
        <w:rPr>
          <w:rFonts w:eastAsiaTheme="minorEastAsia"/>
          <w:sz w:val="26"/>
          <w:szCs w:val="26"/>
          <w:lang w:val="en-US"/>
        </w:rPr>
        <w:t>of the channel was greater than the standard value of 4.</w:t>
      </w:r>
      <w:r w:rsidR="00106A88" w:rsidRPr="00BD0A97">
        <w:rPr>
          <w:rFonts w:eastAsiaTheme="minorEastAsia"/>
          <w:sz w:val="26"/>
          <w:szCs w:val="26"/>
          <w:lang w:val="en-US"/>
        </w:rPr>
        <w:t xml:space="preserve"> </w:t>
      </w:r>
      <w:r w:rsidR="001560B2" w:rsidRPr="00BD0A97">
        <w:rPr>
          <w:rFonts w:eastAsiaTheme="minorEastAsia"/>
          <w:sz w:val="26"/>
          <w:szCs w:val="26"/>
          <w:lang w:val="en-US"/>
        </w:rPr>
        <w:t>Then, the average re-referencing was computed, which consists in averaging all the channels signals and subtract it to each channel.</w:t>
      </w:r>
    </w:p>
    <w:p w14:paraId="6B4631CA" w14:textId="227E9771" w:rsidR="00BD0A97" w:rsidRPr="00BD0A97" w:rsidRDefault="00BD0A97" w:rsidP="006B130C">
      <w:pPr>
        <w:spacing w:after="0"/>
        <w:jc w:val="both"/>
        <w:rPr>
          <w:rFonts w:eastAsiaTheme="minorEastAsia"/>
          <w:sz w:val="26"/>
          <w:szCs w:val="26"/>
          <w:lang w:val="en-US"/>
        </w:rPr>
      </w:pPr>
      <w:r>
        <w:rPr>
          <w:rFonts w:eastAsiaTheme="minorEastAsia"/>
          <w:sz w:val="26"/>
          <w:szCs w:val="26"/>
          <w:lang w:val="en-US"/>
        </w:rPr>
        <w:t>After filtering the signal, Independent Component Analysis was used to identify and reject artifacts.</w:t>
      </w:r>
    </w:p>
    <w:p w14:paraId="742655F6" w14:textId="020E96B4" w:rsidR="0037198C" w:rsidRPr="003060AD" w:rsidRDefault="00BD0A97" w:rsidP="006B130C">
      <w:pPr>
        <w:spacing w:after="0"/>
        <w:jc w:val="both"/>
        <w:rPr>
          <w:rFonts w:eastAsiaTheme="minorEastAsia"/>
          <w:sz w:val="26"/>
          <w:szCs w:val="26"/>
          <w:u w:val="single"/>
          <w:lang w:val="en-US"/>
        </w:rPr>
      </w:pPr>
      <w:r w:rsidRPr="00BD0A97">
        <w:rPr>
          <w:rFonts w:eastAsiaTheme="minorEastAsia"/>
          <w:sz w:val="26"/>
          <w:szCs w:val="26"/>
          <w:lang w:val="en-US"/>
        </w:rPr>
        <w:t>In </w:t>
      </w:r>
      <w:hyperlink r:id="rId6" w:tooltip="Signal processing" w:history="1">
        <w:r w:rsidRPr="00BD0A97">
          <w:rPr>
            <w:rFonts w:eastAsiaTheme="minorEastAsia"/>
            <w:sz w:val="26"/>
            <w:szCs w:val="26"/>
            <w:lang w:val="en-US"/>
          </w:rPr>
          <w:t>signal processing</w:t>
        </w:r>
      </w:hyperlink>
      <w:r w:rsidRPr="00BD0A97">
        <w:rPr>
          <w:rFonts w:eastAsiaTheme="minorEastAsia"/>
          <w:sz w:val="26"/>
          <w:szCs w:val="26"/>
          <w:lang w:val="en-US"/>
        </w:rPr>
        <w:t>, </w:t>
      </w:r>
      <w:r w:rsidR="001302C1">
        <w:rPr>
          <w:rFonts w:eastAsiaTheme="minorEastAsia"/>
          <w:sz w:val="26"/>
          <w:szCs w:val="26"/>
          <w:lang w:val="en-US"/>
        </w:rPr>
        <w:t>ICA</w:t>
      </w:r>
      <w:r w:rsidRPr="00BD0A97">
        <w:rPr>
          <w:rFonts w:eastAsiaTheme="minorEastAsia"/>
          <w:sz w:val="26"/>
          <w:szCs w:val="26"/>
          <w:lang w:val="en-US"/>
        </w:rPr>
        <w:t xml:space="preserve"> is a computational method for separating a </w:t>
      </w:r>
      <w:hyperlink r:id="rId7" w:tooltip="Multivariate statistics" w:history="1">
        <w:r w:rsidRPr="00BD0A97">
          <w:rPr>
            <w:rFonts w:eastAsiaTheme="minorEastAsia"/>
            <w:sz w:val="26"/>
            <w:szCs w:val="26"/>
            <w:lang w:val="en-US"/>
          </w:rPr>
          <w:t>multivariate</w:t>
        </w:r>
      </w:hyperlink>
      <w:r w:rsidRPr="00BD0A97">
        <w:rPr>
          <w:rFonts w:eastAsiaTheme="minorEastAsia"/>
          <w:sz w:val="26"/>
          <w:szCs w:val="26"/>
          <w:lang w:val="en-US"/>
        </w:rPr>
        <w:t> signal into additive subcomponents. This is done by assuming that at most one subcomponent is Gaussian and that the subcomponents are </w:t>
      </w:r>
      <w:hyperlink r:id="rId8" w:tooltip="Statistical independence" w:history="1">
        <w:r w:rsidRPr="00BD0A97">
          <w:rPr>
            <w:rFonts w:eastAsiaTheme="minorEastAsia"/>
            <w:sz w:val="26"/>
            <w:szCs w:val="26"/>
            <w:lang w:val="en-US"/>
          </w:rPr>
          <w:t>statistically independent</w:t>
        </w:r>
      </w:hyperlink>
      <w:r w:rsidRPr="00BD0A97">
        <w:rPr>
          <w:rFonts w:eastAsiaTheme="minorEastAsia"/>
          <w:sz w:val="26"/>
          <w:szCs w:val="26"/>
          <w:lang w:val="en-US"/>
        </w:rPr>
        <w:t> from each other.</w:t>
      </w:r>
      <w:r>
        <w:rPr>
          <w:rFonts w:eastAsiaTheme="minorEastAsia"/>
          <w:sz w:val="26"/>
          <w:szCs w:val="26"/>
          <w:lang w:val="en-US"/>
        </w:rPr>
        <w:t xml:space="preserve"> Therefore, the components flagged</w:t>
      </w:r>
      <w:r w:rsidR="00172A0A">
        <w:rPr>
          <w:rFonts w:eastAsiaTheme="minorEastAsia"/>
          <w:sz w:val="26"/>
          <w:szCs w:val="26"/>
          <w:lang w:val="en-US"/>
        </w:rPr>
        <w:t xml:space="preserve"> </w:t>
      </w:r>
      <w:r w:rsidR="001302C1">
        <w:rPr>
          <w:rFonts w:eastAsiaTheme="minorEastAsia"/>
          <w:sz w:val="26"/>
          <w:szCs w:val="26"/>
          <w:lang w:val="en-US"/>
        </w:rPr>
        <w:t>by EEGLAB</w:t>
      </w:r>
      <w:r w:rsidR="001302C1">
        <w:rPr>
          <w:rFonts w:eastAsiaTheme="minorEastAsia"/>
          <w:sz w:val="26"/>
          <w:szCs w:val="26"/>
          <w:lang w:val="en-US"/>
        </w:rPr>
        <w:t xml:space="preserve"> </w:t>
      </w:r>
      <w:r>
        <w:rPr>
          <w:rFonts w:eastAsiaTheme="minorEastAsia"/>
          <w:sz w:val="26"/>
          <w:szCs w:val="26"/>
          <w:lang w:val="en-US"/>
        </w:rPr>
        <w:t xml:space="preserve">as heart, </w:t>
      </w:r>
      <w:r w:rsidR="00B32BB3">
        <w:rPr>
          <w:rFonts w:eastAsiaTheme="minorEastAsia"/>
          <w:sz w:val="26"/>
          <w:szCs w:val="26"/>
          <w:lang w:val="en-US"/>
        </w:rPr>
        <w:t xml:space="preserve">muscle </w:t>
      </w:r>
      <w:r>
        <w:rPr>
          <w:rFonts w:eastAsiaTheme="minorEastAsia"/>
          <w:sz w:val="26"/>
          <w:szCs w:val="26"/>
          <w:lang w:val="en-US"/>
        </w:rPr>
        <w:t>and eye blinking artifacts were removed from the signal</w:t>
      </w:r>
      <w:r w:rsidR="003060AD">
        <w:rPr>
          <w:rFonts w:eastAsiaTheme="minorEastAsia"/>
          <w:sz w:val="26"/>
          <w:szCs w:val="26"/>
          <w:lang w:val="en-US"/>
        </w:rPr>
        <w:t xml:space="preserve"> if their probability to occur was greater or equal to 70%.</w:t>
      </w:r>
    </w:p>
    <w:p w14:paraId="5D0ED434" w14:textId="2F231D08" w:rsidR="006D31FE" w:rsidRDefault="005065B6" w:rsidP="006B130C">
      <w:pPr>
        <w:spacing w:after="0"/>
        <w:jc w:val="both"/>
        <w:rPr>
          <w:rFonts w:eastAsiaTheme="minorEastAsia"/>
          <w:sz w:val="26"/>
          <w:szCs w:val="26"/>
          <w:lang w:val="en-US"/>
        </w:rPr>
      </w:pPr>
      <w:r>
        <w:rPr>
          <w:rFonts w:eastAsiaTheme="minorEastAsia"/>
          <w:sz w:val="26"/>
          <w:szCs w:val="26"/>
          <w:lang w:val="en-US"/>
        </w:rPr>
        <w:t xml:space="preserve">After </w:t>
      </w:r>
      <w:r w:rsidR="00824A14">
        <w:rPr>
          <w:rFonts w:eastAsiaTheme="minorEastAsia"/>
          <w:sz w:val="26"/>
          <w:szCs w:val="26"/>
          <w:lang w:val="en-US"/>
        </w:rPr>
        <w:t>the pre-pr</w:t>
      </w:r>
      <w:r>
        <w:rPr>
          <w:rFonts w:eastAsiaTheme="minorEastAsia"/>
          <w:sz w:val="26"/>
          <w:szCs w:val="26"/>
          <w:lang w:val="en-US"/>
        </w:rPr>
        <w:t>ocessing</w:t>
      </w:r>
      <w:r w:rsidR="00824A14">
        <w:rPr>
          <w:rFonts w:eastAsiaTheme="minorEastAsia"/>
          <w:sz w:val="26"/>
          <w:szCs w:val="26"/>
          <w:lang w:val="en-US"/>
        </w:rPr>
        <w:t>,</w:t>
      </w:r>
      <w:r w:rsidR="007D269C">
        <w:rPr>
          <w:rFonts w:eastAsiaTheme="minorEastAsia"/>
          <w:sz w:val="26"/>
          <w:szCs w:val="26"/>
          <w:lang w:val="en-US"/>
        </w:rPr>
        <w:t xml:space="preserve"> </w:t>
      </w:r>
      <w:r w:rsidR="001674E5">
        <w:rPr>
          <w:rFonts w:eastAsiaTheme="minorEastAsia"/>
          <w:sz w:val="26"/>
          <w:szCs w:val="26"/>
          <w:lang w:val="en-US"/>
        </w:rPr>
        <w:t xml:space="preserve">the </w:t>
      </w:r>
      <w:r w:rsidR="006D31FE">
        <w:rPr>
          <w:rFonts w:eastAsiaTheme="minorEastAsia"/>
          <w:sz w:val="26"/>
          <w:szCs w:val="26"/>
          <w:lang w:val="en-US"/>
        </w:rPr>
        <w:t>main goal</w:t>
      </w:r>
      <w:r w:rsidR="001674E5">
        <w:rPr>
          <w:rFonts w:eastAsiaTheme="minorEastAsia"/>
          <w:sz w:val="26"/>
          <w:szCs w:val="26"/>
          <w:lang w:val="en-US"/>
        </w:rPr>
        <w:t xml:space="preserve"> was to distinguish different scenarios seen by each subject using P</w:t>
      </w:r>
      <w:r w:rsidR="000A35F8">
        <w:rPr>
          <w:rFonts w:eastAsiaTheme="minorEastAsia"/>
          <w:sz w:val="26"/>
          <w:szCs w:val="26"/>
          <w:lang w:val="en-US"/>
        </w:rPr>
        <w:t>ower Spectrum Analysis (PSA)</w:t>
      </w:r>
      <w:r w:rsidR="001674E5">
        <w:rPr>
          <w:rFonts w:eastAsiaTheme="minorEastAsia"/>
          <w:sz w:val="26"/>
          <w:szCs w:val="26"/>
          <w:lang w:val="en-US"/>
        </w:rPr>
        <w:t xml:space="preserve"> and </w:t>
      </w:r>
      <w:r w:rsidR="00AE2AED">
        <w:rPr>
          <w:rFonts w:eastAsiaTheme="minorEastAsia"/>
          <w:sz w:val="26"/>
          <w:szCs w:val="26"/>
          <w:lang w:val="en-US"/>
        </w:rPr>
        <w:t>C</w:t>
      </w:r>
      <w:r w:rsidR="001674E5">
        <w:rPr>
          <w:rFonts w:eastAsiaTheme="minorEastAsia"/>
          <w:sz w:val="26"/>
          <w:szCs w:val="26"/>
          <w:lang w:val="en-US"/>
        </w:rPr>
        <w:t xml:space="preserve">onnectome </w:t>
      </w:r>
      <w:r w:rsidR="00AE2AED">
        <w:rPr>
          <w:rFonts w:eastAsiaTheme="minorEastAsia"/>
          <w:sz w:val="26"/>
          <w:szCs w:val="26"/>
          <w:lang w:val="en-US"/>
        </w:rPr>
        <w:t>A</w:t>
      </w:r>
      <w:r w:rsidR="001674E5">
        <w:rPr>
          <w:rFonts w:eastAsiaTheme="minorEastAsia"/>
          <w:sz w:val="26"/>
          <w:szCs w:val="26"/>
          <w:lang w:val="en-US"/>
        </w:rPr>
        <w:t>nalysis.</w:t>
      </w:r>
    </w:p>
    <w:p w14:paraId="04ECE287" w14:textId="73D8F054" w:rsidR="0014331D" w:rsidRDefault="00350F41" w:rsidP="006B130C">
      <w:pPr>
        <w:spacing w:after="0"/>
        <w:jc w:val="both"/>
        <w:rPr>
          <w:rFonts w:eastAsiaTheme="minorEastAsia"/>
          <w:sz w:val="26"/>
          <w:szCs w:val="26"/>
          <w:lang w:val="en-US"/>
        </w:rPr>
      </w:pPr>
      <w:r w:rsidRPr="00042859">
        <w:rPr>
          <w:rFonts w:eastAsiaTheme="minorEastAsia"/>
          <w:sz w:val="26"/>
          <w:szCs w:val="26"/>
          <w:lang w:val="en-US"/>
        </w:rPr>
        <w:t xml:space="preserve">The </w:t>
      </w:r>
      <w:r w:rsidR="00081C0C">
        <w:rPr>
          <w:rFonts w:eastAsiaTheme="minorEastAsia"/>
          <w:sz w:val="26"/>
          <w:szCs w:val="26"/>
          <w:lang w:val="en-US"/>
        </w:rPr>
        <w:t xml:space="preserve">PSA </w:t>
      </w:r>
      <w:r w:rsidRPr="00042859">
        <w:rPr>
          <w:rFonts w:eastAsiaTheme="minorEastAsia"/>
          <w:sz w:val="26"/>
          <w:szCs w:val="26"/>
          <w:lang w:val="en-US"/>
        </w:rPr>
        <w:t>of a </w:t>
      </w:r>
      <w:hyperlink r:id="rId9" w:tooltip="Time series" w:history="1">
        <w:r w:rsidRPr="00042859">
          <w:rPr>
            <w:rFonts w:eastAsiaTheme="minorEastAsia"/>
            <w:sz w:val="26"/>
            <w:szCs w:val="26"/>
            <w:lang w:val="en-US"/>
          </w:rPr>
          <w:t>time series</w:t>
        </w:r>
      </w:hyperlink>
      <w:r w:rsidRPr="00042859">
        <w:rPr>
          <w:rFonts w:eastAsiaTheme="minorEastAsia"/>
          <w:sz w:val="26"/>
          <w:szCs w:val="26"/>
          <w:lang w:val="en-US"/>
        </w:rPr>
        <w:t> describes the distribution of </w:t>
      </w:r>
      <w:hyperlink r:id="rId10" w:tooltip="Power (physics)" w:history="1">
        <w:r w:rsidRPr="00042859">
          <w:rPr>
            <w:rFonts w:eastAsiaTheme="minorEastAsia"/>
            <w:sz w:val="26"/>
            <w:szCs w:val="26"/>
            <w:lang w:val="en-US"/>
          </w:rPr>
          <w:t>power</w:t>
        </w:r>
      </w:hyperlink>
      <w:r w:rsidRPr="00042859">
        <w:rPr>
          <w:rFonts w:eastAsiaTheme="minorEastAsia"/>
          <w:sz w:val="26"/>
          <w:szCs w:val="26"/>
          <w:lang w:val="en-US"/>
        </w:rPr>
        <w:t> into frequency components composing that signal.</w:t>
      </w:r>
      <w:r w:rsidR="00042859" w:rsidRPr="00042859">
        <w:rPr>
          <w:rFonts w:eastAsiaTheme="minorEastAsia"/>
          <w:sz w:val="26"/>
          <w:szCs w:val="26"/>
          <w:lang w:val="en-US"/>
        </w:rPr>
        <w:t xml:space="preserve"> </w:t>
      </w:r>
      <w:r w:rsidR="0014331D" w:rsidRPr="00042859">
        <w:rPr>
          <w:rFonts w:eastAsiaTheme="minorEastAsia"/>
          <w:sz w:val="26"/>
          <w:szCs w:val="26"/>
          <w:lang w:val="en-US"/>
        </w:rPr>
        <w:t>According to </w:t>
      </w:r>
      <w:hyperlink r:id="rId11" w:tooltip="Fourier analysis" w:history="1">
        <w:r w:rsidR="0014331D" w:rsidRPr="00042859">
          <w:rPr>
            <w:rFonts w:eastAsiaTheme="minorEastAsia"/>
            <w:sz w:val="26"/>
            <w:szCs w:val="26"/>
            <w:lang w:val="en-US"/>
          </w:rPr>
          <w:t>Fourier analysis</w:t>
        </w:r>
      </w:hyperlink>
      <w:r w:rsidR="0014331D" w:rsidRPr="00042859">
        <w:rPr>
          <w:rFonts w:eastAsiaTheme="minorEastAsia"/>
          <w:sz w:val="26"/>
          <w:szCs w:val="26"/>
          <w:lang w:val="en-US"/>
        </w:rPr>
        <w:t>, any physical signal can be decomposed into a number of discrete frequencies, or a spectrum of frequencies over a continuous range. The statistical average of a certain signal or sort of signal</w:t>
      </w:r>
      <w:r w:rsidR="008B725E">
        <w:rPr>
          <w:rFonts w:eastAsiaTheme="minorEastAsia"/>
          <w:sz w:val="26"/>
          <w:szCs w:val="26"/>
          <w:lang w:val="en-US"/>
        </w:rPr>
        <w:t xml:space="preserve"> </w:t>
      </w:r>
      <w:r w:rsidR="0014331D" w:rsidRPr="00042859">
        <w:rPr>
          <w:rFonts w:eastAsiaTheme="minorEastAsia"/>
          <w:sz w:val="26"/>
          <w:szCs w:val="26"/>
          <w:lang w:val="en-US"/>
        </w:rPr>
        <w:t>(including </w:t>
      </w:r>
      <w:hyperlink r:id="rId12" w:tooltip="Noise (electronics)" w:history="1">
        <w:r w:rsidR="0014331D" w:rsidRPr="00042859">
          <w:rPr>
            <w:rFonts w:eastAsiaTheme="minorEastAsia"/>
            <w:sz w:val="26"/>
            <w:szCs w:val="26"/>
            <w:lang w:val="en-US"/>
          </w:rPr>
          <w:t>noise</w:t>
        </w:r>
      </w:hyperlink>
      <w:r w:rsidR="0014331D" w:rsidRPr="00042859">
        <w:rPr>
          <w:rFonts w:eastAsiaTheme="minorEastAsia"/>
          <w:sz w:val="26"/>
          <w:szCs w:val="26"/>
          <w:lang w:val="en-US"/>
        </w:rPr>
        <w:t>) as analyzed in terms of its frequency content, is called its </w:t>
      </w:r>
      <w:hyperlink r:id="rId13" w:tooltip="Spectrum" w:history="1">
        <w:r w:rsidR="0014331D" w:rsidRPr="00042859">
          <w:rPr>
            <w:rFonts w:eastAsiaTheme="minorEastAsia"/>
            <w:sz w:val="26"/>
            <w:szCs w:val="26"/>
            <w:lang w:val="en-US"/>
          </w:rPr>
          <w:t>spectrum</w:t>
        </w:r>
      </w:hyperlink>
      <w:r w:rsidR="0014331D" w:rsidRPr="00042859">
        <w:rPr>
          <w:rFonts w:eastAsiaTheme="minorEastAsia"/>
          <w:sz w:val="26"/>
          <w:szCs w:val="26"/>
          <w:lang w:val="en-US"/>
        </w:rPr>
        <w:t>.</w:t>
      </w:r>
    </w:p>
    <w:p w14:paraId="60BFF573" w14:textId="322E1EDB" w:rsidR="00BD345F" w:rsidRDefault="005B39C0" w:rsidP="006B130C">
      <w:pPr>
        <w:spacing w:after="0"/>
        <w:jc w:val="both"/>
        <w:rPr>
          <w:rFonts w:eastAsiaTheme="minorEastAsia"/>
          <w:sz w:val="26"/>
          <w:szCs w:val="26"/>
          <w:lang w:val="en-US"/>
        </w:rPr>
      </w:pPr>
      <w:r>
        <w:rPr>
          <w:rFonts w:eastAsiaTheme="minorEastAsia"/>
          <w:sz w:val="26"/>
          <w:szCs w:val="26"/>
          <w:lang w:val="en-US"/>
        </w:rPr>
        <w:t>P</w:t>
      </w:r>
      <w:r w:rsidR="00252F49">
        <w:rPr>
          <w:rFonts w:eastAsiaTheme="minorEastAsia"/>
          <w:sz w:val="26"/>
          <w:szCs w:val="26"/>
          <w:lang w:val="en-US"/>
        </w:rPr>
        <w:t>SA is based on the Power Spectrum Densities</w:t>
      </w:r>
      <w:r w:rsidR="005C04E6">
        <w:rPr>
          <w:rFonts w:eastAsiaTheme="minorEastAsia"/>
          <w:sz w:val="26"/>
          <w:szCs w:val="26"/>
          <w:lang w:val="en-US"/>
        </w:rPr>
        <w:t xml:space="preserve"> (PSD)</w:t>
      </w:r>
      <w:r w:rsidR="00252F49">
        <w:rPr>
          <w:rFonts w:eastAsiaTheme="minorEastAsia"/>
          <w:sz w:val="26"/>
          <w:szCs w:val="26"/>
          <w:lang w:val="en-US"/>
        </w:rPr>
        <w:t xml:space="preserve"> calculation which consists </w:t>
      </w:r>
      <w:r w:rsidR="00840B32">
        <w:rPr>
          <w:rFonts w:eastAsiaTheme="minorEastAsia"/>
          <w:sz w:val="26"/>
          <w:szCs w:val="26"/>
          <w:lang w:val="en-US"/>
        </w:rPr>
        <w:t>of</w:t>
      </w:r>
      <w:r w:rsidR="00252F49">
        <w:rPr>
          <w:rFonts w:eastAsiaTheme="minorEastAsia"/>
          <w:sz w:val="26"/>
          <w:szCs w:val="26"/>
          <w:lang w:val="en-US"/>
        </w:rPr>
        <w:t xml:space="preserve"> </w:t>
      </w:r>
      <w:r w:rsidR="00840B32">
        <w:rPr>
          <w:rFonts w:eastAsiaTheme="minorEastAsia"/>
          <w:sz w:val="26"/>
          <w:szCs w:val="26"/>
          <w:lang w:val="en-US"/>
        </w:rPr>
        <w:t xml:space="preserve">the </w:t>
      </w:r>
      <w:r w:rsidR="0077093E">
        <w:rPr>
          <w:rFonts w:eastAsiaTheme="minorEastAsia"/>
          <w:sz w:val="26"/>
          <w:szCs w:val="26"/>
          <w:lang w:val="en-US"/>
        </w:rPr>
        <w:t xml:space="preserve">integration over time </w:t>
      </w:r>
      <w:r w:rsidR="00252F49">
        <w:rPr>
          <w:rFonts w:eastAsiaTheme="minorEastAsia"/>
          <w:sz w:val="26"/>
          <w:szCs w:val="26"/>
          <w:lang w:val="en-US"/>
        </w:rPr>
        <w:t xml:space="preserve">of the </w:t>
      </w:r>
      <w:r w:rsidR="00840B32">
        <w:rPr>
          <w:rFonts w:eastAsiaTheme="minorEastAsia"/>
          <w:sz w:val="26"/>
          <w:szCs w:val="26"/>
          <w:lang w:val="en-US"/>
        </w:rPr>
        <w:t xml:space="preserve">time-series </w:t>
      </w:r>
      <w:r w:rsidR="00252F49">
        <w:rPr>
          <w:rFonts w:eastAsiaTheme="minorEastAsia"/>
          <w:sz w:val="26"/>
          <w:szCs w:val="26"/>
          <w:lang w:val="en-US"/>
        </w:rPr>
        <w:t>autocorrelation function</w:t>
      </w:r>
      <w:r w:rsidR="00840B32">
        <w:rPr>
          <w:rFonts w:eastAsiaTheme="minorEastAsia"/>
          <w:sz w:val="26"/>
          <w:szCs w:val="26"/>
          <w:lang w:val="en-US"/>
        </w:rPr>
        <w:t>.</w:t>
      </w:r>
    </w:p>
    <w:p w14:paraId="4718A4B4" w14:textId="780F8D3C" w:rsidR="00EC5B01" w:rsidRDefault="00225EE7" w:rsidP="006B130C">
      <w:pPr>
        <w:spacing w:after="0"/>
        <w:jc w:val="both"/>
        <w:rPr>
          <w:rFonts w:eastAsiaTheme="minorEastAsia"/>
          <w:sz w:val="26"/>
          <w:szCs w:val="26"/>
          <w:lang w:val="en-US"/>
        </w:rPr>
      </w:pPr>
      <w:r>
        <w:rPr>
          <w:rFonts w:eastAsiaTheme="minorEastAsia"/>
          <w:sz w:val="26"/>
          <w:szCs w:val="26"/>
          <w:lang w:val="en-US"/>
        </w:rPr>
        <w:t xml:space="preserve">The PSA procedure was </w:t>
      </w:r>
      <w:r w:rsidR="005A713D">
        <w:rPr>
          <w:rFonts w:eastAsiaTheme="minorEastAsia"/>
          <w:sz w:val="26"/>
          <w:szCs w:val="26"/>
          <w:lang w:val="en-US"/>
        </w:rPr>
        <w:t>performed</w:t>
      </w:r>
      <w:r>
        <w:rPr>
          <w:rFonts w:eastAsiaTheme="minorEastAsia"/>
          <w:sz w:val="26"/>
          <w:szCs w:val="26"/>
          <w:lang w:val="en-US"/>
        </w:rPr>
        <w:t xml:space="preserve"> on clean EEG signal </w:t>
      </w:r>
      <w:r w:rsidR="005C04E6">
        <w:rPr>
          <w:rFonts w:eastAsiaTheme="minorEastAsia"/>
          <w:sz w:val="26"/>
          <w:szCs w:val="26"/>
          <w:lang w:val="en-US"/>
        </w:rPr>
        <w:t>for each subject and scenario</w:t>
      </w:r>
      <w:r w:rsidR="008C3C64">
        <w:rPr>
          <w:rFonts w:eastAsiaTheme="minorEastAsia"/>
          <w:sz w:val="26"/>
          <w:szCs w:val="26"/>
          <w:lang w:val="en-US"/>
        </w:rPr>
        <w:t xml:space="preserve">, thus </w:t>
      </w:r>
      <w:r w:rsidR="005C04E6">
        <w:rPr>
          <w:rFonts w:eastAsiaTheme="minorEastAsia"/>
          <w:sz w:val="26"/>
          <w:szCs w:val="26"/>
          <w:lang w:val="en-US"/>
        </w:rPr>
        <w:t>obtaining the PSDs</w:t>
      </w:r>
      <w:r w:rsidR="00A17EDC">
        <w:rPr>
          <w:rFonts w:eastAsiaTheme="minorEastAsia"/>
          <w:sz w:val="26"/>
          <w:szCs w:val="26"/>
          <w:lang w:val="en-US"/>
        </w:rPr>
        <w:t xml:space="preserve"> (see appendix A)</w:t>
      </w:r>
      <w:r w:rsidR="00A5204C">
        <w:rPr>
          <w:rFonts w:eastAsiaTheme="minorEastAsia"/>
          <w:sz w:val="26"/>
          <w:szCs w:val="26"/>
          <w:lang w:val="en-US"/>
        </w:rPr>
        <w:t>.</w:t>
      </w:r>
    </w:p>
    <w:p w14:paraId="5BD82190" w14:textId="07AA2A0A" w:rsidR="0074690C" w:rsidRDefault="007A48B6" w:rsidP="006B130C">
      <w:pPr>
        <w:spacing w:after="0"/>
        <w:jc w:val="both"/>
        <w:rPr>
          <w:rFonts w:eastAsiaTheme="minorEastAsia"/>
          <w:sz w:val="26"/>
          <w:szCs w:val="26"/>
          <w:lang w:val="en-US"/>
        </w:rPr>
      </w:pPr>
      <w:r>
        <w:rPr>
          <w:rFonts w:eastAsiaTheme="minorEastAsia"/>
          <w:sz w:val="26"/>
          <w:szCs w:val="26"/>
          <w:lang w:val="en-US"/>
        </w:rPr>
        <w:t>Thereafter</w:t>
      </w:r>
      <w:r w:rsidR="003A6537">
        <w:rPr>
          <w:rFonts w:eastAsiaTheme="minorEastAsia"/>
          <w:sz w:val="26"/>
          <w:szCs w:val="26"/>
          <w:lang w:val="en-US"/>
        </w:rPr>
        <w:t xml:space="preserve">, </w:t>
      </w:r>
      <w:r w:rsidR="00835890">
        <w:rPr>
          <w:rFonts w:eastAsiaTheme="minorEastAsia"/>
          <w:sz w:val="26"/>
          <w:szCs w:val="26"/>
          <w:lang w:val="en-US"/>
        </w:rPr>
        <w:t xml:space="preserve">to </w:t>
      </w:r>
      <w:r w:rsidR="005308A9">
        <w:rPr>
          <w:rFonts w:eastAsiaTheme="minorEastAsia"/>
          <w:sz w:val="26"/>
          <w:szCs w:val="26"/>
          <w:lang w:val="en-US"/>
        </w:rPr>
        <w:t>have a</w:t>
      </w:r>
      <w:r w:rsidR="00F03AF3">
        <w:rPr>
          <w:rFonts w:eastAsiaTheme="minorEastAsia"/>
          <w:sz w:val="26"/>
          <w:szCs w:val="26"/>
          <w:lang w:val="en-US"/>
        </w:rPr>
        <w:t xml:space="preserve"> </w:t>
      </w:r>
      <w:r w:rsidR="005308A9">
        <w:rPr>
          <w:rFonts w:eastAsiaTheme="minorEastAsia"/>
          <w:sz w:val="26"/>
          <w:szCs w:val="26"/>
          <w:lang w:val="en-US"/>
        </w:rPr>
        <w:t>quantitative analysis of the data</w:t>
      </w:r>
      <w:r w:rsidR="00F03AF3">
        <w:rPr>
          <w:rFonts w:eastAsiaTheme="minorEastAsia"/>
          <w:sz w:val="26"/>
          <w:szCs w:val="26"/>
          <w:lang w:val="en-US"/>
        </w:rPr>
        <w:t xml:space="preserve"> </w:t>
      </w:r>
      <w:r w:rsidR="00A34577">
        <w:rPr>
          <w:rFonts w:eastAsiaTheme="minorEastAsia"/>
          <w:sz w:val="26"/>
          <w:szCs w:val="26"/>
          <w:lang w:val="en-US"/>
        </w:rPr>
        <w:t xml:space="preserve">a connectome </w:t>
      </w:r>
      <w:r w:rsidR="00244326">
        <w:rPr>
          <w:rFonts w:eastAsiaTheme="minorEastAsia"/>
          <w:sz w:val="26"/>
          <w:szCs w:val="26"/>
          <w:lang w:val="en-US"/>
        </w:rPr>
        <w:t>analysis was performed</w:t>
      </w:r>
      <w:r w:rsidR="00835890">
        <w:rPr>
          <w:rFonts w:eastAsiaTheme="minorEastAsia"/>
          <w:sz w:val="26"/>
          <w:szCs w:val="26"/>
          <w:lang w:val="en-US"/>
        </w:rPr>
        <w:t>.</w:t>
      </w:r>
    </w:p>
    <w:p w14:paraId="1134F814" w14:textId="1F247308" w:rsidR="00835890" w:rsidRDefault="00945E74" w:rsidP="006B130C">
      <w:pPr>
        <w:spacing w:after="0"/>
        <w:jc w:val="both"/>
        <w:rPr>
          <w:rFonts w:eastAsiaTheme="minorEastAsia"/>
          <w:sz w:val="26"/>
          <w:szCs w:val="26"/>
          <w:lang w:val="en-US"/>
        </w:rPr>
      </w:pPr>
      <w:r>
        <w:rPr>
          <w:rFonts w:eastAsiaTheme="minorEastAsia"/>
          <w:sz w:val="26"/>
          <w:szCs w:val="26"/>
          <w:lang w:val="en-US"/>
        </w:rPr>
        <w:t>A</w:t>
      </w:r>
      <w:r w:rsidR="005F3B34">
        <w:rPr>
          <w:rFonts w:eastAsiaTheme="minorEastAsia"/>
          <w:sz w:val="26"/>
          <w:szCs w:val="26"/>
          <w:lang w:val="en-US"/>
        </w:rPr>
        <w:t xml:space="preserve"> connectome is an adjacency matrix built computing Pearson’s correlation between each pair of signals.</w:t>
      </w:r>
      <w:r w:rsidR="00C55960">
        <w:rPr>
          <w:rFonts w:eastAsiaTheme="minorEastAsia"/>
          <w:sz w:val="26"/>
          <w:szCs w:val="26"/>
          <w:lang w:val="en-US"/>
        </w:rPr>
        <w:t xml:space="preserve"> </w:t>
      </w:r>
      <w:r w:rsidR="006B1782">
        <w:rPr>
          <w:rFonts w:eastAsiaTheme="minorEastAsia"/>
          <w:sz w:val="26"/>
          <w:szCs w:val="26"/>
          <w:lang w:val="en-US"/>
        </w:rPr>
        <w:t>The absolute value of e</w:t>
      </w:r>
      <w:r w:rsidR="00301486">
        <w:rPr>
          <w:rFonts w:eastAsiaTheme="minorEastAsia"/>
          <w:sz w:val="26"/>
          <w:szCs w:val="26"/>
          <w:lang w:val="en-US"/>
        </w:rPr>
        <w:t xml:space="preserve">ach matrix element was then </w:t>
      </w:r>
      <w:r w:rsidR="00BF7C7B">
        <w:rPr>
          <w:rFonts w:eastAsiaTheme="minorEastAsia"/>
          <w:sz w:val="26"/>
          <w:szCs w:val="26"/>
          <w:lang w:val="en-US"/>
        </w:rPr>
        <w:t>calculated</w:t>
      </w:r>
      <w:r w:rsidR="006B1782">
        <w:rPr>
          <w:rFonts w:eastAsiaTheme="minorEastAsia"/>
          <w:sz w:val="26"/>
          <w:szCs w:val="26"/>
          <w:lang w:val="en-US"/>
        </w:rPr>
        <w:t xml:space="preserve"> because</w:t>
      </w:r>
      <w:r w:rsidR="00DD63DF">
        <w:rPr>
          <w:rFonts w:eastAsiaTheme="minorEastAsia"/>
          <w:sz w:val="26"/>
          <w:szCs w:val="26"/>
          <w:lang w:val="en-US"/>
        </w:rPr>
        <w:t xml:space="preserve"> the correlation sign </w:t>
      </w:r>
      <w:r w:rsidR="00BF7C7B">
        <w:rPr>
          <w:rFonts w:eastAsiaTheme="minorEastAsia"/>
          <w:sz w:val="26"/>
          <w:szCs w:val="26"/>
          <w:lang w:val="en-US"/>
        </w:rPr>
        <w:t xml:space="preserve">is not significant for the purpose of this analysis. Moreover, the diagonal elements were put to zero to </w:t>
      </w:r>
      <w:r w:rsidR="00D07FA8">
        <w:rPr>
          <w:rFonts w:eastAsiaTheme="minorEastAsia"/>
          <w:sz w:val="26"/>
          <w:szCs w:val="26"/>
          <w:lang w:val="en-US"/>
        </w:rPr>
        <w:t>avoid</w:t>
      </w:r>
      <w:r w:rsidR="00BF7C7B">
        <w:rPr>
          <w:rFonts w:eastAsiaTheme="minorEastAsia"/>
          <w:sz w:val="26"/>
          <w:szCs w:val="26"/>
          <w:lang w:val="en-US"/>
        </w:rPr>
        <w:t xml:space="preserve"> self-correlation.</w:t>
      </w:r>
    </w:p>
    <w:p w14:paraId="545DBB6E" w14:textId="01E70A9C" w:rsidR="00D07FA8" w:rsidRDefault="0059387E" w:rsidP="006B130C">
      <w:pPr>
        <w:spacing w:after="0"/>
        <w:jc w:val="both"/>
        <w:rPr>
          <w:rFonts w:eastAsiaTheme="minorEastAsia"/>
          <w:sz w:val="26"/>
          <w:szCs w:val="26"/>
          <w:lang w:val="en-US"/>
        </w:rPr>
      </w:pPr>
      <w:r>
        <w:rPr>
          <w:rFonts w:eastAsiaTheme="minorEastAsia"/>
          <w:sz w:val="26"/>
          <w:szCs w:val="26"/>
          <w:lang w:val="en-US"/>
        </w:rPr>
        <w:t xml:space="preserve">To prevent noise </w:t>
      </w:r>
      <w:r w:rsidR="00B50F0C">
        <w:rPr>
          <w:rFonts w:eastAsiaTheme="minorEastAsia"/>
          <w:sz w:val="26"/>
          <w:szCs w:val="26"/>
          <w:lang w:val="en-US"/>
        </w:rPr>
        <w:t xml:space="preserve">from </w:t>
      </w:r>
      <w:r>
        <w:rPr>
          <w:rFonts w:eastAsiaTheme="minorEastAsia"/>
          <w:sz w:val="26"/>
          <w:szCs w:val="26"/>
          <w:lang w:val="en-US"/>
        </w:rPr>
        <w:t>affecting data</w:t>
      </w:r>
      <w:r w:rsidR="00A1538F">
        <w:rPr>
          <w:rFonts w:eastAsiaTheme="minorEastAsia"/>
          <w:sz w:val="26"/>
          <w:szCs w:val="26"/>
          <w:lang w:val="en-US"/>
        </w:rPr>
        <w:t>,</w:t>
      </w:r>
      <w:r w:rsidR="006C2FCD">
        <w:rPr>
          <w:rFonts w:eastAsiaTheme="minorEastAsia"/>
          <w:sz w:val="26"/>
          <w:szCs w:val="26"/>
          <w:lang w:val="en-US"/>
        </w:rPr>
        <w:t xml:space="preserve"> elements showing</w:t>
      </w:r>
      <w:r w:rsidR="00884515">
        <w:rPr>
          <w:rFonts w:eastAsiaTheme="minorEastAsia"/>
          <w:sz w:val="26"/>
          <w:szCs w:val="26"/>
          <w:lang w:val="en-US"/>
        </w:rPr>
        <w:t xml:space="preserve"> a</w:t>
      </w:r>
      <w:r w:rsidR="00A1538F">
        <w:rPr>
          <w:rFonts w:eastAsiaTheme="minorEastAsia"/>
          <w:sz w:val="26"/>
          <w:szCs w:val="26"/>
          <w:lang w:val="en-US"/>
        </w:rPr>
        <w:t xml:space="preserve"> correlation</w:t>
      </w:r>
      <w:r w:rsidR="006C2FCD">
        <w:rPr>
          <w:rFonts w:eastAsiaTheme="minorEastAsia"/>
          <w:sz w:val="26"/>
          <w:szCs w:val="26"/>
          <w:lang w:val="en-US"/>
        </w:rPr>
        <w:t xml:space="preserve"> coefficient</w:t>
      </w:r>
      <w:r w:rsidR="00A1538F">
        <w:rPr>
          <w:rFonts w:eastAsiaTheme="minorEastAsia"/>
          <w:sz w:val="26"/>
          <w:szCs w:val="26"/>
          <w:lang w:val="en-US"/>
        </w:rPr>
        <w:t xml:space="preserve"> under the threshold of 0.20 were put to zero.</w:t>
      </w:r>
    </w:p>
    <w:p w14:paraId="3E8B2D58" w14:textId="544C4BC9" w:rsidR="000E65E1" w:rsidRDefault="00497821" w:rsidP="006B130C">
      <w:pPr>
        <w:spacing w:after="0"/>
        <w:jc w:val="both"/>
        <w:rPr>
          <w:rFonts w:eastAsiaTheme="minorEastAsia"/>
          <w:sz w:val="26"/>
          <w:szCs w:val="26"/>
          <w:lang w:val="en-US"/>
        </w:rPr>
      </w:pPr>
      <w:r>
        <w:rPr>
          <w:rFonts w:eastAsiaTheme="minorEastAsia"/>
          <w:sz w:val="26"/>
          <w:szCs w:val="26"/>
          <w:lang w:val="en-US"/>
        </w:rPr>
        <w:t xml:space="preserve">A </w:t>
      </w:r>
      <w:r w:rsidR="00D25FEC">
        <w:rPr>
          <w:rFonts w:eastAsiaTheme="minorEastAsia"/>
          <w:sz w:val="26"/>
          <w:szCs w:val="26"/>
          <w:lang w:val="en-US"/>
        </w:rPr>
        <w:t xml:space="preserve">weighted </w:t>
      </w:r>
      <w:r>
        <w:rPr>
          <w:rFonts w:eastAsiaTheme="minorEastAsia"/>
          <w:sz w:val="26"/>
          <w:szCs w:val="26"/>
          <w:lang w:val="en-US"/>
        </w:rPr>
        <w:t xml:space="preserve">graph was built </w:t>
      </w:r>
      <w:r w:rsidR="00BF053E">
        <w:rPr>
          <w:rFonts w:eastAsiaTheme="minorEastAsia"/>
          <w:sz w:val="26"/>
          <w:szCs w:val="26"/>
          <w:lang w:val="en-US"/>
        </w:rPr>
        <w:t>for</w:t>
      </w:r>
      <w:r>
        <w:rPr>
          <w:rFonts w:eastAsiaTheme="minorEastAsia"/>
          <w:sz w:val="26"/>
          <w:szCs w:val="26"/>
          <w:lang w:val="en-US"/>
        </w:rPr>
        <w:t xml:space="preserve"> each adjacency matrix, where </w:t>
      </w:r>
      <w:r w:rsidR="00057FF5">
        <w:rPr>
          <w:rFonts w:eastAsiaTheme="minorEastAsia"/>
          <w:sz w:val="26"/>
          <w:szCs w:val="26"/>
          <w:lang w:val="en-US"/>
        </w:rPr>
        <w:t xml:space="preserve">each </w:t>
      </w:r>
      <w:r>
        <w:rPr>
          <w:rFonts w:eastAsiaTheme="minorEastAsia"/>
          <w:sz w:val="26"/>
          <w:szCs w:val="26"/>
          <w:lang w:val="en-US"/>
        </w:rPr>
        <w:t>node represent</w:t>
      </w:r>
      <w:r w:rsidR="00057FF5">
        <w:rPr>
          <w:rFonts w:eastAsiaTheme="minorEastAsia"/>
          <w:sz w:val="26"/>
          <w:szCs w:val="26"/>
          <w:lang w:val="en-US"/>
        </w:rPr>
        <w:t>s</w:t>
      </w:r>
      <w:r>
        <w:rPr>
          <w:rFonts w:eastAsiaTheme="minorEastAsia"/>
          <w:sz w:val="26"/>
          <w:szCs w:val="26"/>
          <w:lang w:val="en-US"/>
        </w:rPr>
        <w:t xml:space="preserve"> a</w:t>
      </w:r>
      <w:r w:rsidR="00BC5E69">
        <w:rPr>
          <w:rFonts w:eastAsiaTheme="minorEastAsia"/>
          <w:sz w:val="26"/>
          <w:szCs w:val="26"/>
          <w:lang w:val="en-US"/>
        </w:rPr>
        <w:t>n</w:t>
      </w:r>
      <w:r>
        <w:rPr>
          <w:rFonts w:eastAsiaTheme="minorEastAsia"/>
          <w:sz w:val="26"/>
          <w:szCs w:val="26"/>
          <w:lang w:val="en-US"/>
        </w:rPr>
        <w:t xml:space="preserve"> </w:t>
      </w:r>
      <w:r w:rsidR="00243A65">
        <w:rPr>
          <w:rFonts w:eastAsiaTheme="minorEastAsia"/>
          <w:sz w:val="26"/>
          <w:szCs w:val="26"/>
          <w:lang w:val="en-US"/>
        </w:rPr>
        <w:t xml:space="preserve">EEG channel and </w:t>
      </w:r>
      <w:r w:rsidR="00057FF5">
        <w:rPr>
          <w:rFonts w:eastAsiaTheme="minorEastAsia"/>
          <w:sz w:val="26"/>
          <w:szCs w:val="26"/>
          <w:lang w:val="en-US"/>
        </w:rPr>
        <w:t xml:space="preserve">each </w:t>
      </w:r>
      <w:r w:rsidR="00243A65">
        <w:rPr>
          <w:rFonts w:eastAsiaTheme="minorEastAsia"/>
          <w:sz w:val="26"/>
          <w:szCs w:val="26"/>
          <w:lang w:val="en-US"/>
        </w:rPr>
        <w:t>link</w:t>
      </w:r>
      <w:r w:rsidR="00D25FEC">
        <w:rPr>
          <w:rFonts w:eastAsiaTheme="minorEastAsia"/>
          <w:sz w:val="26"/>
          <w:szCs w:val="26"/>
          <w:lang w:val="en-US"/>
        </w:rPr>
        <w:t xml:space="preserve"> the correlation between </w:t>
      </w:r>
      <w:r w:rsidR="00081C0C">
        <w:rPr>
          <w:rFonts w:eastAsiaTheme="minorEastAsia"/>
          <w:sz w:val="26"/>
          <w:szCs w:val="26"/>
          <w:lang w:val="en-US"/>
        </w:rPr>
        <w:t xml:space="preserve">every </w:t>
      </w:r>
      <w:r w:rsidR="00D25FEC">
        <w:rPr>
          <w:rFonts w:eastAsiaTheme="minorEastAsia"/>
          <w:sz w:val="26"/>
          <w:szCs w:val="26"/>
          <w:lang w:val="en-US"/>
        </w:rPr>
        <w:t>pair of nodes.</w:t>
      </w:r>
    </w:p>
    <w:p w14:paraId="1BC33E52" w14:textId="6219ADCE" w:rsidR="00A25F83" w:rsidRDefault="00F310E2" w:rsidP="006B130C">
      <w:pPr>
        <w:spacing w:after="0"/>
        <w:jc w:val="both"/>
        <w:rPr>
          <w:rFonts w:eastAsiaTheme="minorEastAsia"/>
          <w:sz w:val="26"/>
          <w:szCs w:val="26"/>
          <w:lang w:val="en-US"/>
        </w:rPr>
      </w:pPr>
      <w:r w:rsidRPr="00F310E2">
        <w:rPr>
          <w:rFonts w:eastAsiaTheme="minorEastAsia"/>
          <w:sz w:val="26"/>
          <w:szCs w:val="26"/>
          <w:lang w:val="en-US"/>
        </w:rPr>
        <w:t>For each graph t</w:t>
      </w:r>
      <w:r w:rsidR="00AE6459" w:rsidRPr="00F310E2">
        <w:rPr>
          <w:rFonts w:eastAsiaTheme="minorEastAsia"/>
          <w:sz w:val="26"/>
          <w:szCs w:val="26"/>
          <w:lang w:val="en-US"/>
        </w:rPr>
        <w:t>he different calculated metrics were</w:t>
      </w:r>
      <w:r w:rsidR="0061402E" w:rsidRPr="00F310E2">
        <w:rPr>
          <w:rFonts w:eastAsiaTheme="minorEastAsia"/>
          <w:sz w:val="26"/>
          <w:szCs w:val="26"/>
          <w:lang w:val="en-US"/>
        </w:rPr>
        <w:t>:</w:t>
      </w:r>
      <w:r w:rsidR="007D1CA0" w:rsidRPr="00F310E2">
        <w:rPr>
          <w:rFonts w:eastAsiaTheme="minorEastAsia"/>
          <w:sz w:val="26"/>
          <w:szCs w:val="26"/>
          <w:lang w:val="en-US"/>
        </w:rPr>
        <w:t xml:space="preserve"> (1) </w:t>
      </w:r>
      <w:r w:rsidR="007D1CA0" w:rsidRPr="00081C0C">
        <w:rPr>
          <w:rFonts w:eastAsiaTheme="minorEastAsia"/>
          <w:i/>
          <w:iCs/>
          <w:sz w:val="26"/>
          <w:szCs w:val="26"/>
          <w:lang w:val="en-US"/>
        </w:rPr>
        <w:t>Betweenness</w:t>
      </w:r>
      <w:r w:rsidR="007D1CA0" w:rsidRPr="00F310E2">
        <w:rPr>
          <w:rFonts w:eastAsiaTheme="minorEastAsia"/>
          <w:sz w:val="26"/>
          <w:szCs w:val="26"/>
          <w:lang w:val="en-US"/>
        </w:rPr>
        <w:t xml:space="preserve"> of a node v is the sum of the fraction of all-pairs shortest paths that pass through;</w:t>
      </w:r>
      <w:r w:rsidR="00AE6459" w:rsidRPr="00F310E2">
        <w:rPr>
          <w:rFonts w:eastAsiaTheme="minorEastAsia"/>
          <w:sz w:val="26"/>
          <w:szCs w:val="26"/>
          <w:lang w:val="en-US"/>
        </w:rPr>
        <w:t xml:space="preserve"> (2) </w:t>
      </w:r>
      <w:r w:rsidR="000C066A" w:rsidRPr="00081C0C">
        <w:rPr>
          <w:rFonts w:eastAsiaTheme="minorEastAsia"/>
          <w:i/>
          <w:iCs/>
          <w:sz w:val="26"/>
          <w:szCs w:val="26"/>
          <w:lang w:val="en-US"/>
        </w:rPr>
        <w:t>Closeness</w:t>
      </w:r>
      <w:r w:rsidR="00AE6459" w:rsidRPr="00F310E2">
        <w:rPr>
          <w:rFonts w:eastAsiaTheme="minorEastAsia"/>
          <w:sz w:val="26"/>
          <w:szCs w:val="26"/>
          <w:lang w:val="en-US"/>
        </w:rPr>
        <w:t xml:space="preserve"> </w:t>
      </w:r>
      <w:r w:rsidR="000C066A" w:rsidRPr="005E06F3">
        <w:rPr>
          <w:rFonts w:eastAsiaTheme="minorEastAsia"/>
          <w:sz w:val="26"/>
          <w:szCs w:val="26"/>
          <w:lang w:val="en-US"/>
        </w:rPr>
        <w:t>of a node v is the reciprocal of the average shortest path distance to v over all n-1 reachable nodes;</w:t>
      </w:r>
      <w:r w:rsidR="00AE6459" w:rsidRPr="00F310E2">
        <w:rPr>
          <w:rFonts w:eastAsiaTheme="minorEastAsia"/>
          <w:sz w:val="26"/>
          <w:szCs w:val="26"/>
          <w:lang w:val="en-US"/>
        </w:rPr>
        <w:t xml:space="preserve"> (3)</w:t>
      </w:r>
      <w:r w:rsidRPr="00F310E2">
        <w:rPr>
          <w:rFonts w:eastAsiaTheme="minorEastAsia"/>
          <w:sz w:val="26"/>
          <w:szCs w:val="26"/>
          <w:lang w:val="en-US"/>
        </w:rPr>
        <w:t xml:space="preserve"> </w:t>
      </w:r>
      <w:r w:rsidR="000C066A" w:rsidRPr="00081C0C">
        <w:rPr>
          <w:rFonts w:eastAsiaTheme="minorEastAsia"/>
          <w:i/>
          <w:iCs/>
          <w:sz w:val="26"/>
          <w:szCs w:val="26"/>
          <w:lang w:val="en-US"/>
        </w:rPr>
        <w:t>Clustering</w:t>
      </w:r>
      <w:r w:rsidR="000C066A" w:rsidRPr="005E06F3">
        <w:rPr>
          <w:rFonts w:eastAsiaTheme="minorEastAsia"/>
          <w:sz w:val="26"/>
          <w:szCs w:val="26"/>
          <w:lang w:val="en-US"/>
        </w:rPr>
        <w:t xml:space="preserve"> </w:t>
      </w:r>
      <w:r w:rsidR="000C066A" w:rsidRPr="00081C0C">
        <w:rPr>
          <w:rFonts w:eastAsiaTheme="minorEastAsia"/>
          <w:i/>
          <w:iCs/>
          <w:sz w:val="26"/>
          <w:szCs w:val="26"/>
          <w:lang w:val="en-US"/>
        </w:rPr>
        <w:t>Coefficient</w:t>
      </w:r>
      <w:r w:rsidR="000C066A" w:rsidRPr="005E06F3">
        <w:rPr>
          <w:rFonts w:eastAsiaTheme="minorEastAsia"/>
          <w:sz w:val="26"/>
          <w:szCs w:val="26"/>
          <w:lang w:val="en-US"/>
        </w:rPr>
        <w:t xml:space="preserve"> of a node v in a graph quantifies how close its </w:t>
      </w:r>
      <w:r w:rsidR="002A73CE" w:rsidRPr="005E06F3">
        <w:rPr>
          <w:rFonts w:eastAsiaTheme="minorEastAsia"/>
          <w:sz w:val="26"/>
          <w:szCs w:val="26"/>
          <w:lang w:val="en-US"/>
        </w:rPr>
        <w:t>neighbors</w:t>
      </w:r>
      <w:r w:rsidR="000C066A" w:rsidRPr="005E06F3">
        <w:rPr>
          <w:rFonts w:eastAsiaTheme="minorEastAsia"/>
          <w:sz w:val="26"/>
          <w:szCs w:val="26"/>
          <w:lang w:val="en-US"/>
        </w:rPr>
        <w:t xml:space="preserve"> are to being </w:t>
      </w:r>
      <w:r w:rsidR="000C066A" w:rsidRPr="005E06F3">
        <w:rPr>
          <w:rFonts w:eastAsiaTheme="minorEastAsia"/>
          <w:sz w:val="26"/>
          <w:szCs w:val="26"/>
          <w:lang w:val="en-US"/>
        </w:rPr>
        <w:lastRenderedPageBreak/>
        <w:t>a clique;</w:t>
      </w:r>
      <w:r w:rsidRPr="00F310E2">
        <w:rPr>
          <w:rFonts w:eastAsiaTheme="minorEastAsia"/>
          <w:sz w:val="26"/>
          <w:szCs w:val="26"/>
          <w:lang w:val="en-US"/>
        </w:rPr>
        <w:t xml:space="preserve"> (4) </w:t>
      </w:r>
      <w:r w:rsidRPr="00081C0C">
        <w:rPr>
          <w:rFonts w:eastAsiaTheme="minorEastAsia"/>
          <w:i/>
          <w:iCs/>
          <w:sz w:val="26"/>
          <w:szCs w:val="26"/>
          <w:lang w:val="en-US"/>
        </w:rPr>
        <w:t>Degree</w:t>
      </w:r>
      <w:r w:rsidRPr="005E06F3">
        <w:rPr>
          <w:rFonts w:eastAsiaTheme="minorEastAsia"/>
          <w:sz w:val="26"/>
          <w:szCs w:val="26"/>
          <w:lang w:val="en-US"/>
        </w:rPr>
        <w:t xml:space="preserve"> </w:t>
      </w:r>
      <w:r w:rsidR="00745DBD">
        <w:rPr>
          <w:rFonts w:eastAsiaTheme="minorEastAsia"/>
          <w:sz w:val="26"/>
          <w:szCs w:val="26"/>
          <w:lang w:val="en-US"/>
        </w:rPr>
        <w:t>of</w:t>
      </w:r>
      <w:r w:rsidRPr="005E06F3">
        <w:rPr>
          <w:rFonts w:eastAsiaTheme="minorEastAsia"/>
          <w:sz w:val="26"/>
          <w:szCs w:val="26"/>
          <w:lang w:val="en-US"/>
        </w:rPr>
        <w:t xml:space="preserve"> a node v is the </w:t>
      </w:r>
      <w:r>
        <w:rPr>
          <w:rFonts w:eastAsiaTheme="minorEastAsia"/>
          <w:sz w:val="26"/>
          <w:szCs w:val="26"/>
          <w:lang w:val="en-US"/>
        </w:rPr>
        <w:t>number</w:t>
      </w:r>
      <w:r w:rsidRPr="005E06F3">
        <w:rPr>
          <w:rFonts w:eastAsiaTheme="minorEastAsia"/>
          <w:sz w:val="26"/>
          <w:szCs w:val="26"/>
          <w:lang w:val="en-US"/>
        </w:rPr>
        <w:t xml:space="preserve"> of nodes it is connected to</w:t>
      </w:r>
      <w:r>
        <w:rPr>
          <w:rFonts w:eastAsiaTheme="minorEastAsia"/>
          <w:sz w:val="26"/>
          <w:szCs w:val="26"/>
          <w:lang w:val="en-US"/>
        </w:rPr>
        <w:t xml:space="preserve">; (5) </w:t>
      </w:r>
      <w:r w:rsidRPr="00081C0C">
        <w:rPr>
          <w:rFonts w:eastAsiaTheme="minorEastAsia"/>
          <w:i/>
          <w:iCs/>
          <w:sz w:val="26"/>
          <w:szCs w:val="26"/>
          <w:lang w:val="en-US"/>
        </w:rPr>
        <w:t>Edge Betweenness</w:t>
      </w:r>
      <w:r w:rsidR="00745DBD">
        <w:rPr>
          <w:rFonts w:eastAsiaTheme="minorEastAsia"/>
          <w:sz w:val="26"/>
          <w:szCs w:val="26"/>
          <w:lang w:val="en-US"/>
        </w:rPr>
        <w:t xml:space="preserve"> is</w:t>
      </w:r>
      <w:r w:rsidRPr="00F310E2">
        <w:rPr>
          <w:rFonts w:eastAsiaTheme="minorEastAsia"/>
          <w:sz w:val="26"/>
          <w:szCs w:val="26"/>
          <w:lang w:val="en-US"/>
        </w:rPr>
        <w:t xml:space="preserve"> </w:t>
      </w:r>
      <w:r w:rsidRPr="00073C69">
        <w:rPr>
          <w:rFonts w:eastAsiaTheme="minorEastAsia"/>
          <w:sz w:val="26"/>
          <w:szCs w:val="26"/>
          <w:lang w:val="en-US"/>
        </w:rPr>
        <w:t>a measure describing the frequency at which an edge lies on the shortest path between pairs of nodes in a network</w:t>
      </w:r>
      <w:r>
        <w:rPr>
          <w:rFonts w:eastAsiaTheme="minorEastAsia"/>
          <w:sz w:val="26"/>
          <w:szCs w:val="26"/>
          <w:lang w:val="en-US"/>
        </w:rPr>
        <w:t xml:space="preserve">; (6) </w:t>
      </w:r>
      <w:r w:rsidRPr="00081C0C">
        <w:rPr>
          <w:rFonts w:eastAsiaTheme="minorEastAsia"/>
          <w:i/>
          <w:iCs/>
          <w:sz w:val="26"/>
          <w:szCs w:val="26"/>
          <w:lang w:val="en-US"/>
        </w:rPr>
        <w:t>Eigenvector</w:t>
      </w:r>
      <w:r w:rsidRPr="005E06F3">
        <w:rPr>
          <w:rFonts w:eastAsiaTheme="minorEastAsia"/>
          <w:sz w:val="26"/>
          <w:szCs w:val="26"/>
          <w:lang w:val="en-US"/>
        </w:rPr>
        <w:t xml:space="preserve"> centrality</w:t>
      </w:r>
      <w:r w:rsidR="00745DBD">
        <w:rPr>
          <w:rFonts w:eastAsiaTheme="minorEastAsia"/>
          <w:sz w:val="26"/>
          <w:szCs w:val="26"/>
          <w:lang w:val="en-US"/>
        </w:rPr>
        <w:t xml:space="preserve"> </w:t>
      </w:r>
      <w:r w:rsidRPr="005E06F3">
        <w:rPr>
          <w:rFonts w:eastAsiaTheme="minorEastAsia"/>
          <w:sz w:val="26"/>
          <w:szCs w:val="26"/>
          <w:lang w:val="en-US"/>
        </w:rPr>
        <w:t>computes the centrality for a node v based on the centrality of its neighbors;</w:t>
      </w:r>
      <w:r>
        <w:rPr>
          <w:rFonts w:eastAsiaTheme="minorEastAsia"/>
          <w:sz w:val="26"/>
          <w:szCs w:val="26"/>
          <w:lang w:val="en-US"/>
        </w:rPr>
        <w:t xml:space="preserve"> (7) </w:t>
      </w:r>
      <w:r w:rsidRPr="00081C0C">
        <w:rPr>
          <w:rFonts w:eastAsiaTheme="minorEastAsia"/>
          <w:i/>
          <w:iCs/>
          <w:sz w:val="26"/>
          <w:szCs w:val="26"/>
          <w:lang w:val="en-US"/>
        </w:rPr>
        <w:t>Information</w:t>
      </w:r>
      <w:r w:rsidR="00745DBD">
        <w:rPr>
          <w:rFonts w:eastAsiaTheme="minorEastAsia"/>
          <w:sz w:val="26"/>
          <w:szCs w:val="26"/>
          <w:lang w:val="en-US"/>
        </w:rPr>
        <w:t xml:space="preserve"> </w:t>
      </w:r>
      <w:r w:rsidRPr="004A50F8">
        <w:rPr>
          <w:rFonts w:eastAsiaTheme="minorEastAsia"/>
          <w:sz w:val="26"/>
          <w:szCs w:val="26"/>
          <w:lang w:val="en-US"/>
        </w:rPr>
        <w:t xml:space="preserve">is </w:t>
      </w:r>
      <w:r w:rsidR="00745DBD">
        <w:rPr>
          <w:rFonts w:eastAsiaTheme="minorEastAsia"/>
          <w:sz w:val="26"/>
          <w:szCs w:val="26"/>
          <w:lang w:val="en-US"/>
        </w:rPr>
        <w:t xml:space="preserve">a </w:t>
      </w:r>
      <w:r w:rsidRPr="004A50F8">
        <w:rPr>
          <w:rFonts w:eastAsiaTheme="minorEastAsia"/>
          <w:sz w:val="26"/>
          <w:szCs w:val="26"/>
          <w:lang w:val="en-US"/>
        </w:rPr>
        <w:t>variant of closeness centrality based on effective resistance between nodes in a network</w:t>
      </w:r>
      <w:r w:rsidR="001A5AA4">
        <w:rPr>
          <w:rFonts w:eastAsiaTheme="minorEastAsia"/>
          <w:sz w:val="26"/>
          <w:szCs w:val="26"/>
          <w:lang w:val="en-US"/>
        </w:rPr>
        <w:t>.</w:t>
      </w:r>
    </w:p>
    <w:p w14:paraId="6203B1E1" w14:textId="0E044D37" w:rsidR="00A25F83" w:rsidRDefault="00D2034A" w:rsidP="006B130C">
      <w:pPr>
        <w:spacing w:after="0"/>
        <w:jc w:val="both"/>
        <w:rPr>
          <w:rFonts w:eastAsiaTheme="minorEastAsia"/>
          <w:sz w:val="26"/>
          <w:szCs w:val="26"/>
          <w:lang w:val="en-US"/>
        </w:rPr>
      </w:pPr>
      <w:r>
        <w:rPr>
          <w:rFonts w:eastAsiaTheme="minorEastAsia"/>
          <w:sz w:val="26"/>
          <w:szCs w:val="26"/>
          <w:lang w:val="en-US"/>
        </w:rPr>
        <w:t xml:space="preserve">For each </w:t>
      </w:r>
      <w:r w:rsidR="00B7458C">
        <w:rPr>
          <w:rFonts w:eastAsiaTheme="minorEastAsia"/>
          <w:sz w:val="26"/>
          <w:szCs w:val="26"/>
          <w:lang w:val="en-US"/>
        </w:rPr>
        <w:t xml:space="preserve">resulting </w:t>
      </w:r>
      <w:r>
        <w:rPr>
          <w:rFonts w:eastAsiaTheme="minorEastAsia"/>
          <w:sz w:val="26"/>
          <w:szCs w:val="26"/>
          <w:lang w:val="en-US"/>
        </w:rPr>
        <w:t>metric distribution</w:t>
      </w:r>
      <w:r w:rsidR="00287B0B">
        <w:rPr>
          <w:rFonts w:eastAsiaTheme="minorEastAsia"/>
          <w:sz w:val="26"/>
          <w:szCs w:val="26"/>
          <w:lang w:val="en-US"/>
        </w:rPr>
        <w:t xml:space="preserve"> and for each subject</w:t>
      </w:r>
      <w:r>
        <w:rPr>
          <w:rFonts w:eastAsiaTheme="minorEastAsia"/>
          <w:sz w:val="26"/>
          <w:szCs w:val="26"/>
          <w:lang w:val="en-US"/>
        </w:rPr>
        <w:t>, a boxplot was produced</w:t>
      </w:r>
      <w:r w:rsidR="000D7543">
        <w:rPr>
          <w:rFonts w:eastAsiaTheme="minorEastAsia"/>
          <w:sz w:val="26"/>
          <w:szCs w:val="26"/>
          <w:lang w:val="en-US"/>
        </w:rPr>
        <w:t xml:space="preserve"> </w:t>
      </w:r>
      <w:r w:rsidR="001938CF">
        <w:rPr>
          <w:rFonts w:eastAsiaTheme="minorEastAsia"/>
          <w:sz w:val="26"/>
          <w:szCs w:val="26"/>
          <w:lang w:val="en-US"/>
        </w:rPr>
        <w:t>comparing</w:t>
      </w:r>
      <w:r w:rsidR="00E354A0">
        <w:rPr>
          <w:rFonts w:eastAsiaTheme="minorEastAsia"/>
          <w:sz w:val="26"/>
          <w:szCs w:val="26"/>
          <w:lang w:val="en-US"/>
        </w:rPr>
        <w:t xml:space="preserve"> </w:t>
      </w:r>
      <w:r w:rsidR="00287B0B">
        <w:rPr>
          <w:rFonts w:eastAsiaTheme="minorEastAsia"/>
          <w:sz w:val="26"/>
          <w:szCs w:val="26"/>
          <w:lang w:val="en-US"/>
        </w:rPr>
        <w:t xml:space="preserve">the </w:t>
      </w:r>
      <w:r w:rsidR="001938CF">
        <w:rPr>
          <w:rFonts w:eastAsiaTheme="minorEastAsia"/>
          <w:sz w:val="26"/>
          <w:szCs w:val="26"/>
          <w:lang w:val="en-US"/>
        </w:rPr>
        <w:t xml:space="preserve">various </w:t>
      </w:r>
      <w:r w:rsidR="00E354A0">
        <w:rPr>
          <w:rFonts w:eastAsiaTheme="minorEastAsia"/>
          <w:sz w:val="26"/>
          <w:szCs w:val="26"/>
          <w:lang w:val="en-US"/>
        </w:rPr>
        <w:t>scenario</w:t>
      </w:r>
      <w:r w:rsidR="001938CF">
        <w:rPr>
          <w:rFonts w:eastAsiaTheme="minorEastAsia"/>
          <w:sz w:val="26"/>
          <w:szCs w:val="26"/>
          <w:lang w:val="en-US"/>
        </w:rPr>
        <w:t>s</w:t>
      </w:r>
      <w:r w:rsidR="00782342">
        <w:rPr>
          <w:rFonts w:eastAsiaTheme="minorEastAsia"/>
          <w:sz w:val="26"/>
          <w:szCs w:val="26"/>
          <w:lang w:val="en-US"/>
        </w:rPr>
        <w:t xml:space="preserve"> </w:t>
      </w:r>
      <w:r>
        <w:rPr>
          <w:rFonts w:eastAsiaTheme="minorEastAsia"/>
          <w:sz w:val="26"/>
          <w:szCs w:val="26"/>
          <w:lang w:val="en-US"/>
        </w:rPr>
        <w:t>(see Appendix B)</w:t>
      </w:r>
      <w:r w:rsidR="00782342">
        <w:rPr>
          <w:rFonts w:eastAsiaTheme="minorEastAsia"/>
          <w:sz w:val="26"/>
          <w:szCs w:val="26"/>
          <w:lang w:val="en-US"/>
        </w:rPr>
        <w:t>.</w:t>
      </w:r>
    </w:p>
    <w:p w14:paraId="21F348FC" w14:textId="5612FFBC" w:rsidR="00A25F83" w:rsidRDefault="00A37E4C" w:rsidP="006B130C">
      <w:pPr>
        <w:spacing w:after="0"/>
        <w:jc w:val="both"/>
        <w:rPr>
          <w:rFonts w:eastAsiaTheme="minorEastAsia"/>
          <w:sz w:val="26"/>
          <w:szCs w:val="26"/>
          <w:lang w:val="en-US"/>
        </w:rPr>
      </w:pPr>
      <w:r>
        <w:rPr>
          <w:rFonts w:eastAsiaTheme="minorEastAsia"/>
          <w:sz w:val="26"/>
          <w:szCs w:val="26"/>
          <w:lang w:val="en-US"/>
        </w:rPr>
        <w:t>In order to</w:t>
      </w:r>
      <w:r w:rsidR="00271D6A">
        <w:rPr>
          <w:rFonts w:eastAsiaTheme="minorEastAsia"/>
          <w:sz w:val="26"/>
          <w:szCs w:val="26"/>
          <w:lang w:val="en-US"/>
        </w:rPr>
        <w:t xml:space="preserve"> verify if there was some difference </w:t>
      </w:r>
      <w:r w:rsidR="00530B60">
        <w:rPr>
          <w:rFonts w:eastAsiaTheme="minorEastAsia"/>
          <w:sz w:val="26"/>
          <w:szCs w:val="26"/>
          <w:lang w:val="en-US"/>
        </w:rPr>
        <w:t>among the stimuli</w:t>
      </w:r>
      <w:r w:rsidR="00DF1E70">
        <w:rPr>
          <w:rFonts w:eastAsiaTheme="minorEastAsia"/>
          <w:sz w:val="26"/>
          <w:szCs w:val="26"/>
          <w:lang w:val="en-US"/>
        </w:rPr>
        <w:t xml:space="preserve">, </w:t>
      </w:r>
      <w:r w:rsidR="00290C63">
        <w:rPr>
          <w:rFonts w:eastAsiaTheme="minorEastAsia"/>
          <w:sz w:val="26"/>
          <w:szCs w:val="26"/>
          <w:lang w:val="en-US"/>
        </w:rPr>
        <w:t xml:space="preserve">the Kolmogorov-Smirnov </w:t>
      </w:r>
      <w:r w:rsidR="007D07B9">
        <w:rPr>
          <w:rFonts w:eastAsiaTheme="minorEastAsia"/>
          <w:sz w:val="26"/>
          <w:szCs w:val="26"/>
          <w:lang w:val="en-US"/>
        </w:rPr>
        <w:t>statistical test</w:t>
      </w:r>
      <w:r w:rsidR="00DF1E70">
        <w:rPr>
          <w:rFonts w:eastAsiaTheme="minorEastAsia"/>
          <w:sz w:val="26"/>
          <w:szCs w:val="26"/>
          <w:lang w:val="en-US"/>
        </w:rPr>
        <w:t xml:space="preserve"> </w:t>
      </w:r>
      <w:r w:rsidR="00290C63">
        <w:rPr>
          <w:rFonts w:eastAsiaTheme="minorEastAsia"/>
          <w:sz w:val="26"/>
          <w:szCs w:val="26"/>
          <w:lang w:val="en-US"/>
        </w:rPr>
        <w:t>was</w:t>
      </w:r>
      <w:r w:rsidR="00DF1E70">
        <w:rPr>
          <w:rFonts w:eastAsiaTheme="minorEastAsia"/>
          <w:sz w:val="26"/>
          <w:szCs w:val="26"/>
          <w:lang w:val="en-US"/>
        </w:rPr>
        <w:t xml:space="preserve"> employe</w:t>
      </w:r>
      <w:r w:rsidR="00D37262">
        <w:rPr>
          <w:rFonts w:eastAsiaTheme="minorEastAsia"/>
          <w:sz w:val="26"/>
          <w:szCs w:val="26"/>
          <w:lang w:val="en-US"/>
        </w:rPr>
        <w:t>d because the</w:t>
      </w:r>
      <w:r w:rsidR="00112DA1">
        <w:rPr>
          <w:rFonts w:eastAsiaTheme="minorEastAsia"/>
          <w:sz w:val="26"/>
          <w:szCs w:val="26"/>
          <w:lang w:val="en-US"/>
        </w:rPr>
        <w:t xml:space="preserve"> data samples had small dimension and their</w:t>
      </w:r>
      <w:r w:rsidR="00D37262">
        <w:rPr>
          <w:rFonts w:eastAsiaTheme="minorEastAsia"/>
          <w:sz w:val="26"/>
          <w:szCs w:val="26"/>
          <w:lang w:val="en-US"/>
        </w:rPr>
        <w:t xml:space="preserve"> </w:t>
      </w:r>
      <w:r w:rsidR="00572459">
        <w:rPr>
          <w:rFonts w:eastAsiaTheme="minorEastAsia"/>
          <w:sz w:val="26"/>
          <w:szCs w:val="26"/>
          <w:lang w:val="en-US"/>
        </w:rPr>
        <w:t xml:space="preserve">statistical variables </w:t>
      </w:r>
      <w:r w:rsidR="00D37262">
        <w:rPr>
          <w:rFonts w:eastAsiaTheme="minorEastAsia"/>
          <w:sz w:val="26"/>
          <w:szCs w:val="26"/>
          <w:lang w:val="en-US"/>
        </w:rPr>
        <w:t>w</w:t>
      </w:r>
      <w:r w:rsidR="00960E6B">
        <w:rPr>
          <w:rFonts w:eastAsiaTheme="minorEastAsia"/>
          <w:sz w:val="26"/>
          <w:szCs w:val="26"/>
          <w:lang w:val="en-US"/>
        </w:rPr>
        <w:t>ere</w:t>
      </w:r>
      <w:r w:rsidR="00D37262">
        <w:rPr>
          <w:rFonts w:eastAsiaTheme="minorEastAsia"/>
          <w:sz w:val="26"/>
          <w:szCs w:val="26"/>
          <w:lang w:val="en-US"/>
        </w:rPr>
        <w:t xml:space="preserve"> </w:t>
      </w:r>
      <w:r w:rsidR="001832AD">
        <w:rPr>
          <w:rFonts w:eastAsiaTheme="minorEastAsia"/>
          <w:sz w:val="26"/>
          <w:szCs w:val="26"/>
          <w:lang w:val="en-US"/>
        </w:rPr>
        <w:t>continuou</w:t>
      </w:r>
      <w:r w:rsidR="00112DA1">
        <w:rPr>
          <w:rFonts w:eastAsiaTheme="minorEastAsia"/>
          <w:sz w:val="26"/>
          <w:szCs w:val="26"/>
          <w:lang w:val="en-US"/>
        </w:rPr>
        <w:t>s</w:t>
      </w:r>
      <w:r w:rsidR="001832AD">
        <w:rPr>
          <w:rFonts w:eastAsiaTheme="minorEastAsia"/>
          <w:sz w:val="26"/>
          <w:szCs w:val="26"/>
          <w:lang w:val="en-US"/>
        </w:rPr>
        <w:t>.</w:t>
      </w:r>
    </w:p>
    <w:p w14:paraId="03A4540A" w14:textId="537B2237" w:rsidR="00E00A04" w:rsidRDefault="00CC3769" w:rsidP="006B130C">
      <w:pPr>
        <w:spacing w:after="0"/>
        <w:jc w:val="both"/>
        <w:rPr>
          <w:rFonts w:eastAsiaTheme="minorEastAsia"/>
          <w:sz w:val="26"/>
          <w:szCs w:val="26"/>
          <w:lang w:val="en-US"/>
        </w:rPr>
      </w:pPr>
      <w:r>
        <w:rPr>
          <w:rFonts w:eastAsiaTheme="minorEastAsia"/>
          <w:sz w:val="26"/>
          <w:szCs w:val="26"/>
          <w:lang w:val="en-US"/>
        </w:rPr>
        <w:t>Th</w:t>
      </w:r>
      <w:r w:rsidR="00F06FBD">
        <w:rPr>
          <w:rFonts w:eastAsiaTheme="minorEastAsia"/>
          <w:sz w:val="26"/>
          <w:szCs w:val="26"/>
          <w:lang w:val="en-US"/>
        </w:rPr>
        <w:t>e test</w:t>
      </w:r>
      <w:r w:rsidR="00846AEE">
        <w:rPr>
          <w:rFonts w:eastAsiaTheme="minorEastAsia"/>
          <w:sz w:val="26"/>
          <w:szCs w:val="26"/>
          <w:lang w:val="en-US"/>
        </w:rPr>
        <w:t>s</w:t>
      </w:r>
      <w:r w:rsidR="00F06FBD">
        <w:rPr>
          <w:rFonts w:eastAsiaTheme="minorEastAsia"/>
          <w:sz w:val="26"/>
          <w:szCs w:val="26"/>
          <w:lang w:val="en-US"/>
        </w:rPr>
        <w:t xml:space="preserve"> had a confidence level of 0.05</w:t>
      </w:r>
      <w:r w:rsidR="00846AEE">
        <w:rPr>
          <w:rFonts w:eastAsiaTheme="minorEastAsia"/>
          <w:sz w:val="26"/>
          <w:szCs w:val="26"/>
          <w:lang w:val="en-US"/>
        </w:rPr>
        <w:t>,</w:t>
      </w:r>
      <w:r w:rsidR="00F06FBD">
        <w:rPr>
          <w:rFonts w:eastAsiaTheme="minorEastAsia"/>
          <w:sz w:val="26"/>
          <w:szCs w:val="26"/>
          <w:lang w:val="en-US"/>
        </w:rPr>
        <w:t xml:space="preserve"> </w:t>
      </w:r>
      <w:r w:rsidR="001811E0">
        <w:rPr>
          <w:rFonts w:eastAsiaTheme="minorEastAsia"/>
          <w:sz w:val="26"/>
          <w:szCs w:val="26"/>
          <w:lang w:val="en-US"/>
        </w:rPr>
        <w:t xml:space="preserve">so </w:t>
      </w:r>
      <w:r w:rsidR="00A9091C">
        <w:rPr>
          <w:rFonts w:eastAsiaTheme="minorEastAsia"/>
          <w:sz w:val="26"/>
          <w:szCs w:val="26"/>
          <w:lang w:val="en-US"/>
        </w:rPr>
        <w:t xml:space="preserve">the </w:t>
      </w:r>
      <w:r w:rsidR="004E37BF">
        <w:rPr>
          <w:rFonts w:eastAsiaTheme="minorEastAsia"/>
          <w:sz w:val="26"/>
          <w:szCs w:val="26"/>
          <w:lang w:val="en-US"/>
        </w:rPr>
        <w:t xml:space="preserve">null hypothesis that the </w:t>
      </w:r>
      <w:r w:rsidR="00F06FBD">
        <w:rPr>
          <w:rFonts w:eastAsiaTheme="minorEastAsia"/>
          <w:sz w:val="26"/>
          <w:szCs w:val="26"/>
          <w:lang w:val="en-US"/>
        </w:rPr>
        <w:t>distribution</w:t>
      </w:r>
      <w:r w:rsidR="00A9091C">
        <w:rPr>
          <w:rFonts w:eastAsiaTheme="minorEastAsia"/>
          <w:sz w:val="26"/>
          <w:szCs w:val="26"/>
          <w:lang w:val="en-US"/>
        </w:rPr>
        <w:t>s</w:t>
      </w:r>
      <w:r w:rsidR="00F06FBD">
        <w:rPr>
          <w:rFonts w:eastAsiaTheme="minorEastAsia"/>
          <w:sz w:val="26"/>
          <w:szCs w:val="26"/>
          <w:lang w:val="en-US"/>
        </w:rPr>
        <w:t xml:space="preserve"> were </w:t>
      </w:r>
      <w:r w:rsidR="004E37BF">
        <w:rPr>
          <w:rFonts w:eastAsiaTheme="minorEastAsia"/>
          <w:sz w:val="26"/>
          <w:szCs w:val="26"/>
          <w:lang w:val="en-US"/>
        </w:rPr>
        <w:t xml:space="preserve">not </w:t>
      </w:r>
      <w:r w:rsidR="00B01AF2">
        <w:rPr>
          <w:rFonts w:eastAsiaTheme="minorEastAsia"/>
          <w:sz w:val="26"/>
          <w:szCs w:val="26"/>
          <w:lang w:val="en-US"/>
        </w:rPr>
        <w:t>statistically different</w:t>
      </w:r>
      <w:r w:rsidR="00F06FBD">
        <w:rPr>
          <w:rFonts w:eastAsiaTheme="minorEastAsia"/>
          <w:sz w:val="26"/>
          <w:szCs w:val="26"/>
          <w:lang w:val="en-US"/>
        </w:rPr>
        <w:t xml:space="preserve"> </w:t>
      </w:r>
      <w:r w:rsidR="004E37BF">
        <w:rPr>
          <w:rFonts w:eastAsiaTheme="minorEastAsia"/>
          <w:sz w:val="26"/>
          <w:szCs w:val="26"/>
          <w:lang w:val="en-US"/>
        </w:rPr>
        <w:t xml:space="preserve">was rejected </w:t>
      </w:r>
      <w:r w:rsidR="00F06FBD">
        <w:rPr>
          <w:rFonts w:eastAsiaTheme="minorEastAsia"/>
          <w:sz w:val="26"/>
          <w:szCs w:val="26"/>
          <w:lang w:val="en-US"/>
        </w:rPr>
        <w:t xml:space="preserve">if </w:t>
      </w:r>
      <w:r w:rsidR="00FC04D7">
        <w:rPr>
          <w:rFonts w:eastAsiaTheme="minorEastAsia"/>
          <w:sz w:val="26"/>
          <w:szCs w:val="26"/>
          <w:lang w:val="en-US"/>
        </w:rPr>
        <w:t>the</w:t>
      </w:r>
      <w:r w:rsidR="00F06FBD">
        <w:rPr>
          <w:rFonts w:eastAsiaTheme="minorEastAsia"/>
          <w:sz w:val="26"/>
          <w:szCs w:val="26"/>
          <w:lang w:val="en-US"/>
        </w:rPr>
        <w:t xml:space="preserve"> p-value </w:t>
      </w:r>
      <w:r w:rsidR="00080F11">
        <w:rPr>
          <w:rFonts w:eastAsiaTheme="minorEastAsia"/>
          <w:sz w:val="26"/>
          <w:szCs w:val="26"/>
          <w:lang w:val="en-US"/>
        </w:rPr>
        <w:t>was</w:t>
      </w:r>
      <w:r w:rsidR="00F06FBD">
        <w:rPr>
          <w:rFonts w:eastAsiaTheme="minorEastAsia"/>
          <w:sz w:val="26"/>
          <w:szCs w:val="26"/>
          <w:lang w:val="en-US"/>
        </w:rPr>
        <w:t xml:space="preserve"> under th</w:t>
      </w:r>
      <w:r w:rsidR="00B01AF2">
        <w:rPr>
          <w:rFonts w:eastAsiaTheme="minorEastAsia"/>
          <w:sz w:val="26"/>
          <w:szCs w:val="26"/>
          <w:lang w:val="en-US"/>
        </w:rPr>
        <w:t>e confidence level</w:t>
      </w:r>
      <w:r w:rsidR="00F06FBD">
        <w:rPr>
          <w:rFonts w:eastAsiaTheme="minorEastAsia"/>
          <w:sz w:val="26"/>
          <w:szCs w:val="26"/>
          <w:lang w:val="en-US"/>
        </w:rPr>
        <w:t>.</w:t>
      </w:r>
      <w:r w:rsidR="00CC2814">
        <w:rPr>
          <w:rFonts w:eastAsiaTheme="minorEastAsia"/>
          <w:sz w:val="26"/>
          <w:szCs w:val="26"/>
          <w:lang w:val="en-US"/>
        </w:rPr>
        <w:t xml:space="preserve"> The statistical test was </w:t>
      </w:r>
      <w:r w:rsidR="004E37BF">
        <w:rPr>
          <w:rFonts w:eastAsiaTheme="minorEastAsia"/>
          <w:sz w:val="26"/>
          <w:szCs w:val="26"/>
          <w:lang w:val="en-US"/>
        </w:rPr>
        <w:t>repeated</w:t>
      </w:r>
      <w:r w:rsidR="00CC2814">
        <w:rPr>
          <w:rFonts w:eastAsiaTheme="minorEastAsia"/>
          <w:sz w:val="26"/>
          <w:szCs w:val="26"/>
          <w:lang w:val="en-US"/>
        </w:rPr>
        <w:t xml:space="preserve"> between each possible pair of scenarios</w:t>
      </w:r>
      <w:r w:rsidR="00080F11">
        <w:rPr>
          <w:rFonts w:eastAsiaTheme="minorEastAsia"/>
          <w:sz w:val="26"/>
          <w:szCs w:val="26"/>
          <w:lang w:val="en-US"/>
        </w:rPr>
        <w:t>, fixing one subject and one graph metric at the time.</w:t>
      </w:r>
      <w:r w:rsidR="00F26FEA">
        <w:rPr>
          <w:rFonts w:eastAsiaTheme="minorEastAsia"/>
          <w:sz w:val="26"/>
          <w:szCs w:val="26"/>
          <w:lang w:val="en-US"/>
        </w:rPr>
        <w:t xml:space="preserve"> </w:t>
      </w:r>
      <w:r w:rsidR="009562C1">
        <w:rPr>
          <w:rFonts w:eastAsiaTheme="minorEastAsia"/>
          <w:sz w:val="26"/>
          <w:szCs w:val="26"/>
          <w:lang w:val="en-US"/>
        </w:rPr>
        <w:t xml:space="preserve">Results are </w:t>
      </w:r>
      <w:r w:rsidR="006809F5">
        <w:rPr>
          <w:rFonts w:eastAsiaTheme="minorEastAsia"/>
          <w:sz w:val="26"/>
          <w:szCs w:val="26"/>
          <w:lang w:val="en-US"/>
        </w:rPr>
        <w:t>shown</w:t>
      </w:r>
      <w:r w:rsidR="009562C1">
        <w:rPr>
          <w:rFonts w:eastAsiaTheme="minorEastAsia"/>
          <w:sz w:val="26"/>
          <w:szCs w:val="26"/>
          <w:lang w:val="en-US"/>
        </w:rPr>
        <w:t xml:space="preserve"> in </w:t>
      </w:r>
      <w:r w:rsidR="00B6422B">
        <w:rPr>
          <w:rFonts w:eastAsiaTheme="minorEastAsia"/>
          <w:sz w:val="26"/>
          <w:szCs w:val="26"/>
          <w:lang w:val="en-US"/>
        </w:rPr>
        <w:t xml:space="preserve">tables reported </w:t>
      </w:r>
      <w:r w:rsidR="00B6422B">
        <w:rPr>
          <w:rFonts w:eastAsiaTheme="minorEastAsia"/>
          <w:sz w:val="26"/>
          <w:szCs w:val="26"/>
          <w:lang w:val="en-US"/>
        </w:rPr>
        <w:t xml:space="preserve">in </w:t>
      </w:r>
      <w:r w:rsidR="00136C15">
        <w:rPr>
          <w:rFonts w:eastAsiaTheme="minorEastAsia"/>
          <w:sz w:val="26"/>
          <w:szCs w:val="26"/>
          <w:lang w:val="en-US"/>
        </w:rPr>
        <w:t>Appendix C</w:t>
      </w:r>
      <w:r w:rsidR="009562C1">
        <w:rPr>
          <w:rFonts w:eastAsiaTheme="minorEastAsia"/>
          <w:sz w:val="26"/>
          <w:szCs w:val="26"/>
          <w:lang w:val="en-US"/>
        </w:rPr>
        <w:t xml:space="preserve">, where </w:t>
      </w:r>
      <w:r w:rsidR="007F176A">
        <w:rPr>
          <w:rFonts w:eastAsiaTheme="minorEastAsia"/>
          <w:sz w:val="26"/>
          <w:szCs w:val="26"/>
          <w:lang w:val="en-US"/>
        </w:rPr>
        <w:t xml:space="preserve">1 </w:t>
      </w:r>
      <w:r w:rsidR="00E4519C">
        <w:rPr>
          <w:rFonts w:eastAsiaTheme="minorEastAsia"/>
          <w:sz w:val="26"/>
          <w:szCs w:val="26"/>
          <w:lang w:val="en-US"/>
        </w:rPr>
        <w:t xml:space="preserve">stands for </w:t>
      </w:r>
      <w:r w:rsidR="007F176A">
        <w:rPr>
          <w:rFonts w:eastAsiaTheme="minorEastAsia"/>
          <w:sz w:val="26"/>
          <w:szCs w:val="26"/>
          <w:lang w:val="en-US"/>
        </w:rPr>
        <w:t xml:space="preserve">statistical difference while 0 </w:t>
      </w:r>
      <w:r w:rsidR="00B6422B">
        <w:rPr>
          <w:rFonts w:eastAsiaTheme="minorEastAsia"/>
          <w:sz w:val="26"/>
          <w:szCs w:val="26"/>
          <w:lang w:val="en-US"/>
        </w:rPr>
        <w:t>for no difference</w:t>
      </w:r>
      <w:r w:rsidR="00136C15">
        <w:rPr>
          <w:rFonts w:eastAsiaTheme="minorEastAsia"/>
          <w:sz w:val="26"/>
          <w:szCs w:val="26"/>
          <w:lang w:val="en-US"/>
        </w:rPr>
        <w:t>.</w:t>
      </w:r>
    </w:p>
    <w:p w14:paraId="144C1A1E" w14:textId="77777777" w:rsidR="006B130C" w:rsidRDefault="006B130C" w:rsidP="006B130C">
      <w:pPr>
        <w:spacing w:after="0"/>
        <w:jc w:val="both"/>
        <w:rPr>
          <w:rFonts w:eastAsiaTheme="minorEastAsia"/>
          <w:sz w:val="26"/>
          <w:szCs w:val="26"/>
          <w:lang w:val="en-US"/>
        </w:rPr>
      </w:pPr>
    </w:p>
    <w:p w14:paraId="46F0836C" w14:textId="432ED596" w:rsidR="006B130C" w:rsidRDefault="009E18F8" w:rsidP="006B130C">
      <w:pPr>
        <w:pStyle w:val="Normale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 w:rsidRPr="00A43486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RESULTS</w:t>
      </w:r>
    </w:p>
    <w:p w14:paraId="76C4A5AB" w14:textId="40229270" w:rsidR="006B130C" w:rsidRDefault="00E21701" w:rsidP="006B130C">
      <w:pPr>
        <w:pStyle w:val="Normale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Due to a problem with the Cython board during the acquisition, subject 7 </w:t>
      </w:r>
      <w:r w:rsidR="00B6422B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data </w:t>
      </w:r>
      <w:r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were found to be </w:t>
      </w:r>
      <w:r w:rsidR="002F3881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>in complete discordance with</w:t>
      </w:r>
      <w:r w:rsidR="00715A8E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 the behavior of the other ones</w:t>
      </w:r>
      <w:r w:rsidR="001208A5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; thus, </w:t>
      </w:r>
      <w:r w:rsidR="00B6422B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they </w:t>
      </w:r>
      <w:r w:rsidR="00276D87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>have been</w:t>
      </w:r>
      <w:r w:rsidR="001208A5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 </w:t>
      </w:r>
      <w:r w:rsidR="00276D87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>rejected</w:t>
      </w:r>
      <w:r w:rsidR="001208A5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>.</w:t>
      </w:r>
    </w:p>
    <w:p w14:paraId="7CFC12F7" w14:textId="28B4BF31" w:rsidR="00781AC9" w:rsidRPr="006B130C" w:rsidRDefault="00462089" w:rsidP="006B130C">
      <w:pPr>
        <w:pStyle w:val="Normale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The figures reported in Appendix A show also the </w:t>
      </w:r>
      <w:r w:rsidR="009E5C23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brain activity </w:t>
      </w:r>
      <w:r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heatmaps for the specific frequencies of </w:t>
      </w:r>
      <w:r w:rsidR="00043A6D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>5.9, 9.8 and 22.5 Hz.</w:t>
      </w:r>
    </w:p>
    <w:p w14:paraId="593025BE" w14:textId="5462F2EA" w:rsidR="00276D87" w:rsidRDefault="00B6422B" w:rsidP="006B130C">
      <w:pPr>
        <w:pStyle w:val="NormaleWeb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</w:pPr>
      <w:r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>The</w:t>
      </w:r>
      <w:r w:rsidR="009324FA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 rest state</w:t>
      </w:r>
      <w:r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 figures in </w:t>
      </w:r>
      <w:r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>Appendix A</w:t>
      </w:r>
      <w:r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 </w:t>
      </w:r>
      <w:r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point out </w:t>
      </w:r>
      <w:r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>that</w:t>
      </w:r>
      <w:r w:rsidR="00BE6FAE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 </w:t>
      </w:r>
      <w:r w:rsidR="005804A5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>six subjects</w:t>
      </w:r>
      <w:r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 </w:t>
      </w:r>
      <w:r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show </w:t>
      </w:r>
      <w:r w:rsidR="005804A5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>a similar behavior which results in a p</w:t>
      </w:r>
      <w:r w:rsidR="00BB3F3D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eak in the region of </w:t>
      </w:r>
      <w:r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the </w:t>
      </w:r>
      <w:r w:rsidR="00BB3F3D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>alpha waves</w:t>
      </w:r>
      <w:r w:rsidR="009E5C23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>,</w:t>
      </w:r>
      <w:r w:rsidR="00BB3F3D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 </w:t>
      </w:r>
      <w:r w:rsidR="00B26438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in agreement with </w:t>
      </w:r>
      <w:r w:rsidR="00E30A6A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the expectations for </w:t>
      </w:r>
      <w:r w:rsidR="00B26438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this kind of </w:t>
      </w:r>
      <w:r w:rsidR="00E30A6A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>stimul</w:t>
      </w:r>
      <w:r w:rsidR="009E5C23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>us</w:t>
      </w:r>
      <w:r w:rsidR="00E30A6A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>.</w:t>
      </w:r>
    </w:p>
    <w:p w14:paraId="0F981F79" w14:textId="13B2A89A" w:rsidR="00A43486" w:rsidRDefault="009E5C23" w:rsidP="006B130C">
      <w:pPr>
        <w:pStyle w:val="NormaleWeb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</w:pPr>
      <w:r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>In f</w:t>
      </w:r>
      <w:r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>igures</w:t>
      </w:r>
      <w:r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 reporting</w:t>
      </w:r>
      <w:r w:rsidR="001A7185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 the first part of the snow stimul</w:t>
      </w:r>
      <w:r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>us</w:t>
      </w:r>
      <w:r w:rsidR="001A7185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>,</w:t>
      </w:r>
      <w:r w:rsidR="00C24054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 it is possible to observe a flattening </w:t>
      </w:r>
      <w:r w:rsidR="00740B41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of the response in the </w:t>
      </w:r>
      <w:r w:rsidR="00642D6A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alpha </w:t>
      </w:r>
      <w:r w:rsidR="00740B41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>frequency range</w:t>
      </w:r>
      <w:r w:rsidR="00642D6A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>,</w:t>
      </w:r>
      <w:r w:rsidR="00740B41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 </w:t>
      </w:r>
      <w:r w:rsidR="00642D6A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>whereas</w:t>
      </w:r>
      <w:r w:rsidR="00FE6E3A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 no </w:t>
      </w:r>
      <w:r w:rsidR="009B3E8E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relevant </w:t>
      </w:r>
      <w:r w:rsidR="00543805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>peaks</w:t>
      </w:r>
      <w:r w:rsidR="00FE6E3A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 activity has been</w:t>
      </w:r>
      <w:r w:rsidR="00543805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 observed in the </w:t>
      </w:r>
      <w:r w:rsidR="00642D6A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beta </w:t>
      </w:r>
      <w:r w:rsidR="00642D6A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frequency </w:t>
      </w:r>
      <w:r w:rsidR="00543805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>range</w:t>
      </w:r>
      <w:r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 </w:t>
      </w:r>
      <w:r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>for the majority of the subjects</w:t>
      </w:r>
      <w:r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>.</w:t>
      </w:r>
    </w:p>
    <w:p w14:paraId="5A30AEBB" w14:textId="333E48C0" w:rsidR="00543805" w:rsidRDefault="00851660" w:rsidP="006B130C">
      <w:pPr>
        <w:pStyle w:val="NormaleWeb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</w:pPr>
      <w:r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>F</w:t>
      </w:r>
      <w:r w:rsidR="003C2A6E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igures </w:t>
      </w:r>
      <w:r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>concerning the second part of the snow stimul</w:t>
      </w:r>
      <w:r w:rsidR="009E5C23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>us</w:t>
      </w:r>
      <w:r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 display a similar trend compared to the previous one.</w:t>
      </w:r>
    </w:p>
    <w:p w14:paraId="16F7AB8E" w14:textId="33092701" w:rsidR="009B3E8E" w:rsidRDefault="00E46CEF" w:rsidP="006B130C">
      <w:pPr>
        <w:pStyle w:val="NormaleWeb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</w:pPr>
      <w:r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>Also f</w:t>
      </w:r>
      <w:r w:rsidR="00CE3AA3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>or the urban stimul</w:t>
      </w:r>
      <w:r w:rsidR="009E5C23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>us</w:t>
      </w:r>
      <w:r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, </w:t>
      </w:r>
      <w:r w:rsidR="007F7289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no </w:t>
      </w:r>
      <w:r w:rsidR="001872BC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relevant peaks </w:t>
      </w:r>
      <w:r w:rsidR="007F7289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>seem to be present</w:t>
      </w:r>
      <w:r w:rsidR="001872BC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 in the beta waves region</w:t>
      </w:r>
      <w:r w:rsidR="007F7289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>.</w:t>
      </w:r>
    </w:p>
    <w:p w14:paraId="776552A3" w14:textId="54B3384A" w:rsidR="00617C80" w:rsidRDefault="00617C80" w:rsidP="006B130C">
      <w:pPr>
        <w:pStyle w:val="NormaleWeb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</w:pPr>
      <w:r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For the connectome analysis, from the </w:t>
      </w:r>
      <w:r w:rsidR="001872BC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>boxplots</w:t>
      </w:r>
      <w:r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 reported in Appendix B</w:t>
      </w:r>
      <w:r w:rsidR="001872BC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>,</w:t>
      </w:r>
      <w:r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 it was not possible to </w:t>
      </w:r>
      <w:r w:rsidR="001872BC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find a common pattern </w:t>
      </w:r>
      <w:r w:rsidR="002972E0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for the </w:t>
      </w:r>
      <w:r w:rsidR="001872BC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>all</w:t>
      </w:r>
      <w:r w:rsidR="002972E0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 subjects </w:t>
      </w:r>
      <w:r w:rsidR="008B33E6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>with different</w:t>
      </w:r>
      <w:r w:rsidR="002972E0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 xml:space="preserve"> stimuli</w:t>
      </w:r>
      <w:r w:rsidR="001872BC">
        <w:rPr>
          <w:rFonts w:asciiTheme="minorHAnsi" w:eastAsiaTheme="minorEastAsia" w:hAnsiTheme="minorHAnsi" w:cstheme="minorBidi"/>
          <w:sz w:val="26"/>
          <w:szCs w:val="26"/>
          <w:lang w:val="en-US" w:eastAsia="en-US"/>
        </w:rPr>
        <w:t>.</w:t>
      </w:r>
    </w:p>
    <w:p w14:paraId="559E492F" w14:textId="26DAC246" w:rsidR="00296AF8" w:rsidRPr="00573220" w:rsidRDefault="003F455A" w:rsidP="00573220">
      <w:pPr>
        <w:shd w:val="clear" w:color="auto" w:fill="FFFFFF"/>
        <w:rPr>
          <w:rFonts w:ascii="Open Sans" w:eastAsia="Times New Roman" w:hAnsi="Open Sans" w:cs="Open Sans"/>
          <w:color w:val="000000"/>
          <w:sz w:val="24"/>
          <w:szCs w:val="24"/>
          <w:lang w:eastAsia="it-IT"/>
        </w:rPr>
      </w:pPr>
      <w:r>
        <w:rPr>
          <w:rFonts w:eastAsiaTheme="minorEastAsia"/>
          <w:sz w:val="26"/>
          <w:szCs w:val="26"/>
          <w:lang w:val="en-US"/>
        </w:rPr>
        <w:t>In tables reported in Appendix C, statistical test</w:t>
      </w:r>
      <w:r w:rsidR="009E5C23">
        <w:rPr>
          <w:rFonts w:eastAsiaTheme="minorEastAsia"/>
          <w:sz w:val="26"/>
          <w:szCs w:val="26"/>
          <w:lang w:val="en-US"/>
        </w:rPr>
        <w:t>s</w:t>
      </w:r>
      <w:r>
        <w:rPr>
          <w:rFonts w:eastAsiaTheme="minorEastAsia"/>
          <w:sz w:val="26"/>
          <w:szCs w:val="26"/>
          <w:lang w:val="en-US"/>
        </w:rPr>
        <w:t xml:space="preserve"> for the various metrics </w:t>
      </w:r>
      <w:r w:rsidR="004D3B09">
        <w:rPr>
          <w:rFonts w:eastAsiaTheme="minorEastAsia"/>
          <w:sz w:val="26"/>
          <w:szCs w:val="26"/>
          <w:lang w:val="en-US"/>
        </w:rPr>
        <w:t>are</w:t>
      </w:r>
      <w:r>
        <w:rPr>
          <w:rFonts w:eastAsiaTheme="minorEastAsia"/>
          <w:sz w:val="26"/>
          <w:szCs w:val="26"/>
          <w:lang w:val="en-US"/>
        </w:rPr>
        <w:t xml:space="preserve"> </w:t>
      </w:r>
      <w:r w:rsidR="008D4F98">
        <w:rPr>
          <w:rFonts w:eastAsiaTheme="minorEastAsia"/>
          <w:sz w:val="26"/>
          <w:szCs w:val="26"/>
          <w:lang w:val="en-US"/>
        </w:rPr>
        <w:t>displayed</w:t>
      </w:r>
      <w:r w:rsidR="00003F40">
        <w:rPr>
          <w:rFonts w:eastAsiaTheme="minorEastAsia"/>
          <w:sz w:val="26"/>
          <w:szCs w:val="26"/>
          <w:lang w:val="en-US"/>
        </w:rPr>
        <w:t xml:space="preserve"> for each subject. It </w:t>
      </w:r>
      <w:r w:rsidR="009E5C23">
        <w:rPr>
          <w:rFonts w:eastAsiaTheme="minorEastAsia"/>
          <w:sz w:val="26"/>
          <w:szCs w:val="26"/>
          <w:lang w:val="en-US"/>
        </w:rPr>
        <w:t xml:space="preserve">can be </w:t>
      </w:r>
      <w:r w:rsidR="005C3A97">
        <w:rPr>
          <w:rFonts w:eastAsiaTheme="minorEastAsia"/>
          <w:sz w:val="26"/>
          <w:szCs w:val="26"/>
          <w:lang w:val="en-US"/>
        </w:rPr>
        <w:t>infer</w:t>
      </w:r>
      <w:r w:rsidR="009E5C23">
        <w:rPr>
          <w:rFonts w:eastAsiaTheme="minorEastAsia"/>
          <w:sz w:val="26"/>
          <w:szCs w:val="26"/>
          <w:lang w:val="en-US"/>
        </w:rPr>
        <w:t>red</w:t>
      </w:r>
      <w:r w:rsidR="004809DC">
        <w:rPr>
          <w:rFonts w:eastAsiaTheme="minorEastAsia"/>
          <w:sz w:val="26"/>
          <w:szCs w:val="26"/>
          <w:lang w:val="en-US"/>
        </w:rPr>
        <w:t xml:space="preserve"> </w:t>
      </w:r>
      <w:r w:rsidR="00003F40">
        <w:rPr>
          <w:rFonts w:eastAsiaTheme="minorEastAsia"/>
          <w:sz w:val="26"/>
          <w:szCs w:val="26"/>
          <w:lang w:val="en-US"/>
        </w:rPr>
        <w:t>that</w:t>
      </w:r>
      <w:r w:rsidR="004809DC">
        <w:rPr>
          <w:rFonts w:eastAsiaTheme="minorEastAsia"/>
          <w:sz w:val="26"/>
          <w:szCs w:val="26"/>
          <w:lang w:val="en-US"/>
        </w:rPr>
        <w:t xml:space="preserve"> the</w:t>
      </w:r>
      <w:r w:rsidR="00003F40">
        <w:rPr>
          <w:rFonts w:eastAsiaTheme="minorEastAsia"/>
          <w:sz w:val="26"/>
          <w:szCs w:val="26"/>
          <w:lang w:val="en-US"/>
        </w:rPr>
        <w:t xml:space="preserve"> edge betweenness and</w:t>
      </w:r>
      <w:r w:rsidR="004809DC">
        <w:rPr>
          <w:rFonts w:eastAsiaTheme="minorEastAsia"/>
          <w:sz w:val="26"/>
          <w:szCs w:val="26"/>
          <w:lang w:val="en-US"/>
        </w:rPr>
        <w:t xml:space="preserve"> the</w:t>
      </w:r>
      <w:r w:rsidR="00003F40">
        <w:rPr>
          <w:rFonts w:eastAsiaTheme="minorEastAsia"/>
          <w:sz w:val="26"/>
          <w:szCs w:val="26"/>
          <w:lang w:val="en-US"/>
        </w:rPr>
        <w:t xml:space="preserve"> information</w:t>
      </w:r>
      <w:r w:rsidR="004809DC">
        <w:rPr>
          <w:rFonts w:eastAsiaTheme="minorEastAsia"/>
          <w:sz w:val="26"/>
          <w:szCs w:val="26"/>
          <w:lang w:val="en-US"/>
        </w:rPr>
        <w:t xml:space="preserve"> metrics</w:t>
      </w:r>
      <w:r w:rsidR="008D4F98">
        <w:rPr>
          <w:rFonts w:eastAsiaTheme="minorEastAsia"/>
          <w:sz w:val="26"/>
          <w:szCs w:val="26"/>
          <w:lang w:val="en-US"/>
        </w:rPr>
        <w:t xml:space="preserve"> </w:t>
      </w:r>
      <w:r w:rsidR="00003F40">
        <w:rPr>
          <w:rFonts w:eastAsiaTheme="minorEastAsia"/>
          <w:sz w:val="26"/>
          <w:szCs w:val="26"/>
          <w:lang w:val="en-US"/>
        </w:rPr>
        <w:t>distinguish</w:t>
      </w:r>
      <w:r w:rsidR="008D4F98">
        <w:rPr>
          <w:rFonts w:eastAsiaTheme="minorEastAsia"/>
          <w:sz w:val="26"/>
          <w:szCs w:val="26"/>
          <w:lang w:val="en-US"/>
        </w:rPr>
        <w:t xml:space="preserve"> </w:t>
      </w:r>
      <w:r w:rsidR="008D4F98" w:rsidRPr="008D4F98">
        <w:rPr>
          <w:rFonts w:eastAsiaTheme="minorEastAsia"/>
          <w:sz w:val="26"/>
          <w:szCs w:val="26"/>
          <w:lang w:val="en-US"/>
        </w:rPr>
        <w:t>more effectively</w:t>
      </w:r>
      <w:r w:rsidR="00003F40">
        <w:rPr>
          <w:rFonts w:eastAsiaTheme="minorEastAsia"/>
          <w:sz w:val="26"/>
          <w:szCs w:val="26"/>
          <w:lang w:val="en-US"/>
        </w:rPr>
        <w:t xml:space="preserve"> the various scenarios</w:t>
      </w:r>
      <w:r w:rsidR="008D4F98">
        <w:rPr>
          <w:rFonts w:eastAsiaTheme="minorEastAsia"/>
          <w:sz w:val="26"/>
          <w:szCs w:val="26"/>
          <w:lang w:val="en-US"/>
        </w:rPr>
        <w:t>,</w:t>
      </w:r>
      <w:r w:rsidR="00003F40">
        <w:rPr>
          <w:rFonts w:eastAsiaTheme="minorEastAsia"/>
          <w:sz w:val="26"/>
          <w:szCs w:val="26"/>
          <w:lang w:val="en-US"/>
        </w:rPr>
        <w:t xml:space="preserve"> but due to the </w:t>
      </w:r>
      <w:r w:rsidR="005320EE">
        <w:rPr>
          <w:rFonts w:eastAsiaTheme="minorEastAsia"/>
          <w:sz w:val="26"/>
          <w:szCs w:val="26"/>
          <w:lang w:val="en-US"/>
        </w:rPr>
        <w:t>small</w:t>
      </w:r>
      <w:r w:rsidR="008D4F98">
        <w:rPr>
          <w:rFonts w:eastAsiaTheme="minorEastAsia"/>
          <w:sz w:val="26"/>
          <w:szCs w:val="26"/>
          <w:lang w:val="en-US"/>
        </w:rPr>
        <w:t xml:space="preserve"> </w:t>
      </w:r>
      <w:r w:rsidR="008D4F98">
        <w:rPr>
          <w:rFonts w:eastAsiaTheme="minorEastAsia"/>
          <w:sz w:val="26"/>
          <w:szCs w:val="26"/>
          <w:lang w:val="en-US"/>
        </w:rPr>
        <w:t>subject</w:t>
      </w:r>
      <w:r w:rsidR="005320EE">
        <w:rPr>
          <w:rFonts w:eastAsiaTheme="minorEastAsia"/>
          <w:sz w:val="26"/>
          <w:szCs w:val="26"/>
          <w:lang w:val="en-US"/>
        </w:rPr>
        <w:t xml:space="preserve"> sample</w:t>
      </w:r>
      <w:r w:rsidR="00003F40">
        <w:rPr>
          <w:rFonts w:eastAsiaTheme="minorEastAsia"/>
          <w:sz w:val="26"/>
          <w:szCs w:val="26"/>
          <w:lang w:val="en-US"/>
        </w:rPr>
        <w:t xml:space="preserve"> </w:t>
      </w:r>
      <w:r w:rsidR="008D4F98" w:rsidRPr="008D4F98">
        <w:rPr>
          <w:rFonts w:eastAsiaTheme="minorEastAsia"/>
          <w:sz w:val="26"/>
          <w:szCs w:val="26"/>
          <w:lang w:val="en-US"/>
        </w:rPr>
        <w:t xml:space="preserve">no </w:t>
      </w:r>
      <w:r w:rsidR="008D4F98">
        <w:rPr>
          <w:rFonts w:eastAsiaTheme="minorEastAsia"/>
          <w:sz w:val="26"/>
          <w:szCs w:val="26"/>
          <w:lang w:val="en-US"/>
        </w:rPr>
        <w:t>significant</w:t>
      </w:r>
      <w:r w:rsidR="008D4F98" w:rsidRPr="008D4F98">
        <w:rPr>
          <w:rFonts w:eastAsiaTheme="minorEastAsia"/>
          <w:sz w:val="26"/>
          <w:szCs w:val="26"/>
          <w:lang w:val="en-US"/>
        </w:rPr>
        <w:t xml:space="preserve"> conclusions can be drawn</w:t>
      </w:r>
      <w:r w:rsidR="008D4F98">
        <w:rPr>
          <w:rFonts w:eastAsiaTheme="minorEastAsia"/>
          <w:sz w:val="26"/>
          <w:szCs w:val="26"/>
          <w:lang w:val="en-US"/>
        </w:rPr>
        <w:t>.</w:t>
      </w:r>
    </w:p>
    <w:sectPr w:rsidR="00296AF8" w:rsidRPr="00573220" w:rsidSect="009E17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C5B03"/>
    <w:multiLevelType w:val="hybridMultilevel"/>
    <w:tmpl w:val="93B409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C1396"/>
    <w:multiLevelType w:val="hybridMultilevel"/>
    <w:tmpl w:val="06F672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650EE"/>
    <w:multiLevelType w:val="hybridMultilevel"/>
    <w:tmpl w:val="97843B58"/>
    <w:lvl w:ilvl="0" w:tplc="F240230A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0F7362"/>
    <w:multiLevelType w:val="hybridMultilevel"/>
    <w:tmpl w:val="6A88816C"/>
    <w:lvl w:ilvl="0" w:tplc="7C983F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650142">
    <w:abstractNumId w:val="3"/>
  </w:num>
  <w:num w:numId="2" w16cid:durableId="1263878424">
    <w:abstractNumId w:val="2"/>
  </w:num>
  <w:num w:numId="3" w16cid:durableId="1712268527">
    <w:abstractNumId w:val="0"/>
  </w:num>
  <w:num w:numId="4" w16cid:durableId="69936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F8"/>
    <w:rsid w:val="00003F40"/>
    <w:rsid w:val="00027E42"/>
    <w:rsid w:val="00030429"/>
    <w:rsid w:val="0003298E"/>
    <w:rsid w:val="00040818"/>
    <w:rsid w:val="00042859"/>
    <w:rsid w:val="00043A6D"/>
    <w:rsid w:val="00052EDD"/>
    <w:rsid w:val="00057FF5"/>
    <w:rsid w:val="000668CD"/>
    <w:rsid w:val="00073C69"/>
    <w:rsid w:val="0008051A"/>
    <w:rsid w:val="00080F11"/>
    <w:rsid w:val="00081C0C"/>
    <w:rsid w:val="00095D8B"/>
    <w:rsid w:val="000A14A0"/>
    <w:rsid w:val="000A2F8E"/>
    <w:rsid w:val="000A35F8"/>
    <w:rsid w:val="000C066A"/>
    <w:rsid w:val="000D7543"/>
    <w:rsid w:val="000E65E1"/>
    <w:rsid w:val="00106A88"/>
    <w:rsid w:val="00112DA1"/>
    <w:rsid w:val="001208A5"/>
    <w:rsid w:val="00121C90"/>
    <w:rsid w:val="001302C1"/>
    <w:rsid w:val="00136C15"/>
    <w:rsid w:val="00141574"/>
    <w:rsid w:val="00142677"/>
    <w:rsid w:val="0014331D"/>
    <w:rsid w:val="001560B2"/>
    <w:rsid w:val="00165685"/>
    <w:rsid w:val="001674E5"/>
    <w:rsid w:val="00172A0A"/>
    <w:rsid w:val="001811E0"/>
    <w:rsid w:val="001832AD"/>
    <w:rsid w:val="0018712E"/>
    <w:rsid w:val="001872BC"/>
    <w:rsid w:val="0019325E"/>
    <w:rsid w:val="001938CF"/>
    <w:rsid w:val="00195EDA"/>
    <w:rsid w:val="00197437"/>
    <w:rsid w:val="00197B49"/>
    <w:rsid w:val="001A1C17"/>
    <w:rsid w:val="001A5AA4"/>
    <w:rsid w:val="001A7185"/>
    <w:rsid w:val="001B1609"/>
    <w:rsid w:val="001B7222"/>
    <w:rsid w:val="001D17DF"/>
    <w:rsid w:val="001D1BAE"/>
    <w:rsid w:val="00213639"/>
    <w:rsid w:val="00225DAD"/>
    <w:rsid w:val="00225EE7"/>
    <w:rsid w:val="002345E4"/>
    <w:rsid w:val="00243A65"/>
    <w:rsid w:val="00244326"/>
    <w:rsid w:val="00252F49"/>
    <w:rsid w:val="00254BAC"/>
    <w:rsid w:val="00271D6A"/>
    <w:rsid w:val="0027457C"/>
    <w:rsid w:val="00276D87"/>
    <w:rsid w:val="002828E5"/>
    <w:rsid w:val="00287B0B"/>
    <w:rsid w:val="00290C63"/>
    <w:rsid w:val="00296A23"/>
    <w:rsid w:val="00296AF8"/>
    <w:rsid w:val="002972E0"/>
    <w:rsid w:val="002A73CE"/>
    <w:rsid w:val="002B0DE0"/>
    <w:rsid w:val="002B6BC6"/>
    <w:rsid w:val="002C4F32"/>
    <w:rsid w:val="002E4AFE"/>
    <w:rsid w:val="002F3881"/>
    <w:rsid w:val="002F6CA8"/>
    <w:rsid w:val="00301486"/>
    <w:rsid w:val="003060AD"/>
    <w:rsid w:val="00322C3C"/>
    <w:rsid w:val="00324111"/>
    <w:rsid w:val="00325917"/>
    <w:rsid w:val="00346A28"/>
    <w:rsid w:val="00350F41"/>
    <w:rsid w:val="0037198C"/>
    <w:rsid w:val="003907A2"/>
    <w:rsid w:val="003A3258"/>
    <w:rsid w:val="003A6537"/>
    <w:rsid w:val="003B0C19"/>
    <w:rsid w:val="003B2E94"/>
    <w:rsid w:val="003C2A6E"/>
    <w:rsid w:val="003E55E6"/>
    <w:rsid w:val="003F455A"/>
    <w:rsid w:val="00414EBE"/>
    <w:rsid w:val="00432EC9"/>
    <w:rsid w:val="00434201"/>
    <w:rsid w:val="00441DCF"/>
    <w:rsid w:val="00462089"/>
    <w:rsid w:val="00473A9B"/>
    <w:rsid w:val="00473DED"/>
    <w:rsid w:val="00474DA8"/>
    <w:rsid w:val="004761A1"/>
    <w:rsid w:val="004809DC"/>
    <w:rsid w:val="00485B47"/>
    <w:rsid w:val="00490B3D"/>
    <w:rsid w:val="00497821"/>
    <w:rsid w:val="004A50F8"/>
    <w:rsid w:val="004B2A98"/>
    <w:rsid w:val="004C794D"/>
    <w:rsid w:val="004D2154"/>
    <w:rsid w:val="004D21ED"/>
    <w:rsid w:val="004D3B09"/>
    <w:rsid w:val="004D581C"/>
    <w:rsid w:val="004E37BF"/>
    <w:rsid w:val="005065B6"/>
    <w:rsid w:val="00514101"/>
    <w:rsid w:val="00526AE3"/>
    <w:rsid w:val="005308A9"/>
    <w:rsid w:val="00530B60"/>
    <w:rsid w:val="005320EE"/>
    <w:rsid w:val="005328F5"/>
    <w:rsid w:val="00543805"/>
    <w:rsid w:val="00553358"/>
    <w:rsid w:val="00572459"/>
    <w:rsid w:val="00573220"/>
    <w:rsid w:val="00573253"/>
    <w:rsid w:val="005804A5"/>
    <w:rsid w:val="0059374F"/>
    <w:rsid w:val="0059387E"/>
    <w:rsid w:val="005A1A9F"/>
    <w:rsid w:val="005A713D"/>
    <w:rsid w:val="005B39C0"/>
    <w:rsid w:val="005C04E6"/>
    <w:rsid w:val="005C3A97"/>
    <w:rsid w:val="005D1F42"/>
    <w:rsid w:val="005E06F3"/>
    <w:rsid w:val="005E3E8E"/>
    <w:rsid w:val="005F371F"/>
    <w:rsid w:val="005F3B34"/>
    <w:rsid w:val="005F5632"/>
    <w:rsid w:val="00607A47"/>
    <w:rsid w:val="0061402E"/>
    <w:rsid w:val="00616E10"/>
    <w:rsid w:val="00617C80"/>
    <w:rsid w:val="00630C42"/>
    <w:rsid w:val="006320D6"/>
    <w:rsid w:val="00634C2C"/>
    <w:rsid w:val="00642D6A"/>
    <w:rsid w:val="0066484B"/>
    <w:rsid w:val="006748E0"/>
    <w:rsid w:val="00675DDE"/>
    <w:rsid w:val="006809F5"/>
    <w:rsid w:val="00686072"/>
    <w:rsid w:val="00687AC5"/>
    <w:rsid w:val="006A0928"/>
    <w:rsid w:val="006B130C"/>
    <w:rsid w:val="006B1782"/>
    <w:rsid w:val="006C2FCD"/>
    <w:rsid w:val="006C7A01"/>
    <w:rsid w:val="006D31FE"/>
    <w:rsid w:val="006E393C"/>
    <w:rsid w:val="006E56CF"/>
    <w:rsid w:val="006E74F8"/>
    <w:rsid w:val="006F4440"/>
    <w:rsid w:val="006F45D3"/>
    <w:rsid w:val="006F7D4F"/>
    <w:rsid w:val="0070470A"/>
    <w:rsid w:val="00715A8E"/>
    <w:rsid w:val="0071729B"/>
    <w:rsid w:val="007229D7"/>
    <w:rsid w:val="00740B41"/>
    <w:rsid w:val="00745DBD"/>
    <w:rsid w:val="0074690C"/>
    <w:rsid w:val="007526FB"/>
    <w:rsid w:val="00752A6E"/>
    <w:rsid w:val="0077093E"/>
    <w:rsid w:val="00781AC9"/>
    <w:rsid w:val="00782342"/>
    <w:rsid w:val="007A3ED4"/>
    <w:rsid w:val="007A48B6"/>
    <w:rsid w:val="007B4F6D"/>
    <w:rsid w:val="007B6034"/>
    <w:rsid w:val="007D07B9"/>
    <w:rsid w:val="007D1CA0"/>
    <w:rsid w:val="007D269C"/>
    <w:rsid w:val="007E2571"/>
    <w:rsid w:val="007F176A"/>
    <w:rsid w:val="007F7289"/>
    <w:rsid w:val="0080625B"/>
    <w:rsid w:val="00814321"/>
    <w:rsid w:val="00822401"/>
    <w:rsid w:val="0082426C"/>
    <w:rsid w:val="00824A14"/>
    <w:rsid w:val="00835890"/>
    <w:rsid w:val="00840B32"/>
    <w:rsid w:val="0084146D"/>
    <w:rsid w:val="00846AEE"/>
    <w:rsid w:val="00851660"/>
    <w:rsid w:val="00856CBE"/>
    <w:rsid w:val="00863B63"/>
    <w:rsid w:val="00884515"/>
    <w:rsid w:val="008B2312"/>
    <w:rsid w:val="008B33E6"/>
    <w:rsid w:val="008B725E"/>
    <w:rsid w:val="008C3C64"/>
    <w:rsid w:val="008D4F98"/>
    <w:rsid w:val="008E11F4"/>
    <w:rsid w:val="00916C57"/>
    <w:rsid w:val="009324FA"/>
    <w:rsid w:val="00945E74"/>
    <w:rsid w:val="009562C1"/>
    <w:rsid w:val="00960E6B"/>
    <w:rsid w:val="00972B5B"/>
    <w:rsid w:val="00975437"/>
    <w:rsid w:val="00997336"/>
    <w:rsid w:val="009A4A72"/>
    <w:rsid w:val="009A4C16"/>
    <w:rsid w:val="009B3E8E"/>
    <w:rsid w:val="009C18FA"/>
    <w:rsid w:val="009D1BEB"/>
    <w:rsid w:val="009E172B"/>
    <w:rsid w:val="009E18F8"/>
    <w:rsid w:val="009E5C23"/>
    <w:rsid w:val="009F175F"/>
    <w:rsid w:val="00A010E7"/>
    <w:rsid w:val="00A035FE"/>
    <w:rsid w:val="00A1538F"/>
    <w:rsid w:val="00A17EDC"/>
    <w:rsid w:val="00A25F83"/>
    <w:rsid w:val="00A341C4"/>
    <w:rsid w:val="00A34577"/>
    <w:rsid w:val="00A37E4C"/>
    <w:rsid w:val="00A43486"/>
    <w:rsid w:val="00A5204C"/>
    <w:rsid w:val="00A56C98"/>
    <w:rsid w:val="00A70AA3"/>
    <w:rsid w:val="00A70DC6"/>
    <w:rsid w:val="00A80F1C"/>
    <w:rsid w:val="00A811DB"/>
    <w:rsid w:val="00A813F1"/>
    <w:rsid w:val="00A9091C"/>
    <w:rsid w:val="00A9352C"/>
    <w:rsid w:val="00A9758A"/>
    <w:rsid w:val="00AA5182"/>
    <w:rsid w:val="00AE0C35"/>
    <w:rsid w:val="00AE2AED"/>
    <w:rsid w:val="00AE6459"/>
    <w:rsid w:val="00B01AF2"/>
    <w:rsid w:val="00B01E4A"/>
    <w:rsid w:val="00B26438"/>
    <w:rsid w:val="00B32BB3"/>
    <w:rsid w:val="00B50F0C"/>
    <w:rsid w:val="00B54BB1"/>
    <w:rsid w:val="00B63CD3"/>
    <w:rsid w:val="00B6422B"/>
    <w:rsid w:val="00B67F0A"/>
    <w:rsid w:val="00B7458C"/>
    <w:rsid w:val="00B84063"/>
    <w:rsid w:val="00B85353"/>
    <w:rsid w:val="00BB3F3D"/>
    <w:rsid w:val="00BC5E69"/>
    <w:rsid w:val="00BD0A97"/>
    <w:rsid w:val="00BD345F"/>
    <w:rsid w:val="00BD4CDA"/>
    <w:rsid w:val="00BE090D"/>
    <w:rsid w:val="00BE543E"/>
    <w:rsid w:val="00BE5B73"/>
    <w:rsid w:val="00BE6FAE"/>
    <w:rsid w:val="00BF053E"/>
    <w:rsid w:val="00BF2FFB"/>
    <w:rsid w:val="00BF395D"/>
    <w:rsid w:val="00BF7C7B"/>
    <w:rsid w:val="00C01C92"/>
    <w:rsid w:val="00C17019"/>
    <w:rsid w:val="00C24054"/>
    <w:rsid w:val="00C248F8"/>
    <w:rsid w:val="00C25636"/>
    <w:rsid w:val="00C342F8"/>
    <w:rsid w:val="00C44C6D"/>
    <w:rsid w:val="00C534B1"/>
    <w:rsid w:val="00C556B6"/>
    <w:rsid w:val="00C55960"/>
    <w:rsid w:val="00C56D76"/>
    <w:rsid w:val="00C57C5F"/>
    <w:rsid w:val="00C64953"/>
    <w:rsid w:val="00C925EE"/>
    <w:rsid w:val="00CA0249"/>
    <w:rsid w:val="00CA0CCA"/>
    <w:rsid w:val="00CC2814"/>
    <w:rsid w:val="00CC3769"/>
    <w:rsid w:val="00CD6BD2"/>
    <w:rsid w:val="00CE3AA3"/>
    <w:rsid w:val="00D07FA8"/>
    <w:rsid w:val="00D2034A"/>
    <w:rsid w:val="00D25FEC"/>
    <w:rsid w:val="00D37262"/>
    <w:rsid w:val="00D41201"/>
    <w:rsid w:val="00D426E8"/>
    <w:rsid w:val="00D453FE"/>
    <w:rsid w:val="00D47778"/>
    <w:rsid w:val="00D91BE9"/>
    <w:rsid w:val="00D9607A"/>
    <w:rsid w:val="00DA2133"/>
    <w:rsid w:val="00DA474B"/>
    <w:rsid w:val="00DC43BA"/>
    <w:rsid w:val="00DD63DF"/>
    <w:rsid w:val="00DF1E70"/>
    <w:rsid w:val="00DF4CEC"/>
    <w:rsid w:val="00E00A04"/>
    <w:rsid w:val="00E21701"/>
    <w:rsid w:val="00E30A6A"/>
    <w:rsid w:val="00E354A0"/>
    <w:rsid w:val="00E4519C"/>
    <w:rsid w:val="00E46CEF"/>
    <w:rsid w:val="00E846D0"/>
    <w:rsid w:val="00E87797"/>
    <w:rsid w:val="00E87F1A"/>
    <w:rsid w:val="00EB593E"/>
    <w:rsid w:val="00EC5B01"/>
    <w:rsid w:val="00ED26D1"/>
    <w:rsid w:val="00EF72A7"/>
    <w:rsid w:val="00F0007A"/>
    <w:rsid w:val="00F029DE"/>
    <w:rsid w:val="00F03AF3"/>
    <w:rsid w:val="00F06FBD"/>
    <w:rsid w:val="00F104A4"/>
    <w:rsid w:val="00F110D6"/>
    <w:rsid w:val="00F2022B"/>
    <w:rsid w:val="00F26FEA"/>
    <w:rsid w:val="00F310E2"/>
    <w:rsid w:val="00F375AD"/>
    <w:rsid w:val="00F54C93"/>
    <w:rsid w:val="00F66C89"/>
    <w:rsid w:val="00F70A07"/>
    <w:rsid w:val="00F72CDB"/>
    <w:rsid w:val="00F82AA8"/>
    <w:rsid w:val="00F872DD"/>
    <w:rsid w:val="00F87E75"/>
    <w:rsid w:val="00F94BD0"/>
    <w:rsid w:val="00FC04D7"/>
    <w:rsid w:val="00FC5483"/>
    <w:rsid w:val="00FD0014"/>
    <w:rsid w:val="00FD3391"/>
    <w:rsid w:val="00FE6E3A"/>
    <w:rsid w:val="00FF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9D736"/>
  <w15:chartTrackingRefBased/>
  <w15:docId w15:val="{A6CD58DF-C95B-4864-85A4-37064E44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7198C"/>
    <w:rPr>
      <w:color w:val="808080"/>
    </w:rPr>
  </w:style>
  <w:style w:type="paragraph" w:styleId="Paragrafoelenco">
    <w:name w:val="List Paragraph"/>
    <w:basedOn w:val="Normale"/>
    <w:uiPriority w:val="34"/>
    <w:qFormat/>
    <w:rsid w:val="0027457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BD0A97"/>
    <w:rPr>
      <w:color w:val="0000FF"/>
      <w:u w:val="single"/>
    </w:rPr>
  </w:style>
  <w:style w:type="character" w:customStyle="1" w:styleId="mwe-math-mathml-inline">
    <w:name w:val="mwe-math-mathml-inline"/>
    <w:basedOn w:val="Carpredefinitoparagrafo"/>
    <w:rsid w:val="00350F41"/>
  </w:style>
  <w:style w:type="paragraph" w:styleId="NormaleWeb">
    <w:name w:val="Normal (Web)"/>
    <w:basedOn w:val="Normale"/>
    <w:uiPriority w:val="99"/>
    <w:unhideWhenUsed/>
    <w:rsid w:val="00324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324111"/>
    <w:rPr>
      <w:i/>
      <w:iCs/>
    </w:rPr>
  </w:style>
  <w:style w:type="character" w:customStyle="1" w:styleId="ui-provider">
    <w:name w:val="ui-provider"/>
    <w:basedOn w:val="Carpredefinitoparagrafo"/>
    <w:rsid w:val="00073C69"/>
  </w:style>
  <w:style w:type="character" w:styleId="Enfasigrassetto">
    <w:name w:val="Strong"/>
    <w:basedOn w:val="Carpredefinitoparagrafo"/>
    <w:uiPriority w:val="22"/>
    <w:qFormat/>
    <w:rsid w:val="00073C69"/>
    <w:rPr>
      <w:b/>
      <w:bCs/>
    </w:rPr>
  </w:style>
  <w:style w:type="character" w:customStyle="1" w:styleId="orth">
    <w:name w:val="orth"/>
    <w:basedOn w:val="Carpredefinitoparagrafo"/>
    <w:rsid w:val="008D4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atistical_independence" TargetMode="External"/><Relationship Id="rId13" Type="http://schemas.openxmlformats.org/officeDocument/2006/relationships/hyperlink" Target="https://en.wikipedia.org/wiki/Spectrum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Multivariate_statistics" TargetMode="External"/><Relationship Id="rId12" Type="http://schemas.openxmlformats.org/officeDocument/2006/relationships/hyperlink" Target="https://en.wikipedia.org/wiki/Noise_(electronics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ignal_processing" TargetMode="External"/><Relationship Id="rId11" Type="http://schemas.openxmlformats.org/officeDocument/2006/relationships/hyperlink" Target="https://en.wikipedia.org/wiki/Fourier_analysi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Power_(physics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Time_seri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0112A-670F-4B49-BA2C-169CEFA2A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1327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Caruso</dc:creator>
  <cp:keywords/>
  <dc:description/>
  <cp:lastModifiedBy>Mario Caruso</cp:lastModifiedBy>
  <cp:revision>29</cp:revision>
  <dcterms:created xsi:type="dcterms:W3CDTF">2023-02-27T10:01:00Z</dcterms:created>
  <dcterms:modified xsi:type="dcterms:W3CDTF">2023-03-01T12:38:00Z</dcterms:modified>
</cp:coreProperties>
</file>