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5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0"/>
        <w:gridCol w:w="5232"/>
        <w:gridCol w:w="1712"/>
        <w:gridCol w:w="3421"/>
        <w:gridCol w:w="1503"/>
        <w:gridCol w:w="1517"/>
        <w:gridCol w:w="1485"/>
      </w:tblGrid>
      <w:tr w:rsidR="00756E97" w14:paraId="28625195" w14:textId="77777777" w:rsidTr="00756E97">
        <w:trPr>
          <w:trHeight w:val="180"/>
        </w:trPr>
        <w:tc>
          <w:tcPr>
            <w:tcW w:w="7824" w:type="dxa"/>
            <w:gridSpan w:val="3"/>
            <w:tcBorders>
              <w:top w:val="single" w:sz="4" w:space="0" w:color="000000"/>
              <w:left w:val="single" w:sz="4" w:space="0" w:color="000000"/>
              <w:bottom w:val="single" w:sz="4" w:space="0" w:color="000000"/>
              <w:right w:val="single" w:sz="4" w:space="0" w:color="000000"/>
            </w:tcBorders>
            <w:hideMark/>
          </w:tcPr>
          <w:p w14:paraId="2D1018A3" w14:textId="0EA69C18" w:rsidR="00756E97" w:rsidRDefault="00756E97">
            <w:pPr>
              <w:tabs>
                <w:tab w:val="left" w:pos="1242"/>
                <w:tab w:val="left" w:pos="2142"/>
              </w:tabs>
              <w:ind w:left="2142" w:hanging="2142"/>
              <w:rPr>
                <w:rFonts w:ascii="Arial" w:hAnsi="Arial" w:cs="Arial"/>
                <w:b/>
                <w:color w:val="000000" w:themeColor="text1"/>
                <w:sz w:val="22"/>
                <w:szCs w:val="22"/>
              </w:rPr>
            </w:pPr>
            <w:r>
              <w:rPr>
                <w:rFonts w:ascii="Arial" w:hAnsi="Arial" w:cs="Arial"/>
                <w:b/>
                <w:color w:val="000000" w:themeColor="text1"/>
                <w:sz w:val="22"/>
                <w:szCs w:val="22"/>
              </w:rPr>
              <w:t>Position Title:</w:t>
            </w:r>
            <w:r>
              <w:rPr>
                <w:rFonts w:ascii="Arial" w:hAnsi="Arial" w:cs="Arial"/>
                <w:b/>
                <w:color w:val="000000" w:themeColor="text1"/>
                <w:sz w:val="22"/>
                <w:szCs w:val="22"/>
              </w:rPr>
              <w:tab/>
            </w:r>
            <w:r w:rsidRPr="00972909">
              <w:rPr>
                <w:rFonts w:ascii="Arial" w:hAnsi="Arial" w:cs="Arial"/>
                <w:b/>
                <w:color w:val="000000" w:themeColor="text1"/>
                <w:sz w:val="20"/>
                <w:szCs w:val="20"/>
              </w:rPr>
              <w:t>Meter Reading, Billing and Disconnection Officer I</w:t>
            </w:r>
            <w:r w:rsidR="00972909" w:rsidRPr="00972909">
              <w:rPr>
                <w:rFonts w:ascii="Arial" w:hAnsi="Arial" w:cs="Arial"/>
                <w:b/>
                <w:color w:val="000000" w:themeColor="text1"/>
                <w:sz w:val="20"/>
                <w:szCs w:val="20"/>
              </w:rPr>
              <w:t>, II, III</w:t>
            </w:r>
          </w:p>
        </w:tc>
        <w:tc>
          <w:tcPr>
            <w:tcW w:w="7926" w:type="dxa"/>
            <w:gridSpan w:val="4"/>
            <w:tcBorders>
              <w:top w:val="single" w:sz="4" w:space="0" w:color="000000"/>
              <w:left w:val="single" w:sz="4" w:space="0" w:color="000000"/>
              <w:bottom w:val="single" w:sz="4" w:space="0" w:color="000000"/>
              <w:right w:val="single" w:sz="4" w:space="0" w:color="000000"/>
            </w:tcBorders>
            <w:hideMark/>
          </w:tcPr>
          <w:p w14:paraId="5D8DEA4C" w14:textId="77777777" w:rsidR="00756E97" w:rsidRDefault="00756E97">
            <w:pPr>
              <w:tabs>
                <w:tab w:val="left" w:pos="1242"/>
                <w:tab w:val="left" w:pos="1700"/>
              </w:tabs>
              <w:ind w:left="1422" w:hanging="1422"/>
              <w:rPr>
                <w:rFonts w:ascii="Arial" w:hAnsi="Arial" w:cs="Arial"/>
                <w:b/>
                <w:color w:val="000000" w:themeColor="text1"/>
                <w:sz w:val="22"/>
                <w:szCs w:val="22"/>
              </w:rPr>
            </w:pPr>
            <w:r>
              <w:rPr>
                <w:rFonts w:ascii="Arial" w:hAnsi="Arial" w:cs="Arial"/>
                <w:b/>
                <w:color w:val="000000" w:themeColor="text1"/>
                <w:sz w:val="22"/>
                <w:szCs w:val="22"/>
              </w:rPr>
              <w:t>Department:</w:t>
            </w:r>
            <w:r>
              <w:rPr>
                <w:rFonts w:ascii="Arial" w:hAnsi="Arial" w:cs="Arial"/>
                <w:b/>
                <w:color w:val="000000" w:themeColor="text1"/>
                <w:sz w:val="22"/>
                <w:szCs w:val="22"/>
              </w:rPr>
              <w:tab/>
            </w:r>
            <w:r>
              <w:rPr>
                <w:rFonts w:ascii="Arial" w:hAnsi="Arial" w:cs="Arial"/>
                <w:b/>
                <w:color w:val="000000" w:themeColor="text1"/>
                <w:sz w:val="22"/>
                <w:szCs w:val="22"/>
              </w:rPr>
              <w:tab/>
              <w:t>Non-Network Services Department</w:t>
            </w:r>
          </w:p>
        </w:tc>
      </w:tr>
      <w:tr w:rsidR="00756E97" w14:paraId="2F9721EB" w14:textId="77777777" w:rsidTr="00756E97">
        <w:trPr>
          <w:trHeight w:val="180"/>
        </w:trPr>
        <w:tc>
          <w:tcPr>
            <w:tcW w:w="7824" w:type="dxa"/>
            <w:gridSpan w:val="3"/>
            <w:tcBorders>
              <w:top w:val="single" w:sz="4" w:space="0" w:color="000000"/>
              <w:left w:val="single" w:sz="4" w:space="0" w:color="000000"/>
              <w:bottom w:val="single" w:sz="4" w:space="0" w:color="000000"/>
              <w:right w:val="single" w:sz="4" w:space="0" w:color="000000"/>
            </w:tcBorders>
            <w:hideMark/>
          </w:tcPr>
          <w:p w14:paraId="5EE09127" w14:textId="77777777" w:rsidR="00756E97" w:rsidRDefault="00756E97">
            <w:pPr>
              <w:tabs>
                <w:tab w:val="left" w:pos="2142"/>
              </w:tabs>
              <w:rPr>
                <w:rFonts w:ascii="Arial" w:hAnsi="Arial" w:cs="Arial"/>
                <w:b/>
                <w:color w:val="000000" w:themeColor="text1"/>
                <w:sz w:val="22"/>
                <w:szCs w:val="22"/>
              </w:rPr>
            </w:pPr>
            <w:r>
              <w:rPr>
                <w:rFonts w:ascii="Arial" w:hAnsi="Arial" w:cs="Arial"/>
                <w:b/>
                <w:color w:val="000000" w:themeColor="text1"/>
                <w:sz w:val="22"/>
                <w:szCs w:val="22"/>
              </w:rPr>
              <w:t>Employment Level:</w:t>
            </w:r>
            <w:r>
              <w:rPr>
                <w:rFonts w:ascii="Arial" w:hAnsi="Arial" w:cs="Arial"/>
                <w:b/>
                <w:color w:val="000000" w:themeColor="text1"/>
                <w:sz w:val="22"/>
                <w:szCs w:val="22"/>
              </w:rPr>
              <w:tab/>
              <w:t>Supervisory</w:t>
            </w:r>
          </w:p>
        </w:tc>
        <w:tc>
          <w:tcPr>
            <w:tcW w:w="7926" w:type="dxa"/>
            <w:gridSpan w:val="4"/>
            <w:tcBorders>
              <w:top w:val="single" w:sz="4" w:space="0" w:color="000000"/>
              <w:left w:val="single" w:sz="4" w:space="0" w:color="000000"/>
              <w:bottom w:val="single" w:sz="4" w:space="0" w:color="000000"/>
              <w:right w:val="single" w:sz="4" w:space="0" w:color="000000"/>
            </w:tcBorders>
            <w:hideMark/>
          </w:tcPr>
          <w:p w14:paraId="682D5EB5" w14:textId="77777777" w:rsidR="00756E97" w:rsidRDefault="00756E97">
            <w:pPr>
              <w:tabs>
                <w:tab w:val="left" w:pos="1700"/>
              </w:tabs>
              <w:rPr>
                <w:rFonts w:ascii="Arial" w:hAnsi="Arial" w:cs="Arial"/>
                <w:color w:val="000000" w:themeColor="text1"/>
                <w:sz w:val="22"/>
                <w:szCs w:val="22"/>
              </w:rPr>
            </w:pPr>
            <w:r>
              <w:rPr>
                <w:rFonts w:ascii="Arial" w:hAnsi="Arial" w:cs="Arial"/>
                <w:b/>
                <w:color w:val="000000" w:themeColor="text1"/>
                <w:sz w:val="22"/>
                <w:szCs w:val="22"/>
              </w:rPr>
              <w:t xml:space="preserve">Office: </w:t>
            </w:r>
            <w:r>
              <w:rPr>
                <w:rFonts w:ascii="Arial" w:hAnsi="Arial" w:cs="Arial"/>
                <w:b/>
                <w:color w:val="000000" w:themeColor="text1"/>
                <w:sz w:val="22"/>
                <w:szCs w:val="22"/>
              </w:rPr>
              <w:tab/>
              <w:t>MRBCD Office</w:t>
            </w:r>
          </w:p>
        </w:tc>
      </w:tr>
      <w:tr w:rsidR="00756E97" w14:paraId="65554FDA" w14:textId="77777777" w:rsidTr="00756E97">
        <w:trPr>
          <w:trHeight w:val="180"/>
        </w:trPr>
        <w:tc>
          <w:tcPr>
            <w:tcW w:w="7824" w:type="dxa"/>
            <w:gridSpan w:val="3"/>
            <w:tcBorders>
              <w:top w:val="single" w:sz="4" w:space="0" w:color="000000"/>
              <w:left w:val="single" w:sz="4" w:space="0" w:color="000000"/>
              <w:bottom w:val="single" w:sz="4" w:space="0" w:color="000000"/>
              <w:right w:val="single" w:sz="4" w:space="0" w:color="000000"/>
            </w:tcBorders>
            <w:hideMark/>
          </w:tcPr>
          <w:p w14:paraId="53FCF7E1" w14:textId="77777777" w:rsidR="00756E97" w:rsidRDefault="00756E97">
            <w:pPr>
              <w:tabs>
                <w:tab w:val="left" w:pos="2142"/>
              </w:tabs>
              <w:rPr>
                <w:rFonts w:ascii="Arial" w:hAnsi="Arial" w:cs="Arial"/>
                <w:b/>
                <w:color w:val="000000" w:themeColor="text1"/>
                <w:sz w:val="22"/>
                <w:szCs w:val="22"/>
              </w:rPr>
            </w:pPr>
            <w:r>
              <w:rPr>
                <w:rFonts w:ascii="Arial" w:hAnsi="Arial" w:cs="Arial"/>
                <w:b/>
                <w:color w:val="000000" w:themeColor="text1"/>
                <w:sz w:val="22"/>
                <w:szCs w:val="22"/>
              </w:rPr>
              <w:t>Reports to:</w:t>
            </w:r>
            <w:r>
              <w:rPr>
                <w:rFonts w:ascii="Arial" w:hAnsi="Arial" w:cs="Arial"/>
                <w:b/>
                <w:color w:val="000000" w:themeColor="text1"/>
                <w:sz w:val="22"/>
                <w:szCs w:val="22"/>
              </w:rPr>
              <w:tab/>
              <w:t>MRBCD Officer</w:t>
            </w:r>
          </w:p>
        </w:tc>
        <w:tc>
          <w:tcPr>
            <w:tcW w:w="7926" w:type="dxa"/>
            <w:gridSpan w:val="4"/>
            <w:tcBorders>
              <w:top w:val="single" w:sz="4" w:space="0" w:color="000000"/>
              <w:left w:val="single" w:sz="4" w:space="0" w:color="000000"/>
              <w:bottom w:val="single" w:sz="4" w:space="0" w:color="000000"/>
              <w:right w:val="single" w:sz="4" w:space="0" w:color="000000"/>
            </w:tcBorders>
            <w:hideMark/>
          </w:tcPr>
          <w:p w14:paraId="2ABE65D4" w14:textId="77777777" w:rsidR="00756E97" w:rsidRDefault="00756E97">
            <w:pPr>
              <w:tabs>
                <w:tab w:val="left" w:pos="1700"/>
              </w:tabs>
              <w:rPr>
                <w:rFonts w:ascii="Arial" w:hAnsi="Arial" w:cs="Arial"/>
                <w:b/>
                <w:color w:val="000000" w:themeColor="text1"/>
                <w:sz w:val="22"/>
                <w:szCs w:val="22"/>
              </w:rPr>
            </w:pPr>
            <w:r>
              <w:rPr>
                <w:rFonts w:ascii="Arial" w:hAnsi="Arial" w:cs="Arial"/>
                <w:b/>
                <w:color w:val="000000" w:themeColor="text1"/>
                <w:sz w:val="22"/>
                <w:szCs w:val="22"/>
              </w:rPr>
              <w:t>Area of Work:</w:t>
            </w:r>
            <w:r>
              <w:rPr>
                <w:rFonts w:ascii="Arial" w:hAnsi="Arial" w:cs="Arial"/>
                <w:b/>
                <w:color w:val="000000" w:themeColor="text1"/>
                <w:sz w:val="22"/>
                <w:szCs w:val="22"/>
              </w:rPr>
              <w:tab/>
              <w:t>Head Office and within coverage area.</w:t>
            </w:r>
          </w:p>
        </w:tc>
      </w:tr>
      <w:tr w:rsidR="00756E97" w14:paraId="0CBBE2E2" w14:textId="77777777" w:rsidTr="00756E97">
        <w:trPr>
          <w:trHeight w:val="268"/>
        </w:trPr>
        <w:tc>
          <w:tcPr>
            <w:tcW w:w="7824" w:type="dxa"/>
            <w:gridSpan w:val="3"/>
            <w:tcBorders>
              <w:top w:val="single" w:sz="4" w:space="0" w:color="000000"/>
              <w:left w:val="single" w:sz="4" w:space="0" w:color="000000"/>
              <w:bottom w:val="single" w:sz="4" w:space="0" w:color="000000"/>
              <w:right w:val="single" w:sz="4" w:space="0" w:color="000000"/>
            </w:tcBorders>
          </w:tcPr>
          <w:p w14:paraId="14E5563C" w14:textId="77777777" w:rsidR="00756E97" w:rsidRDefault="00756E97" w:rsidP="00756E97">
            <w:pPr>
              <w:tabs>
                <w:tab w:val="left" w:pos="2142"/>
              </w:tabs>
              <w:rPr>
                <w:rFonts w:ascii="Arial" w:hAnsi="Arial" w:cs="Arial"/>
                <w:b/>
                <w:color w:val="000000" w:themeColor="text1"/>
                <w:sz w:val="22"/>
                <w:szCs w:val="22"/>
              </w:rPr>
            </w:pPr>
            <w:r>
              <w:rPr>
                <w:rFonts w:ascii="Arial" w:hAnsi="Arial" w:cs="Arial"/>
                <w:b/>
                <w:color w:val="000000" w:themeColor="text1"/>
                <w:sz w:val="22"/>
                <w:szCs w:val="22"/>
              </w:rPr>
              <w:t xml:space="preserve">Approved:          </w:t>
            </w:r>
          </w:p>
        </w:tc>
        <w:tc>
          <w:tcPr>
            <w:tcW w:w="7926" w:type="dxa"/>
            <w:gridSpan w:val="4"/>
            <w:tcBorders>
              <w:top w:val="single" w:sz="4" w:space="0" w:color="000000"/>
              <w:left w:val="single" w:sz="4" w:space="0" w:color="000000"/>
              <w:bottom w:val="single" w:sz="4" w:space="0" w:color="000000"/>
              <w:right w:val="single" w:sz="4" w:space="0" w:color="000000"/>
            </w:tcBorders>
            <w:hideMark/>
          </w:tcPr>
          <w:p w14:paraId="3D29EED3" w14:textId="77777777" w:rsidR="00756E97" w:rsidRDefault="00756E97">
            <w:pPr>
              <w:tabs>
                <w:tab w:val="left" w:pos="1700"/>
              </w:tabs>
              <w:rPr>
                <w:rFonts w:ascii="Arial" w:hAnsi="Arial" w:cs="Arial"/>
                <w:b/>
                <w:color w:val="000000" w:themeColor="text1"/>
                <w:sz w:val="22"/>
                <w:szCs w:val="22"/>
              </w:rPr>
            </w:pPr>
            <w:r>
              <w:rPr>
                <w:rFonts w:ascii="Arial" w:hAnsi="Arial" w:cs="Arial"/>
                <w:b/>
                <w:color w:val="000000" w:themeColor="text1"/>
                <w:sz w:val="22"/>
                <w:szCs w:val="22"/>
              </w:rPr>
              <w:t xml:space="preserve">Date:                   September 21, 2018 </w:t>
            </w:r>
          </w:p>
        </w:tc>
      </w:tr>
      <w:tr w:rsidR="00756E97" w14:paraId="7E144F5E" w14:textId="77777777" w:rsidTr="00756E97">
        <w:trPr>
          <w:trHeight w:val="180"/>
        </w:trPr>
        <w:tc>
          <w:tcPr>
            <w:tcW w:w="15750" w:type="dxa"/>
            <w:gridSpan w:val="7"/>
            <w:tcBorders>
              <w:top w:val="single" w:sz="4" w:space="0" w:color="000000"/>
              <w:left w:val="single" w:sz="4" w:space="0" w:color="000000"/>
              <w:bottom w:val="single" w:sz="4" w:space="0" w:color="000000"/>
              <w:right w:val="single" w:sz="4" w:space="0" w:color="000000"/>
            </w:tcBorders>
            <w:hideMark/>
          </w:tcPr>
          <w:p w14:paraId="1EFB9D7E" w14:textId="77777777" w:rsidR="00756E97" w:rsidRDefault="00756E97">
            <w:pPr>
              <w:rPr>
                <w:rFonts w:ascii="Arial" w:hAnsi="Arial" w:cs="Arial"/>
                <w:color w:val="000000" w:themeColor="text1"/>
                <w:sz w:val="22"/>
                <w:szCs w:val="22"/>
              </w:rPr>
            </w:pPr>
            <w:r>
              <w:rPr>
                <w:rFonts w:ascii="Arial" w:hAnsi="Arial" w:cs="Arial"/>
                <w:b/>
                <w:color w:val="000000" w:themeColor="text1"/>
                <w:sz w:val="22"/>
                <w:szCs w:val="22"/>
              </w:rPr>
              <w:t>Purpose of the Position</w:t>
            </w:r>
            <w:r>
              <w:rPr>
                <w:rFonts w:ascii="Arial" w:hAnsi="Arial" w:cs="Arial"/>
                <w:color w:val="000000" w:themeColor="text1"/>
                <w:sz w:val="22"/>
                <w:szCs w:val="22"/>
              </w:rPr>
              <w:t xml:space="preserve">: </w:t>
            </w:r>
          </w:p>
          <w:p w14:paraId="35D5B6C0" w14:textId="77777777" w:rsidR="00756E97" w:rsidRDefault="00756E97">
            <w:pPr>
              <w:rPr>
                <w:rFonts w:ascii="Arial" w:hAnsi="Arial" w:cs="Arial"/>
                <w:color w:val="000000" w:themeColor="text1"/>
                <w:sz w:val="22"/>
                <w:szCs w:val="22"/>
              </w:rPr>
            </w:pPr>
            <w:r>
              <w:rPr>
                <w:rFonts w:ascii="Arial" w:hAnsi="Arial" w:cs="Arial"/>
                <w:color w:val="000000" w:themeColor="text1"/>
                <w:sz w:val="22"/>
                <w:szCs w:val="22"/>
              </w:rPr>
              <w:tab/>
              <w:t>Responsible for monitoring and implementation of accurate, effective and efficient meter reading and billing activities, ensuring the preparation of accurate reports, makes corresponding recommendations and leads the meter readers in the practice of highest ethical and work standards.</w:t>
            </w:r>
          </w:p>
          <w:p w14:paraId="62D0C4A1" w14:textId="6B0E5BD2" w:rsidR="00756E97" w:rsidRDefault="00756E97">
            <w:pPr>
              <w:rPr>
                <w:rFonts w:ascii="Arial" w:hAnsi="Arial" w:cs="Arial"/>
                <w:b/>
                <w:color w:val="000000" w:themeColor="text1"/>
                <w:sz w:val="22"/>
                <w:szCs w:val="22"/>
              </w:rPr>
            </w:pPr>
            <w:r>
              <w:rPr>
                <w:rFonts w:ascii="Arial" w:hAnsi="Arial" w:cs="Arial"/>
                <w:color w:val="000000" w:themeColor="text1"/>
                <w:sz w:val="22"/>
                <w:szCs w:val="22"/>
              </w:rPr>
              <w:tab/>
              <w:t>Responsible in the implementation of the disconnection of delinquent member-consumers and reconnection of the same upon payment of</w:t>
            </w:r>
            <w:r w:rsidR="00584C16">
              <w:rPr>
                <w:rFonts w:ascii="Arial" w:hAnsi="Arial" w:cs="Arial"/>
                <w:color w:val="000000" w:themeColor="text1"/>
                <w:sz w:val="22"/>
                <w:szCs w:val="22"/>
              </w:rPr>
              <w:t xml:space="preserve">                                                                                                                                                                                                                                                          </w:t>
            </w:r>
            <w:r>
              <w:rPr>
                <w:rFonts w:ascii="Arial" w:hAnsi="Arial" w:cs="Arial"/>
                <w:color w:val="000000" w:themeColor="text1"/>
                <w:sz w:val="22"/>
                <w:szCs w:val="22"/>
              </w:rPr>
              <w:t>all requirements in order to attain high collection efficiency.  Responsible for designing and implementing an excellent consumer assistance program, ensuring timely response to their concerns and keeping accurate and complete consumer record that is available to all Departments when needed in the operation.</w:t>
            </w:r>
          </w:p>
        </w:tc>
      </w:tr>
      <w:tr w:rsidR="00756E97" w14:paraId="148D9613" w14:textId="77777777" w:rsidTr="00756E97">
        <w:trPr>
          <w:trHeight w:val="180"/>
        </w:trPr>
        <w:tc>
          <w:tcPr>
            <w:tcW w:w="6112" w:type="dxa"/>
            <w:gridSpan w:val="2"/>
            <w:tcBorders>
              <w:top w:val="single" w:sz="4" w:space="0" w:color="000000"/>
              <w:left w:val="single" w:sz="4" w:space="0" w:color="000000"/>
              <w:bottom w:val="single" w:sz="4" w:space="0" w:color="000000"/>
              <w:right w:val="single" w:sz="4" w:space="0" w:color="000000"/>
            </w:tcBorders>
            <w:vAlign w:val="center"/>
            <w:hideMark/>
          </w:tcPr>
          <w:p w14:paraId="6C35C527" w14:textId="77777777" w:rsidR="00756E97" w:rsidRDefault="00756E97">
            <w:pPr>
              <w:tabs>
                <w:tab w:val="left" w:pos="180"/>
              </w:tabs>
              <w:jc w:val="center"/>
              <w:rPr>
                <w:rFonts w:ascii="Arial" w:hAnsi="Arial" w:cs="Arial"/>
                <w:b/>
                <w:color w:val="000000" w:themeColor="text1"/>
                <w:sz w:val="22"/>
                <w:szCs w:val="22"/>
              </w:rPr>
            </w:pPr>
            <w:r>
              <w:rPr>
                <w:rFonts w:ascii="Arial" w:hAnsi="Arial" w:cs="Arial"/>
                <w:b/>
                <w:color w:val="000000" w:themeColor="text1"/>
                <w:sz w:val="22"/>
                <w:szCs w:val="22"/>
              </w:rPr>
              <w:t>Key Result Areas/Duties and Responsibilities</w:t>
            </w:r>
          </w:p>
        </w:tc>
        <w:tc>
          <w:tcPr>
            <w:tcW w:w="1712" w:type="dxa"/>
            <w:tcBorders>
              <w:top w:val="single" w:sz="4" w:space="0" w:color="000000"/>
              <w:left w:val="single" w:sz="4" w:space="0" w:color="000000"/>
              <w:bottom w:val="single" w:sz="4" w:space="0" w:color="000000"/>
              <w:right w:val="single" w:sz="4" w:space="0" w:color="000000"/>
            </w:tcBorders>
            <w:vAlign w:val="center"/>
            <w:hideMark/>
          </w:tcPr>
          <w:p w14:paraId="65D95AAF" w14:textId="77777777" w:rsidR="00756E97" w:rsidRDefault="00756E97">
            <w:pPr>
              <w:jc w:val="center"/>
              <w:rPr>
                <w:rFonts w:ascii="Arial" w:hAnsi="Arial" w:cs="Arial"/>
                <w:b/>
                <w:color w:val="000000" w:themeColor="text1"/>
                <w:sz w:val="22"/>
                <w:szCs w:val="22"/>
              </w:rPr>
            </w:pPr>
            <w:r>
              <w:rPr>
                <w:rFonts w:ascii="Arial" w:hAnsi="Arial" w:cs="Arial"/>
                <w:b/>
                <w:color w:val="000000" w:themeColor="text1"/>
                <w:sz w:val="22"/>
                <w:szCs w:val="22"/>
              </w:rPr>
              <w:t>Frequency/</w:t>
            </w:r>
          </w:p>
          <w:p w14:paraId="5E78CC9B" w14:textId="77777777" w:rsidR="00756E97" w:rsidRDefault="00756E97">
            <w:pPr>
              <w:jc w:val="center"/>
              <w:rPr>
                <w:rFonts w:ascii="Arial" w:hAnsi="Arial" w:cs="Arial"/>
                <w:b/>
                <w:color w:val="000000" w:themeColor="text1"/>
                <w:sz w:val="22"/>
                <w:szCs w:val="22"/>
              </w:rPr>
            </w:pPr>
            <w:r>
              <w:rPr>
                <w:rFonts w:ascii="Arial" w:hAnsi="Arial" w:cs="Arial"/>
                <w:b/>
                <w:color w:val="000000" w:themeColor="text1"/>
                <w:sz w:val="22"/>
                <w:szCs w:val="22"/>
              </w:rPr>
              <w:t xml:space="preserve">Percentage  </w:t>
            </w:r>
          </w:p>
        </w:tc>
        <w:tc>
          <w:tcPr>
            <w:tcW w:w="3421" w:type="dxa"/>
            <w:tcBorders>
              <w:top w:val="single" w:sz="4" w:space="0" w:color="000000"/>
              <w:left w:val="single" w:sz="4" w:space="0" w:color="000000"/>
              <w:bottom w:val="single" w:sz="4" w:space="0" w:color="000000"/>
              <w:right w:val="single" w:sz="4" w:space="0" w:color="000000"/>
            </w:tcBorders>
            <w:vAlign w:val="center"/>
            <w:hideMark/>
          </w:tcPr>
          <w:p w14:paraId="5B4E38C3" w14:textId="77777777" w:rsidR="00756E97" w:rsidRDefault="00756E97">
            <w:pPr>
              <w:jc w:val="center"/>
              <w:rPr>
                <w:rFonts w:ascii="Arial" w:hAnsi="Arial" w:cs="Arial"/>
                <w:b/>
                <w:color w:val="000000" w:themeColor="text1"/>
                <w:sz w:val="22"/>
                <w:szCs w:val="22"/>
              </w:rPr>
            </w:pPr>
            <w:r>
              <w:rPr>
                <w:rFonts w:ascii="Arial" w:hAnsi="Arial" w:cs="Arial"/>
                <w:b/>
                <w:color w:val="000000" w:themeColor="text1"/>
                <w:sz w:val="22"/>
                <w:szCs w:val="22"/>
              </w:rPr>
              <w:t>COMPETENCIES NEEDED (SKILLS, KNOWLEDGE, BEHAVIOR)</w:t>
            </w:r>
          </w:p>
        </w:tc>
        <w:tc>
          <w:tcPr>
            <w:tcW w:w="4505" w:type="dxa"/>
            <w:gridSpan w:val="3"/>
            <w:tcBorders>
              <w:top w:val="single" w:sz="4" w:space="0" w:color="000000"/>
              <w:left w:val="single" w:sz="4" w:space="0" w:color="000000"/>
              <w:bottom w:val="single" w:sz="4" w:space="0" w:color="000000"/>
              <w:right w:val="single" w:sz="4" w:space="0" w:color="000000"/>
            </w:tcBorders>
            <w:hideMark/>
          </w:tcPr>
          <w:p w14:paraId="62E4849A" w14:textId="77777777" w:rsidR="00756E97" w:rsidRDefault="00756E97">
            <w:pPr>
              <w:jc w:val="center"/>
              <w:rPr>
                <w:rFonts w:ascii="Arial" w:hAnsi="Arial" w:cs="Arial"/>
                <w:b/>
                <w:color w:val="000000" w:themeColor="text1"/>
                <w:sz w:val="22"/>
                <w:szCs w:val="22"/>
              </w:rPr>
            </w:pPr>
            <w:r>
              <w:rPr>
                <w:rFonts w:ascii="Arial" w:hAnsi="Arial" w:cs="Arial"/>
                <w:b/>
                <w:color w:val="000000" w:themeColor="text1"/>
                <w:sz w:val="22"/>
                <w:szCs w:val="22"/>
              </w:rPr>
              <w:t>Level of competencies required</w:t>
            </w:r>
          </w:p>
          <w:tbl>
            <w:tblPr>
              <w:tblW w:w="0" w:type="auto"/>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8"/>
              <w:gridCol w:w="3674"/>
            </w:tblGrid>
            <w:tr w:rsidR="00756E97" w14:paraId="4289A73B" w14:textId="77777777">
              <w:trPr>
                <w:trHeight w:val="180"/>
              </w:trPr>
              <w:tc>
                <w:tcPr>
                  <w:tcW w:w="588" w:type="dxa"/>
                  <w:tcBorders>
                    <w:top w:val="single" w:sz="4" w:space="0" w:color="000000"/>
                    <w:left w:val="single" w:sz="4" w:space="0" w:color="000000"/>
                    <w:bottom w:val="single" w:sz="4" w:space="0" w:color="000000"/>
                    <w:right w:val="single" w:sz="4" w:space="0" w:color="000000"/>
                  </w:tcBorders>
                  <w:hideMark/>
                </w:tcPr>
                <w:p w14:paraId="73BFFA22" w14:textId="77777777" w:rsidR="00756E97" w:rsidRDefault="00756E97">
                  <w:pPr>
                    <w:jc w:val="center"/>
                    <w:rPr>
                      <w:rFonts w:ascii="Arial" w:hAnsi="Arial" w:cs="Arial"/>
                      <w:b/>
                      <w:color w:val="000000" w:themeColor="text1"/>
                      <w:sz w:val="22"/>
                      <w:szCs w:val="22"/>
                    </w:rPr>
                  </w:pPr>
                  <w:r>
                    <w:rPr>
                      <w:rFonts w:ascii="Arial" w:hAnsi="Arial" w:cs="Arial"/>
                      <w:color w:val="000000" w:themeColor="text1"/>
                      <w:sz w:val="22"/>
                      <w:szCs w:val="22"/>
                    </w:rPr>
                    <w:t>2</w:t>
                  </w:r>
                </w:p>
              </w:tc>
              <w:tc>
                <w:tcPr>
                  <w:tcW w:w="3674" w:type="dxa"/>
                  <w:tcBorders>
                    <w:top w:val="single" w:sz="4" w:space="0" w:color="000000"/>
                    <w:left w:val="single" w:sz="4" w:space="0" w:color="000000"/>
                    <w:bottom w:val="single" w:sz="4" w:space="0" w:color="000000"/>
                    <w:right w:val="single" w:sz="4" w:space="0" w:color="000000"/>
                  </w:tcBorders>
                  <w:hideMark/>
                </w:tcPr>
                <w:p w14:paraId="26EBE3AA" w14:textId="77777777" w:rsidR="00756E97" w:rsidRDefault="00756E97">
                  <w:pPr>
                    <w:rPr>
                      <w:rFonts w:ascii="Arial" w:hAnsi="Arial" w:cs="Arial"/>
                      <w:b/>
                      <w:color w:val="000000" w:themeColor="text1"/>
                      <w:sz w:val="22"/>
                      <w:szCs w:val="22"/>
                    </w:rPr>
                  </w:pPr>
                  <w:r>
                    <w:rPr>
                      <w:rFonts w:ascii="Arial" w:hAnsi="Arial" w:cs="Arial"/>
                      <w:color w:val="000000" w:themeColor="text1"/>
                      <w:sz w:val="22"/>
                      <w:szCs w:val="22"/>
                    </w:rPr>
                    <w:t>Basic (basic/general understanding of the field to perform job duties)</w:t>
                  </w:r>
                </w:p>
              </w:tc>
            </w:tr>
            <w:tr w:rsidR="00756E97" w14:paraId="5C8CD8E2" w14:textId="77777777">
              <w:trPr>
                <w:trHeight w:val="180"/>
              </w:trPr>
              <w:tc>
                <w:tcPr>
                  <w:tcW w:w="588" w:type="dxa"/>
                  <w:tcBorders>
                    <w:top w:val="single" w:sz="4" w:space="0" w:color="000000"/>
                    <w:left w:val="single" w:sz="4" w:space="0" w:color="000000"/>
                    <w:bottom w:val="single" w:sz="4" w:space="0" w:color="000000"/>
                    <w:right w:val="single" w:sz="4" w:space="0" w:color="000000"/>
                  </w:tcBorders>
                  <w:hideMark/>
                </w:tcPr>
                <w:p w14:paraId="35E15E4C" w14:textId="77777777" w:rsidR="00756E97" w:rsidRDefault="00756E97">
                  <w:pPr>
                    <w:jc w:val="center"/>
                    <w:rPr>
                      <w:rFonts w:ascii="Arial" w:hAnsi="Arial" w:cs="Arial"/>
                      <w:b/>
                      <w:color w:val="000000" w:themeColor="text1"/>
                      <w:sz w:val="22"/>
                      <w:szCs w:val="22"/>
                    </w:rPr>
                  </w:pPr>
                  <w:r>
                    <w:rPr>
                      <w:rFonts w:ascii="Arial" w:hAnsi="Arial" w:cs="Arial"/>
                      <w:color w:val="000000" w:themeColor="text1"/>
                      <w:sz w:val="22"/>
                      <w:szCs w:val="22"/>
                    </w:rPr>
                    <w:t>3</w:t>
                  </w:r>
                </w:p>
              </w:tc>
              <w:tc>
                <w:tcPr>
                  <w:tcW w:w="3674" w:type="dxa"/>
                  <w:tcBorders>
                    <w:top w:val="single" w:sz="4" w:space="0" w:color="000000"/>
                    <w:left w:val="single" w:sz="4" w:space="0" w:color="000000"/>
                    <w:bottom w:val="single" w:sz="4" w:space="0" w:color="000000"/>
                    <w:right w:val="single" w:sz="4" w:space="0" w:color="000000"/>
                  </w:tcBorders>
                  <w:hideMark/>
                </w:tcPr>
                <w:p w14:paraId="21EB579D" w14:textId="77777777" w:rsidR="00756E97" w:rsidRDefault="00756E97">
                  <w:pPr>
                    <w:rPr>
                      <w:rFonts w:ascii="Arial" w:hAnsi="Arial" w:cs="Arial"/>
                      <w:b/>
                      <w:color w:val="000000" w:themeColor="text1"/>
                      <w:sz w:val="22"/>
                      <w:szCs w:val="22"/>
                    </w:rPr>
                  </w:pPr>
                  <w:r>
                    <w:rPr>
                      <w:rFonts w:ascii="Arial" w:hAnsi="Arial" w:cs="Arial"/>
                      <w:color w:val="000000" w:themeColor="text1"/>
                      <w:sz w:val="22"/>
                      <w:szCs w:val="22"/>
                    </w:rPr>
                    <w:t>Proficient (sufficient understanding and experience to perform job duties. Can generalize basic principles to effectively function in both predictable and new situations)</w:t>
                  </w:r>
                </w:p>
              </w:tc>
            </w:tr>
            <w:tr w:rsidR="00756E97" w14:paraId="5F1ED848" w14:textId="77777777">
              <w:trPr>
                <w:trHeight w:val="180"/>
              </w:trPr>
              <w:tc>
                <w:tcPr>
                  <w:tcW w:w="588" w:type="dxa"/>
                  <w:tcBorders>
                    <w:top w:val="single" w:sz="4" w:space="0" w:color="000000"/>
                    <w:left w:val="single" w:sz="4" w:space="0" w:color="000000"/>
                    <w:bottom w:val="single" w:sz="4" w:space="0" w:color="000000"/>
                    <w:right w:val="single" w:sz="4" w:space="0" w:color="000000"/>
                  </w:tcBorders>
                  <w:hideMark/>
                </w:tcPr>
                <w:p w14:paraId="22692E72" w14:textId="77777777" w:rsidR="00756E97" w:rsidRDefault="00756E97">
                  <w:pPr>
                    <w:jc w:val="center"/>
                    <w:rPr>
                      <w:rFonts w:ascii="Arial" w:hAnsi="Arial" w:cs="Arial"/>
                      <w:b/>
                      <w:color w:val="000000" w:themeColor="text1"/>
                      <w:sz w:val="22"/>
                      <w:szCs w:val="22"/>
                    </w:rPr>
                  </w:pPr>
                  <w:r>
                    <w:rPr>
                      <w:rFonts w:ascii="Arial" w:hAnsi="Arial" w:cs="Arial"/>
                      <w:color w:val="000000" w:themeColor="text1"/>
                      <w:sz w:val="22"/>
                      <w:szCs w:val="22"/>
                    </w:rPr>
                    <w:t>4</w:t>
                  </w:r>
                </w:p>
              </w:tc>
              <w:tc>
                <w:tcPr>
                  <w:tcW w:w="3674" w:type="dxa"/>
                  <w:tcBorders>
                    <w:top w:val="single" w:sz="4" w:space="0" w:color="000000"/>
                    <w:left w:val="single" w:sz="4" w:space="0" w:color="000000"/>
                    <w:bottom w:val="single" w:sz="4" w:space="0" w:color="000000"/>
                    <w:right w:val="single" w:sz="4" w:space="0" w:color="000000"/>
                  </w:tcBorders>
                  <w:hideMark/>
                </w:tcPr>
                <w:p w14:paraId="382784CF" w14:textId="77777777" w:rsidR="00756E97" w:rsidRDefault="00756E97">
                  <w:pPr>
                    <w:rPr>
                      <w:rFonts w:ascii="Arial" w:hAnsi="Arial" w:cs="Arial"/>
                      <w:b/>
                      <w:color w:val="000000" w:themeColor="text1"/>
                      <w:sz w:val="22"/>
                      <w:szCs w:val="22"/>
                    </w:rPr>
                  </w:pPr>
                  <w:r>
                    <w:rPr>
                      <w:rFonts w:ascii="Arial" w:hAnsi="Arial" w:cs="Arial"/>
                      <w:color w:val="000000" w:themeColor="text1"/>
                      <w:sz w:val="22"/>
                      <w:szCs w:val="22"/>
                    </w:rPr>
                    <w:t>Advanced (broad and deep understanding and skills, with substantial experience in this area. Can apply the competency regularly and display this competency in complex, varied situations)</w:t>
                  </w:r>
                </w:p>
              </w:tc>
            </w:tr>
          </w:tbl>
          <w:p w14:paraId="3D5C2F41" w14:textId="77777777" w:rsidR="00756E97" w:rsidRDefault="00756E97">
            <w:pPr>
              <w:jc w:val="center"/>
              <w:rPr>
                <w:rFonts w:ascii="Arial" w:hAnsi="Arial" w:cs="Arial"/>
                <w:b/>
                <w:color w:val="000000" w:themeColor="text1"/>
                <w:sz w:val="22"/>
                <w:szCs w:val="22"/>
              </w:rPr>
            </w:pPr>
          </w:p>
        </w:tc>
      </w:tr>
      <w:tr w:rsidR="00756E97" w14:paraId="4FE0DBD8" w14:textId="77777777" w:rsidTr="00756E97">
        <w:trPr>
          <w:trHeight w:val="180"/>
        </w:trPr>
        <w:tc>
          <w:tcPr>
            <w:tcW w:w="6112" w:type="dxa"/>
            <w:gridSpan w:val="2"/>
            <w:tcBorders>
              <w:top w:val="single" w:sz="4" w:space="0" w:color="000000"/>
              <w:left w:val="single" w:sz="4" w:space="0" w:color="000000"/>
              <w:bottom w:val="single" w:sz="4" w:space="0" w:color="000000"/>
              <w:right w:val="single" w:sz="4" w:space="0" w:color="000000"/>
            </w:tcBorders>
            <w:hideMark/>
          </w:tcPr>
          <w:p w14:paraId="16C318FE" w14:textId="77777777" w:rsidR="00756E97" w:rsidRDefault="00756E97">
            <w:pPr>
              <w:tabs>
                <w:tab w:val="left" w:pos="180"/>
              </w:tabs>
              <w:rPr>
                <w:rFonts w:ascii="Arial" w:hAnsi="Arial" w:cs="Arial"/>
                <w:b/>
                <w:color w:val="000000" w:themeColor="text1"/>
                <w:sz w:val="22"/>
                <w:szCs w:val="22"/>
              </w:rPr>
            </w:pPr>
            <w:r>
              <w:rPr>
                <w:rFonts w:ascii="Arial" w:hAnsi="Arial" w:cs="Arial"/>
                <w:b/>
                <w:color w:val="000000" w:themeColor="text1"/>
                <w:sz w:val="22"/>
                <w:szCs w:val="22"/>
              </w:rPr>
              <w:t>Operational Efficiency</w:t>
            </w:r>
          </w:p>
        </w:tc>
        <w:tc>
          <w:tcPr>
            <w:tcW w:w="1712" w:type="dxa"/>
            <w:tcBorders>
              <w:top w:val="single" w:sz="4" w:space="0" w:color="000000"/>
              <w:left w:val="single" w:sz="4" w:space="0" w:color="000000"/>
              <w:bottom w:val="single" w:sz="4" w:space="0" w:color="000000"/>
              <w:right w:val="single" w:sz="4" w:space="0" w:color="000000"/>
            </w:tcBorders>
            <w:hideMark/>
          </w:tcPr>
          <w:p w14:paraId="55A283B1" w14:textId="77777777" w:rsidR="00756E97" w:rsidRDefault="00756E97">
            <w:pPr>
              <w:jc w:val="center"/>
              <w:rPr>
                <w:rFonts w:ascii="Arial" w:hAnsi="Arial" w:cs="Arial"/>
                <w:b/>
                <w:color w:val="000000" w:themeColor="text1"/>
                <w:sz w:val="22"/>
                <w:szCs w:val="22"/>
              </w:rPr>
            </w:pPr>
            <w:r>
              <w:rPr>
                <w:rFonts w:ascii="Arial" w:hAnsi="Arial" w:cs="Arial"/>
                <w:b/>
                <w:color w:val="000000" w:themeColor="text1"/>
                <w:sz w:val="22"/>
                <w:szCs w:val="22"/>
              </w:rPr>
              <w:t>80%</w:t>
            </w:r>
          </w:p>
        </w:tc>
        <w:tc>
          <w:tcPr>
            <w:tcW w:w="3421" w:type="dxa"/>
            <w:tcBorders>
              <w:top w:val="single" w:sz="4" w:space="0" w:color="000000"/>
              <w:left w:val="single" w:sz="4" w:space="0" w:color="000000"/>
              <w:bottom w:val="single" w:sz="4" w:space="0" w:color="000000"/>
              <w:right w:val="single" w:sz="4" w:space="0" w:color="000000"/>
            </w:tcBorders>
          </w:tcPr>
          <w:p w14:paraId="56A2F8B6" w14:textId="77777777" w:rsidR="00756E97" w:rsidRDefault="00756E97">
            <w:pPr>
              <w:jc w:val="center"/>
              <w:rPr>
                <w:rFonts w:ascii="Arial" w:hAnsi="Arial" w:cs="Arial"/>
                <w:b/>
                <w:color w:val="000000" w:themeColor="text1"/>
                <w:sz w:val="22"/>
                <w:szCs w:val="22"/>
              </w:rPr>
            </w:pPr>
          </w:p>
        </w:tc>
        <w:tc>
          <w:tcPr>
            <w:tcW w:w="4505" w:type="dxa"/>
            <w:gridSpan w:val="3"/>
            <w:tcBorders>
              <w:top w:val="single" w:sz="4" w:space="0" w:color="000000"/>
              <w:left w:val="single" w:sz="4" w:space="0" w:color="000000"/>
              <w:bottom w:val="single" w:sz="4" w:space="0" w:color="000000"/>
              <w:right w:val="single" w:sz="4" w:space="0" w:color="000000"/>
            </w:tcBorders>
          </w:tcPr>
          <w:p w14:paraId="452C4F09" w14:textId="77777777" w:rsidR="00756E97" w:rsidRDefault="00756E97">
            <w:pPr>
              <w:jc w:val="center"/>
              <w:rPr>
                <w:rFonts w:ascii="Arial" w:hAnsi="Arial" w:cs="Arial"/>
                <w:b/>
                <w:color w:val="000000" w:themeColor="text1"/>
                <w:sz w:val="22"/>
                <w:szCs w:val="22"/>
              </w:rPr>
            </w:pPr>
          </w:p>
        </w:tc>
      </w:tr>
      <w:tr w:rsidR="0088132C" w14:paraId="6E55562A" w14:textId="77777777" w:rsidTr="00756E97">
        <w:trPr>
          <w:trHeight w:val="180"/>
        </w:trPr>
        <w:tc>
          <w:tcPr>
            <w:tcW w:w="6112" w:type="dxa"/>
            <w:gridSpan w:val="2"/>
            <w:tcBorders>
              <w:top w:val="single" w:sz="4" w:space="0" w:color="000000"/>
              <w:left w:val="single" w:sz="4" w:space="0" w:color="000000"/>
              <w:bottom w:val="single" w:sz="4" w:space="0" w:color="000000"/>
              <w:right w:val="single" w:sz="4" w:space="0" w:color="000000"/>
            </w:tcBorders>
            <w:hideMark/>
          </w:tcPr>
          <w:p w14:paraId="005EC391" w14:textId="77777777" w:rsidR="0088132C" w:rsidRDefault="0088132C" w:rsidP="0088132C">
            <w:pPr>
              <w:pStyle w:val="BodyText2"/>
              <w:numPr>
                <w:ilvl w:val="0"/>
                <w:numId w:val="1"/>
              </w:numPr>
              <w:shd w:val="clear" w:color="auto" w:fill="auto"/>
              <w:spacing w:after="183" w:line="263" w:lineRule="exact"/>
              <w:ind w:left="342" w:right="20"/>
              <w:rPr>
                <w:rFonts w:ascii="Arial" w:hAnsi="Arial" w:cs="Arial"/>
                <w:color w:val="000000" w:themeColor="text1"/>
              </w:rPr>
            </w:pPr>
            <w:r>
              <w:rPr>
                <w:rFonts w:ascii="Arial" w:hAnsi="Arial" w:cs="Arial"/>
                <w:color w:val="000000" w:themeColor="text1"/>
              </w:rPr>
              <w:t>Prepares the monthly meter reading schedule and updates the same in the MRM system.</w:t>
            </w:r>
          </w:p>
        </w:tc>
        <w:tc>
          <w:tcPr>
            <w:tcW w:w="1712" w:type="dxa"/>
            <w:tcBorders>
              <w:top w:val="single" w:sz="4" w:space="0" w:color="000000"/>
              <w:left w:val="single" w:sz="4" w:space="0" w:color="000000"/>
              <w:bottom w:val="single" w:sz="4" w:space="0" w:color="000000"/>
              <w:right w:val="single" w:sz="4" w:space="0" w:color="000000"/>
            </w:tcBorders>
          </w:tcPr>
          <w:p w14:paraId="4E8139D6"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4E94AE5E"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 Communication Skills Computer Skills Operating System Skills</w:t>
            </w:r>
          </w:p>
          <w:p w14:paraId="38F23C6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4003A5EA"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6700D6D3"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263E4E2C"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3F49A894"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07D51142" w14:textId="7809DA78"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0088132C"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1403BC23" w14:textId="63085B33"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18DF4251" w14:textId="77777777" w:rsidTr="00756E97">
        <w:trPr>
          <w:trHeight w:val="180"/>
        </w:trPr>
        <w:tc>
          <w:tcPr>
            <w:tcW w:w="6112" w:type="dxa"/>
            <w:gridSpan w:val="2"/>
            <w:tcBorders>
              <w:top w:val="single" w:sz="4" w:space="0" w:color="000000"/>
              <w:left w:val="single" w:sz="4" w:space="0" w:color="000000"/>
              <w:bottom w:val="single" w:sz="4" w:space="0" w:color="000000"/>
              <w:right w:val="single" w:sz="4" w:space="0" w:color="000000"/>
            </w:tcBorders>
            <w:hideMark/>
          </w:tcPr>
          <w:p w14:paraId="5AD78616" w14:textId="77777777" w:rsidR="0088132C" w:rsidRDefault="0088132C" w:rsidP="0088132C">
            <w:pPr>
              <w:pStyle w:val="ListParagraph"/>
              <w:numPr>
                <w:ilvl w:val="0"/>
                <w:numId w:val="1"/>
              </w:numPr>
              <w:ind w:left="342"/>
              <w:rPr>
                <w:rFonts w:ascii="Arial" w:hAnsi="Arial" w:cs="Arial"/>
                <w:color w:val="000000" w:themeColor="text1"/>
                <w:sz w:val="22"/>
                <w:szCs w:val="22"/>
              </w:rPr>
            </w:pPr>
            <w:r>
              <w:rPr>
                <w:rFonts w:ascii="Arial" w:hAnsi="Arial" w:cs="Arial"/>
                <w:color w:val="000000" w:themeColor="text1"/>
                <w:sz w:val="22"/>
                <w:szCs w:val="22"/>
              </w:rPr>
              <w:t>Monitors, analyzes and evaluates meter reading/billing transactions, summary of bills per book and validates adverse findings with the concerned Meter Reader or conduct field inspection and render corresponding reports.</w:t>
            </w:r>
          </w:p>
        </w:tc>
        <w:tc>
          <w:tcPr>
            <w:tcW w:w="1712" w:type="dxa"/>
            <w:tcBorders>
              <w:top w:val="single" w:sz="4" w:space="0" w:color="000000"/>
              <w:left w:val="single" w:sz="4" w:space="0" w:color="000000"/>
              <w:bottom w:val="single" w:sz="4" w:space="0" w:color="000000"/>
              <w:right w:val="single" w:sz="4" w:space="0" w:color="000000"/>
            </w:tcBorders>
          </w:tcPr>
          <w:p w14:paraId="193FEB83"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443ABB2F"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 Communication Skills Computer Skills Operating System Skills</w:t>
            </w:r>
          </w:p>
          <w:p w14:paraId="1C2BD59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58ACC6D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7754CB3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lastRenderedPageBreak/>
              <w:t>Initiative</w:t>
            </w:r>
          </w:p>
          <w:p w14:paraId="0B0413A3"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3671F901"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lastRenderedPageBreak/>
              <w:t>2</w:t>
            </w:r>
          </w:p>
        </w:tc>
        <w:tc>
          <w:tcPr>
            <w:tcW w:w="1517" w:type="dxa"/>
            <w:tcBorders>
              <w:top w:val="single" w:sz="4" w:space="0" w:color="000000"/>
              <w:left w:val="single" w:sz="4" w:space="0" w:color="000000"/>
              <w:bottom w:val="single" w:sz="4" w:space="0" w:color="000000"/>
              <w:right w:val="single" w:sz="4" w:space="0" w:color="000000"/>
            </w:tcBorders>
            <w:hideMark/>
          </w:tcPr>
          <w:p w14:paraId="4D6A7C52" w14:textId="5E34CD1F"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09303148" w14:textId="531DE5D9"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6235606B" w14:textId="77777777" w:rsidTr="00756E97">
        <w:trPr>
          <w:trHeight w:val="980"/>
        </w:trPr>
        <w:tc>
          <w:tcPr>
            <w:tcW w:w="6112" w:type="dxa"/>
            <w:gridSpan w:val="2"/>
            <w:tcBorders>
              <w:top w:val="single" w:sz="4" w:space="0" w:color="000000"/>
              <w:left w:val="single" w:sz="4" w:space="0" w:color="000000"/>
              <w:bottom w:val="single" w:sz="4" w:space="0" w:color="000000"/>
              <w:right w:val="single" w:sz="4" w:space="0" w:color="000000"/>
            </w:tcBorders>
            <w:hideMark/>
          </w:tcPr>
          <w:p w14:paraId="47FFE8E1" w14:textId="77777777" w:rsidR="0088132C" w:rsidRDefault="0088132C" w:rsidP="0088132C">
            <w:pPr>
              <w:pStyle w:val="ListParagraph"/>
              <w:numPr>
                <w:ilvl w:val="0"/>
                <w:numId w:val="1"/>
              </w:numPr>
              <w:tabs>
                <w:tab w:val="left" w:pos="180"/>
              </w:tabs>
              <w:ind w:left="342"/>
              <w:rPr>
                <w:rFonts w:ascii="Arial" w:hAnsi="Arial" w:cs="Arial"/>
                <w:color w:val="000000" w:themeColor="text1"/>
                <w:sz w:val="22"/>
                <w:szCs w:val="22"/>
              </w:rPr>
            </w:pPr>
            <w:r>
              <w:rPr>
                <w:rFonts w:ascii="Arial" w:hAnsi="Arial" w:cs="Arial"/>
                <w:color w:val="000000" w:themeColor="text1"/>
                <w:sz w:val="22"/>
                <w:szCs w:val="22"/>
              </w:rPr>
              <w:t>Analyzes the billing data in the MRM and EBC systems to determine the following: sudden increase/drop in consumption, unread, unbilled, zero consumption, etc.</w:t>
            </w:r>
          </w:p>
        </w:tc>
        <w:tc>
          <w:tcPr>
            <w:tcW w:w="1712" w:type="dxa"/>
            <w:tcBorders>
              <w:top w:val="single" w:sz="4" w:space="0" w:color="000000"/>
              <w:left w:val="single" w:sz="4" w:space="0" w:color="000000"/>
              <w:bottom w:val="single" w:sz="4" w:space="0" w:color="000000"/>
              <w:right w:val="single" w:sz="4" w:space="0" w:color="000000"/>
            </w:tcBorders>
          </w:tcPr>
          <w:p w14:paraId="3F95D635"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72477A4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 Communication Skills Computer Skills Operating System Skills</w:t>
            </w:r>
          </w:p>
          <w:p w14:paraId="3B2A08FF"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56A8025D"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066FA0ED"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037D503C"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797BC0BF"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1B9E4D02" w14:textId="71A331A1"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22FD15AD" w14:textId="66254AE5"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10B944DD" w14:textId="77777777" w:rsidTr="00756E97">
        <w:trPr>
          <w:trHeight w:val="692"/>
        </w:trPr>
        <w:tc>
          <w:tcPr>
            <w:tcW w:w="6112" w:type="dxa"/>
            <w:gridSpan w:val="2"/>
            <w:tcBorders>
              <w:top w:val="single" w:sz="4" w:space="0" w:color="000000"/>
              <w:left w:val="single" w:sz="4" w:space="0" w:color="000000"/>
              <w:bottom w:val="single" w:sz="4" w:space="0" w:color="000000"/>
              <w:right w:val="single" w:sz="4" w:space="0" w:color="000000"/>
            </w:tcBorders>
          </w:tcPr>
          <w:p w14:paraId="34C0C928" w14:textId="7B5164D8" w:rsidR="0088132C" w:rsidRDefault="0088132C" w:rsidP="0088132C">
            <w:pPr>
              <w:pStyle w:val="BodyText2"/>
              <w:numPr>
                <w:ilvl w:val="0"/>
                <w:numId w:val="1"/>
              </w:numPr>
              <w:shd w:val="clear" w:color="auto" w:fill="auto"/>
              <w:spacing w:after="177" w:line="256" w:lineRule="exact"/>
              <w:ind w:left="342" w:right="20"/>
              <w:rPr>
                <w:rFonts w:ascii="Arial" w:hAnsi="Arial" w:cs="Arial"/>
                <w:color w:val="000000" w:themeColor="text1"/>
              </w:rPr>
            </w:pPr>
            <w:r>
              <w:rPr>
                <w:rFonts w:ascii="Arial" w:hAnsi="Arial" w:cs="Arial"/>
                <w:color w:val="000000" w:themeColor="text1"/>
              </w:rPr>
              <w:t xml:space="preserve">Reviews and analyzes the comparative sales reports per book and current month with the previous month. </w:t>
            </w:r>
          </w:p>
          <w:p w14:paraId="62F1C6AA" w14:textId="77777777" w:rsidR="0088132C" w:rsidRDefault="0088132C" w:rsidP="0088132C">
            <w:pPr>
              <w:pStyle w:val="BodyText2"/>
              <w:shd w:val="clear" w:color="auto" w:fill="auto"/>
              <w:spacing w:after="177" w:line="256" w:lineRule="exact"/>
              <w:ind w:left="342" w:right="20" w:firstLine="0"/>
              <w:rPr>
                <w:rFonts w:ascii="Arial" w:hAnsi="Arial" w:cs="Arial"/>
                <w:color w:val="000000" w:themeColor="text1"/>
              </w:rPr>
            </w:pPr>
          </w:p>
        </w:tc>
        <w:tc>
          <w:tcPr>
            <w:tcW w:w="1712" w:type="dxa"/>
            <w:tcBorders>
              <w:top w:val="single" w:sz="4" w:space="0" w:color="000000"/>
              <w:left w:val="single" w:sz="4" w:space="0" w:color="000000"/>
              <w:bottom w:val="single" w:sz="4" w:space="0" w:color="000000"/>
              <w:right w:val="single" w:sz="4" w:space="0" w:color="000000"/>
            </w:tcBorders>
          </w:tcPr>
          <w:p w14:paraId="705F5E5E"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15B42A98"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 Communication Skills Computer Skills Operating System Skills</w:t>
            </w:r>
          </w:p>
          <w:p w14:paraId="3BD2D92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22E21932"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56ED4D1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68B3082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374BAA3D"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6CCEAE3D" w14:textId="3ACCD26A"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4FFF5052" w14:textId="70EE0A5D"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331B9A19" w14:textId="77777777" w:rsidTr="00756E97">
        <w:trPr>
          <w:trHeight w:val="1566"/>
        </w:trPr>
        <w:tc>
          <w:tcPr>
            <w:tcW w:w="6112" w:type="dxa"/>
            <w:gridSpan w:val="2"/>
            <w:tcBorders>
              <w:top w:val="single" w:sz="4" w:space="0" w:color="000000"/>
              <w:left w:val="single" w:sz="4" w:space="0" w:color="000000"/>
              <w:bottom w:val="single" w:sz="4" w:space="0" w:color="000000"/>
              <w:right w:val="single" w:sz="4" w:space="0" w:color="000000"/>
            </w:tcBorders>
          </w:tcPr>
          <w:p w14:paraId="2E939B6B" w14:textId="77777777" w:rsidR="0088132C" w:rsidRDefault="0088132C" w:rsidP="0088132C">
            <w:pPr>
              <w:pStyle w:val="BodyText2"/>
              <w:numPr>
                <w:ilvl w:val="0"/>
                <w:numId w:val="1"/>
              </w:numPr>
              <w:shd w:val="clear" w:color="auto" w:fill="auto"/>
              <w:spacing w:after="180" w:line="259" w:lineRule="exact"/>
              <w:ind w:left="342" w:right="20"/>
              <w:rPr>
                <w:rFonts w:ascii="Arial" w:hAnsi="Arial" w:cs="Arial"/>
                <w:color w:val="000000" w:themeColor="text1"/>
              </w:rPr>
            </w:pPr>
            <w:r>
              <w:rPr>
                <w:rFonts w:ascii="Arial" w:hAnsi="Arial" w:cs="Arial"/>
                <w:color w:val="000000" w:themeColor="text1"/>
              </w:rPr>
              <w:t xml:space="preserve">Prepares and computes the power bills of preferential consumers and accounts with main meters and serve the same to the concerned consumers.             </w:t>
            </w:r>
          </w:p>
          <w:p w14:paraId="6FBE1622" w14:textId="77777777" w:rsidR="0088132C" w:rsidRDefault="0088132C" w:rsidP="0088132C">
            <w:pPr>
              <w:pStyle w:val="BodyText2"/>
              <w:shd w:val="clear" w:color="auto" w:fill="auto"/>
              <w:spacing w:after="180" w:line="259" w:lineRule="exact"/>
              <w:ind w:left="342" w:right="20" w:firstLine="0"/>
              <w:rPr>
                <w:rFonts w:ascii="Arial" w:hAnsi="Arial" w:cs="Arial"/>
                <w:color w:val="000000" w:themeColor="text1"/>
              </w:rPr>
            </w:pPr>
          </w:p>
        </w:tc>
        <w:tc>
          <w:tcPr>
            <w:tcW w:w="1712" w:type="dxa"/>
            <w:tcBorders>
              <w:top w:val="single" w:sz="4" w:space="0" w:color="000000"/>
              <w:left w:val="single" w:sz="4" w:space="0" w:color="000000"/>
              <w:bottom w:val="single" w:sz="4" w:space="0" w:color="000000"/>
              <w:right w:val="single" w:sz="4" w:space="0" w:color="000000"/>
            </w:tcBorders>
          </w:tcPr>
          <w:p w14:paraId="6A641461"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1C6EBB2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 Communication Skills Computer Skills Operating System Skills</w:t>
            </w:r>
          </w:p>
          <w:p w14:paraId="5F0ED947"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57B25A46"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703E155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18C538E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61255D85"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7181A276" w14:textId="47A3BDA2"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15427F55" w14:textId="4E92CD20"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125C470F" w14:textId="77777777" w:rsidTr="00756E97">
        <w:trPr>
          <w:trHeight w:val="395"/>
        </w:trPr>
        <w:tc>
          <w:tcPr>
            <w:tcW w:w="6112" w:type="dxa"/>
            <w:gridSpan w:val="2"/>
            <w:tcBorders>
              <w:top w:val="single" w:sz="4" w:space="0" w:color="000000"/>
              <w:left w:val="single" w:sz="4" w:space="0" w:color="000000"/>
              <w:bottom w:val="single" w:sz="4" w:space="0" w:color="000000"/>
              <w:right w:val="single" w:sz="4" w:space="0" w:color="000000"/>
            </w:tcBorders>
            <w:hideMark/>
          </w:tcPr>
          <w:p w14:paraId="44F39017" w14:textId="77777777" w:rsidR="0088132C" w:rsidRDefault="0088132C" w:rsidP="0088132C">
            <w:pPr>
              <w:pStyle w:val="BodyText2"/>
              <w:numPr>
                <w:ilvl w:val="0"/>
                <w:numId w:val="1"/>
              </w:numPr>
              <w:shd w:val="clear" w:color="auto" w:fill="auto"/>
              <w:spacing w:after="180" w:line="259" w:lineRule="exact"/>
              <w:ind w:left="342" w:right="20"/>
              <w:rPr>
                <w:rFonts w:ascii="Arial" w:hAnsi="Arial" w:cs="Arial"/>
                <w:color w:val="000000" w:themeColor="text1"/>
              </w:rPr>
            </w:pPr>
            <w:r>
              <w:rPr>
                <w:rFonts w:ascii="Arial" w:hAnsi="Arial" w:cs="Arial"/>
                <w:color w:val="000000" w:themeColor="text1"/>
              </w:rPr>
              <w:t>Ensures reading of unread accounts/routes                                  missed by Meter Readers due locked gates, no power, un-located meters, typhoons and emergency leaves.</w:t>
            </w:r>
          </w:p>
        </w:tc>
        <w:tc>
          <w:tcPr>
            <w:tcW w:w="1712" w:type="dxa"/>
            <w:tcBorders>
              <w:top w:val="single" w:sz="4" w:space="0" w:color="000000"/>
              <w:left w:val="single" w:sz="4" w:space="0" w:color="000000"/>
              <w:bottom w:val="single" w:sz="4" w:space="0" w:color="000000"/>
              <w:right w:val="single" w:sz="4" w:space="0" w:color="000000"/>
            </w:tcBorders>
          </w:tcPr>
          <w:p w14:paraId="4EEBA87B"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41AB66A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 Communication Skills Computer Skills Operating System Skills</w:t>
            </w:r>
          </w:p>
          <w:p w14:paraId="678CF033"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24E7B9D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68D0EA08"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31AF23F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27030276"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398232E6" w14:textId="215C6761"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52E766B6" w14:textId="174DAE20"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53A2800B" w14:textId="77777777" w:rsidTr="00756E97">
        <w:trPr>
          <w:trHeight w:val="1262"/>
        </w:trPr>
        <w:tc>
          <w:tcPr>
            <w:tcW w:w="6112" w:type="dxa"/>
            <w:gridSpan w:val="2"/>
            <w:tcBorders>
              <w:top w:val="single" w:sz="4" w:space="0" w:color="000000"/>
              <w:left w:val="single" w:sz="4" w:space="0" w:color="000000"/>
              <w:bottom w:val="single" w:sz="4" w:space="0" w:color="000000"/>
              <w:right w:val="single" w:sz="4" w:space="0" w:color="000000"/>
            </w:tcBorders>
            <w:hideMark/>
          </w:tcPr>
          <w:p w14:paraId="791ED659" w14:textId="77777777" w:rsidR="0088132C" w:rsidRDefault="0088132C" w:rsidP="0088132C">
            <w:pPr>
              <w:pStyle w:val="BodyText2"/>
              <w:numPr>
                <w:ilvl w:val="0"/>
                <w:numId w:val="1"/>
              </w:numPr>
              <w:shd w:val="clear" w:color="auto" w:fill="auto"/>
              <w:spacing w:after="180" w:line="259" w:lineRule="exact"/>
              <w:ind w:left="342" w:right="20"/>
              <w:rPr>
                <w:rFonts w:ascii="Arial" w:hAnsi="Arial" w:cs="Arial"/>
                <w:color w:val="000000" w:themeColor="text1"/>
              </w:rPr>
            </w:pPr>
            <w:r>
              <w:rPr>
                <w:rFonts w:ascii="Arial" w:hAnsi="Arial" w:cs="Arial"/>
                <w:color w:val="000000" w:themeColor="text1"/>
              </w:rPr>
              <w:t>Prepares DCM (Debit/Credit Memo) for retro-active and differential billings, subsidies, erroneous posting of payments, buy back, core loss, pole rentals, and other adjustments.</w:t>
            </w:r>
          </w:p>
        </w:tc>
        <w:tc>
          <w:tcPr>
            <w:tcW w:w="1712" w:type="dxa"/>
            <w:tcBorders>
              <w:top w:val="single" w:sz="4" w:space="0" w:color="000000"/>
              <w:left w:val="single" w:sz="4" w:space="0" w:color="000000"/>
              <w:bottom w:val="single" w:sz="4" w:space="0" w:color="000000"/>
              <w:right w:val="single" w:sz="4" w:space="0" w:color="000000"/>
            </w:tcBorders>
          </w:tcPr>
          <w:p w14:paraId="2F12149C"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3AD7D4F"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People Management Communication Skills </w:t>
            </w:r>
          </w:p>
          <w:p w14:paraId="11AD3B56"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3DC9FA7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089B08E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3EB1D6BE"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478819C7"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4B51D091" w14:textId="41D7A5CA"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1CBB2C62" w14:textId="03265C30"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61647DF4" w14:textId="77777777" w:rsidTr="00756E97">
        <w:trPr>
          <w:trHeight w:val="620"/>
        </w:trPr>
        <w:tc>
          <w:tcPr>
            <w:tcW w:w="6112" w:type="dxa"/>
            <w:gridSpan w:val="2"/>
            <w:tcBorders>
              <w:top w:val="single" w:sz="4" w:space="0" w:color="000000"/>
              <w:left w:val="single" w:sz="4" w:space="0" w:color="000000"/>
              <w:bottom w:val="single" w:sz="4" w:space="0" w:color="000000"/>
              <w:right w:val="single" w:sz="4" w:space="0" w:color="000000"/>
            </w:tcBorders>
          </w:tcPr>
          <w:p w14:paraId="1C171B09" w14:textId="77777777" w:rsidR="0088132C" w:rsidRDefault="0088132C" w:rsidP="0088132C">
            <w:pPr>
              <w:pStyle w:val="BodyText2"/>
              <w:numPr>
                <w:ilvl w:val="0"/>
                <w:numId w:val="1"/>
              </w:numPr>
              <w:shd w:val="clear" w:color="auto" w:fill="auto"/>
              <w:spacing w:after="180" w:line="259" w:lineRule="exact"/>
              <w:ind w:left="342" w:right="20"/>
              <w:rPr>
                <w:rFonts w:ascii="Arial" w:hAnsi="Arial" w:cs="Arial"/>
                <w:color w:val="000000" w:themeColor="text1"/>
              </w:rPr>
            </w:pPr>
            <w:r>
              <w:rPr>
                <w:rFonts w:ascii="Arial" w:hAnsi="Arial" w:cs="Arial"/>
                <w:color w:val="000000" w:themeColor="text1"/>
              </w:rPr>
              <w:t>Prepares special bills for unread and unbilled Consumers and power bills ("PCORBILL") adjusted based on corrected/verified readings.</w:t>
            </w:r>
          </w:p>
          <w:p w14:paraId="3D74F778" w14:textId="77777777" w:rsidR="0088132C" w:rsidRDefault="0088132C" w:rsidP="0088132C">
            <w:pPr>
              <w:pStyle w:val="BodyText2"/>
              <w:shd w:val="clear" w:color="auto" w:fill="auto"/>
              <w:spacing w:after="180" w:line="259" w:lineRule="exact"/>
              <w:ind w:left="342" w:right="20" w:firstLine="0"/>
              <w:rPr>
                <w:rFonts w:ascii="Arial" w:hAnsi="Arial" w:cs="Arial"/>
                <w:color w:val="000000" w:themeColor="text1"/>
              </w:rPr>
            </w:pPr>
          </w:p>
        </w:tc>
        <w:tc>
          <w:tcPr>
            <w:tcW w:w="1712" w:type="dxa"/>
            <w:tcBorders>
              <w:top w:val="single" w:sz="4" w:space="0" w:color="000000"/>
              <w:left w:val="single" w:sz="4" w:space="0" w:color="000000"/>
              <w:bottom w:val="single" w:sz="4" w:space="0" w:color="000000"/>
              <w:right w:val="single" w:sz="4" w:space="0" w:color="000000"/>
            </w:tcBorders>
          </w:tcPr>
          <w:p w14:paraId="4B469035"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D172462"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People Management Communication Skills </w:t>
            </w:r>
          </w:p>
          <w:p w14:paraId="2BDBA95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24FCD55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12901BF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lastRenderedPageBreak/>
              <w:t>Human Relation</w:t>
            </w:r>
          </w:p>
          <w:p w14:paraId="3D8D3AD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6E16B306"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77DEEF7A"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lastRenderedPageBreak/>
              <w:t>2</w:t>
            </w:r>
          </w:p>
        </w:tc>
        <w:tc>
          <w:tcPr>
            <w:tcW w:w="1517" w:type="dxa"/>
            <w:tcBorders>
              <w:top w:val="single" w:sz="4" w:space="0" w:color="000000"/>
              <w:left w:val="single" w:sz="4" w:space="0" w:color="000000"/>
              <w:bottom w:val="single" w:sz="4" w:space="0" w:color="000000"/>
              <w:right w:val="single" w:sz="4" w:space="0" w:color="000000"/>
            </w:tcBorders>
            <w:hideMark/>
          </w:tcPr>
          <w:p w14:paraId="3E9616BA" w14:textId="639A9F72"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1EF2BDB5" w14:textId="530FC0E8"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17734892"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6740D221" w14:textId="77777777" w:rsidR="0088132C" w:rsidRDefault="0088132C" w:rsidP="0088132C">
            <w:pPr>
              <w:pStyle w:val="BodyText2"/>
              <w:numPr>
                <w:ilvl w:val="0"/>
                <w:numId w:val="1"/>
              </w:numPr>
              <w:shd w:val="clear" w:color="auto" w:fill="auto"/>
              <w:spacing w:after="211" w:line="259" w:lineRule="exact"/>
              <w:ind w:left="342" w:right="20"/>
              <w:rPr>
                <w:rFonts w:ascii="Arial" w:hAnsi="Arial" w:cs="Arial"/>
                <w:color w:val="000000" w:themeColor="text1"/>
              </w:rPr>
            </w:pPr>
            <w:r>
              <w:rPr>
                <w:rFonts w:ascii="Arial" w:hAnsi="Arial" w:cs="Arial"/>
                <w:color w:val="000000" w:themeColor="text1"/>
              </w:rPr>
              <w:t>Reviews the time and motion results and makes recommendations to the MRBD Supervisor for possible adjustments.</w:t>
            </w:r>
          </w:p>
        </w:tc>
        <w:tc>
          <w:tcPr>
            <w:tcW w:w="1712" w:type="dxa"/>
            <w:tcBorders>
              <w:top w:val="single" w:sz="4" w:space="0" w:color="000000"/>
              <w:left w:val="single" w:sz="4" w:space="0" w:color="000000"/>
              <w:bottom w:val="single" w:sz="4" w:space="0" w:color="000000"/>
              <w:right w:val="single" w:sz="4" w:space="0" w:color="000000"/>
            </w:tcBorders>
          </w:tcPr>
          <w:p w14:paraId="3CCA29AF"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32ADF56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People Management Communication Skills </w:t>
            </w:r>
          </w:p>
          <w:p w14:paraId="56ACD15A"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3EE84E7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71175D8F"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286D1C7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7CEA52F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447D444A" w14:textId="0BBD87A1"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0088132C">
              <w:rPr>
                <w:rFonts w:ascii="Arial" w:hAnsi="Arial" w:cs="Arial"/>
                <w:b/>
                <w:color w:val="000000" w:themeColor="text1"/>
                <w:sz w:val="22"/>
                <w:szCs w:val="22"/>
              </w:rPr>
              <w:t>2</w:t>
            </w:r>
            <w:r>
              <w:rPr>
                <w:rFonts w:ascii="Arial" w:hAnsi="Arial" w:cs="Arial"/>
                <w:b/>
                <w:color w:val="000000" w:themeColor="text1"/>
                <w:sz w:val="22"/>
                <w:szCs w:val="22"/>
              </w:rPr>
              <w:t>)</w:t>
            </w:r>
          </w:p>
        </w:tc>
        <w:tc>
          <w:tcPr>
            <w:tcW w:w="1517" w:type="dxa"/>
            <w:tcBorders>
              <w:top w:val="single" w:sz="4" w:space="0" w:color="000000"/>
              <w:left w:val="single" w:sz="4" w:space="0" w:color="000000"/>
              <w:bottom w:val="single" w:sz="4" w:space="0" w:color="000000"/>
              <w:right w:val="single" w:sz="4" w:space="0" w:color="000000"/>
            </w:tcBorders>
            <w:hideMark/>
          </w:tcPr>
          <w:p w14:paraId="14B1A938" w14:textId="28070665" w:rsidR="0088132C" w:rsidRDefault="0088132C" w:rsidP="0088132C">
            <w:pPr>
              <w:jc w:val="center"/>
              <w:rPr>
                <w:rFonts w:ascii="Arial" w:hAnsi="Arial" w:cs="Arial"/>
                <w:b/>
                <w:color w:val="000000" w:themeColor="text1"/>
                <w:sz w:val="22"/>
                <w:szCs w:val="22"/>
              </w:rPr>
            </w:pPr>
            <w:r w:rsidRPr="001D6D95">
              <w:rPr>
                <w:rFonts w:ascii="Arial" w:hAnsi="Arial" w:cs="Arial"/>
                <w:b/>
                <w:color w:val="000000" w:themeColor="text1"/>
                <w:sz w:val="22"/>
                <w:szCs w:val="22"/>
              </w:rPr>
              <w:t>3</w:t>
            </w:r>
          </w:p>
        </w:tc>
        <w:tc>
          <w:tcPr>
            <w:tcW w:w="1485" w:type="dxa"/>
            <w:tcBorders>
              <w:top w:val="single" w:sz="4" w:space="0" w:color="000000"/>
              <w:left w:val="single" w:sz="4" w:space="0" w:color="000000"/>
              <w:bottom w:val="single" w:sz="4" w:space="0" w:color="000000"/>
              <w:right w:val="single" w:sz="4" w:space="0" w:color="000000"/>
            </w:tcBorders>
            <w:hideMark/>
          </w:tcPr>
          <w:p w14:paraId="7EB5971E" w14:textId="27458209"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75887177"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tcPr>
          <w:p w14:paraId="3CB3C774" w14:textId="77777777" w:rsidR="0088132C" w:rsidRDefault="0088132C" w:rsidP="0088132C">
            <w:pPr>
              <w:pStyle w:val="ListParagraph"/>
              <w:numPr>
                <w:ilvl w:val="0"/>
                <w:numId w:val="1"/>
              </w:numPr>
              <w:ind w:left="342"/>
              <w:rPr>
                <w:rFonts w:ascii="Arial" w:hAnsi="Arial" w:cs="Arial"/>
                <w:color w:val="000000" w:themeColor="text1"/>
                <w:sz w:val="22"/>
                <w:szCs w:val="22"/>
              </w:rPr>
            </w:pPr>
            <w:r>
              <w:rPr>
                <w:rFonts w:ascii="Arial" w:hAnsi="Arial" w:cs="Arial"/>
                <w:color w:val="000000" w:themeColor="text1"/>
                <w:sz w:val="22"/>
                <w:szCs w:val="22"/>
              </w:rPr>
              <w:t>Ensures the monthly submission of sample bills to the ERC.</w:t>
            </w:r>
          </w:p>
          <w:p w14:paraId="57F792BE" w14:textId="77777777" w:rsidR="0088132C" w:rsidRDefault="0088132C" w:rsidP="0088132C">
            <w:pPr>
              <w:ind w:left="342"/>
              <w:rPr>
                <w:rFonts w:ascii="Arial" w:hAnsi="Arial" w:cs="Arial"/>
                <w:color w:val="000000" w:themeColor="text1"/>
                <w:sz w:val="22"/>
                <w:szCs w:val="22"/>
              </w:rPr>
            </w:pPr>
          </w:p>
        </w:tc>
        <w:tc>
          <w:tcPr>
            <w:tcW w:w="1712" w:type="dxa"/>
            <w:tcBorders>
              <w:top w:val="single" w:sz="4" w:space="0" w:color="000000"/>
              <w:left w:val="single" w:sz="4" w:space="0" w:color="000000"/>
              <w:bottom w:val="single" w:sz="4" w:space="0" w:color="000000"/>
              <w:right w:val="single" w:sz="4" w:space="0" w:color="000000"/>
            </w:tcBorders>
          </w:tcPr>
          <w:p w14:paraId="4FC5688D"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348C7C8"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 Skills Operating System Skills</w:t>
            </w:r>
          </w:p>
          <w:p w14:paraId="7A25265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7E3C938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74F547AF"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00CBFF16" w14:textId="4C501C0C"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0088132C">
              <w:rPr>
                <w:rFonts w:ascii="Arial" w:hAnsi="Arial" w:cs="Arial"/>
                <w:b/>
                <w:color w:val="000000" w:themeColor="text1"/>
                <w:sz w:val="22"/>
                <w:szCs w:val="22"/>
              </w:rPr>
              <w:t>2</w:t>
            </w:r>
            <w:r>
              <w:rPr>
                <w:rFonts w:ascii="Arial" w:hAnsi="Arial" w:cs="Arial"/>
                <w:b/>
                <w:color w:val="000000" w:themeColor="text1"/>
                <w:sz w:val="22"/>
                <w:szCs w:val="22"/>
              </w:rPr>
              <w:t>)</w:t>
            </w:r>
          </w:p>
        </w:tc>
        <w:tc>
          <w:tcPr>
            <w:tcW w:w="1517" w:type="dxa"/>
            <w:tcBorders>
              <w:top w:val="single" w:sz="4" w:space="0" w:color="000000"/>
              <w:left w:val="single" w:sz="4" w:space="0" w:color="000000"/>
              <w:bottom w:val="single" w:sz="4" w:space="0" w:color="000000"/>
              <w:right w:val="single" w:sz="4" w:space="0" w:color="000000"/>
            </w:tcBorders>
            <w:hideMark/>
          </w:tcPr>
          <w:p w14:paraId="2D05A1DF" w14:textId="49A8A867" w:rsidR="0088132C" w:rsidRDefault="0088132C" w:rsidP="0088132C">
            <w:pPr>
              <w:jc w:val="center"/>
              <w:rPr>
                <w:rFonts w:ascii="Arial" w:hAnsi="Arial" w:cs="Arial"/>
                <w:b/>
                <w:color w:val="000000" w:themeColor="text1"/>
                <w:sz w:val="22"/>
                <w:szCs w:val="22"/>
              </w:rPr>
            </w:pPr>
            <w:r w:rsidRPr="00AF5887">
              <w:rPr>
                <w:rFonts w:ascii="Arial" w:hAnsi="Arial" w:cs="Arial"/>
                <w:b/>
                <w:color w:val="000000" w:themeColor="text1"/>
                <w:sz w:val="22"/>
                <w:szCs w:val="22"/>
              </w:rPr>
              <w:t>3</w:t>
            </w:r>
          </w:p>
        </w:tc>
        <w:tc>
          <w:tcPr>
            <w:tcW w:w="1485" w:type="dxa"/>
            <w:tcBorders>
              <w:top w:val="single" w:sz="4" w:space="0" w:color="000000"/>
              <w:left w:val="single" w:sz="4" w:space="0" w:color="000000"/>
              <w:bottom w:val="single" w:sz="4" w:space="0" w:color="000000"/>
              <w:right w:val="single" w:sz="4" w:space="0" w:color="000000"/>
            </w:tcBorders>
            <w:hideMark/>
          </w:tcPr>
          <w:p w14:paraId="4C1FA84D" w14:textId="2D4D7462"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25037939" w14:textId="77777777" w:rsidTr="00756E97">
        <w:tc>
          <w:tcPr>
            <w:tcW w:w="6112" w:type="dxa"/>
            <w:gridSpan w:val="2"/>
            <w:tcBorders>
              <w:top w:val="single" w:sz="4" w:space="0" w:color="000000"/>
              <w:left w:val="single" w:sz="4" w:space="0" w:color="000000"/>
              <w:bottom w:val="single" w:sz="4" w:space="0" w:color="000000"/>
              <w:right w:val="single" w:sz="4" w:space="0" w:color="000000"/>
            </w:tcBorders>
            <w:hideMark/>
          </w:tcPr>
          <w:p w14:paraId="0E75E283" w14:textId="77777777" w:rsidR="0088132C" w:rsidRDefault="0088132C" w:rsidP="0088132C">
            <w:pPr>
              <w:pStyle w:val="BodyText2"/>
              <w:numPr>
                <w:ilvl w:val="0"/>
                <w:numId w:val="1"/>
              </w:numPr>
              <w:shd w:val="clear" w:color="auto" w:fill="auto"/>
              <w:spacing w:after="177" w:line="252" w:lineRule="exact"/>
              <w:ind w:left="342" w:right="20"/>
              <w:rPr>
                <w:rFonts w:ascii="Arial" w:hAnsi="Arial" w:cs="Arial"/>
                <w:bCs/>
                <w:color w:val="000000" w:themeColor="text1"/>
              </w:rPr>
            </w:pPr>
            <w:r>
              <w:rPr>
                <w:rFonts w:ascii="Arial" w:hAnsi="Arial" w:cs="Arial"/>
                <w:color w:val="000000" w:themeColor="text1"/>
              </w:rPr>
              <w:t>Performs program loading and initializes meter reading gadget prior to downloading and uploading of meter reading data/files.</w:t>
            </w:r>
          </w:p>
        </w:tc>
        <w:tc>
          <w:tcPr>
            <w:tcW w:w="1712" w:type="dxa"/>
            <w:tcBorders>
              <w:top w:val="single" w:sz="4" w:space="0" w:color="000000"/>
              <w:left w:val="single" w:sz="4" w:space="0" w:color="000000"/>
              <w:bottom w:val="single" w:sz="4" w:space="0" w:color="000000"/>
              <w:right w:val="single" w:sz="4" w:space="0" w:color="000000"/>
            </w:tcBorders>
          </w:tcPr>
          <w:p w14:paraId="5B7F6DDE"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42A6B2E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Communication Skills </w:t>
            </w:r>
          </w:p>
          <w:p w14:paraId="102AAFF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50ADABB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31A05CAD"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7010153D"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340BAE6F" w14:textId="12A208E1"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F2FBA1B" w14:textId="5442383E"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75A29BDC" w14:textId="77777777" w:rsidTr="00756E97">
        <w:tc>
          <w:tcPr>
            <w:tcW w:w="6112" w:type="dxa"/>
            <w:gridSpan w:val="2"/>
            <w:tcBorders>
              <w:top w:val="single" w:sz="4" w:space="0" w:color="000000"/>
              <w:left w:val="single" w:sz="4" w:space="0" w:color="000000"/>
              <w:bottom w:val="single" w:sz="4" w:space="0" w:color="000000"/>
              <w:right w:val="single" w:sz="4" w:space="0" w:color="000000"/>
            </w:tcBorders>
            <w:hideMark/>
          </w:tcPr>
          <w:p w14:paraId="114E4A44" w14:textId="77777777" w:rsidR="0088132C" w:rsidRDefault="0088132C" w:rsidP="0088132C">
            <w:pPr>
              <w:pStyle w:val="BodyText2"/>
              <w:numPr>
                <w:ilvl w:val="0"/>
                <w:numId w:val="1"/>
              </w:numPr>
              <w:shd w:val="clear" w:color="auto" w:fill="auto"/>
              <w:spacing w:after="0" w:line="256" w:lineRule="exact"/>
              <w:ind w:left="342" w:right="20"/>
              <w:rPr>
                <w:rFonts w:ascii="Arial" w:hAnsi="Arial" w:cs="Arial"/>
                <w:bCs/>
                <w:color w:val="000000" w:themeColor="text1"/>
              </w:rPr>
            </w:pPr>
            <w:r>
              <w:rPr>
                <w:rFonts w:ascii="Arial" w:hAnsi="Arial" w:cs="Arial"/>
                <w:color w:val="000000" w:themeColor="text1"/>
              </w:rPr>
              <w:t>Encodes newly installed kwh meters, validate book numbers and sequence of account numbers and updates database as regards to replaced meters, change of account names, tax exempt, senior citizens, correction of addresses and account classification.</w:t>
            </w:r>
          </w:p>
        </w:tc>
        <w:tc>
          <w:tcPr>
            <w:tcW w:w="1712" w:type="dxa"/>
            <w:tcBorders>
              <w:top w:val="single" w:sz="4" w:space="0" w:color="000000"/>
              <w:left w:val="single" w:sz="4" w:space="0" w:color="000000"/>
              <w:bottom w:val="single" w:sz="4" w:space="0" w:color="000000"/>
              <w:right w:val="single" w:sz="4" w:space="0" w:color="000000"/>
            </w:tcBorders>
          </w:tcPr>
          <w:p w14:paraId="0383BBEB"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FCCD61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People Management Communication Skills </w:t>
            </w:r>
          </w:p>
          <w:p w14:paraId="203E71F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16A71EB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24525AB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066E676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5481ED9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178416B8"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41683D0D" w14:textId="1747BE6A"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56FAFC01" w14:textId="10C7F6F5"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28E20873" w14:textId="77777777" w:rsidTr="00756E97">
        <w:trPr>
          <w:trHeight w:val="190"/>
        </w:trPr>
        <w:tc>
          <w:tcPr>
            <w:tcW w:w="6112" w:type="dxa"/>
            <w:gridSpan w:val="2"/>
            <w:tcBorders>
              <w:top w:val="single" w:sz="4" w:space="0" w:color="000000"/>
              <w:left w:val="single" w:sz="4" w:space="0" w:color="000000"/>
              <w:bottom w:val="single" w:sz="4" w:space="0" w:color="000000"/>
              <w:right w:val="single" w:sz="4" w:space="0" w:color="000000"/>
            </w:tcBorders>
            <w:hideMark/>
          </w:tcPr>
          <w:p w14:paraId="7A423D88" w14:textId="77777777" w:rsidR="0088132C" w:rsidRDefault="0088132C" w:rsidP="0088132C">
            <w:pPr>
              <w:pStyle w:val="BodyText2"/>
              <w:numPr>
                <w:ilvl w:val="0"/>
                <w:numId w:val="1"/>
              </w:numPr>
              <w:shd w:val="clear" w:color="auto" w:fill="auto"/>
              <w:spacing w:after="240" w:line="259" w:lineRule="exact"/>
              <w:ind w:left="342" w:right="60"/>
              <w:rPr>
                <w:rFonts w:ascii="Arial" w:hAnsi="Arial" w:cs="Arial"/>
                <w:bCs/>
                <w:color w:val="000000" w:themeColor="text1"/>
              </w:rPr>
            </w:pPr>
            <w:r>
              <w:rPr>
                <w:rFonts w:ascii="Arial" w:hAnsi="Arial" w:cs="Arial"/>
                <w:color w:val="000000" w:themeColor="text1"/>
              </w:rPr>
              <w:t>Processes consumer aging of accounts per book and conducts the power bills computations based on uploaded data.</w:t>
            </w:r>
          </w:p>
        </w:tc>
        <w:tc>
          <w:tcPr>
            <w:tcW w:w="1712" w:type="dxa"/>
            <w:tcBorders>
              <w:top w:val="single" w:sz="4" w:space="0" w:color="000000"/>
              <w:left w:val="single" w:sz="4" w:space="0" w:color="000000"/>
              <w:bottom w:val="single" w:sz="4" w:space="0" w:color="000000"/>
              <w:right w:val="single" w:sz="4" w:space="0" w:color="000000"/>
            </w:tcBorders>
          </w:tcPr>
          <w:p w14:paraId="5A3F78ED"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500EF2F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Communication Skills </w:t>
            </w:r>
          </w:p>
          <w:p w14:paraId="688ACF08"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30354AB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077F012E"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2E5D00E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40F76FEF"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6F8E0681" w14:textId="35D0C740"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69C652C" w14:textId="2B21D4B3"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18480420" w14:textId="77777777" w:rsidTr="00756E97">
        <w:trPr>
          <w:trHeight w:val="890"/>
        </w:trPr>
        <w:tc>
          <w:tcPr>
            <w:tcW w:w="6112" w:type="dxa"/>
            <w:gridSpan w:val="2"/>
            <w:tcBorders>
              <w:top w:val="single" w:sz="4" w:space="0" w:color="000000"/>
              <w:left w:val="single" w:sz="4" w:space="0" w:color="000000"/>
              <w:bottom w:val="single" w:sz="4" w:space="0" w:color="000000"/>
              <w:right w:val="single" w:sz="4" w:space="0" w:color="000000"/>
            </w:tcBorders>
          </w:tcPr>
          <w:p w14:paraId="026AF7DA"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Generates monthly aging of Consumer Accounts Receivables and tax exempt accounts to be submitted to the Accounting office.</w:t>
            </w:r>
          </w:p>
          <w:p w14:paraId="5CB31207" w14:textId="77777777" w:rsidR="0088132C" w:rsidRDefault="0088132C" w:rsidP="0088132C">
            <w:pPr>
              <w:pStyle w:val="BodyText2"/>
              <w:shd w:val="clear" w:color="auto" w:fill="auto"/>
              <w:spacing w:after="271" w:line="259" w:lineRule="exact"/>
              <w:ind w:left="342" w:right="60" w:firstLine="0"/>
              <w:rPr>
                <w:rFonts w:ascii="Arial" w:hAnsi="Arial" w:cs="Arial"/>
                <w:bCs/>
                <w:color w:val="000000" w:themeColor="text1"/>
              </w:rPr>
            </w:pPr>
          </w:p>
        </w:tc>
        <w:tc>
          <w:tcPr>
            <w:tcW w:w="1712" w:type="dxa"/>
            <w:tcBorders>
              <w:top w:val="single" w:sz="4" w:space="0" w:color="000000"/>
              <w:left w:val="single" w:sz="4" w:space="0" w:color="000000"/>
              <w:bottom w:val="single" w:sz="4" w:space="0" w:color="000000"/>
              <w:right w:val="single" w:sz="4" w:space="0" w:color="000000"/>
            </w:tcBorders>
          </w:tcPr>
          <w:p w14:paraId="5CC77A59"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BAD9713"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People Management Communication Skills </w:t>
            </w:r>
          </w:p>
          <w:p w14:paraId="7D899F92"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23BBA4FE"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70B56EF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7B6F4A5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77836CBA"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07EF1149"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7976DEC7" w14:textId="236754F2"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604D8083" w14:textId="5D3EDCD2"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6B00E7E7" w14:textId="77777777" w:rsidTr="00756E97">
        <w:trPr>
          <w:trHeight w:val="980"/>
        </w:trPr>
        <w:tc>
          <w:tcPr>
            <w:tcW w:w="6112" w:type="dxa"/>
            <w:gridSpan w:val="2"/>
            <w:tcBorders>
              <w:top w:val="single" w:sz="4" w:space="0" w:color="000000"/>
              <w:left w:val="single" w:sz="4" w:space="0" w:color="000000"/>
              <w:bottom w:val="single" w:sz="4" w:space="0" w:color="000000"/>
              <w:right w:val="single" w:sz="4" w:space="0" w:color="000000"/>
            </w:tcBorders>
            <w:hideMark/>
          </w:tcPr>
          <w:p w14:paraId="1DD2EDA2"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lastRenderedPageBreak/>
              <w:t>Extraction of data from kwh meter (AMR)  direct for billing (SOA).</w:t>
            </w:r>
          </w:p>
        </w:tc>
        <w:tc>
          <w:tcPr>
            <w:tcW w:w="1712" w:type="dxa"/>
            <w:tcBorders>
              <w:top w:val="single" w:sz="4" w:space="0" w:color="000000"/>
              <w:left w:val="single" w:sz="4" w:space="0" w:color="000000"/>
              <w:bottom w:val="single" w:sz="4" w:space="0" w:color="000000"/>
              <w:right w:val="single" w:sz="4" w:space="0" w:color="000000"/>
            </w:tcBorders>
          </w:tcPr>
          <w:p w14:paraId="3FF3278F" w14:textId="77777777" w:rsidR="0088132C" w:rsidRDefault="0088132C" w:rsidP="0088132C">
            <w:pPr>
              <w:jc w:val="center"/>
              <w:rPr>
                <w:rFonts w:ascii="Arial" w:hAnsi="Arial" w:cs="Arial"/>
                <w:b/>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E416C4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 Skills Operating System Skills</w:t>
            </w:r>
          </w:p>
          <w:p w14:paraId="5EE36C4E"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55BED310"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14B3E7C7" w14:textId="6B837855"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54CF8466" w14:textId="021BF859"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817255B" w14:textId="55069CA7"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155484C8" w14:textId="77777777" w:rsidTr="00756E97">
        <w:trPr>
          <w:trHeight w:val="935"/>
        </w:trPr>
        <w:tc>
          <w:tcPr>
            <w:tcW w:w="6112" w:type="dxa"/>
            <w:gridSpan w:val="2"/>
            <w:tcBorders>
              <w:top w:val="single" w:sz="4" w:space="0" w:color="000000"/>
              <w:left w:val="single" w:sz="4" w:space="0" w:color="000000"/>
              <w:bottom w:val="single" w:sz="4" w:space="0" w:color="000000"/>
              <w:right w:val="single" w:sz="4" w:space="0" w:color="000000"/>
            </w:tcBorders>
            <w:hideMark/>
          </w:tcPr>
          <w:p w14:paraId="1CCD6C93"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Prepare schedule for routes for disconnection and endorses the same to the Disconnection contractor and implementation.</w:t>
            </w:r>
          </w:p>
        </w:tc>
        <w:tc>
          <w:tcPr>
            <w:tcW w:w="1712" w:type="dxa"/>
            <w:tcBorders>
              <w:top w:val="single" w:sz="4" w:space="0" w:color="000000"/>
              <w:left w:val="single" w:sz="4" w:space="0" w:color="000000"/>
              <w:bottom w:val="single" w:sz="4" w:space="0" w:color="000000"/>
              <w:right w:val="single" w:sz="4" w:space="0" w:color="000000"/>
            </w:tcBorders>
          </w:tcPr>
          <w:p w14:paraId="0FCB0D5C"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7BCC409C"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People Management Communication Skills </w:t>
            </w:r>
          </w:p>
          <w:p w14:paraId="65D797B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Computer Skills </w:t>
            </w:r>
          </w:p>
          <w:p w14:paraId="1AE4D2E7"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577BA5F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3D9A912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6DBE72C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3E45592A" w14:textId="472659ED"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057A6E43" w14:textId="27B70BDB"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44E4B730" w14:textId="21FA40CF"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443F13D6" w14:textId="77777777" w:rsidTr="00756E97">
        <w:trPr>
          <w:trHeight w:val="725"/>
        </w:trPr>
        <w:tc>
          <w:tcPr>
            <w:tcW w:w="6112" w:type="dxa"/>
            <w:gridSpan w:val="2"/>
            <w:tcBorders>
              <w:top w:val="single" w:sz="4" w:space="0" w:color="000000"/>
              <w:left w:val="single" w:sz="4" w:space="0" w:color="000000"/>
              <w:bottom w:val="single" w:sz="4" w:space="0" w:color="000000"/>
              <w:right w:val="single" w:sz="4" w:space="0" w:color="000000"/>
            </w:tcBorders>
            <w:hideMark/>
          </w:tcPr>
          <w:p w14:paraId="6676A60D"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Monitors accomplished disconnected and reconnected member-consumers per route per day.</w:t>
            </w:r>
          </w:p>
        </w:tc>
        <w:tc>
          <w:tcPr>
            <w:tcW w:w="1712" w:type="dxa"/>
            <w:tcBorders>
              <w:top w:val="single" w:sz="4" w:space="0" w:color="000000"/>
              <w:left w:val="single" w:sz="4" w:space="0" w:color="000000"/>
              <w:bottom w:val="single" w:sz="4" w:space="0" w:color="000000"/>
              <w:right w:val="single" w:sz="4" w:space="0" w:color="000000"/>
            </w:tcBorders>
          </w:tcPr>
          <w:p w14:paraId="70CD1FCE"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084A0EEF"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1C2BAC4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w:t>
            </w:r>
          </w:p>
          <w:p w14:paraId="527D2E9B"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2771D218" w14:textId="4004F478"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549597C4" w14:textId="48812589"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09EC2B20" w14:textId="2A08A900"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11A353A0" w14:textId="77777777" w:rsidTr="00756E97">
        <w:trPr>
          <w:trHeight w:val="351"/>
        </w:trPr>
        <w:tc>
          <w:tcPr>
            <w:tcW w:w="6112" w:type="dxa"/>
            <w:gridSpan w:val="2"/>
            <w:tcBorders>
              <w:top w:val="single" w:sz="4" w:space="0" w:color="000000"/>
              <w:left w:val="single" w:sz="4" w:space="0" w:color="000000"/>
              <w:bottom w:val="single" w:sz="4" w:space="0" w:color="000000"/>
              <w:right w:val="single" w:sz="4" w:space="0" w:color="000000"/>
            </w:tcBorders>
            <w:hideMark/>
          </w:tcPr>
          <w:p w14:paraId="42E8CED6"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Monitor payments of big loaders/government accounts and gives timely and accurate related information when needed for assessment and feedback.</w:t>
            </w:r>
          </w:p>
        </w:tc>
        <w:tc>
          <w:tcPr>
            <w:tcW w:w="1712" w:type="dxa"/>
            <w:tcBorders>
              <w:top w:val="single" w:sz="4" w:space="0" w:color="000000"/>
              <w:left w:val="single" w:sz="4" w:space="0" w:color="000000"/>
              <w:bottom w:val="single" w:sz="4" w:space="0" w:color="000000"/>
              <w:right w:val="single" w:sz="4" w:space="0" w:color="000000"/>
            </w:tcBorders>
          </w:tcPr>
          <w:p w14:paraId="7853B644"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3E84365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71251672"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36DAFCC4" w14:textId="7F7DD9EF"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0A1FADAB" w14:textId="4E3FEB56"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7C563104" w14:textId="4EE2865A"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0E8FE079" w14:textId="77777777" w:rsidTr="00756E97">
        <w:trPr>
          <w:trHeight w:val="351"/>
        </w:trPr>
        <w:tc>
          <w:tcPr>
            <w:tcW w:w="6112" w:type="dxa"/>
            <w:gridSpan w:val="2"/>
            <w:tcBorders>
              <w:top w:val="single" w:sz="4" w:space="0" w:color="000000"/>
              <w:left w:val="single" w:sz="4" w:space="0" w:color="000000"/>
              <w:bottom w:val="single" w:sz="4" w:space="0" w:color="000000"/>
              <w:right w:val="single" w:sz="4" w:space="0" w:color="000000"/>
            </w:tcBorders>
            <w:hideMark/>
          </w:tcPr>
          <w:p w14:paraId="41CBEDA1"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Prepares collection letters and endorse delinquent accounts to the legal officer for the preparation of demand letters.</w:t>
            </w:r>
          </w:p>
        </w:tc>
        <w:tc>
          <w:tcPr>
            <w:tcW w:w="1712" w:type="dxa"/>
            <w:tcBorders>
              <w:top w:val="single" w:sz="4" w:space="0" w:color="000000"/>
              <w:left w:val="single" w:sz="4" w:space="0" w:color="000000"/>
              <w:bottom w:val="single" w:sz="4" w:space="0" w:color="000000"/>
              <w:right w:val="single" w:sz="4" w:space="0" w:color="000000"/>
            </w:tcBorders>
          </w:tcPr>
          <w:p w14:paraId="4767FE6C"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7B98534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1DBF5656"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w:t>
            </w:r>
          </w:p>
          <w:p w14:paraId="505FD3D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074DEA12" w14:textId="77777777" w:rsidR="0088132C" w:rsidRDefault="0088132C" w:rsidP="0088132C">
            <w:pPr>
              <w:jc w:val="center"/>
              <w:rPr>
                <w:rFonts w:ascii="Arial" w:hAnsi="Arial" w:cs="Arial"/>
                <w:b/>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531972A7" w14:textId="252D485C"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125060C4" w14:textId="3EC97966"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09CE87D" w14:textId="0517383C"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4932F321" w14:textId="77777777" w:rsidTr="00756E97">
        <w:trPr>
          <w:trHeight w:val="351"/>
        </w:trPr>
        <w:tc>
          <w:tcPr>
            <w:tcW w:w="6112" w:type="dxa"/>
            <w:gridSpan w:val="2"/>
            <w:tcBorders>
              <w:top w:val="single" w:sz="4" w:space="0" w:color="000000"/>
              <w:left w:val="single" w:sz="4" w:space="0" w:color="000000"/>
              <w:bottom w:val="single" w:sz="4" w:space="0" w:color="000000"/>
              <w:right w:val="single" w:sz="4" w:space="0" w:color="000000"/>
            </w:tcBorders>
            <w:hideMark/>
          </w:tcPr>
          <w:p w14:paraId="40A34C5C"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 xml:space="preserve">Accommodates and acts on request / complaints of disconnected consumers and other related matters such as preparation of promissory notes / partial payments. </w:t>
            </w:r>
          </w:p>
        </w:tc>
        <w:tc>
          <w:tcPr>
            <w:tcW w:w="1712" w:type="dxa"/>
            <w:tcBorders>
              <w:top w:val="single" w:sz="4" w:space="0" w:color="000000"/>
              <w:left w:val="single" w:sz="4" w:space="0" w:color="000000"/>
              <w:bottom w:val="single" w:sz="4" w:space="0" w:color="000000"/>
              <w:right w:val="single" w:sz="4" w:space="0" w:color="000000"/>
            </w:tcBorders>
          </w:tcPr>
          <w:p w14:paraId="53B54D6C"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D68069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w:t>
            </w:r>
          </w:p>
        </w:tc>
        <w:tc>
          <w:tcPr>
            <w:tcW w:w="1503" w:type="dxa"/>
            <w:tcBorders>
              <w:top w:val="single" w:sz="4" w:space="0" w:color="000000"/>
              <w:left w:val="single" w:sz="4" w:space="0" w:color="000000"/>
              <w:bottom w:val="single" w:sz="4" w:space="0" w:color="000000"/>
              <w:right w:val="single" w:sz="4" w:space="0" w:color="000000"/>
            </w:tcBorders>
            <w:hideMark/>
          </w:tcPr>
          <w:p w14:paraId="4AD0DCD0" w14:textId="390B7BCE"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49B40662" w14:textId="7406B1B4"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1A65A9E2" w14:textId="17F3BB88"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491262E3" w14:textId="77777777" w:rsidTr="00756E97">
        <w:trPr>
          <w:trHeight w:val="1145"/>
        </w:trPr>
        <w:tc>
          <w:tcPr>
            <w:tcW w:w="6112" w:type="dxa"/>
            <w:gridSpan w:val="2"/>
            <w:tcBorders>
              <w:top w:val="single" w:sz="4" w:space="0" w:color="000000"/>
              <w:left w:val="single" w:sz="4" w:space="0" w:color="000000"/>
              <w:bottom w:val="single" w:sz="4" w:space="0" w:color="000000"/>
              <w:right w:val="single" w:sz="4" w:space="0" w:color="000000"/>
            </w:tcBorders>
            <w:hideMark/>
          </w:tcPr>
          <w:p w14:paraId="42A62363"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Monitors payments of promissory notes / partial payments and issue disconnection job-orders for expired promissory notes.</w:t>
            </w:r>
          </w:p>
        </w:tc>
        <w:tc>
          <w:tcPr>
            <w:tcW w:w="1712" w:type="dxa"/>
            <w:tcBorders>
              <w:top w:val="single" w:sz="4" w:space="0" w:color="000000"/>
              <w:left w:val="single" w:sz="4" w:space="0" w:color="000000"/>
              <w:bottom w:val="single" w:sz="4" w:space="0" w:color="000000"/>
              <w:right w:val="single" w:sz="4" w:space="0" w:color="000000"/>
            </w:tcBorders>
          </w:tcPr>
          <w:p w14:paraId="7AA8641A"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2915432A"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2FBE76B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w:t>
            </w:r>
          </w:p>
          <w:p w14:paraId="38DCA611"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03DBA961" w14:textId="7F0E9652"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1CFDA17E" w14:textId="7FEC0E34"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49291B8A" w14:textId="26EAA07F" w:rsidR="0088132C" w:rsidRDefault="0088132C" w:rsidP="0088132C">
            <w:pPr>
              <w:jc w:val="center"/>
              <w:rPr>
                <w:rFonts w:ascii="Arial" w:hAnsi="Arial" w:cs="Arial"/>
                <w:b/>
                <w:color w:val="000000" w:themeColor="text1"/>
                <w:sz w:val="22"/>
                <w:szCs w:val="22"/>
              </w:rPr>
            </w:pPr>
            <w:r w:rsidRPr="00313B50">
              <w:rPr>
                <w:rFonts w:ascii="Arial" w:hAnsi="Arial" w:cs="Arial"/>
                <w:b/>
                <w:color w:val="000000" w:themeColor="text1"/>
                <w:sz w:val="22"/>
                <w:szCs w:val="22"/>
              </w:rPr>
              <w:t>(</w:t>
            </w:r>
            <w:r w:rsidR="00972909">
              <w:rPr>
                <w:rFonts w:ascii="Arial" w:hAnsi="Arial" w:cs="Arial"/>
                <w:b/>
                <w:color w:val="000000" w:themeColor="text1"/>
                <w:sz w:val="22"/>
                <w:szCs w:val="22"/>
              </w:rPr>
              <w:t>4</w:t>
            </w:r>
          </w:p>
        </w:tc>
      </w:tr>
      <w:tr w:rsidR="0088132C" w14:paraId="40010E67" w14:textId="77777777" w:rsidTr="00756E97">
        <w:trPr>
          <w:trHeight w:val="422"/>
        </w:trPr>
        <w:tc>
          <w:tcPr>
            <w:tcW w:w="6112" w:type="dxa"/>
            <w:gridSpan w:val="2"/>
            <w:tcBorders>
              <w:top w:val="single" w:sz="4" w:space="0" w:color="000000"/>
              <w:left w:val="single" w:sz="4" w:space="0" w:color="000000"/>
              <w:bottom w:val="single" w:sz="4" w:space="0" w:color="000000"/>
              <w:right w:val="single" w:sz="4" w:space="0" w:color="000000"/>
            </w:tcBorders>
            <w:hideMark/>
          </w:tcPr>
          <w:p w14:paraId="61686B90"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Endorsed CT rated big loaders to NSD for disconnection scheduling job orders for post disconnection and accounts with high meters, inaccessible meters, etc.</w:t>
            </w:r>
          </w:p>
        </w:tc>
        <w:tc>
          <w:tcPr>
            <w:tcW w:w="1712" w:type="dxa"/>
            <w:tcBorders>
              <w:top w:val="single" w:sz="4" w:space="0" w:color="000000"/>
              <w:left w:val="single" w:sz="4" w:space="0" w:color="000000"/>
              <w:bottom w:val="single" w:sz="4" w:space="0" w:color="000000"/>
              <w:right w:val="single" w:sz="4" w:space="0" w:color="000000"/>
            </w:tcBorders>
          </w:tcPr>
          <w:p w14:paraId="7DF36FFD"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7F1C46B3"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7AD142BA"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w:t>
            </w:r>
          </w:p>
          <w:p w14:paraId="48F9C398"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30D178F5" w14:textId="233F660F"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6F1A2791" w14:textId="317E3B41"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596CDA57" w14:textId="52E45AC6"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4C1268A7"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0392543F"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Endorses to NSD for any illegally reconnected consumers reported by the disconnection crew and the meter readers.</w:t>
            </w:r>
          </w:p>
        </w:tc>
        <w:tc>
          <w:tcPr>
            <w:tcW w:w="1712" w:type="dxa"/>
            <w:tcBorders>
              <w:top w:val="single" w:sz="4" w:space="0" w:color="000000"/>
              <w:left w:val="single" w:sz="4" w:space="0" w:color="000000"/>
              <w:bottom w:val="single" w:sz="4" w:space="0" w:color="000000"/>
              <w:right w:val="single" w:sz="4" w:space="0" w:color="000000"/>
            </w:tcBorders>
          </w:tcPr>
          <w:p w14:paraId="1FB6ABA9"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3DE443C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79089A1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w:t>
            </w:r>
          </w:p>
          <w:p w14:paraId="5A0BF656"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17F631DD" w14:textId="3D1DD014"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5AE39EFC" w14:textId="603FF81D"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6957101F" w14:textId="1C8181F2"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6F8F7025"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79459E04"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Records issuance of meter seals for reconnection of accounts</w:t>
            </w:r>
          </w:p>
        </w:tc>
        <w:tc>
          <w:tcPr>
            <w:tcW w:w="1712" w:type="dxa"/>
            <w:tcBorders>
              <w:top w:val="single" w:sz="4" w:space="0" w:color="000000"/>
              <w:left w:val="single" w:sz="4" w:space="0" w:color="000000"/>
              <w:bottom w:val="single" w:sz="4" w:space="0" w:color="000000"/>
              <w:right w:val="single" w:sz="4" w:space="0" w:color="000000"/>
            </w:tcBorders>
          </w:tcPr>
          <w:p w14:paraId="7ECBE700"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6F69EC66"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People Management</w:t>
            </w:r>
          </w:p>
        </w:tc>
        <w:tc>
          <w:tcPr>
            <w:tcW w:w="1503" w:type="dxa"/>
            <w:tcBorders>
              <w:top w:val="single" w:sz="4" w:space="0" w:color="000000"/>
              <w:left w:val="single" w:sz="4" w:space="0" w:color="000000"/>
              <w:bottom w:val="single" w:sz="4" w:space="0" w:color="000000"/>
              <w:right w:val="single" w:sz="4" w:space="0" w:color="000000"/>
            </w:tcBorders>
            <w:hideMark/>
          </w:tcPr>
          <w:p w14:paraId="4D9EF991" w14:textId="7A823126"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66D91AE5" w14:textId="51B37B13"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1E9C09F" w14:textId="0015B400"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393C7FCB"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6CCE3A38"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Review/checks bi-monthly statement of accounts of the disconnection contractor.</w:t>
            </w:r>
          </w:p>
        </w:tc>
        <w:tc>
          <w:tcPr>
            <w:tcW w:w="1712" w:type="dxa"/>
            <w:tcBorders>
              <w:top w:val="single" w:sz="4" w:space="0" w:color="000000"/>
              <w:left w:val="single" w:sz="4" w:space="0" w:color="000000"/>
              <w:bottom w:val="single" w:sz="4" w:space="0" w:color="000000"/>
              <w:right w:val="single" w:sz="4" w:space="0" w:color="000000"/>
            </w:tcBorders>
          </w:tcPr>
          <w:p w14:paraId="3E9C5D12"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0FAB569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tc>
        <w:tc>
          <w:tcPr>
            <w:tcW w:w="1503" w:type="dxa"/>
            <w:tcBorders>
              <w:top w:val="single" w:sz="4" w:space="0" w:color="000000"/>
              <w:left w:val="single" w:sz="4" w:space="0" w:color="000000"/>
              <w:bottom w:val="single" w:sz="4" w:space="0" w:color="000000"/>
              <w:right w:val="single" w:sz="4" w:space="0" w:color="000000"/>
            </w:tcBorders>
            <w:hideMark/>
          </w:tcPr>
          <w:p w14:paraId="3B2539D7" w14:textId="12535C60"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1E28D149" w14:textId="2F90B861"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1EF1B1BE" w14:textId="349E3099"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2C09977B"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60FF6A4F"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Generates and submits disconnection related accomplishment reports.</w:t>
            </w:r>
          </w:p>
        </w:tc>
        <w:tc>
          <w:tcPr>
            <w:tcW w:w="1712" w:type="dxa"/>
            <w:tcBorders>
              <w:top w:val="single" w:sz="4" w:space="0" w:color="000000"/>
              <w:left w:val="single" w:sz="4" w:space="0" w:color="000000"/>
              <w:bottom w:val="single" w:sz="4" w:space="0" w:color="000000"/>
              <w:right w:val="single" w:sz="4" w:space="0" w:color="000000"/>
            </w:tcBorders>
          </w:tcPr>
          <w:p w14:paraId="419E3131"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6CD1EC2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4C5CAB3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w:t>
            </w:r>
          </w:p>
          <w:p w14:paraId="1A2064B9"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67C4D297" w14:textId="0E8B663A"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04CFCC57" w14:textId="7C4D0A06"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2DEE525" w14:textId="2E83D057"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33B56479"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070517C3" w14:textId="77777777" w:rsidR="0088132C" w:rsidRDefault="0088132C" w:rsidP="0088132C">
            <w:pPr>
              <w:pStyle w:val="BodyText2"/>
              <w:numPr>
                <w:ilvl w:val="0"/>
                <w:numId w:val="1"/>
              </w:numPr>
              <w:shd w:val="clear" w:color="auto" w:fill="auto"/>
              <w:spacing w:after="0" w:line="259" w:lineRule="exact"/>
              <w:ind w:left="342" w:right="60"/>
              <w:rPr>
                <w:rFonts w:ascii="Arial" w:hAnsi="Arial" w:cs="Arial"/>
                <w:color w:val="000000" w:themeColor="text1"/>
              </w:rPr>
            </w:pPr>
            <w:r>
              <w:rPr>
                <w:rFonts w:ascii="Arial" w:hAnsi="Arial" w:cs="Arial"/>
                <w:color w:val="000000" w:themeColor="text1"/>
              </w:rPr>
              <w:t>Conducts regular meeting with disconnection contractors officers and crew.</w:t>
            </w:r>
          </w:p>
        </w:tc>
        <w:tc>
          <w:tcPr>
            <w:tcW w:w="1712" w:type="dxa"/>
            <w:tcBorders>
              <w:top w:val="single" w:sz="4" w:space="0" w:color="000000"/>
              <w:left w:val="single" w:sz="4" w:space="0" w:color="000000"/>
              <w:bottom w:val="single" w:sz="4" w:space="0" w:color="000000"/>
              <w:right w:val="single" w:sz="4" w:space="0" w:color="000000"/>
            </w:tcBorders>
          </w:tcPr>
          <w:p w14:paraId="696D51A7"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21E26E41"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06AC6D63"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tc>
        <w:tc>
          <w:tcPr>
            <w:tcW w:w="1503" w:type="dxa"/>
            <w:tcBorders>
              <w:top w:val="single" w:sz="4" w:space="0" w:color="000000"/>
              <w:left w:val="single" w:sz="4" w:space="0" w:color="000000"/>
              <w:bottom w:val="single" w:sz="4" w:space="0" w:color="000000"/>
              <w:right w:val="single" w:sz="4" w:space="0" w:color="000000"/>
            </w:tcBorders>
            <w:hideMark/>
          </w:tcPr>
          <w:p w14:paraId="1FED242B" w14:textId="121DCCE4"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679137BF" w14:textId="6A87933F"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49148815" w14:textId="510C30AC"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301ED268" w14:textId="77777777" w:rsidTr="00C82E4D">
        <w:trPr>
          <w:trHeight w:val="1088"/>
        </w:trPr>
        <w:tc>
          <w:tcPr>
            <w:tcW w:w="6112" w:type="dxa"/>
            <w:gridSpan w:val="2"/>
            <w:tcBorders>
              <w:top w:val="single" w:sz="4" w:space="0" w:color="000000"/>
              <w:left w:val="single" w:sz="4" w:space="0" w:color="000000"/>
              <w:bottom w:val="single" w:sz="4" w:space="0" w:color="000000"/>
              <w:right w:val="single" w:sz="4" w:space="0" w:color="000000"/>
            </w:tcBorders>
            <w:hideMark/>
          </w:tcPr>
          <w:p w14:paraId="50DC3D70"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 xml:space="preserve">Prepares Special Bills for Big loads, Government, and other special account (Main meter with differential billings, accounts requesting </w:t>
            </w:r>
            <w:r>
              <w:rPr>
                <w:rFonts w:ascii="Arial" w:hAnsi="Arial" w:cs="Arial"/>
                <w:color w:val="000000" w:themeColor="text1"/>
                <w:lang w:val="en-PH"/>
              </w:rPr>
              <w:t>statement of account/</w:t>
            </w:r>
            <w:r>
              <w:rPr>
                <w:rFonts w:ascii="Arial" w:hAnsi="Arial" w:cs="Arial"/>
                <w:color w:val="000000" w:themeColor="text1"/>
              </w:rPr>
              <w:t>bill to be e-mailed)</w:t>
            </w:r>
          </w:p>
        </w:tc>
        <w:tc>
          <w:tcPr>
            <w:tcW w:w="1712" w:type="dxa"/>
            <w:tcBorders>
              <w:top w:val="single" w:sz="4" w:space="0" w:color="000000"/>
              <w:left w:val="single" w:sz="4" w:space="0" w:color="000000"/>
              <w:bottom w:val="single" w:sz="4" w:space="0" w:color="000000"/>
              <w:right w:val="single" w:sz="4" w:space="0" w:color="000000"/>
            </w:tcBorders>
          </w:tcPr>
          <w:p w14:paraId="2C2DD678"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758978D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Skills Operating System Skills</w:t>
            </w:r>
          </w:p>
          <w:p w14:paraId="35ED68E8"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Communication Skills Computer</w:t>
            </w:r>
          </w:p>
          <w:p w14:paraId="6FDE6AEA"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hideMark/>
          </w:tcPr>
          <w:p w14:paraId="42B87CA8" w14:textId="5F5EB9A0"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3A93175E" w14:textId="2FD15DB6"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7F43EED" w14:textId="26AC48C6"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375210D7"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297A9E20" w14:textId="77777777"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Pr>
                <w:rFonts w:ascii="Arial" w:hAnsi="Arial" w:cs="Arial"/>
                <w:color w:val="000000" w:themeColor="text1"/>
              </w:rPr>
              <w:t>Makes a continuous study of consumer account billing profile and make corresponding recommendation.</w:t>
            </w:r>
          </w:p>
        </w:tc>
        <w:tc>
          <w:tcPr>
            <w:tcW w:w="1712" w:type="dxa"/>
            <w:tcBorders>
              <w:top w:val="single" w:sz="4" w:space="0" w:color="000000"/>
              <w:left w:val="single" w:sz="4" w:space="0" w:color="000000"/>
              <w:bottom w:val="single" w:sz="4" w:space="0" w:color="000000"/>
              <w:right w:val="single" w:sz="4" w:space="0" w:color="000000"/>
            </w:tcBorders>
          </w:tcPr>
          <w:p w14:paraId="6010E9E5" w14:textId="77777777" w:rsidR="0088132C" w:rsidRDefault="0088132C" w:rsidP="0088132C">
            <w:pPr>
              <w:jc w:val="center"/>
              <w:rPr>
                <w:rFonts w:ascii="Arial" w:hAnsi="Arial" w:cs="Arial"/>
                <w:color w:val="000000" w:themeColor="text1"/>
                <w:sz w:val="22"/>
                <w:szCs w:val="22"/>
              </w:rPr>
            </w:pPr>
          </w:p>
          <w:p w14:paraId="03E9DFD8" w14:textId="77777777" w:rsidR="0088132C" w:rsidRDefault="0088132C" w:rsidP="0088132C">
            <w:pPr>
              <w:jc w:val="center"/>
              <w:rPr>
                <w:rFonts w:ascii="Arial" w:hAnsi="Arial" w:cs="Arial"/>
                <w:color w:val="000000" w:themeColor="text1"/>
                <w:sz w:val="22"/>
                <w:szCs w:val="22"/>
              </w:rPr>
            </w:pPr>
          </w:p>
          <w:p w14:paraId="3E3D194A" w14:textId="77777777" w:rsidR="0088132C" w:rsidRDefault="0088132C" w:rsidP="0088132C">
            <w:pPr>
              <w:jc w:val="center"/>
              <w:rPr>
                <w:rFonts w:ascii="Arial" w:hAnsi="Arial" w:cs="Arial"/>
                <w:color w:val="000000" w:themeColor="text1"/>
                <w:sz w:val="22"/>
                <w:szCs w:val="22"/>
              </w:rPr>
            </w:pPr>
          </w:p>
          <w:p w14:paraId="49001216" w14:textId="77777777" w:rsidR="0088132C" w:rsidRDefault="0088132C" w:rsidP="0088132C">
            <w:pPr>
              <w:jc w:val="center"/>
              <w:rPr>
                <w:rFonts w:ascii="Arial" w:hAnsi="Arial" w:cs="Arial"/>
                <w:color w:val="000000" w:themeColor="text1"/>
                <w:sz w:val="22"/>
                <w:szCs w:val="22"/>
              </w:rPr>
            </w:pPr>
          </w:p>
          <w:p w14:paraId="22C2A68B"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207BE017"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Initiative</w:t>
            </w:r>
          </w:p>
          <w:p w14:paraId="4B5091AB"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Tolerance</w:t>
            </w:r>
          </w:p>
        </w:tc>
        <w:tc>
          <w:tcPr>
            <w:tcW w:w="1503" w:type="dxa"/>
            <w:tcBorders>
              <w:top w:val="single" w:sz="4" w:space="0" w:color="000000"/>
              <w:left w:val="single" w:sz="4" w:space="0" w:color="000000"/>
              <w:bottom w:val="single" w:sz="4" w:space="0" w:color="000000"/>
              <w:right w:val="single" w:sz="4" w:space="0" w:color="000000"/>
            </w:tcBorders>
            <w:hideMark/>
          </w:tcPr>
          <w:p w14:paraId="6CF1399D" w14:textId="4645F87D"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7D3C3CD5" w14:textId="69E33948"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0AF6C0E0" w14:textId="3CC1EB4A"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5878FED0" w14:textId="77777777" w:rsidTr="00C82E4D">
        <w:trPr>
          <w:trHeight w:val="800"/>
        </w:trPr>
        <w:tc>
          <w:tcPr>
            <w:tcW w:w="6112" w:type="dxa"/>
            <w:gridSpan w:val="2"/>
            <w:tcBorders>
              <w:top w:val="single" w:sz="4" w:space="0" w:color="000000"/>
              <w:left w:val="single" w:sz="4" w:space="0" w:color="000000"/>
              <w:bottom w:val="single" w:sz="4" w:space="0" w:color="000000"/>
              <w:right w:val="single" w:sz="4" w:space="0" w:color="000000"/>
            </w:tcBorders>
          </w:tcPr>
          <w:p w14:paraId="757F7282" w14:textId="6FDB43E5" w:rsidR="0088132C" w:rsidRDefault="0088132C" w:rsidP="0088132C">
            <w:pPr>
              <w:pStyle w:val="BodyText2"/>
              <w:numPr>
                <w:ilvl w:val="0"/>
                <w:numId w:val="1"/>
              </w:numPr>
              <w:shd w:val="clear" w:color="auto" w:fill="auto"/>
              <w:spacing w:after="271" w:line="259" w:lineRule="exact"/>
              <w:ind w:left="342" w:right="60"/>
              <w:rPr>
                <w:rFonts w:ascii="Arial" w:hAnsi="Arial" w:cs="Arial"/>
                <w:color w:val="000000" w:themeColor="text1"/>
              </w:rPr>
            </w:pPr>
            <w:r w:rsidRPr="00C14F2B">
              <w:rPr>
                <w:rFonts w:ascii="Arial" w:hAnsi="Arial" w:cs="Arial"/>
                <w:color w:val="000000" w:themeColor="text1"/>
              </w:rPr>
              <w:t>Performs the function of the MRBDCO in case the officer is not available and decide matters related to the smooth operation of the office</w:t>
            </w:r>
          </w:p>
        </w:tc>
        <w:tc>
          <w:tcPr>
            <w:tcW w:w="1712" w:type="dxa"/>
            <w:tcBorders>
              <w:top w:val="single" w:sz="4" w:space="0" w:color="000000"/>
              <w:left w:val="single" w:sz="4" w:space="0" w:color="000000"/>
              <w:bottom w:val="single" w:sz="4" w:space="0" w:color="000000"/>
              <w:right w:val="single" w:sz="4" w:space="0" w:color="000000"/>
            </w:tcBorders>
          </w:tcPr>
          <w:p w14:paraId="3558CF07" w14:textId="77777777" w:rsidR="0088132C" w:rsidRDefault="0088132C" w:rsidP="0088132C">
            <w:pPr>
              <w:jc w:val="center"/>
              <w:rPr>
                <w:rFonts w:ascii="Arial" w:hAnsi="Arial" w:cs="Arial"/>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tcPr>
          <w:p w14:paraId="2B0B054E" w14:textId="77777777" w:rsidR="0088132C" w:rsidRDefault="0088132C" w:rsidP="0088132C">
            <w:pPr>
              <w:jc w:val="center"/>
              <w:rPr>
                <w:rFonts w:ascii="Arial" w:hAnsi="Arial" w:cs="Arial"/>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tcPr>
          <w:p w14:paraId="60D738EE" w14:textId="022B4822"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tcPr>
          <w:p w14:paraId="3BAFFA1F" w14:textId="6499D0B7"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tcPr>
          <w:p w14:paraId="691B542C" w14:textId="34779B2A"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73F5ECFB"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625CDC2C" w14:textId="77777777" w:rsidR="0088132C" w:rsidRDefault="0088132C" w:rsidP="0088132C">
            <w:pPr>
              <w:tabs>
                <w:tab w:val="left" w:pos="350"/>
              </w:tabs>
              <w:rPr>
                <w:rFonts w:ascii="Arial" w:hAnsi="Arial" w:cs="Arial"/>
                <w:b/>
                <w:bCs/>
                <w:color w:val="000000" w:themeColor="text1"/>
                <w:sz w:val="22"/>
                <w:szCs w:val="22"/>
              </w:rPr>
            </w:pPr>
            <w:r>
              <w:rPr>
                <w:rFonts w:ascii="Arial" w:hAnsi="Arial" w:cs="Arial"/>
                <w:b/>
                <w:color w:val="000000" w:themeColor="text1"/>
                <w:sz w:val="22"/>
                <w:szCs w:val="22"/>
              </w:rPr>
              <w:t>Administrative Efficiency</w:t>
            </w:r>
          </w:p>
        </w:tc>
        <w:tc>
          <w:tcPr>
            <w:tcW w:w="1712" w:type="dxa"/>
            <w:tcBorders>
              <w:top w:val="single" w:sz="4" w:space="0" w:color="000000"/>
              <w:left w:val="single" w:sz="4" w:space="0" w:color="000000"/>
              <w:bottom w:val="single" w:sz="4" w:space="0" w:color="000000"/>
              <w:right w:val="single" w:sz="4" w:space="0" w:color="000000"/>
            </w:tcBorders>
            <w:hideMark/>
          </w:tcPr>
          <w:p w14:paraId="1F777C8C" w14:textId="77777777" w:rsidR="0088132C" w:rsidRDefault="0088132C" w:rsidP="0088132C">
            <w:pPr>
              <w:jc w:val="center"/>
              <w:rPr>
                <w:rFonts w:ascii="Arial" w:hAnsi="Arial" w:cs="Arial"/>
                <w:b/>
                <w:color w:val="000000" w:themeColor="text1"/>
                <w:sz w:val="22"/>
                <w:szCs w:val="22"/>
              </w:rPr>
            </w:pPr>
            <w:r>
              <w:rPr>
                <w:rFonts w:ascii="Arial" w:hAnsi="Arial" w:cs="Arial"/>
                <w:b/>
                <w:color w:val="000000" w:themeColor="text1"/>
                <w:sz w:val="22"/>
                <w:szCs w:val="22"/>
              </w:rPr>
              <w:t>20%</w:t>
            </w:r>
          </w:p>
        </w:tc>
        <w:tc>
          <w:tcPr>
            <w:tcW w:w="3421" w:type="dxa"/>
            <w:tcBorders>
              <w:top w:val="single" w:sz="4" w:space="0" w:color="000000"/>
              <w:left w:val="single" w:sz="4" w:space="0" w:color="000000"/>
              <w:bottom w:val="single" w:sz="4" w:space="0" w:color="000000"/>
              <w:right w:val="single" w:sz="4" w:space="0" w:color="000000"/>
            </w:tcBorders>
          </w:tcPr>
          <w:p w14:paraId="45F1C44D" w14:textId="77777777" w:rsidR="0088132C" w:rsidRDefault="0088132C" w:rsidP="0088132C">
            <w:pPr>
              <w:jc w:val="center"/>
              <w:rPr>
                <w:rFonts w:ascii="Arial" w:hAnsi="Arial" w:cs="Arial"/>
                <w:b/>
                <w:color w:val="000000" w:themeColor="text1"/>
                <w:sz w:val="22"/>
                <w:szCs w:val="22"/>
              </w:rPr>
            </w:pPr>
          </w:p>
        </w:tc>
        <w:tc>
          <w:tcPr>
            <w:tcW w:w="1503" w:type="dxa"/>
            <w:tcBorders>
              <w:top w:val="single" w:sz="4" w:space="0" w:color="000000"/>
              <w:left w:val="single" w:sz="4" w:space="0" w:color="000000"/>
              <w:bottom w:val="single" w:sz="4" w:space="0" w:color="000000"/>
              <w:right w:val="single" w:sz="4" w:space="0" w:color="000000"/>
            </w:tcBorders>
          </w:tcPr>
          <w:p w14:paraId="670495B6" w14:textId="3AB70B7E" w:rsidR="0088132C" w:rsidRDefault="0088132C" w:rsidP="0088132C">
            <w:pPr>
              <w:jc w:val="center"/>
              <w:rPr>
                <w:rFonts w:ascii="Arial" w:hAnsi="Arial" w:cs="Arial"/>
                <w:b/>
                <w:color w:val="000000" w:themeColor="text1"/>
                <w:sz w:val="22"/>
                <w:szCs w:val="22"/>
              </w:rPr>
            </w:pPr>
          </w:p>
        </w:tc>
        <w:tc>
          <w:tcPr>
            <w:tcW w:w="1517" w:type="dxa"/>
            <w:tcBorders>
              <w:top w:val="single" w:sz="4" w:space="0" w:color="000000"/>
              <w:left w:val="single" w:sz="4" w:space="0" w:color="000000"/>
              <w:bottom w:val="single" w:sz="4" w:space="0" w:color="000000"/>
              <w:right w:val="single" w:sz="4" w:space="0" w:color="000000"/>
            </w:tcBorders>
          </w:tcPr>
          <w:p w14:paraId="35F05BDB" w14:textId="77777777" w:rsidR="0088132C" w:rsidRDefault="0088132C" w:rsidP="0088132C">
            <w:pPr>
              <w:jc w:val="center"/>
              <w:rPr>
                <w:rFonts w:ascii="Arial" w:hAnsi="Arial" w:cs="Arial"/>
                <w:b/>
                <w:color w:val="000000" w:themeColor="text1"/>
                <w:sz w:val="22"/>
                <w:szCs w:val="22"/>
              </w:rPr>
            </w:pPr>
          </w:p>
        </w:tc>
        <w:tc>
          <w:tcPr>
            <w:tcW w:w="1485" w:type="dxa"/>
            <w:tcBorders>
              <w:top w:val="single" w:sz="4" w:space="0" w:color="000000"/>
              <w:left w:val="single" w:sz="4" w:space="0" w:color="000000"/>
              <w:bottom w:val="single" w:sz="4" w:space="0" w:color="000000"/>
              <w:right w:val="single" w:sz="4" w:space="0" w:color="000000"/>
            </w:tcBorders>
          </w:tcPr>
          <w:p w14:paraId="6100BA3F" w14:textId="593754A4" w:rsidR="0088132C" w:rsidRDefault="0088132C" w:rsidP="0088132C">
            <w:pPr>
              <w:jc w:val="center"/>
              <w:rPr>
                <w:rFonts w:ascii="Arial" w:hAnsi="Arial" w:cs="Arial"/>
                <w:b/>
                <w:color w:val="000000" w:themeColor="text1"/>
                <w:sz w:val="22"/>
                <w:szCs w:val="22"/>
              </w:rPr>
            </w:pPr>
          </w:p>
        </w:tc>
      </w:tr>
      <w:tr w:rsidR="0088132C" w14:paraId="530ADEFD"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tcPr>
          <w:p w14:paraId="3C91612E" w14:textId="77777777" w:rsidR="0088132C" w:rsidRDefault="0088132C" w:rsidP="0088132C">
            <w:pPr>
              <w:pStyle w:val="ListParagraph"/>
              <w:numPr>
                <w:ilvl w:val="0"/>
                <w:numId w:val="2"/>
              </w:numPr>
              <w:ind w:left="342"/>
              <w:rPr>
                <w:rFonts w:ascii="Arial" w:hAnsi="Arial" w:cs="Arial"/>
                <w:color w:val="000000" w:themeColor="text1"/>
                <w:sz w:val="22"/>
                <w:szCs w:val="22"/>
              </w:rPr>
            </w:pPr>
            <w:r>
              <w:rPr>
                <w:rFonts w:ascii="Arial" w:hAnsi="Arial" w:cs="Arial"/>
                <w:color w:val="000000" w:themeColor="text1"/>
                <w:sz w:val="22"/>
                <w:szCs w:val="22"/>
              </w:rPr>
              <w:t xml:space="preserve">Monitoring of regular meter readers / outsourced meter readers / RECA of their daily activities and accountabilities. </w:t>
            </w:r>
          </w:p>
          <w:p w14:paraId="3049EF43" w14:textId="77777777" w:rsidR="0088132C" w:rsidRDefault="0088132C" w:rsidP="0088132C">
            <w:pPr>
              <w:ind w:left="342"/>
              <w:rPr>
                <w:rFonts w:ascii="Arial" w:hAnsi="Arial" w:cs="Arial"/>
                <w:bCs/>
                <w:color w:val="000000" w:themeColor="text1"/>
                <w:sz w:val="22"/>
                <w:szCs w:val="22"/>
              </w:rPr>
            </w:pPr>
          </w:p>
        </w:tc>
        <w:tc>
          <w:tcPr>
            <w:tcW w:w="1712" w:type="dxa"/>
            <w:tcBorders>
              <w:top w:val="single" w:sz="4" w:space="0" w:color="000000"/>
              <w:left w:val="single" w:sz="4" w:space="0" w:color="000000"/>
              <w:bottom w:val="single" w:sz="4" w:space="0" w:color="000000"/>
              <w:right w:val="single" w:sz="4" w:space="0" w:color="000000"/>
            </w:tcBorders>
          </w:tcPr>
          <w:p w14:paraId="1F6CB71B" w14:textId="77777777" w:rsidR="0088132C" w:rsidRDefault="0088132C" w:rsidP="0088132C">
            <w:pPr>
              <w:jc w:val="center"/>
              <w:rPr>
                <w:rFonts w:ascii="Arial" w:hAnsi="Arial" w:cs="Arial"/>
                <w:b/>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28B95184"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People Management </w:t>
            </w:r>
          </w:p>
          <w:p w14:paraId="6878EC19"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Leadership</w:t>
            </w:r>
          </w:p>
          <w:p w14:paraId="02066F4D"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4BE885E2"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32650FB0" w14:textId="04E8353E"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6A17A296" w14:textId="31137B33"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27C5318E" w14:textId="6B53C657"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608714D3"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631977E9" w14:textId="77777777" w:rsidR="0088132C" w:rsidRDefault="0088132C" w:rsidP="0088132C">
            <w:pPr>
              <w:pStyle w:val="ListParagraph"/>
              <w:numPr>
                <w:ilvl w:val="0"/>
                <w:numId w:val="2"/>
              </w:numPr>
              <w:ind w:left="342"/>
              <w:rPr>
                <w:rFonts w:ascii="Arial" w:hAnsi="Arial" w:cs="Arial"/>
                <w:color w:val="000000" w:themeColor="text1"/>
                <w:sz w:val="22"/>
                <w:szCs w:val="22"/>
              </w:rPr>
            </w:pPr>
            <w:r>
              <w:rPr>
                <w:rFonts w:ascii="Arial" w:hAnsi="Arial" w:cs="Arial"/>
                <w:color w:val="000000" w:themeColor="text1"/>
                <w:sz w:val="22"/>
                <w:szCs w:val="22"/>
              </w:rPr>
              <w:t>Monitoring of Disconnection contractor crew.</w:t>
            </w:r>
          </w:p>
        </w:tc>
        <w:tc>
          <w:tcPr>
            <w:tcW w:w="1712" w:type="dxa"/>
            <w:tcBorders>
              <w:top w:val="single" w:sz="4" w:space="0" w:color="000000"/>
              <w:left w:val="single" w:sz="4" w:space="0" w:color="000000"/>
              <w:bottom w:val="single" w:sz="4" w:space="0" w:color="000000"/>
              <w:right w:val="single" w:sz="4" w:space="0" w:color="000000"/>
            </w:tcBorders>
          </w:tcPr>
          <w:p w14:paraId="631A03FA" w14:textId="77777777" w:rsidR="0088132C" w:rsidRDefault="0088132C" w:rsidP="0088132C">
            <w:pPr>
              <w:jc w:val="center"/>
              <w:rPr>
                <w:rFonts w:ascii="Arial" w:hAnsi="Arial" w:cs="Arial"/>
                <w:b/>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781781F5"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Operating System Skills</w:t>
            </w:r>
          </w:p>
          <w:p w14:paraId="38E182AC"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 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3E5EE543" w14:textId="0B44A843"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598E20F1" w14:textId="2A80CAA7"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C92A314" w14:textId="26A12C55"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778B76D1"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hideMark/>
          </w:tcPr>
          <w:p w14:paraId="3936C555" w14:textId="77777777" w:rsidR="0088132C" w:rsidRDefault="0088132C" w:rsidP="0088132C">
            <w:pPr>
              <w:pStyle w:val="ListParagraph"/>
              <w:numPr>
                <w:ilvl w:val="0"/>
                <w:numId w:val="2"/>
              </w:numPr>
              <w:ind w:left="342"/>
              <w:rPr>
                <w:rFonts w:ascii="Arial" w:hAnsi="Arial" w:cs="Arial"/>
                <w:color w:val="000000" w:themeColor="text1"/>
                <w:sz w:val="22"/>
                <w:szCs w:val="22"/>
              </w:rPr>
            </w:pPr>
            <w:r>
              <w:rPr>
                <w:rFonts w:ascii="Arial" w:hAnsi="Arial" w:cs="Arial"/>
                <w:color w:val="000000" w:themeColor="text1"/>
                <w:sz w:val="22"/>
                <w:szCs w:val="22"/>
              </w:rPr>
              <w:t>Updating of account status (disconnect/reconnect)</w:t>
            </w:r>
          </w:p>
        </w:tc>
        <w:tc>
          <w:tcPr>
            <w:tcW w:w="1712" w:type="dxa"/>
            <w:tcBorders>
              <w:top w:val="single" w:sz="4" w:space="0" w:color="000000"/>
              <w:left w:val="single" w:sz="4" w:space="0" w:color="000000"/>
              <w:bottom w:val="single" w:sz="4" w:space="0" w:color="000000"/>
              <w:right w:val="single" w:sz="4" w:space="0" w:color="000000"/>
            </w:tcBorders>
          </w:tcPr>
          <w:p w14:paraId="053D3030" w14:textId="77777777" w:rsidR="0088132C" w:rsidRDefault="0088132C" w:rsidP="0088132C">
            <w:pPr>
              <w:jc w:val="center"/>
              <w:rPr>
                <w:rFonts w:ascii="Arial" w:hAnsi="Arial" w:cs="Arial"/>
                <w:b/>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176E60E8"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 xml:space="preserve">Communication Skills </w:t>
            </w:r>
          </w:p>
          <w:p w14:paraId="008851FE"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tc>
        <w:tc>
          <w:tcPr>
            <w:tcW w:w="1503" w:type="dxa"/>
            <w:tcBorders>
              <w:top w:val="single" w:sz="4" w:space="0" w:color="000000"/>
              <w:left w:val="single" w:sz="4" w:space="0" w:color="000000"/>
              <w:bottom w:val="single" w:sz="4" w:space="0" w:color="000000"/>
              <w:right w:val="single" w:sz="4" w:space="0" w:color="000000"/>
            </w:tcBorders>
            <w:hideMark/>
          </w:tcPr>
          <w:p w14:paraId="08BE291C" w14:textId="318F8A11"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023BD49E" w14:textId="3C83BF07"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4C586E47" w14:textId="607B4B2B"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88132C" w14:paraId="479A3AF1" w14:textId="77777777" w:rsidTr="00756E97">
        <w:trPr>
          <w:trHeight w:val="106"/>
        </w:trPr>
        <w:tc>
          <w:tcPr>
            <w:tcW w:w="6112" w:type="dxa"/>
            <w:gridSpan w:val="2"/>
            <w:tcBorders>
              <w:top w:val="single" w:sz="4" w:space="0" w:color="000000"/>
              <w:left w:val="single" w:sz="4" w:space="0" w:color="000000"/>
              <w:bottom w:val="single" w:sz="4" w:space="0" w:color="000000"/>
              <w:right w:val="single" w:sz="4" w:space="0" w:color="000000"/>
            </w:tcBorders>
          </w:tcPr>
          <w:p w14:paraId="3C5A20FE" w14:textId="77777777" w:rsidR="0088132C" w:rsidRDefault="0088132C" w:rsidP="0088132C">
            <w:pPr>
              <w:pStyle w:val="ListParagraph"/>
              <w:numPr>
                <w:ilvl w:val="0"/>
                <w:numId w:val="2"/>
              </w:numPr>
              <w:ind w:left="342"/>
              <w:rPr>
                <w:rFonts w:ascii="Arial" w:hAnsi="Arial" w:cs="Arial"/>
                <w:color w:val="000000" w:themeColor="text1"/>
                <w:sz w:val="22"/>
                <w:szCs w:val="22"/>
              </w:rPr>
            </w:pPr>
            <w:r>
              <w:rPr>
                <w:rFonts w:ascii="Arial" w:hAnsi="Arial" w:cs="Arial"/>
                <w:color w:val="000000" w:themeColor="text1"/>
                <w:sz w:val="22"/>
                <w:szCs w:val="22"/>
              </w:rPr>
              <w:t>Performs other functions that are assigned from time to time.</w:t>
            </w:r>
          </w:p>
          <w:p w14:paraId="68B08DDB" w14:textId="77777777" w:rsidR="0088132C" w:rsidRDefault="0088132C" w:rsidP="0088132C">
            <w:pPr>
              <w:ind w:left="342"/>
              <w:rPr>
                <w:rFonts w:ascii="Arial" w:hAnsi="Arial" w:cs="Arial"/>
                <w:bCs/>
                <w:color w:val="000000" w:themeColor="text1"/>
                <w:sz w:val="22"/>
                <w:szCs w:val="22"/>
              </w:rPr>
            </w:pPr>
          </w:p>
        </w:tc>
        <w:tc>
          <w:tcPr>
            <w:tcW w:w="1712" w:type="dxa"/>
            <w:tcBorders>
              <w:top w:val="single" w:sz="4" w:space="0" w:color="000000"/>
              <w:left w:val="single" w:sz="4" w:space="0" w:color="000000"/>
              <w:bottom w:val="single" w:sz="4" w:space="0" w:color="000000"/>
              <w:right w:val="single" w:sz="4" w:space="0" w:color="000000"/>
            </w:tcBorders>
          </w:tcPr>
          <w:p w14:paraId="583F05BD" w14:textId="77777777" w:rsidR="0088132C" w:rsidRDefault="0088132C" w:rsidP="0088132C">
            <w:pPr>
              <w:jc w:val="center"/>
              <w:rPr>
                <w:rFonts w:ascii="Arial" w:hAnsi="Arial" w:cs="Arial"/>
                <w:b/>
                <w:color w:val="000000" w:themeColor="text1"/>
                <w:sz w:val="22"/>
                <w:szCs w:val="22"/>
              </w:rPr>
            </w:pPr>
          </w:p>
        </w:tc>
        <w:tc>
          <w:tcPr>
            <w:tcW w:w="3421" w:type="dxa"/>
            <w:tcBorders>
              <w:top w:val="single" w:sz="4" w:space="0" w:color="000000"/>
              <w:left w:val="single" w:sz="4" w:space="0" w:color="000000"/>
              <w:bottom w:val="single" w:sz="4" w:space="0" w:color="000000"/>
              <w:right w:val="single" w:sz="4" w:space="0" w:color="000000"/>
            </w:tcBorders>
            <w:hideMark/>
          </w:tcPr>
          <w:p w14:paraId="04CC152E"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Human Relation</w:t>
            </w:r>
          </w:p>
          <w:p w14:paraId="2455404F" w14:textId="77777777" w:rsidR="0088132C" w:rsidRDefault="0088132C" w:rsidP="0088132C">
            <w:pPr>
              <w:jc w:val="center"/>
              <w:rPr>
                <w:rFonts w:ascii="Arial" w:hAnsi="Arial" w:cs="Arial"/>
                <w:color w:val="000000" w:themeColor="text1"/>
                <w:sz w:val="22"/>
                <w:szCs w:val="22"/>
              </w:rPr>
            </w:pPr>
            <w:r>
              <w:rPr>
                <w:rFonts w:ascii="Arial" w:hAnsi="Arial" w:cs="Arial"/>
                <w:color w:val="000000" w:themeColor="text1"/>
                <w:sz w:val="22"/>
                <w:szCs w:val="22"/>
              </w:rPr>
              <w:t>Stress Tolerance</w:t>
            </w:r>
          </w:p>
        </w:tc>
        <w:tc>
          <w:tcPr>
            <w:tcW w:w="1503" w:type="dxa"/>
            <w:tcBorders>
              <w:top w:val="single" w:sz="4" w:space="0" w:color="000000"/>
              <w:left w:val="single" w:sz="4" w:space="0" w:color="000000"/>
              <w:bottom w:val="single" w:sz="4" w:space="0" w:color="000000"/>
              <w:right w:val="single" w:sz="4" w:space="0" w:color="000000"/>
            </w:tcBorders>
            <w:hideMark/>
          </w:tcPr>
          <w:p w14:paraId="7590CBD2" w14:textId="10565F07" w:rsidR="0088132C" w:rsidRDefault="0088132C" w:rsidP="0088132C">
            <w:pPr>
              <w:jc w:val="center"/>
              <w:rPr>
                <w:rFonts w:ascii="Arial" w:hAnsi="Arial" w:cs="Arial"/>
                <w:b/>
                <w:color w:val="000000" w:themeColor="text1"/>
                <w:sz w:val="22"/>
                <w:szCs w:val="22"/>
              </w:rPr>
            </w:pPr>
            <w:r w:rsidRPr="00130506">
              <w:rPr>
                <w:rFonts w:ascii="Arial" w:hAnsi="Arial" w:cs="Arial"/>
                <w:b/>
                <w:color w:val="000000" w:themeColor="text1"/>
                <w:sz w:val="22"/>
                <w:szCs w:val="22"/>
              </w:rPr>
              <w:t>2</w:t>
            </w:r>
          </w:p>
        </w:tc>
        <w:tc>
          <w:tcPr>
            <w:tcW w:w="1517" w:type="dxa"/>
            <w:tcBorders>
              <w:top w:val="single" w:sz="4" w:space="0" w:color="000000"/>
              <w:left w:val="single" w:sz="4" w:space="0" w:color="000000"/>
              <w:bottom w:val="single" w:sz="4" w:space="0" w:color="000000"/>
              <w:right w:val="single" w:sz="4" w:space="0" w:color="000000"/>
            </w:tcBorders>
            <w:hideMark/>
          </w:tcPr>
          <w:p w14:paraId="4EE82F2C" w14:textId="45812023" w:rsidR="0088132C" w:rsidRDefault="00477F1A" w:rsidP="0088132C">
            <w:pPr>
              <w:jc w:val="center"/>
              <w:rPr>
                <w:rFonts w:ascii="Arial" w:hAnsi="Arial" w:cs="Arial"/>
                <w:b/>
                <w:color w:val="000000" w:themeColor="text1"/>
                <w:sz w:val="22"/>
                <w:szCs w:val="22"/>
              </w:rPr>
            </w:pPr>
            <w:r>
              <w:rPr>
                <w:rFonts w:ascii="Arial" w:hAnsi="Arial" w:cs="Arial"/>
                <w:b/>
                <w:color w:val="000000" w:themeColor="text1"/>
                <w:sz w:val="22"/>
                <w:szCs w:val="22"/>
              </w:rPr>
              <w:t>(</w:t>
            </w:r>
            <w:r w:rsidRPr="00381A6D">
              <w:rPr>
                <w:rFonts w:ascii="Arial" w:hAnsi="Arial" w:cs="Arial"/>
                <w:b/>
                <w:color w:val="000000" w:themeColor="text1"/>
                <w:sz w:val="22"/>
                <w:szCs w:val="22"/>
              </w:rPr>
              <w:t>3</w:t>
            </w:r>
            <w:r>
              <w:rPr>
                <w:rFonts w:ascii="Arial" w:hAnsi="Arial" w:cs="Arial"/>
                <w:b/>
                <w:color w:val="000000" w:themeColor="text1"/>
                <w:sz w:val="22"/>
                <w:szCs w:val="22"/>
              </w:rPr>
              <w:t>)</w:t>
            </w:r>
          </w:p>
        </w:tc>
        <w:tc>
          <w:tcPr>
            <w:tcW w:w="1485" w:type="dxa"/>
            <w:tcBorders>
              <w:top w:val="single" w:sz="4" w:space="0" w:color="000000"/>
              <w:left w:val="single" w:sz="4" w:space="0" w:color="000000"/>
              <w:bottom w:val="single" w:sz="4" w:space="0" w:color="000000"/>
              <w:right w:val="single" w:sz="4" w:space="0" w:color="000000"/>
            </w:tcBorders>
            <w:hideMark/>
          </w:tcPr>
          <w:p w14:paraId="3C669CCD" w14:textId="0C8EEA1A" w:rsidR="0088132C" w:rsidRDefault="00972909" w:rsidP="0088132C">
            <w:pPr>
              <w:jc w:val="center"/>
              <w:rPr>
                <w:rFonts w:ascii="Arial" w:hAnsi="Arial" w:cs="Arial"/>
                <w:b/>
                <w:color w:val="000000" w:themeColor="text1"/>
                <w:sz w:val="22"/>
                <w:szCs w:val="22"/>
              </w:rPr>
            </w:pPr>
            <w:r>
              <w:rPr>
                <w:rFonts w:ascii="Arial" w:hAnsi="Arial" w:cs="Arial"/>
                <w:b/>
                <w:color w:val="000000" w:themeColor="text1"/>
                <w:sz w:val="22"/>
                <w:szCs w:val="22"/>
              </w:rPr>
              <w:t>4</w:t>
            </w:r>
          </w:p>
        </w:tc>
      </w:tr>
      <w:tr w:rsidR="00756E97" w14:paraId="37DF538B" w14:textId="77777777" w:rsidTr="00C82E4D">
        <w:trPr>
          <w:trHeight w:val="728"/>
        </w:trPr>
        <w:tc>
          <w:tcPr>
            <w:tcW w:w="880" w:type="dxa"/>
            <w:tcBorders>
              <w:top w:val="single" w:sz="4" w:space="0" w:color="000000"/>
              <w:left w:val="single" w:sz="4" w:space="0" w:color="000000"/>
              <w:bottom w:val="single" w:sz="4" w:space="0" w:color="000000"/>
              <w:right w:val="single" w:sz="4" w:space="0" w:color="000000"/>
            </w:tcBorders>
          </w:tcPr>
          <w:p w14:paraId="02D3FA8F" w14:textId="77777777" w:rsidR="00756E97" w:rsidRDefault="00756E97">
            <w:pPr>
              <w:rPr>
                <w:rFonts w:ascii="Arial" w:hAnsi="Arial" w:cs="Arial"/>
                <w:b/>
                <w:color w:val="000000" w:themeColor="text1"/>
                <w:sz w:val="22"/>
                <w:szCs w:val="22"/>
              </w:rPr>
            </w:pPr>
          </w:p>
        </w:tc>
        <w:tc>
          <w:tcPr>
            <w:tcW w:w="14870" w:type="dxa"/>
            <w:gridSpan w:val="6"/>
            <w:tcBorders>
              <w:top w:val="single" w:sz="4" w:space="0" w:color="000000"/>
              <w:left w:val="single" w:sz="4" w:space="0" w:color="000000"/>
              <w:bottom w:val="single" w:sz="4" w:space="0" w:color="000000"/>
              <w:right w:val="single" w:sz="4" w:space="0" w:color="000000"/>
            </w:tcBorders>
          </w:tcPr>
          <w:p w14:paraId="4464DA0A" w14:textId="7F5B4C10" w:rsidR="00756E97" w:rsidRPr="00C82E4D" w:rsidRDefault="00756E97">
            <w:pPr>
              <w:rPr>
                <w:rFonts w:ascii="Arial" w:hAnsi="Arial" w:cs="Arial"/>
                <w:b/>
                <w:color w:val="000000" w:themeColor="text1"/>
                <w:sz w:val="22"/>
                <w:szCs w:val="22"/>
              </w:rPr>
            </w:pPr>
            <w:r>
              <w:rPr>
                <w:rFonts w:ascii="Arial" w:hAnsi="Arial" w:cs="Arial"/>
                <w:b/>
                <w:color w:val="000000" w:themeColor="text1"/>
                <w:sz w:val="22"/>
                <w:szCs w:val="22"/>
              </w:rPr>
              <w:t>Working Relationships:</w:t>
            </w:r>
          </w:p>
          <w:p w14:paraId="6C0D9968" w14:textId="77777777" w:rsidR="00756E97" w:rsidRDefault="00756E97" w:rsidP="0024633E">
            <w:pPr>
              <w:numPr>
                <w:ilvl w:val="0"/>
                <w:numId w:val="3"/>
              </w:numPr>
              <w:rPr>
                <w:rFonts w:ascii="Arial" w:hAnsi="Arial" w:cs="Arial"/>
                <w:color w:val="000000" w:themeColor="text1"/>
                <w:sz w:val="22"/>
                <w:szCs w:val="22"/>
              </w:rPr>
            </w:pPr>
            <w:r>
              <w:rPr>
                <w:rFonts w:ascii="Arial" w:hAnsi="Arial" w:cs="Arial"/>
                <w:color w:val="000000" w:themeColor="text1"/>
                <w:sz w:val="22"/>
                <w:szCs w:val="22"/>
              </w:rPr>
              <w:t>All Divisions/All levels, Member-Consumers.</w:t>
            </w:r>
          </w:p>
          <w:p w14:paraId="60C31A93" w14:textId="77777777" w:rsidR="00756E97" w:rsidRDefault="00756E97">
            <w:pPr>
              <w:ind w:left="252"/>
              <w:rPr>
                <w:rFonts w:ascii="Arial" w:hAnsi="Arial" w:cs="Arial"/>
                <w:color w:val="000000" w:themeColor="text1"/>
                <w:sz w:val="22"/>
                <w:szCs w:val="22"/>
              </w:rPr>
            </w:pPr>
          </w:p>
        </w:tc>
      </w:tr>
      <w:tr w:rsidR="00756E97" w14:paraId="570855CF" w14:textId="77777777" w:rsidTr="00756E97">
        <w:trPr>
          <w:trHeight w:val="2080"/>
        </w:trPr>
        <w:tc>
          <w:tcPr>
            <w:tcW w:w="880" w:type="dxa"/>
            <w:tcBorders>
              <w:top w:val="single" w:sz="4" w:space="0" w:color="000000"/>
              <w:left w:val="single" w:sz="4" w:space="0" w:color="000000"/>
              <w:bottom w:val="single" w:sz="4" w:space="0" w:color="000000"/>
              <w:right w:val="single" w:sz="4" w:space="0" w:color="000000"/>
            </w:tcBorders>
          </w:tcPr>
          <w:p w14:paraId="0D94C2AE" w14:textId="77777777" w:rsidR="00756E97" w:rsidRDefault="00756E97">
            <w:pPr>
              <w:rPr>
                <w:rFonts w:ascii="Arial" w:hAnsi="Arial" w:cs="Arial"/>
                <w:b/>
                <w:color w:val="000000" w:themeColor="text1"/>
                <w:sz w:val="22"/>
                <w:szCs w:val="22"/>
              </w:rPr>
            </w:pPr>
          </w:p>
        </w:tc>
        <w:tc>
          <w:tcPr>
            <w:tcW w:w="14870" w:type="dxa"/>
            <w:gridSpan w:val="6"/>
            <w:tcBorders>
              <w:top w:val="single" w:sz="4" w:space="0" w:color="000000"/>
              <w:left w:val="single" w:sz="4" w:space="0" w:color="000000"/>
              <w:bottom w:val="single" w:sz="4" w:space="0" w:color="000000"/>
              <w:right w:val="single" w:sz="4" w:space="0" w:color="000000"/>
            </w:tcBorders>
          </w:tcPr>
          <w:p w14:paraId="1EFD561E" w14:textId="77777777" w:rsidR="00756E97" w:rsidRDefault="00756E97">
            <w:pPr>
              <w:rPr>
                <w:rFonts w:ascii="Arial" w:hAnsi="Arial" w:cs="Arial"/>
                <w:b/>
                <w:color w:val="000000" w:themeColor="text1"/>
                <w:sz w:val="22"/>
                <w:szCs w:val="22"/>
              </w:rPr>
            </w:pPr>
            <w:r>
              <w:rPr>
                <w:rFonts w:ascii="Arial" w:hAnsi="Arial" w:cs="Arial"/>
                <w:b/>
                <w:color w:val="000000" w:themeColor="text1"/>
                <w:sz w:val="22"/>
                <w:szCs w:val="22"/>
              </w:rPr>
              <w:t>Job Specifications:</w:t>
            </w:r>
          </w:p>
          <w:p w14:paraId="77DD8C9E" w14:textId="36D431F0" w:rsidR="00756E97" w:rsidRDefault="00756E97">
            <w:pPr>
              <w:rPr>
                <w:rFonts w:ascii="Arial" w:hAnsi="Arial" w:cs="Arial"/>
                <w:b/>
                <w:color w:val="000000" w:themeColor="text1"/>
                <w:sz w:val="22"/>
                <w:szCs w:val="22"/>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12577"/>
            </w:tblGrid>
            <w:tr w:rsidR="00872299" w14:paraId="0BFD07A6" w14:textId="77777777" w:rsidTr="00C25071">
              <w:tc>
                <w:tcPr>
                  <w:tcW w:w="1463" w:type="dxa"/>
                </w:tcPr>
                <w:p w14:paraId="7DFB6C75" w14:textId="2227785A" w:rsidR="00872299" w:rsidRDefault="00872299" w:rsidP="00872299">
                  <w:pPr>
                    <w:rPr>
                      <w:rFonts w:ascii="Arial" w:hAnsi="Arial" w:cs="Arial"/>
                      <w:sz w:val="22"/>
                      <w:szCs w:val="22"/>
                    </w:rPr>
                  </w:pPr>
                  <w:r>
                    <w:rPr>
                      <w:rFonts w:ascii="Arial" w:hAnsi="Arial" w:cs="Arial"/>
                      <w:sz w:val="22"/>
                      <w:szCs w:val="22"/>
                    </w:rPr>
                    <w:t>MRBDO I</w:t>
                  </w:r>
                </w:p>
                <w:p w14:paraId="317CD2B8" w14:textId="77777777" w:rsidR="00872299" w:rsidRDefault="00872299" w:rsidP="00872299">
                  <w:pPr>
                    <w:rPr>
                      <w:rFonts w:ascii="Arial" w:hAnsi="Arial" w:cs="Arial"/>
                      <w:sz w:val="22"/>
                      <w:szCs w:val="22"/>
                    </w:rPr>
                  </w:pPr>
                </w:p>
              </w:tc>
              <w:tc>
                <w:tcPr>
                  <w:tcW w:w="12577" w:type="dxa"/>
                </w:tcPr>
                <w:p w14:paraId="09BC574C" w14:textId="5AA0C66A" w:rsidR="00872299" w:rsidRDefault="00872299" w:rsidP="00872299">
                  <w:pPr>
                    <w:pStyle w:val="ListParagraph"/>
                    <w:numPr>
                      <w:ilvl w:val="0"/>
                      <w:numId w:val="5"/>
                    </w:numPr>
                    <w:rPr>
                      <w:rFonts w:ascii="Arial" w:hAnsi="Arial" w:cs="Arial"/>
                      <w:color w:val="000000" w:themeColor="text1"/>
                      <w:sz w:val="22"/>
                      <w:szCs w:val="22"/>
                    </w:rPr>
                  </w:pPr>
                  <w:r>
                    <w:rPr>
                      <w:rFonts w:ascii="Arial" w:hAnsi="Arial" w:cs="Arial"/>
                      <w:color w:val="000000" w:themeColor="text1"/>
                      <w:sz w:val="22"/>
                      <w:szCs w:val="22"/>
                    </w:rPr>
                    <w:t>Graduate of four-year course preferably Engineering, Accountancy, Commerce, Economics, Finance, Banking and Business Administration/Management.</w:t>
                  </w:r>
                </w:p>
                <w:p w14:paraId="196DAC51" w14:textId="57A209D1" w:rsidR="00872299" w:rsidRDefault="00872299" w:rsidP="00872299">
                  <w:pPr>
                    <w:pStyle w:val="ListParagraph"/>
                    <w:numPr>
                      <w:ilvl w:val="0"/>
                      <w:numId w:val="5"/>
                    </w:numPr>
                    <w:rPr>
                      <w:rFonts w:ascii="Arial" w:hAnsi="Arial" w:cs="Arial"/>
                      <w:color w:val="000000" w:themeColor="text1"/>
                      <w:sz w:val="22"/>
                      <w:szCs w:val="22"/>
                    </w:rPr>
                  </w:pPr>
                  <w:r>
                    <w:rPr>
                      <w:rFonts w:ascii="Arial" w:hAnsi="Arial" w:cs="Arial"/>
                      <w:color w:val="000000" w:themeColor="text1"/>
                      <w:sz w:val="22"/>
                      <w:szCs w:val="22"/>
                    </w:rPr>
                    <w:t xml:space="preserve">Has completed at least 48 hours of Customer Relations Training; 24 hours Supervisory Development Training, 48 hours related training for this position </w:t>
                  </w:r>
                </w:p>
                <w:p w14:paraId="2FC351E0" w14:textId="77777777" w:rsidR="00872299" w:rsidRDefault="00872299" w:rsidP="00872299">
                  <w:pPr>
                    <w:pStyle w:val="ListParagraph"/>
                    <w:numPr>
                      <w:ilvl w:val="0"/>
                      <w:numId w:val="5"/>
                    </w:numPr>
                    <w:rPr>
                      <w:rFonts w:ascii="Arial" w:hAnsi="Arial" w:cs="Arial"/>
                      <w:color w:val="000000"/>
                      <w:sz w:val="22"/>
                      <w:szCs w:val="22"/>
                    </w:rPr>
                  </w:pPr>
                  <w:r>
                    <w:rPr>
                      <w:rFonts w:ascii="Arial" w:hAnsi="Arial" w:cs="Arial"/>
                      <w:color w:val="000000"/>
                      <w:sz w:val="22"/>
                      <w:szCs w:val="22"/>
                    </w:rPr>
                    <w:t>Proficiency in various computer applications especially MS Excel and MS Word</w:t>
                  </w:r>
                </w:p>
                <w:p w14:paraId="7E5F7974" w14:textId="7328C63A" w:rsidR="00872299" w:rsidRDefault="00872299" w:rsidP="00872299">
                  <w:pPr>
                    <w:pStyle w:val="ListParagraph"/>
                    <w:numPr>
                      <w:ilvl w:val="0"/>
                      <w:numId w:val="5"/>
                    </w:numPr>
                    <w:rPr>
                      <w:rFonts w:ascii="Arial" w:hAnsi="Arial" w:cs="Arial"/>
                      <w:color w:val="000000" w:themeColor="text1"/>
                      <w:sz w:val="22"/>
                      <w:szCs w:val="22"/>
                    </w:rPr>
                  </w:pPr>
                  <w:r>
                    <w:rPr>
                      <w:rFonts w:ascii="Arial" w:hAnsi="Arial" w:cs="Arial"/>
                      <w:color w:val="000000"/>
                      <w:sz w:val="22"/>
                      <w:szCs w:val="22"/>
                    </w:rPr>
                    <w:t>With excellent oral and written communication skills</w:t>
                  </w:r>
                </w:p>
                <w:p w14:paraId="47D3309E" w14:textId="428190D6" w:rsidR="00872299" w:rsidRPr="00872299" w:rsidRDefault="00872299" w:rsidP="00872299">
                  <w:pPr>
                    <w:pStyle w:val="ListParagraph"/>
                    <w:numPr>
                      <w:ilvl w:val="0"/>
                      <w:numId w:val="5"/>
                    </w:numPr>
                    <w:jc w:val="both"/>
                    <w:rPr>
                      <w:rFonts w:ascii="Arial" w:hAnsi="Arial" w:cs="Arial"/>
                      <w:sz w:val="22"/>
                      <w:szCs w:val="22"/>
                    </w:rPr>
                  </w:pPr>
                  <w:r>
                    <w:rPr>
                      <w:rFonts w:ascii="Arial" w:hAnsi="Arial" w:cs="Arial"/>
                      <w:color w:val="000000" w:themeColor="text1"/>
                      <w:sz w:val="22"/>
                      <w:szCs w:val="22"/>
                    </w:rPr>
                    <w:t>At least three (3) years in similar related functions in the electric utility</w:t>
                  </w:r>
                </w:p>
              </w:tc>
            </w:tr>
            <w:tr w:rsidR="00872299" w14:paraId="3411C0DC" w14:textId="77777777" w:rsidTr="00C25071">
              <w:tc>
                <w:tcPr>
                  <w:tcW w:w="1463" w:type="dxa"/>
                </w:tcPr>
                <w:p w14:paraId="051B3483" w14:textId="6B3CFE45" w:rsidR="00872299" w:rsidRDefault="00872299" w:rsidP="00872299">
                  <w:pPr>
                    <w:rPr>
                      <w:rFonts w:ascii="Arial" w:hAnsi="Arial" w:cs="Arial"/>
                      <w:sz w:val="22"/>
                      <w:szCs w:val="22"/>
                    </w:rPr>
                  </w:pPr>
                  <w:r>
                    <w:rPr>
                      <w:rFonts w:ascii="Arial" w:hAnsi="Arial" w:cs="Arial"/>
                      <w:sz w:val="22"/>
                      <w:szCs w:val="22"/>
                    </w:rPr>
                    <w:t>MRBDO II</w:t>
                  </w:r>
                </w:p>
                <w:p w14:paraId="7FBA4AD2" w14:textId="77777777" w:rsidR="00872299" w:rsidRDefault="00872299" w:rsidP="00872299">
                  <w:pPr>
                    <w:rPr>
                      <w:rFonts w:ascii="Arial" w:hAnsi="Arial" w:cs="Arial"/>
                      <w:sz w:val="22"/>
                      <w:szCs w:val="22"/>
                    </w:rPr>
                  </w:pPr>
                </w:p>
              </w:tc>
              <w:tc>
                <w:tcPr>
                  <w:tcW w:w="12577" w:type="dxa"/>
                </w:tcPr>
                <w:p w14:paraId="28D55433" w14:textId="532394C1" w:rsidR="00872299" w:rsidRDefault="00872299" w:rsidP="00872299">
                  <w:pPr>
                    <w:pStyle w:val="ListParagraph"/>
                    <w:numPr>
                      <w:ilvl w:val="0"/>
                      <w:numId w:val="6"/>
                    </w:numPr>
                    <w:jc w:val="both"/>
                    <w:rPr>
                      <w:rFonts w:ascii="Arial" w:hAnsi="Arial" w:cs="Arial"/>
                      <w:color w:val="000000"/>
                      <w:sz w:val="22"/>
                      <w:szCs w:val="22"/>
                    </w:rPr>
                  </w:pPr>
                  <w:r>
                    <w:rPr>
                      <w:rFonts w:ascii="Arial" w:hAnsi="Arial" w:cs="Arial"/>
                      <w:color w:val="000000"/>
                      <w:sz w:val="22"/>
                      <w:szCs w:val="22"/>
                    </w:rPr>
                    <w:t>At least 1 year experience as MRBDO I</w:t>
                  </w:r>
                </w:p>
                <w:p w14:paraId="1B0BF063" w14:textId="77777777" w:rsidR="00872299" w:rsidRDefault="00872299" w:rsidP="00872299">
                  <w:pPr>
                    <w:pStyle w:val="ListParagraph"/>
                    <w:numPr>
                      <w:ilvl w:val="0"/>
                      <w:numId w:val="6"/>
                    </w:numPr>
                    <w:rPr>
                      <w:rFonts w:ascii="Arial" w:hAnsi="Arial" w:cs="Arial"/>
                      <w:color w:val="000000"/>
                      <w:sz w:val="22"/>
                      <w:szCs w:val="22"/>
                    </w:rPr>
                  </w:pPr>
                  <w:r>
                    <w:rPr>
                      <w:rFonts w:ascii="Arial" w:hAnsi="Arial" w:cs="Arial"/>
                      <w:color w:val="000000"/>
                      <w:sz w:val="22"/>
                      <w:szCs w:val="22"/>
                    </w:rPr>
                    <w:t xml:space="preserve">Level </w:t>
                  </w:r>
                  <w:r w:rsidRPr="00C84AF1">
                    <w:rPr>
                      <w:rFonts w:ascii="Arial" w:hAnsi="Arial" w:cs="Arial"/>
                      <w:color w:val="000000" w:themeColor="text1"/>
                      <w:sz w:val="22"/>
                      <w:szCs w:val="22"/>
                    </w:rPr>
                    <w:t>of competencies in all key result areas/duties and responsibilities are all equal to 4</w:t>
                  </w:r>
                </w:p>
              </w:tc>
            </w:tr>
            <w:tr w:rsidR="00872299" w14:paraId="514D955C" w14:textId="77777777" w:rsidTr="00C25071">
              <w:tc>
                <w:tcPr>
                  <w:tcW w:w="1463" w:type="dxa"/>
                </w:tcPr>
                <w:p w14:paraId="282088EC" w14:textId="0CBBEA66" w:rsidR="00872299" w:rsidRDefault="00872299" w:rsidP="00872299">
                  <w:pPr>
                    <w:rPr>
                      <w:rFonts w:ascii="Arial" w:hAnsi="Arial" w:cs="Arial"/>
                      <w:sz w:val="22"/>
                      <w:szCs w:val="22"/>
                    </w:rPr>
                  </w:pPr>
                  <w:r>
                    <w:rPr>
                      <w:rFonts w:ascii="Arial" w:hAnsi="Arial" w:cs="Arial"/>
                      <w:sz w:val="22"/>
                      <w:szCs w:val="22"/>
                    </w:rPr>
                    <w:t>MRBDO III</w:t>
                  </w:r>
                </w:p>
                <w:p w14:paraId="033186C7" w14:textId="77777777" w:rsidR="00872299" w:rsidRDefault="00872299" w:rsidP="00872299">
                  <w:pPr>
                    <w:rPr>
                      <w:rFonts w:ascii="Arial" w:hAnsi="Arial" w:cs="Arial"/>
                      <w:sz w:val="22"/>
                      <w:szCs w:val="22"/>
                    </w:rPr>
                  </w:pPr>
                </w:p>
              </w:tc>
              <w:tc>
                <w:tcPr>
                  <w:tcW w:w="12577" w:type="dxa"/>
                </w:tcPr>
                <w:p w14:paraId="1E0C26E2" w14:textId="29FD540F" w:rsidR="00872299" w:rsidRDefault="00872299" w:rsidP="00872299">
                  <w:pPr>
                    <w:pStyle w:val="ListParagraph"/>
                    <w:numPr>
                      <w:ilvl w:val="0"/>
                      <w:numId w:val="7"/>
                    </w:numPr>
                    <w:jc w:val="both"/>
                    <w:rPr>
                      <w:rFonts w:ascii="Arial" w:hAnsi="Arial" w:cs="Arial"/>
                      <w:color w:val="000000"/>
                      <w:sz w:val="22"/>
                      <w:szCs w:val="22"/>
                    </w:rPr>
                  </w:pPr>
                  <w:r>
                    <w:rPr>
                      <w:rFonts w:ascii="Arial" w:hAnsi="Arial" w:cs="Arial"/>
                      <w:color w:val="000000"/>
                      <w:sz w:val="22"/>
                      <w:szCs w:val="22"/>
                    </w:rPr>
                    <w:t>At least 1 year experience as MRBDO II</w:t>
                  </w:r>
                </w:p>
                <w:p w14:paraId="533C747C" w14:textId="76B5CE62" w:rsidR="00872299" w:rsidRDefault="00872299" w:rsidP="00872299">
                  <w:pPr>
                    <w:pStyle w:val="ListParagraph"/>
                    <w:numPr>
                      <w:ilvl w:val="0"/>
                      <w:numId w:val="7"/>
                    </w:numPr>
                    <w:jc w:val="both"/>
                    <w:rPr>
                      <w:rFonts w:ascii="Arial" w:hAnsi="Arial" w:cs="Arial"/>
                      <w:color w:val="000000"/>
                      <w:sz w:val="22"/>
                      <w:szCs w:val="22"/>
                    </w:rPr>
                  </w:pPr>
                  <w:r w:rsidRPr="00722208">
                    <w:rPr>
                      <w:rFonts w:ascii="Arial" w:hAnsi="Arial" w:cs="Arial"/>
                      <w:color w:val="000000"/>
                      <w:sz w:val="22"/>
                      <w:szCs w:val="22"/>
                    </w:rPr>
                    <w:t xml:space="preserve">Has at least one (1) Outstanding rating as </w:t>
                  </w:r>
                  <w:r>
                    <w:rPr>
                      <w:rFonts w:ascii="Arial" w:hAnsi="Arial" w:cs="Arial"/>
                      <w:color w:val="000000"/>
                      <w:sz w:val="22"/>
                      <w:szCs w:val="22"/>
                    </w:rPr>
                    <w:t>MRBDO</w:t>
                  </w:r>
                  <w:r w:rsidRPr="00722208">
                    <w:rPr>
                      <w:rFonts w:ascii="Arial" w:hAnsi="Arial" w:cs="Arial"/>
                      <w:color w:val="000000"/>
                      <w:sz w:val="22"/>
                      <w:szCs w:val="22"/>
                    </w:rPr>
                    <w:t xml:space="preserve"> I</w:t>
                  </w:r>
                  <w:r>
                    <w:rPr>
                      <w:rFonts w:ascii="Arial" w:hAnsi="Arial" w:cs="Arial"/>
                      <w:color w:val="000000"/>
                      <w:lang w:val="en-PH"/>
                    </w:rPr>
                    <w:t>I or c</w:t>
                  </w:r>
                  <w:r w:rsidRPr="00C84AF1">
                    <w:rPr>
                      <w:rFonts w:ascii="Arial" w:hAnsi="Arial" w:cs="Arial"/>
                    </w:rPr>
                    <w:t>an</w:t>
                  </w:r>
                  <w:r w:rsidRPr="00C84AF1">
                    <w:rPr>
                      <w:rFonts w:ascii="Arial" w:hAnsi="Arial" w:cs="Arial"/>
                      <w:sz w:val="22"/>
                      <w:szCs w:val="22"/>
                    </w:rPr>
                    <w:t xml:space="preserve"> </w:t>
                  </w:r>
                  <w:r w:rsidRPr="00C84AF1">
                    <w:rPr>
                      <w:rFonts w:ascii="Arial" w:hAnsi="Arial" w:cs="Arial"/>
                      <w:color w:val="000000" w:themeColor="text1"/>
                      <w:sz w:val="22"/>
                      <w:szCs w:val="22"/>
                      <w:lang w:val="en-PH" w:eastAsia="en-PH"/>
                    </w:rPr>
                    <w:t>assume other supervisory position within the department</w:t>
                  </w:r>
                </w:p>
              </w:tc>
            </w:tr>
          </w:tbl>
          <w:p w14:paraId="01774114" w14:textId="77777777" w:rsidR="00756E97" w:rsidRPr="00872299" w:rsidRDefault="00756E97" w:rsidP="00872299">
            <w:pPr>
              <w:rPr>
                <w:rFonts w:ascii="Arial" w:hAnsi="Arial" w:cs="Arial"/>
                <w:color w:val="000000" w:themeColor="text1"/>
                <w:sz w:val="22"/>
                <w:szCs w:val="22"/>
              </w:rPr>
            </w:pPr>
          </w:p>
        </w:tc>
      </w:tr>
      <w:tr w:rsidR="00756E97" w14:paraId="66EEE4D1" w14:textId="77777777" w:rsidTr="00756E97">
        <w:trPr>
          <w:trHeight w:val="106"/>
        </w:trPr>
        <w:tc>
          <w:tcPr>
            <w:tcW w:w="880" w:type="dxa"/>
            <w:tcBorders>
              <w:top w:val="single" w:sz="4" w:space="0" w:color="000000"/>
              <w:left w:val="single" w:sz="4" w:space="0" w:color="000000"/>
              <w:bottom w:val="single" w:sz="4" w:space="0" w:color="000000"/>
              <w:right w:val="single" w:sz="4" w:space="0" w:color="000000"/>
            </w:tcBorders>
          </w:tcPr>
          <w:p w14:paraId="75D0D338" w14:textId="77777777" w:rsidR="00756E97" w:rsidRDefault="00756E97">
            <w:pPr>
              <w:rPr>
                <w:rFonts w:ascii="Arial" w:hAnsi="Arial" w:cs="Arial"/>
                <w:b/>
                <w:bCs/>
                <w:color w:val="000000" w:themeColor="text1"/>
                <w:sz w:val="22"/>
                <w:szCs w:val="22"/>
              </w:rPr>
            </w:pPr>
          </w:p>
        </w:tc>
        <w:tc>
          <w:tcPr>
            <w:tcW w:w="14870" w:type="dxa"/>
            <w:gridSpan w:val="6"/>
            <w:tcBorders>
              <w:top w:val="single" w:sz="4" w:space="0" w:color="000000"/>
              <w:left w:val="single" w:sz="4" w:space="0" w:color="000000"/>
              <w:bottom w:val="single" w:sz="4" w:space="0" w:color="000000"/>
              <w:right w:val="single" w:sz="4" w:space="0" w:color="000000"/>
            </w:tcBorders>
          </w:tcPr>
          <w:p w14:paraId="1C397CB2" w14:textId="77777777" w:rsidR="00115357" w:rsidRDefault="00972909" w:rsidP="00972909">
            <w:pPr>
              <w:rPr>
                <w:rFonts w:ascii="Arial" w:hAnsi="Arial" w:cs="Arial"/>
                <w:b/>
                <w:bCs/>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r w:rsidRPr="00AA15E7">
              <w:rPr>
                <w:rFonts w:ascii="Arial" w:hAnsi="Arial" w:cs="Arial"/>
                <w:b/>
                <w:bCs/>
                <w:sz w:val="22"/>
                <w:szCs w:val="22"/>
              </w:rPr>
              <w:t xml:space="preserve">   </w:t>
            </w:r>
          </w:p>
          <w:p w14:paraId="59F33619" w14:textId="39CD8379" w:rsidR="00972909" w:rsidRPr="00AA15E7" w:rsidRDefault="00972909" w:rsidP="00972909">
            <w:pPr>
              <w:rPr>
                <w:rFonts w:ascii="Arial" w:hAnsi="Arial" w:cs="Arial"/>
                <w:b/>
                <w:sz w:val="22"/>
                <w:szCs w:val="22"/>
              </w:rPr>
            </w:pPr>
            <w:r w:rsidRPr="00AA15E7">
              <w:rPr>
                <w:rFonts w:ascii="Arial" w:hAnsi="Arial" w:cs="Arial"/>
                <w:b/>
                <w:bCs/>
                <w:sz w:val="22"/>
                <w:szCs w:val="22"/>
              </w:rPr>
              <w:t xml:space="preserve">                                                                            </w:t>
            </w:r>
          </w:p>
          <w:p w14:paraId="361A6706" w14:textId="77777777" w:rsidR="00756E97" w:rsidRDefault="00756E97">
            <w:pPr>
              <w:rPr>
                <w:rFonts w:ascii="Arial" w:hAnsi="Arial" w:cs="Arial"/>
                <w:b/>
                <w:color w:val="000000" w:themeColor="text1"/>
                <w:sz w:val="22"/>
                <w:szCs w:val="22"/>
              </w:rPr>
            </w:pPr>
          </w:p>
          <w:p w14:paraId="7B723FB2" w14:textId="77777777" w:rsidR="00872299" w:rsidRPr="00404AA3" w:rsidRDefault="00872299" w:rsidP="00872299">
            <w:pPr>
              <w:rPr>
                <w:rFonts w:ascii="Arial" w:hAnsi="Arial" w:cs="Arial"/>
                <w:sz w:val="20"/>
                <w:szCs w:val="20"/>
              </w:rPr>
            </w:pPr>
            <w:r w:rsidRPr="00FC0D96">
              <w:rPr>
                <w:rFonts w:ascii="Arial" w:hAnsi="Arial" w:cs="Arial"/>
                <w:bCs/>
                <w:sz w:val="16"/>
                <w:szCs w:val="16"/>
              </w:rPr>
              <w:t>_</w:t>
            </w:r>
            <w:r w:rsidRPr="00404AA3">
              <w:rPr>
                <w:rFonts w:ascii="Arial" w:hAnsi="Arial" w:cs="Arial"/>
                <w:bCs/>
                <w:sz w:val="20"/>
                <w:szCs w:val="20"/>
              </w:rPr>
              <w:t>__________________________________</w:t>
            </w:r>
          </w:p>
          <w:p w14:paraId="6902987B" w14:textId="77777777" w:rsidR="00872299" w:rsidRPr="00404AA3" w:rsidRDefault="00872299" w:rsidP="00872299">
            <w:pPr>
              <w:rPr>
                <w:rFonts w:ascii="Arial" w:hAnsi="Arial" w:cs="Arial"/>
                <w:sz w:val="20"/>
                <w:szCs w:val="20"/>
              </w:rPr>
            </w:pPr>
            <w:r>
              <w:rPr>
                <w:rFonts w:ascii="Arial" w:hAnsi="Arial" w:cs="Arial"/>
                <w:bCs/>
                <w:sz w:val="20"/>
                <w:szCs w:val="20"/>
              </w:rPr>
              <w:t>Employee’s Signature</w:t>
            </w:r>
            <w:r w:rsidRPr="00404AA3">
              <w:rPr>
                <w:rFonts w:ascii="Arial" w:hAnsi="Arial" w:cs="Arial"/>
                <w:bCs/>
                <w:sz w:val="20"/>
                <w:szCs w:val="20"/>
              </w:rPr>
              <w:t xml:space="preserve"> Over Printed Name</w:t>
            </w:r>
          </w:p>
          <w:p w14:paraId="23A09A9A" w14:textId="51BC2468" w:rsidR="00872299" w:rsidRPr="00404AA3" w:rsidRDefault="00872299" w:rsidP="00872299">
            <w:pPr>
              <w:rPr>
                <w:rFonts w:ascii="Arial" w:hAnsi="Arial" w:cs="Arial"/>
                <w:sz w:val="20"/>
                <w:szCs w:val="20"/>
              </w:rPr>
            </w:pPr>
            <w:r w:rsidRPr="00404AA3">
              <w:rPr>
                <w:rFonts w:ascii="Arial" w:hAnsi="Arial" w:cs="Arial"/>
                <w:bCs/>
                <w:sz w:val="20"/>
                <w:szCs w:val="20"/>
              </w:rPr>
              <w:t>_________</w:t>
            </w:r>
          </w:p>
          <w:p w14:paraId="2D2105F9" w14:textId="101323A4" w:rsidR="00756E97" w:rsidRDefault="00872299" w:rsidP="00872299">
            <w:pPr>
              <w:rPr>
                <w:rFonts w:ascii="Arial" w:hAnsi="Arial" w:cs="Arial"/>
                <w:b/>
                <w:bCs/>
                <w:color w:val="000000" w:themeColor="text1"/>
                <w:sz w:val="22"/>
                <w:szCs w:val="22"/>
              </w:rPr>
            </w:pPr>
            <w:r w:rsidRPr="00404AA3">
              <w:rPr>
                <w:rFonts w:ascii="Arial" w:hAnsi="Arial" w:cs="Arial"/>
                <w:bCs/>
                <w:sz w:val="20"/>
                <w:szCs w:val="20"/>
              </w:rPr>
              <w:t>Date</w:t>
            </w:r>
          </w:p>
        </w:tc>
      </w:tr>
    </w:tbl>
    <w:p w14:paraId="75CD0B13" w14:textId="77777777" w:rsidR="00306B76" w:rsidRDefault="00306B76"/>
    <w:sectPr w:rsidR="00306B76" w:rsidSect="00872299">
      <w:pgSz w:w="18722" w:h="12242" w:orient="landscape" w:code="302"/>
      <w:pgMar w:top="1134"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50B"/>
    <w:multiLevelType w:val="hybridMultilevel"/>
    <w:tmpl w:val="0DEECF44"/>
    <w:lvl w:ilvl="0" w:tplc="34090001">
      <w:start w:val="1"/>
      <w:numFmt w:val="bullet"/>
      <w:lvlText w:val=""/>
      <w:lvlJc w:val="left"/>
      <w:pPr>
        <w:ind w:left="720" w:hanging="360"/>
      </w:pPr>
      <w:rPr>
        <w:rFonts w:ascii="Symbol" w:hAnsi="Symbol" w:hint="default"/>
      </w:rPr>
    </w:lvl>
    <w:lvl w:ilvl="1" w:tplc="34090003">
      <w:start w:val="1"/>
      <w:numFmt w:val="decimal"/>
      <w:lvlText w:val="%2."/>
      <w:lvlJc w:val="left"/>
      <w:pPr>
        <w:tabs>
          <w:tab w:val="num" w:pos="1440"/>
        </w:tabs>
        <w:ind w:left="1440" w:hanging="360"/>
      </w:pPr>
    </w:lvl>
    <w:lvl w:ilvl="2" w:tplc="34090005">
      <w:start w:val="1"/>
      <w:numFmt w:val="decimal"/>
      <w:lvlText w:val="%3."/>
      <w:lvlJc w:val="left"/>
      <w:pPr>
        <w:tabs>
          <w:tab w:val="num" w:pos="2160"/>
        </w:tabs>
        <w:ind w:left="2160" w:hanging="360"/>
      </w:pPr>
    </w:lvl>
    <w:lvl w:ilvl="3" w:tplc="34090001">
      <w:start w:val="1"/>
      <w:numFmt w:val="decimal"/>
      <w:lvlText w:val="%4."/>
      <w:lvlJc w:val="left"/>
      <w:pPr>
        <w:tabs>
          <w:tab w:val="num" w:pos="2880"/>
        </w:tabs>
        <w:ind w:left="2880" w:hanging="360"/>
      </w:pPr>
    </w:lvl>
    <w:lvl w:ilvl="4" w:tplc="34090003">
      <w:start w:val="1"/>
      <w:numFmt w:val="decimal"/>
      <w:lvlText w:val="%5."/>
      <w:lvlJc w:val="left"/>
      <w:pPr>
        <w:tabs>
          <w:tab w:val="num" w:pos="3600"/>
        </w:tabs>
        <w:ind w:left="3600" w:hanging="360"/>
      </w:pPr>
    </w:lvl>
    <w:lvl w:ilvl="5" w:tplc="34090005">
      <w:start w:val="1"/>
      <w:numFmt w:val="decimal"/>
      <w:lvlText w:val="%6."/>
      <w:lvlJc w:val="left"/>
      <w:pPr>
        <w:tabs>
          <w:tab w:val="num" w:pos="4320"/>
        </w:tabs>
        <w:ind w:left="4320" w:hanging="360"/>
      </w:pPr>
    </w:lvl>
    <w:lvl w:ilvl="6" w:tplc="34090001">
      <w:start w:val="1"/>
      <w:numFmt w:val="decimal"/>
      <w:lvlText w:val="%7."/>
      <w:lvlJc w:val="left"/>
      <w:pPr>
        <w:tabs>
          <w:tab w:val="num" w:pos="5040"/>
        </w:tabs>
        <w:ind w:left="5040" w:hanging="360"/>
      </w:pPr>
    </w:lvl>
    <w:lvl w:ilvl="7" w:tplc="34090003">
      <w:start w:val="1"/>
      <w:numFmt w:val="decimal"/>
      <w:lvlText w:val="%8."/>
      <w:lvlJc w:val="left"/>
      <w:pPr>
        <w:tabs>
          <w:tab w:val="num" w:pos="5760"/>
        </w:tabs>
        <w:ind w:left="5760" w:hanging="360"/>
      </w:pPr>
    </w:lvl>
    <w:lvl w:ilvl="8" w:tplc="34090005">
      <w:start w:val="1"/>
      <w:numFmt w:val="decimal"/>
      <w:lvlText w:val="%9."/>
      <w:lvlJc w:val="left"/>
      <w:pPr>
        <w:tabs>
          <w:tab w:val="num" w:pos="6480"/>
        </w:tabs>
        <w:ind w:left="6480" w:hanging="360"/>
      </w:pPr>
    </w:lvl>
  </w:abstractNum>
  <w:abstractNum w:abstractNumId="1" w15:restartNumberingAfterBreak="0">
    <w:nsid w:val="1F6351D9"/>
    <w:multiLevelType w:val="hybridMultilevel"/>
    <w:tmpl w:val="767ABA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99236C0"/>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tabs>
          <w:tab w:val="num" w:pos="2880"/>
        </w:tabs>
        <w:ind w:left="2880" w:hanging="360"/>
      </w:pPr>
    </w:lvl>
    <w:lvl w:ilvl="4" w:tplc="34090019">
      <w:start w:val="1"/>
      <w:numFmt w:val="decimal"/>
      <w:lvlText w:val="%5."/>
      <w:lvlJc w:val="left"/>
      <w:pPr>
        <w:tabs>
          <w:tab w:val="num" w:pos="3600"/>
        </w:tabs>
        <w:ind w:left="3600" w:hanging="360"/>
      </w:pPr>
    </w:lvl>
    <w:lvl w:ilvl="5" w:tplc="3409001B">
      <w:start w:val="1"/>
      <w:numFmt w:val="decimal"/>
      <w:lvlText w:val="%6."/>
      <w:lvlJc w:val="left"/>
      <w:pPr>
        <w:tabs>
          <w:tab w:val="num" w:pos="4320"/>
        </w:tabs>
        <w:ind w:left="4320" w:hanging="360"/>
      </w:pPr>
    </w:lvl>
    <w:lvl w:ilvl="6" w:tplc="3409000F">
      <w:start w:val="1"/>
      <w:numFmt w:val="decimal"/>
      <w:lvlText w:val="%7."/>
      <w:lvlJc w:val="left"/>
      <w:pPr>
        <w:tabs>
          <w:tab w:val="num" w:pos="5040"/>
        </w:tabs>
        <w:ind w:left="5040" w:hanging="360"/>
      </w:pPr>
    </w:lvl>
    <w:lvl w:ilvl="7" w:tplc="34090019">
      <w:start w:val="1"/>
      <w:numFmt w:val="decimal"/>
      <w:lvlText w:val="%8."/>
      <w:lvlJc w:val="left"/>
      <w:pPr>
        <w:tabs>
          <w:tab w:val="num" w:pos="5760"/>
        </w:tabs>
        <w:ind w:left="5760" w:hanging="360"/>
      </w:pPr>
    </w:lvl>
    <w:lvl w:ilvl="8" w:tplc="3409001B">
      <w:start w:val="1"/>
      <w:numFmt w:val="decimal"/>
      <w:lvlText w:val="%9."/>
      <w:lvlJc w:val="left"/>
      <w:pPr>
        <w:tabs>
          <w:tab w:val="num" w:pos="6480"/>
        </w:tabs>
        <w:ind w:left="6480" w:hanging="360"/>
      </w:pPr>
    </w:lvl>
  </w:abstractNum>
  <w:abstractNum w:abstractNumId="3" w15:restartNumberingAfterBreak="0">
    <w:nsid w:val="6749267F"/>
    <w:multiLevelType w:val="hybridMultilevel"/>
    <w:tmpl w:val="0C3C94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EA62A06"/>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tabs>
          <w:tab w:val="num" w:pos="2880"/>
        </w:tabs>
        <w:ind w:left="2880" w:hanging="360"/>
      </w:pPr>
    </w:lvl>
    <w:lvl w:ilvl="4" w:tplc="34090019">
      <w:start w:val="1"/>
      <w:numFmt w:val="decimal"/>
      <w:lvlText w:val="%5."/>
      <w:lvlJc w:val="left"/>
      <w:pPr>
        <w:tabs>
          <w:tab w:val="num" w:pos="3600"/>
        </w:tabs>
        <w:ind w:left="3600" w:hanging="360"/>
      </w:pPr>
    </w:lvl>
    <w:lvl w:ilvl="5" w:tplc="3409001B">
      <w:start w:val="1"/>
      <w:numFmt w:val="decimal"/>
      <w:lvlText w:val="%6."/>
      <w:lvlJc w:val="left"/>
      <w:pPr>
        <w:tabs>
          <w:tab w:val="num" w:pos="4320"/>
        </w:tabs>
        <w:ind w:left="4320" w:hanging="360"/>
      </w:pPr>
    </w:lvl>
    <w:lvl w:ilvl="6" w:tplc="3409000F">
      <w:start w:val="1"/>
      <w:numFmt w:val="decimal"/>
      <w:lvlText w:val="%7."/>
      <w:lvlJc w:val="left"/>
      <w:pPr>
        <w:tabs>
          <w:tab w:val="num" w:pos="5040"/>
        </w:tabs>
        <w:ind w:left="5040" w:hanging="360"/>
      </w:pPr>
    </w:lvl>
    <w:lvl w:ilvl="7" w:tplc="34090019">
      <w:start w:val="1"/>
      <w:numFmt w:val="decimal"/>
      <w:lvlText w:val="%8."/>
      <w:lvlJc w:val="left"/>
      <w:pPr>
        <w:tabs>
          <w:tab w:val="num" w:pos="5760"/>
        </w:tabs>
        <w:ind w:left="5760" w:hanging="360"/>
      </w:pPr>
    </w:lvl>
    <w:lvl w:ilvl="8" w:tplc="3409001B">
      <w:start w:val="1"/>
      <w:numFmt w:val="decimal"/>
      <w:lvlText w:val="%9."/>
      <w:lvlJc w:val="left"/>
      <w:pPr>
        <w:tabs>
          <w:tab w:val="num" w:pos="6480"/>
        </w:tabs>
        <w:ind w:left="6480" w:hanging="360"/>
      </w:pPr>
    </w:lvl>
  </w:abstractNum>
  <w:abstractNum w:abstractNumId="5" w15:restartNumberingAfterBreak="0">
    <w:nsid w:val="6F1E296B"/>
    <w:multiLevelType w:val="hybridMultilevel"/>
    <w:tmpl w:val="676293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620261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28632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9350497">
    <w:abstractNumId w:val="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299039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6838437">
    <w:abstractNumId w:val="5"/>
  </w:num>
  <w:num w:numId="6" w16cid:durableId="171721714">
    <w:abstractNumId w:val="3"/>
  </w:num>
  <w:num w:numId="7" w16cid:durableId="630405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E97"/>
    <w:rsid w:val="000904C6"/>
    <w:rsid w:val="00102759"/>
    <w:rsid w:val="00115357"/>
    <w:rsid w:val="0022163F"/>
    <w:rsid w:val="00293CC7"/>
    <w:rsid w:val="00306B76"/>
    <w:rsid w:val="00477F1A"/>
    <w:rsid w:val="00584C16"/>
    <w:rsid w:val="00756E97"/>
    <w:rsid w:val="00872299"/>
    <w:rsid w:val="0088132C"/>
    <w:rsid w:val="00972909"/>
    <w:rsid w:val="00B30F5B"/>
    <w:rsid w:val="00C14F2B"/>
    <w:rsid w:val="00C82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8754"/>
  <w15:chartTrackingRefBased/>
  <w15:docId w15:val="{C7D695AB-520A-4750-BC0A-A761C6C63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E9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E97"/>
    <w:pPr>
      <w:ind w:left="720"/>
      <w:contextualSpacing/>
    </w:pPr>
  </w:style>
  <w:style w:type="character" w:customStyle="1" w:styleId="Bodytext">
    <w:name w:val="Body text_"/>
    <w:link w:val="BodyText2"/>
    <w:locked/>
    <w:rsid w:val="00756E97"/>
    <w:rPr>
      <w:rFonts w:ascii="Franklin Gothic Heavy" w:eastAsia="Franklin Gothic Heavy" w:hAnsi="Franklin Gothic Heavy" w:cs="Franklin Gothic Heavy"/>
      <w:shd w:val="clear" w:color="auto" w:fill="FFFFFF"/>
    </w:rPr>
  </w:style>
  <w:style w:type="paragraph" w:customStyle="1" w:styleId="BodyText2">
    <w:name w:val="Body Text2"/>
    <w:basedOn w:val="Normal"/>
    <w:link w:val="Bodytext"/>
    <w:rsid w:val="00756E97"/>
    <w:pPr>
      <w:widowControl w:val="0"/>
      <w:shd w:val="clear" w:color="auto" w:fill="FFFFFF"/>
      <w:spacing w:after="60" w:line="0" w:lineRule="atLeast"/>
      <w:ind w:hanging="1360"/>
      <w:jc w:val="both"/>
    </w:pPr>
    <w:rPr>
      <w:rFonts w:ascii="Franklin Gothic Heavy" w:eastAsia="Franklin Gothic Heavy" w:hAnsi="Franklin Gothic Heavy" w:cs="Franklin Gothic Heavy"/>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76504">
      <w:bodyDiv w:val="1"/>
      <w:marLeft w:val="0"/>
      <w:marRight w:val="0"/>
      <w:marTop w:val="0"/>
      <w:marBottom w:val="0"/>
      <w:divBdr>
        <w:top w:val="none" w:sz="0" w:space="0" w:color="auto"/>
        <w:left w:val="none" w:sz="0" w:space="0" w:color="auto"/>
        <w:bottom w:val="none" w:sz="0" w:space="0" w:color="auto"/>
        <w:right w:val="none" w:sz="0" w:space="0" w:color="auto"/>
      </w:divBdr>
    </w:div>
    <w:div w:id="197455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1526</Words>
  <Characters>8701</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dc:description/>
  <cp:lastModifiedBy>Mario Calatan</cp:lastModifiedBy>
  <cp:revision>2</cp:revision>
  <dcterms:created xsi:type="dcterms:W3CDTF">2026-09-01T14:44:00Z</dcterms:created>
  <dcterms:modified xsi:type="dcterms:W3CDTF">2026-09-01T14:44:00Z</dcterms:modified>
</cp:coreProperties>
</file>