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A31C3"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603DA" w:rsidRPr="00B603DA" w:rsidRDefault="00B603DA" w:rsidP="00B603DA">
      <w:pPr>
        <w:spacing w:line="360" w:lineRule="auto"/>
        <w:jc w:val="center"/>
        <w:rPr>
          <w:rFonts w:ascii="Times New Roman" w:hAnsi="Times New Roman" w:cs="Times New Roman"/>
          <w:color w:val="0F0E0A"/>
          <w:sz w:val="32"/>
          <w:szCs w:val="26"/>
          <w:shd w:val="clear" w:color="auto" w:fill="FFFFFF"/>
          <w:lang w:val="en-US"/>
        </w:rPr>
      </w:pPr>
      <w:r w:rsidRPr="00B603DA">
        <w:rPr>
          <w:rFonts w:ascii="Times New Roman" w:hAnsi="Times New Roman" w:cs="Times New Roman"/>
          <w:color w:val="0F0E0A"/>
          <w:sz w:val="32"/>
          <w:szCs w:val="26"/>
          <w:shd w:val="clear" w:color="auto" w:fill="FFFFFF"/>
          <w:lang w:val="en-US"/>
        </w:rPr>
        <w:lastRenderedPageBreak/>
        <w:t>TARGETED EXERCISER FOR ANDROID MALWARE AND GRAYWARE</w:t>
      </w:r>
    </w:p>
    <w:p w:rsidR="00B603DA" w:rsidRPr="00B603DA" w:rsidRDefault="00B603DA" w:rsidP="00B603DA">
      <w:pPr>
        <w:spacing w:line="360" w:lineRule="auto"/>
        <w:jc w:val="center"/>
        <w:rPr>
          <w:rFonts w:ascii="Times New Roman" w:hAnsi="Times New Roman" w:cs="Times New Roman"/>
          <w:color w:val="0F0E0A"/>
          <w:sz w:val="24"/>
          <w:szCs w:val="24"/>
          <w:shd w:val="clear" w:color="auto" w:fill="FFFFFF"/>
          <w:vertAlign w:val="superscript"/>
          <w:lang w:val="en-US"/>
        </w:rPr>
      </w:pPr>
      <w:r w:rsidRPr="00B603DA">
        <w:rPr>
          <w:rFonts w:ascii="Times New Roman" w:hAnsi="Times New Roman" w:cs="Times New Roman"/>
          <w:color w:val="0F0E0A"/>
          <w:sz w:val="24"/>
          <w:szCs w:val="24"/>
          <w:shd w:val="clear" w:color="auto" w:fill="FFFFFF"/>
          <w:lang w:val="en-US"/>
        </w:rPr>
        <w:t>Mario Herreros Díaz</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a</w:t>
      </w:r>
      <w:r w:rsidRPr="00B603DA">
        <w:rPr>
          <w:rFonts w:ascii="Times New Roman" w:hAnsi="Times New Roman" w:cs="Times New Roman"/>
          <w:color w:val="0F0E0A"/>
          <w:sz w:val="24"/>
          <w:szCs w:val="24"/>
          <w:shd w:val="clear" w:color="auto" w:fill="FFFFFF"/>
          <w:lang w:val="en-US"/>
        </w:rPr>
        <w:t>, Juan E. Tapiador</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r w:rsidRPr="00B603DA">
        <w:rPr>
          <w:rFonts w:ascii="Times New Roman" w:hAnsi="Times New Roman" w:cs="Times New Roman"/>
          <w:color w:val="0F0E0A"/>
          <w:sz w:val="24"/>
          <w:szCs w:val="24"/>
          <w:shd w:val="clear" w:color="auto" w:fill="FFFFFF"/>
          <w:lang w:val="en-US"/>
        </w:rPr>
        <w:t>, Guillermo Suárez-Tangil</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p>
    <w:p w:rsidR="00B603DA" w:rsidRP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a</w:t>
      </w:r>
      <w:proofErr w:type="gramEnd"/>
      <w:r w:rsidR="00DB3AB3">
        <w:rPr>
          <w:i/>
          <w:sz w:val="20"/>
          <w:szCs w:val="28"/>
          <w:vertAlign w:val="superscript"/>
          <w:lang w:val="en-US"/>
        </w:rPr>
        <w:t xml:space="preserve"> </w:t>
      </w:r>
      <w:r w:rsidRPr="00B603DA">
        <w:rPr>
          <w:i/>
          <w:sz w:val="20"/>
          <w:szCs w:val="28"/>
          <w:lang w:val="en-US"/>
        </w:rPr>
        <w:t>Student of Master in Cybersecurity, Univeridad Carlos III de Madrid, Leganés, Spain</w:t>
      </w:r>
    </w:p>
    <w:p w:rsid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b</w:t>
      </w:r>
      <w:proofErr w:type="gramEnd"/>
      <w:r w:rsidR="00DB3AB3">
        <w:rPr>
          <w:i/>
          <w:sz w:val="20"/>
          <w:szCs w:val="28"/>
          <w:vertAlign w:val="superscript"/>
          <w:lang w:val="en-US"/>
        </w:rPr>
        <w:t xml:space="preserve"> </w:t>
      </w:r>
      <w:r w:rsidRPr="00B603DA">
        <w:rPr>
          <w:i/>
          <w:sz w:val="20"/>
          <w:szCs w:val="28"/>
          <w:lang w:val="en-US"/>
        </w:rPr>
        <w:t>COSEC Research group, Univeridad Carlos III de Madrid, Leganés, Spain</w:t>
      </w:r>
    </w:p>
    <w:p w:rsidR="00B603DA" w:rsidRPr="00B603DA" w:rsidRDefault="00B603DA" w:rsidP="00B603DA">
      <w:pPr>
        <w:spacing w:line="240" w:lineRule="auto"/>
        <w:jc w:val="both"/>
        <w:rPr>
          <w:sz w:val="20"/>
          <w:szCs w:val="28"/>
          <w:lang w:val="en-US"/>
        </w:rPr>
      </w:pPr>
      <w:r>
        <w:rPr>
          <w:sz w:val="20"/>
          <w:szCs w:val="28"/>
          <w:lang w:val="en-US"/>
        </w:rPr>
        <w:t>_____________________________________________________________________________________</w:t>
      </w:r>
    </w:p>
    <w:p w:rsidR="00B25EF7" w:rsidRPr="00B25EF7" w:rsidRDefault="00AE01BB">
      <w:pPr>
        <w:rPr>
          <w:b/>
          <w:sz w:val="28"/>
          <w:szCs w:val="28"/>
          <w:lang w:val="en-US"/>
        </w:rPr>
      </w:pPr>
      <w:r w:rsidRPr="00B25EF7">
        <w:rPr>
          <w:b/>
          <w:sz w:val="28"/>
          <w:szCs w:val="28"/>
          <w:lang w:val="en-US"/>
        </w:rPr>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one or more mobile device (smartphones, tablets, wearables, etc</w:t>
      </w:r>
      <w:r w:rsidR="005F0370">
        <w:rPr>
          <w:lang w:val="en-US"/>
        </w:rPr>
        <w:t>.</w:t>
      </w:r>
      <w:r>
        <w:rPr>
          <w:lang w:val="en-US"/>
        </w:rPr>
        <w:t xml:space="preserve">)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sidR="005F0370">
        <w:rPr>
          <w:lang w:val="en-US"/>
        </w:rPr>
        <w:t xml:space="preserve"> </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w:t>
      </w:r>
      <w:r w:rsidR="005F0370">
        <w:rPr>
          <w:lang w:val="en"/>
        </w:rPr>
        <w:t>conventional</w:t>
      </w:r>
      <w:r w:rsidR="00F75C65">
        <w:rPr>
          <w:lang w:val="en"/>
        </w:rPr>
        <w:t xml:space="preserve"> static and dynamic analysis could not detect.</w:t>
      </w:r>
    </w:p>
    <w:p w:rsidR="00B603DA" w:rsidRDefault="000A737D" w:rsidP="00B603DA">
      <w:pPr>
        <w:pBdr>
          <w:bottom w:val="single" w:sz="12" w:space="1" w:color="auto"/>
        </w:pBdr>
        <w:jc w:val="both"/>
        <w:rPr>
          <w:i/>
          <w:lang w:val="en"/>
        </w:rPr>
      </w:pPr>
      <w:r w:rsidRPr="000A737D">
        <w:rPr>
          <w:i/>
          <w:lang w:val="en"/>
        </w:rPr>
        <w:t>Keywords: Malware, Greyware, Android, Context, Malware detection, Dynamic analysis, Mobile device</w:t>
      </w:r>
      <w:r w:rsidR="008E2E8A">
        <w:rPr>
          <w:i/>
          <w:lang w:val="en"/>
        </w:rPr>
        <w:t xml:space="preserve">, Malware </w:t>
      </w:r>
      <w:r w:rsidR="00B603DA">
        <w:rPr>
          <w:i/>
          <w:lang w:val="en"/>
        </w:rPr>
        <w:t>behavior</w:t>
      </w:r>
    </w:p>
    <w:p w:rsidR="00B603DA" w:rsidRPr="00B603DA" w:rsidRDefault="00B603DA" w:rsidP="00B603DA">
      <w:pPr>
        <w:pBdr>
          <w:bottom w:val="single" w:sz="12" w:space="1" w:color="auto"/>
        </w:pBdr>
        <w:jc w:val="both"/>
        <w:rPr>
          <w:i/>
          <w:lang w:val="en"/>
        </w:rPr>
      </w:pPr>
    </w:p>
    <w:p w:rsidR="0082243A" w:rsidRDefault="00B603DA">
      <w:pPr>
        <w:rPr>
          <w:i/>
          <w:sz w:val="20"/>
          <w:szCs w:val="20"/>
          <w:lang w:val="en"/>
        </w:rPr>
      </w:pPr>
      <w:r w:rsidRPr="00DB3AB3">
        <w:rPr>
          <w:i/>
          <w:sz w:val="20"/>
          <w:szCs w:val="20"/>
          <w:lang w:val="en"/>
        </w:rPr>
        <w:t xml:space="preserve">Email addresses: 10027558@alumnos.uc3m.es (Mario Herreros Díaz), </w:t>
      </w:r>
      <w:proofErr w:type="gramStart"/>
      <w:r w:rsidR="00DB3AB3" w:rsidRPr="00DB3AB3">
        <w:rPr>
          <w:rFonts w:cs="Arial"/>
          <w:i/>
          <w:sz w:val="20"/>
          <w:szCs w:val="20"/>
          <w:shd w:val="clear" w:color="auto" w:fill="FFFFFF"/>
        </w:rPr>
        <w:t>jestevez@inf.uc3m.es</w:t>
      </w:r>
      <w:r w:rsidR="00DB3AB3">
        <w:rPr>
          <w:i/>
          <w:sz w:val="20"/>
          <w:szCs w:val="20"/>
        </w:rPr>
        <w:t xml:space="preserve"> </w:t>
      </w:r>
      <w:r w:rsidR="00DB3AB3" w:rsidRPr="00DB3AB3">
        <w:rPr>
          <w:i/>
          <w:sz w:val="20"/>
          <w:szCs w:val="20"/>
        </w:rPr>
        <w:t xml:space="preserve"> (</w:t>
      </w:r>
      <w:proofErr w:type="gramEnd"/>
      <w:r w:rsidRPr="00DB3AB3">
        <w:rPr>
          <w:i/>
          <w:sz w:val="20"/>
          <w:szCs w:val="20"/>
          <w:lang w:val="en"/>
        </w:rPr>
        <w:t>Juan E. Tapiador</w:t>
      </w:r>
      <w:r w:rsidR="00DB3AB3" w:rsidRPr="00DB3AB3">
        <w:rPr>
          <w:i/>
          <w:sz w:val="20"/>
          <w:szCs w:val="20"/>
          <w:lang w:val="en"/>
        </w:rPr>
        <w:t>)</w:t>
      </w:r>
      <w:r w:rsidRPr="00DB3AB3">
        <w:rPr>
          <w:i/>
          <w:sz w:val="20"/>
          <w:szCs w:val="20"/>
          <w:lang w:val="en"/>
        </w:rPr>
        <w:t>, guillermo.suarez.tangil@uc3m.es (Guillermo Suárez-Tangil)</w:t>
      </w:r>
    </w:p>
    <w:p w:rsidR="00DB3AB3" w:rsidRDefault="00DB3AB3">
      <w:pPr>
        <w:rPr>
          <w:i/>
          <w:sz w:val="20"/>
          <w:szCs w:val="20"/>
          <w:lang w:val="en"/>
        </w:rPr>
      </w:pPr>
      <w:r>
        <w:rPr>
          <w:i/>
          <w:sz w:val="20"/>
          <w:szCs w:val="20"/>
          <w:lang w:val="en"/>
        </w:rPr>
        <w:t xml:space="preserve">Code Repository: </w:t>
      </w:r>
      <w:hyperlink r:id="rId7" w:history="1">
        <w:r w:rsidRPr="00C9173D">
          <w:rPr>
            <w:rStyle w:val="Hipervnculo"/>
            <w:i/>
            <w:sz w:val="20"/>
            <w:szCs w:val="20"/>
            <w:lang w:val="en"/>
          </w:rPr>
          <w:t>https://bitbucket.org/gtangil/targetdroid</w:t>
        </w:r>
      </w:hyperlink>
    </w:p>
    <w:p w:rsidR="00DB3AB3" w:rsidRDefault="00DB3AB3">
      <w:pPr>
        <w:rPr>
          <w:i/>
          <w:sz w:val="20"/>
          <w:szCs w:val="20"/>
          <w:lang w:val="en"/>
        </w:rPr>
      </w:pPr>
    </w:p>
    <w:p w:rsidR="00DB3AB3" w:rsidRDefault="00DB3AB3">
      <w:pPr>
        <w:rPr>
          <w:i/>
          <w:sz w:val="20"/>
          <w:szCs w:val="20"/>
          <w:lang w:val="en"/>
        </w:rPr>
      </w:pPr>
    </w:p>
    <w:p w:rsidR="00DB3AB3" w:rsidRPr="00DB3AB3" w:rsidRDefault="00DB3AB3">
      <w:pPr>
        <w:rPr>
          <w:i/>
          <w:sz w:val="20"/>
          <w:szCs w:val="20"/>
          <w:lang w:val="en"/>
        </w:rPr>
      </w:pPr>
    </w:p>
    <w:p w:rsidR="000A737D" w:rsidRPr="00DB3AB3" w:rsidRDefault="0082243A" w:rsidP="00DB3AB3">
      <w:pPr>
        <w:pStyle w:val="Prrafodelista"/>
        <w:numPr>
          <w:ilvl w:val="0"/>
          <w:numId w:val="3"/>
        </w:numPr>
        <w:rPr>
          <w:b/>
          <w:sz w:val="28"/>
          <w:lang w:val="en"/>
        </w:rPr>
      </w:pPr>
      <w:r w:rsidRPr="00DB3AB3">
        <w:rPr>
          <w:b/>
          <w:sz w:val="28"/>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Content>
          <w:r w:rsidR="007E3DC2">
            <w:rPr>
              <w:lang w:val="en"/>
            </w:rPr>
            <w:fldChar w:fldCharType="begin"/>
          </w:r>
          <w:r w:rsidR="007E3DC2">
            <w:instrText xml:space="preserve"> CITATION IDC \l 3082 </w:instrText>
          </w:r>
          <w:r w:rsidR="007E3DC2">
            <w:rPr>
              <w:lang w:val="en"/>
            </w:rPr>
            <w:fldChar w:fldCharType="separate"/>
          </w:r>
          <w:r w:rsidR="005F0370">
            <w:rPr>
              <w:noProof/>
            </w:rPr>
            <w:t xml:space="preserve"> </w:t>
          </w:r>
          <w:r w:rsidR="005F0370" w:rsidRPr="005F0370">
            <w:rPr>
              <w:noProof/>
            </w:rPr>
            <w:t>[1]</w:t>
          </w:r>
          <w:r w:rsidR="007E3DC2">
            <w:rPr>
              <w:lang w:val="en"/>
            </w:rPr>
            <w:fldChar w:fldCharType="end"/>
          </w:r>
        </w:sdtContent>
      </w:sdt>
      <w:r w:rsidR="00281113" w:rsidRPr="00220917">
        <w:rPr>
          <w:lang w:val="en"/>
        </w:rPr>
        <w:t>.</w:t>
      </w:r>
      <w:r w:rsidR="005F0370">
        <w:rPr>
          <w:lang w:val="en"/>
        </w:rPr>
        <w:t xml:space="preserve"> Figures 1 and 2 show the representation of the market share in the last years:</w:t>
      </w:r>
    </w:p>
    <w:p w:rsidR="0053717A" w:rsidRDefault="00D81E24" w:rsidP="0053717A">
      <w:pPr>
        <w:keepNext/>
        <w:jc w:val="center"/>
      </w:pPr>
      <w:r>
        <w:rPr>
          <w:noProof/>
          <w:lang w:eastAsia="es-ES"/>
        </w:rPr>
        <w:drawing>
          <wp:inline distT="0" distB="0" distL="0" distR="0" wp14:anchorId="316F45CD" wp14:editId="14D597ED">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fldChar w:fldCharType="begin"/>
      </w:r>
      <w:r>
        <w:instrText xml:space="preserve"> SEQ Ilustración \* ARABIC </w:instrText>
      </w:r>
      <w:r>
        <w:fldChar w:fldCharType="separate"/>
      </w:r>
      <w:r w:rsidR="00D070CB">
        <w:rPr>
          <w:noProof/>
        </w:rPr>
        <w:t>1</w:t>
      </w:r>
      <w:r>
        <w:fldChar w:fldCharType="end"/>
      </w:r>
      <w:r>
        <w:t>: Worldwide Smartphobe OS Market Share Graph</w:t>
      </w:r>
    </w:p>
    <w:p w:rsidR="0053717A" w:rsidRDefault="00D81E24" w:rsidP="0053717A">
      <w:pPr>
        <w:keepNext/>
        <w:jc w:val="center"/>
      </w:pPr>
      <w:r>
        <w:rPr>
          <w:noProof/>
          <w:lang w:eastAsia="es-ES"/>
        </w:rPr>
        <w:drawing>
          <wp:inline distT="0" distB="0" distL="0" distR="0" wp14:anchorId="13A96E82" wp14:editId="66013C27">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fldChar w:fldCharType="begin"/>
      </w:r>
      <w:r>
        <w:instrText xml:space="preserve"> SEQ Ilustración \* ARABIC </w:instrText>
      </w:r>
      <w:r>
        <w:fldChar w:fldCharType="separate"/>
      </w:r>
      <w:r w:rsidR="00D070CB">
        <w:rPr>
          <w:noProof/>
        </w:rPr>
        <w:t>2</w:t>
      </w:r>
      <w:r>
        <w:fldChar w:fldCharType="end"/>
      </w:r>
      <w:r>
        <w:t xml:space="preserve">: </w:t>
      </w:r>
      <w:r w:rsidRPr="00BA4D9E">
        <w:t xml:space="preserve">Worldwide </w:t>
      </w:r>
      <w:r>
        <w:t>Smartphobe OS Market Share Table</w:t>
      </w:r>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r w:rsidR="00A13CBA">
        <w:t xml:space="preserve"> </w:t>
      </w:r>
      <w:sdt>
        <w:sdtPr>
          <w:id w:val="-762534863"/>
          <w:citation/>
        </w:sdtPr>
        <w:sdtContent>
          <w:r w:rsidR="00A13CBA">
            <w:fldChar w:fldCharType="begin"/>
          </w:r>
          <w:r w:rsidR="00A13CBA">
            <w:instrText xml:space="preserve"> CITATION Sym16 \l 3082 </w:instrText>
          </w:r>
          <w:r w:rsidR="00A13CBA">
            <w:fldChar w:fldCharType="separate"/>
          </w:r>
          <w:r w:rsidR="00A13CBA" w:rsidRPr="00A13CBA">
            <w:rPr>
              <w:noProof/>
            </w:rPr>
            <w:t>[2]</w:t>
          </w:r>
          <w:r w:rsidR="00A13CBA">
            <w:fldChar w:fldCharType="end"/>
          </w:r>
        </w:sdtContent>
      </w:sdt>
      <w:r w:rsidR="005F0370">
        <w:t>. Figure 3 show this increment in the last years</w:t>
      </w:r>
      <w:r w:rsidR="007E3DC2">
        <w:t>:</w:t>
      </w:r>
    </w:p>
    <w:p w:rsidR="00281113" w:rsidRDefault="00281113" w:rsidP="00D81E24">
      <w:pPr>
        <w:jc w:val="center"/>
        <w:rPr>
          <w:b/>
          <w:lang w:val="en"/>
        </w:rPr>
      </w:pPr>
    </w:p>
    <w:p w:rsidR="0053717A" w:rsidRDefault="008E2E8A" w:rsidP="0053717A">
      <w:pPr>
        <w:keepNext/>
        <w:ind w:left="360"/>
        <w:jc w:val="center"/>
      </w:pPr>
      <w:r>
        <w:rPr>
          <w:noProof/>
          <w:lang w:eastAsia="es-ES"/>
        </w:rPr>
        <w:lastRenderedPageBreak/>
        <w:drawing>
          <wp:inline distT="0" distB="0" distL="0" distR="0" wp14:anchorId="40DBF0CA" wp14:editId="50B143C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fldChar w:fldCharType="begin"/>
      </w:r>
      <w:r>
        <w:instrText xml:space="preserve"> SEQ Ilustración \* ARABIC </w:instrText>
      </w:r>
      <w:r>
        <w:fldChar w:fldCharType="separate"/>
      </w:r>
      <w:r w:rsidR="00D070CB">
        <w:rPr>
          <w:noProof/>
        </w:rPr>
        <w:t>3</w:t>
      </w:r>
      <w:r>
        <w:fldChar w:fldCharType="end"/>
      </w:r>
      <w:r>
        <w:t>: Android Malware Families Evolution</w:t>
      </w:r>
    </w:p>
    <w:p w:rsidR="00A13CBA" w:rsidRPr="00A13CBA" w:rsidRDefault="00A13CBA" w:rsidP="00DB3AB3">
      <w:pPr>
        <w:jc w:val="both"/>
      </w:pPr>
      <w:r>
        <w:t xml:space="preserve">An importan fact is the variability of Android malware. There are thousand types of malware althought the target functionality is similar. During the last years, the variability of malware has rised considerably, reaching in 2015 the number of 13,783 thousand types </w:t>
      </w:r>
      <w:sdt>
        <w:sdtPr>
          <w:id w:val="1727806503"/>
          <w:citation/>
        </w:sdtPr>
        <w:sdtContent>
          <w:r>
            <w:fldChar w:fldCharType="begin"/>
          </w:r>
          <w:r>
            <w:instrText xml:space="preserve"> CITATION Sym16 \l 3082 </w:instrText>
          </w:r>
          <w:r>
            <w:fldChar w:fldCharType="separate"/>
          </w:r>
          <w:r w:rsidRPr="00A13CBA">
            <w:rPr>
              <w:noProof/>
            </w:rPr>
            <w:t>[2]</w:t>
          </w:r>
          <w:r>
            <w:fldChar w:fldCharType="end"/>
          </w:r>
        </w:sdtContent>
      </w:sdt>
      <w:r>
        <w:t>. Figure 4 represents the increment of Android malware types in the last years:</w:t>
      </w:r>
    </w:p>
    <w:p w:rsidR="0053717A" w:rsidRDefault="008E2E8A" w:rsidP="0053717A">
      <w:pPr>
        <w:keepNext/>
        <w:ind w:left="360"/>
        <w:jc w:val="center"/>
      </w:pPr>
      <w:r>
        <w:rPr>
          <w:noProof/>
          <w:lang w:eastAsia="es-ES"/>
        </w:rPr>
        <w:drawing>
          <wp:inline distT="0" distB="0" distL="0" distR="0" wp14:anchorId="7E689881" wp14:editId="0DAF7804">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fldChar w:fldCharType="begin"/>
      </w:r>
      <w:r>
        <w:instrText xml:space="preserve"> SEQ Ilustración \* ARABIC </w:instrText>
      </w:r>
      <w:r>
        <w:fldChar w:fldCharType="separate"/>
      </w:r>
      <w:r w:rsidR="00D070CB">
        <w:rPr>
          <w:noProof/>
        </w:rPr>
        <w:t>4</w:t>
      </w:r>
      <w:r>
        <w:fldChar w:fldCharType="end"/>
      </w:r>
      <w:r>
        <w:t>: Android Malware Types Evolution</w:t>
      </w:r>
    </w:p>
    <w:p w:rsidR="00A97EA3" w:rsidRDefault="006F1376" w:rsidP="00DB3AB3">
      <w:pPr>
        <w:jc w:val="both"/>
      </w:pPr>
      <w:r>
        <w:t xml:space="preserve">The powerful capabilities of mobile devices in networking, computing and sensing has increased the </w:t>
      </w:r>
      <w:r w:rsidR="00D35C3E">
        <w:t>complexity, power and variability of malware.</w:t>
      </w:r>
    </w:p>
    <w:p w:rsidR="00DB3AB3" w:rsidRDefault="00A97EA3" w:rsidP="00DB3AB3">
      <w:pPr>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DB3AB3">
        <w:t xml:space="preserve"> </w:t>
      </w:r>
    </w:p>
    <w:p w:rsidR="00A06780" w:rsidRDefault="00D652BB" w:rsidP="00DB3AB3">
      <w:pPr>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lastRenderedPageBreak/>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2343EE" w:rsidRDefault="00675992" w:rsidP="002343EE">
      <w:pPr>
        <w:ind w:left="360"/>
        <w:jc w:val="both"/>
      </w:pPr>
      <w:r>
        <w:t>The remainder of this document is</w:t>
      </w:r>
      <w:r w:rsidR="002343EE">
        <w:t xml:space="preserve"> structured as follows. First, S</w:t>
      </w:r>
      <w:r>
        <w:t>ection II presents the related work regarding Android tar</w:t>
      </w:r>
      <w:r w:rsidR="002343EE">
        <w:t>geted malware and Targetdroid.</w:t>
      </w:r>
    </w:p>
    <w:p w:rsidR="002343EE" w:rsidRDefault="002343EE" w:rsidP="002343EE">
      <w:pPr>
        <w:ind w:left="360"/>
        <w:jc w:val="both"/>
      </w:pPr>
      <w:r>
        <w:t>Section III explains the system developed and his architecture and the analysis realized focusing in the user behavioral events.</w:t>
      </w:r>
    </w:p>
    <w:p w:rsidR="00675992" w:rsidRDefault="00675992" w:rsidP="00A06780">
      <w:pPr>
        <w:ind w:left="360"/>
        <w:jc w:val="both"/>
      </w:pPr>
      <w:r>
        <w:t xml:space="preserve">Finally, Section </w:t>
      </w:r>
      <w:r w:rsidR="002343EE">
        <w:t>IV</w:t>
      </w:r>
      <w:r>
        <w:t xml:space="preserve"> presents a series of recommendations and discusses about the importance of the security measures  in Android malware and</w:t>
      </w:r>
      <w:r w:rsidR="002343EE">
        <w:t xml:space="preserve"> the capabilities and deficiencies of the system, and Section </w:t>
      </w:r>
      <w:r>
        <w:t>V concludes the work.</w:t>
      </w:r>
    </w:p>
    <w:p w:rsidR="00675992" w:rsidRPr="00675992" w:rsidRDefault="00675992" w:rsidP="00675992">
      <w:pPr>
        <w:ind w:left="360"/>
        <w:jc w:val="both"/>
      </w:pPr>
      <w:r>
        <w:t xml:space="preserve">Additionaly, </w:t>
      </w:r>
      <w:r w:rsidR="002343EE">
        <w:t>three appendix are provided. Appendix A shows the User Behavior Language Schema, Appendix B lists all the events defined in the lanuage and their possible values and Appendix C shows the research planning and stimated Budget of this work.</w:t>
      </w:r>
    </w:p>
    <w:p w:rsidR="0072740E" w:rsidRDefault="0072740E" w:rsidP="00DB3AB3"/>
    <w:p w:rsidR="00DB3AB3" w:rsidRDefault="00DB3AB3" w:rsidP="00DB3AB3"/>
    <w:p w:rsidR="00DB3AB3" w:rsidRDefault="00DB3AB3" w:rsidP="00DB3AB3"/>
    <w:p w:rsidR="002F0460" w:rsidRPr="00DB3AB3" w:rsidRDefault="002F0460" w:rsidP="002F0460">
      <w:pPr>
        <w:pStyle w:val="Prrafodelista"/>
        <w:numPr>
          <w:ilvl w:val="0"/>
          <w:numId w:val="3"/>
        </w:numPr>
        <w:rPr>
          <w:b/>
          <w:sz w:val="28"/>
          <w:lang w:val="en"/>
        </w:rPr>
      </w:pPr>
      <w:r w:rsidRPr="00DB3AB3">
        <w:rPr>
          <w:b/>
          <w:sz w:val="28"/>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rsidR="00DB3AB3">
        <w:t xml:space="preserve"> </w:t>
      </w:r>
      <w:sdt>
        <w:sdtPr>
          <w:id w:val="1375816288"/>
          <w:citation/>
        </w:sdtPr>
        <w:sdtContent>
          <w:r w:rsidR="00DB3AB3">
            <w:fldChar w:fldCharType="begin"/>
          </w:r>
          <w:r w:rsidR="00DB3AB3">
            <w:instrText xml:space="preserve"> CITATION Sua14 \l 3082 </w:instrText>
          </w:r>
          <w:r w:rsidR="00DB3AB3">
            <w:fldChar w:fldCharType="separate"/>
          </w:r>
          <w:r w:rsidR="00DB3AB3" w:rsidRPr="00DB3AB3">
            <w:rPr>
              <w:noProof/>
            </w:rPr>
            <w:t>[3]</w:t>
          </w:r>
          <w:r w:rsidR="00DB3AB3">
            <w:fldChar w:fldCharType="end"/>
          </w:r>
        </w:sdtContent>
      </w:sdt>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This system uses models that perform different emulations of user behaviors in order to detect the context makes activate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 xml:space="preserve">Other authors also studied the problema of detecting targeted malware such as </w:t>
      </w:r>
      <w:proofErr w:type="gramStart"/>
      <w:r w:rsidRPr="002F0460">
        <w:t>PyTrigger</w:t>
      </w:r>
      <w:r w:rsidR="005E1E6A">
        <w:t xml:space="preserve"> </w:t>
      </w:r>
      <w:r w:rsidRPr="002F0460">
        <w:t>,</w:t>
      </w:r>
      <w:proofErr w:type="gramEnd"/>
      <w:r w:rsidRPr="002F0460">
        <w:t xml:space="preserve"> focusing o</w:t>
      </w:r>
      <w:r w:rsidR="005E1E6A">
        <w:t>n Personal Computers (PC), or Co</w:t>
      </w:r>
      <w:r w:rsidRPr="002F0460">
        <w:t>pperDroid that generates different behavioral profiles automatically to analyze malware</w:t>
      </w:r>
      <w:r w:rsidR="005E1E6A">
        <w:t xml:space="preserve"> </w:t>
      </w:r>
      <w:sdt>
        <w:sdtPr>
          <w:id w:val="-1313096113"/>
          <w:citation/>
        </w:sdtPr>
        <w:sdtContent>
          <w:r w:rsidR="005E1E6A">
            <w:fldChar w:fldCharType="begin"/>
          </w:r>
          <w:r w:rsidR="005E1E6A">
            <w:instrText xml:space="preserve"> CITATION Tam15 \l 3082 </w:instrText>
          </w:r>
          <w:r w:rsidR="005E1E6A">
            <w:fldChar w:fldCharType="separate"/>
          </w:r>
          <w:r w:rsidR="005E1E6A" w:rsidRPr="005E1E6A">
            <w:rPr>
              <w:noProof/>
            </w:rPr>
            <w:t>[4]</w:t>
          </w:r>
          <w:r w:rsidR="005E1E6A">
            <w:fldChar w:fldCharType="end"/>
          </w:r>
        </w:sdtContent>
      </w:sdt>
      <w:r w:rsidRPr="002F0460">
        <w:t>.</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DB3AB3" w:rsidRDefault="0072740E" w:rsidP="00A06780">
      <w:pPr>
        <w:pStyle w:val="Prrafodelista"/>
        <w:numPr>
          <w:ilvl w:val="0"/>
          <w:numId w:val="3"/>
        </w:numPr>
        <w:rPr>
          <w:b/>
          <w:sz w:val="28"/>
          <w:lang w:val="en-US"/>
        </w:rPr>
      </w:pPr>
      <w:r w:rsidRPr="00DB3AB3">
        <w:rPr>
          <w:b/>
          <w:sz w:val="28"/>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w:t>
      </w:r>
      <w:r w:rsidR="00DB3AB3">
        <w:rPr>
          <w:lang w:val="en-US"/>
        </w:rPr>
        <w:t>d by the JSON scheme defined in Appendix B.</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DB3AB3" w:rsidRPr="00DB3AB3" w:rsidRDefault="00DB3AB3" w:rsidP="00DB3AB3">
      <w:pPr>
        <w:jc w:val="both"/>
        <w:rPr>
          <w:lang w:val="en-US"/>
        </w:rPr>
      </w:pPr>
    </w:p>
    <w:p w:rsidR="00744B1E" w:rsidRDefault="00744B1E" w:rsidP="00A06780">
      <w:pPr>
        <w:ind w:firstLine="360"/>
        <w:jc w:val="both"/>
        <w:rPr>
          <w:b/>
          <w:i/>
          <w:lang w:val="en-US"/>
        </w:rPr>
      </w:pPr>
      <w:r>
        <w:rPr>
          <w:b/>
          <w:i/>
          <w:lang w:val="en-US"/>
        </w:rPr>
        <w:lastRenderedPageBreak/>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r w:rsidR="00DB3AB3">
        <w:rPr>
          <w:lang w:val="en-US"/>
        </w:rPr>
        <w:t>contexts, that is to say which</w:t>
      </w:r>
      <w:r>
        <w:rPr>
          <w:lang w:val="en-US"/>
        </w:rPr>
        <w:t xml:space="preserve"> presents the characteristics of the emulator to be used as a sandbox for the dynamic analysis.</w:t>
      </w:r>
    </w:p>
    <w:p w:rsidR="00DB3AB3" w:rsidRDefault="00DB3AB3" w:rsidP="00A06780">
      <w:pPr>
        <w:pStyle w:val="Prrafodelista"/>
        <w:ind w:left="1080"/>
        <w:jc w:val="both"/>
        <w:rPr>
          <w:lang w:val="en-US"/>
        </w:rPr>
      </w:pPr>
      <w:r>
        <w:rPr>
          <w:lang w:val="en-US"/>
        </w:rPr>
        <w:t>They are the events that will be executed in the time -1 using.</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DB3AB3" w:rsidRDefault="00DB3AB3" w:rsidP="00A06780">
      <w:pPr>
        <w:pStyle w:val="Prrafodelista"/>
        <w:ind w:left="1080"/>
        <w:jc w:val="both"/>
        <w:rPr>
          <w:lang w:val="en-US"/>
        </w:rPr>
      </w:pPr>
      <w:r>
        <w:rPr>
          <w:lang w:val="en-US"/>
        </w:rPr>
        <w:t>They are the events that will be injected in the time 0 establishing an initial state in the Android OS.</w:t>
      </w:r>
    </w:p>
    <w:p w:rsidR="004F7C63" w:rsidRDefault="001D7A4A" w:rsidP="00A06780">
      <w:pPr>
        <w:pStyle w:val="Prrafodelista"/>
        <w:numPr>
          <w:ilvl w:val="0"/>
          <w:numId w:val="11"/>
        </w:numPr>
        <w:ind w:left="1080"/>
        <w:jc w:val="both"/>
        <w:rPr>
          <w:lang w:val="en-US"/>
        </w:rPr>
      </w:pPr>
      <w:r>
        <w:rPr>
          <w:lang w:val="en-US"/>
        </w:rPr>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DB3AB3" w:rsidRDefault="00DB3AB3" w:rsidP="00A06780">
      <w:pPr>
        <w:pStyle w:val="Prrafodelista"/>
        <w:ind w:left="1080"/>
        <w:jc w:val="both"/>
        <w:rPr>
          <w:lang w:val="en-US"/>
        </w:rPr>
      </w:pPr>
      <w:r>
        <w:rPr>
          <w:lang w:val="en-US"/>
        </w:rPr>
        <w:t>They are all the events that will be injected in times after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252D2E" w:rsidRDefault="00252D2E" w:rsidP="007D4237">
      <w:pPr>
        <w:jc w:val="both"/>
        <w:rPr>
          <w:b/>
          <w:i/>
          <w:sz w:val="24"/>
          <w:u w:val="single"/>
          <w:lang w:val="en-US"/>
        </w:rPr>
      </w:pPr>
    </w:p>
    <w:p w:rsidR="00252D2E" w:rsidRDefault="00252D2E" w:rsidP="007D4237">
      <w:pPr>
        <w:jc w:val="both"/>
        <w:rPr>
          <w:b/>
          <w:i/>
          <w:sz w:val="24"/>
          <w:u w:val="single"/>
          <w:lang w:val="en-US"/>
        </w:rPr>
      </w:pPr>
    </w:p>
    <w:p w:rsidR="00C93515" w:rsidRPr="00A06780" w:rsidRDefault="006F26EE" w:rsidP="007D4237">
      <w:pPr>
        <w:jc w:val="both"/>
        <w:rPr>
          <w:b/>
          <w:i/>
          <w:sz w:val="24"/>
          <w:u w:val="single"/>
          <w:lang w:val="en-US"/>
        </w:rPr>
      </w:pPr>
      <w:r w:rsidRPr="00A06780">
        <w:rPr>
          <w:b/>
          <w:i/>
          <w:sz w:val="24"/>
          <w:u w:val="single"/>
          <w:lang w:val="en-US"/>
        </w:rPr>
        <w:lastRenderedPageBreak/>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53717A" w:rsidRDefault="00770BA4" w:rsidP="0053717A">
      <w:pPr>
        <w:keepNext/>
        <w:jc w:val="center"/>
      </w:pPr>
      <w:r w:rsidRPr="00770BA4">
        <w:rPr>
          <w:b/>
          <w:noProof/>
          <w:lang w:eastAsia="es-ES"/>
        </w:rPr>
        <w:drawing>
          <wp:inline distT="0" distB="0" distL="0" distR="0" wp14:anchorId="00CAE6E0" wp14:editId="0307CA3D">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53717A" w:rsidP="0053717A">
      <w:pPr>
        <w:pStyle w:val="Descripcin"/>
        <w:jc w:val="center"/>
        <w:rPr>
          <w:b/>
          <w:lang w:val="en-US"/>
        </w:rPr>
      </w:pPr>
      <w:r>
        <w:t xml:space="preserve">Figure </w:t>
      </w:r>
      <w:r>
        <w:fldChar w:fldCharType="begin"/>
      </w:r>
      <w:r>
        <w:instrText xml:space="preserve"> SEQ Ilustración \* ARABIC </w:instrText>
      </w:r>
      <w:r>
        <w:fldChar w:fldCharType="separate"/>
      </w:r>
      <w:r w:rsidR="00D070CB">
        <w:rPr>
          <w:noProof/>
        </w:rPr>
        <w:t>5</w:t>
      </w:r>
      <w:r>
        <w:fldChar w:fldCharType="end"/>
      </w:r>
      <w:r>
        <w:t>: System Architecture</w:t>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This module parse the emulator properties</w:t>
      </w:r>
      <w:r w:rsidR="00633CFE">
        <w:rPr>
          <w:lang w:val="en-US"/>
        </w:rPr>
        <w:t xml:space="preserve"> </w:t>
      </w:r>
      <w:sdt>
        <w:sdtPr>
          <w:rPr>
            <w:lang w:val="en-US"/>
          </w:rPr>
          <w:id w:val="-1164860942"/>
          <w:citation/>
        </w:sdtPr>
        <w:sdtContent>
          <w:r w:rsidR="00633CFE">
            <w:rPr>
              <w:lang w:val="en-US"/>
            </w:rPr>
            <w:fldChar w:fldCharType="begin"/>
          </w:r>
          <w:r w:rsidR="00633CFE">
            <w:instrText xml:space="preserve"> CITATION Goo \l 3082 </w:instrText>
          </w:r>
          <w:r w:rsidR="00633CFE">
            <w:rPr>
              <w:lang w:val="en-US"/>
            </w:rPr>
            <w:fldChar w:fldCharType="separate"/>
          </w:r>
          <w:r w:rsidR="00633CFE" w:rsidRPr="00633CFE">
            <w:rPr>
              <w:noProof/>
            </w:rPr>
            <w:t>[5]</w:t>
          </w:r>
          <w:r w:rsidR="00633CFE">
            <w:rPr>
              <w:lang w:val="en-US"/>
            </w:rPr>
            <w:fldChar w:fldCharType="end"/>
          </w:r>
        </w:sdtContent>
      </w:sdt>
      <w:r w:rsidR="00633CFE">
        <w:rPr>
          <w:lang w:val="en-US"/>
        </w:rPr>
        <w:t>.</w:t>
      </w:r>
      <w:r>
        <w:rPr>
          <w:lang w:val="en-US"/>
        </w:rPr>
        <w:t xml:space="preserve">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lastRenderedPageBreak/>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t>Install app module:</w:t>
      </w:r>
    </w:p>
    <w:p w:rsidR="00EE3121" w:rsidRDefault="00EE3121" w:rsidP="00EE3121">
      <w:pPr>
        <w:pStyle w:val="Prrafodelista"/>
        <w:ind w:left="1440"/>
        <w:jc w:val="both"/>
        <w:rPr>
          <w:lang w:val="en-US"/>
        </w:rPr>
      </w:pPr>
      <w:r>
        <w:rPr>
          <w:lang w:val="en-US"/>
        </w:rPr>
        <w:t xml:space="preserve">This module allows install different </w:t>
      </w:r>
      <w:r w:rsidR="005E1E6A">
        <w:rPr>
          <w:lang w:val="en-US"/>
        </w:rPr>
        <w:t>Android</w:t>
      </w:r>
      <w:r>
        <w:rPr>
          <w:lang w:val="en-US"/>
        </w:rPr>
        <w:t xml:space="preserve"> apps using adb</w:t>
      </w:r>
      <w:sdt>
        <w:sdtPr>
          <w:rPr>
            <w:lang w:val="en-US"/>
          </w:rPr>
          <w:id w:val="161663857"/>
          <w:citation/>
        </w:sdtPr>
        <w:sdtContent>
          <w:r w:rsidR="005E1E6A">
            <w:rPr>
              <w:lang w:val="en-US"/>
            </w:rPr>
            <w:fldChar w:fldCharType="begin"/>
          </w:r>
          <w:r w:rsidR="005E1E6A">
            <w:instrText xml:space="preserve"> CITATION Goo1 \l 3082 </w:instrText>
          </w:r>
          <w:r w:rsidR="005E1E6A">
            <w:rPr>
              <w:lang w:val="en-US"/>
            </w:rPr>
            <w:fldChar w:fldCharType="separate"/>
          </w:r>
          <w:r w:rsidR="005E1E6A">
            <w:rPr>
              <w:noProof/>
            </w:rPr>
            <w:t xml:space="preserve"> </w:t>
          </w:r>
          <w:r w:rsidR="005E1E6A" w:rsidRPr="005E1E6A">
            <w:rPr>
              <w:noProof/>
            </w:rPr>
            <w:t>[5]</w:t>
          </w:r>
          <w:r w:rsidR="005E1E6A">
            <w:rPr>
              <w:lang w:val="en-US"/>
            </w:rPr>
            <w:fldChar w:fldCharType="end"/>
          </w:r>
        </w:sdtContent>
      </w:sdt>
      <w:r>
        <w:rPr>
          <w:lang w:val="en-US"/>
        </w:rPr>
        <w:t>.</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 xml:space="preserve">This module can send events to </w:t>
      </w:r>
      <w:r w:rsidR="005E1E6A">
        <w:rPr>
          <w:lang w:val="en-US"/>
        </w:rPr>
        <w:t>Android</w:t>
      </w:r>
      <w:r>
        <w:rPr>
          <w:lang w:val="en-US"/>
        </w:rPr>
        <w:t xml:space="preserve"> emulator to configure the initial state of the emulator. It can allow </w:t>
      </w:r>
      <w:r w:rsidR="005E1E6A">
        <w:rPr>
          <w:lang w:val="en-US"/>
        </w:rPr>
        <w:t>configure</w:t>
      </w:r>
      <w:r>
        <w:rPr>
          <w:lang w:val="en-US"/>
        </w:rPr>
        <w:t xml:space="preserv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633CFE">
        <w:rPr>
          <w:lang w:val="en-US"/>
        </w:rPr>
        <w:t xml:space="preserve"> </w:t>
      </w:r>
      <w:sdt>
        <w:sdtPr>
          <w:rPr>
            <w:lang w:val="en-US"/>
          </w:rPr>
          <w:id w:val="870643505"/>
          <w:citation/>
        </w:sdtPr>
        <w:sdtContent>
          <w:r w:rsidR="00633CFE">
            <w:rPr>
              <w:lang w:val="en-US"/>
            </w:rPr>
            <w:fldChar w:fldCharType="begin"/>
          </w:r>
          <w:r w:rsidR="00633CFE">
            <w:instrText xml:space="preserve"> CITATION Goo1 \l 3082 </w:instrText>
          </w:r>
          <w:r w:rsidR="00633CFE">
            <w:rPr>
              <w:lang w:val="en-US"/>
            </w:rPr>
            <w:fldChar w:fldCharType="separate"/>
          </w:r>
          <w:r w:rsidR="00633CFE" w:rsidRPr="00633CFE">
            <w:rPr>
              <w:noProof/>
            </w:rPr>
            <w:t>[5]</w:t>
          </w:r>
          <w:r w:rsidR="00633CFE">
            <w:rPr>
              <w:lang w:val="en-US"/>
            </w:rPr>
            <w:fldChar w:fldCharType="end"/>
          </w:r>
        </w:sdtContent>
      </w:sdt>
      <w:r>
        <w:rPr>
          <w:lang w:val="en-US"/>
        </w:rPr>
        <w:t>:</w:t>
      </w:r>
      <w:r w:rsidR="009757ED">
        <w:rPr>
          <w:lang w:val="en-US"/>
        </w:rPr>
        <w:t xml:space="preserve"> </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5E1E6A">
        <w:rPr>
          <w:lang w:val="en-US"/>
        </w:rPr>
        <w:t xml:space="preserve"> </w:t>
      </w:r>
      <w:sdt>
        <w:sdtPr>
          <w:rPr>
            <w:lang w:val="en-US"/>
          </w:rPr>
          <w:id w:val="-1976903655"/>
          <w:citation/>
        </w:sdtPr>
        <w:sdtContent>
          <w:r w:rsidR="005E1E6A">
            <w:rPr>
              <w:lang w:val="en-US"/>
            </w:rPr>
            <w:fldChar w:fldCharType="begin"/>
          </w:r>
          <w:r w:rsidR="005E1E6A">
            <w:instrText xml:space="preserve"> CITATION Gou \l 3082 </w:instrText>
          </w:r>
          <w:r w:rsidR="005E1E6A">
            <w:rPr>
              <w:lang w:val="en-US"/>
            </w:rPr>
            <w:fldChar w:fldCharType="separate"/>
          </w:r>
          <w:r w:rsidR="005E1E6A" w:rsidRPr="005E1E6A">
            <w:rPr>
              <w:noProof/>
            </w:rPr>
            <w:t>[6]</w:t>
          </w:r>
          <w:r w:rsidR="005E1E6A">
            <w:rPr>
              <w:lang w:val="en-US"/>
            </w:rPr>
            <w:fldChar w:fldCharType="end"/>
          </w:r>
        </w:sdtContent>
      </w:sdt>
      <w:r w:rsidR="005E1E6A">
        <w:rPr>
          <w:lang w:val="en-US"/>
        </w:rPr>
        <w:t xml:space="preserve">: </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r w:rsidR="005E1E6A">
        <w:rPr>
          <w:lang w:val="en-US"/>
        </w:rPr>
        <w:t xml:space="preserve"> </w:t>
      </w:r>
      <w:sdt>
        <w:sdtPr>
          <w:rPr>
            <w:lang w:val="en-US"/>
          </w:rPr>
          <w:id w:val="1500619917"/>
          <w:citation/>
        </w:sdtPr>
        <w:sdtContent>
          <w:r w:rsidR="005E1E6A">
            <w:rPr>
              <w:lang w:val="en-US"/>
            </w:rPr>
            <w:fldChar w:fldCharType="begin"/>
          </w:r>
          <w:r w:rsidR="005E1E6A">
            <w:instrText xml:space="preserve"> CITATION Goo2 \l 3082 </w:instrText>
          </w:r>
          <w:r w:rsidR="005E1E6A">
            <w:rPr>
              <w:lang w:val="en-US"/>
            </w:rPr>
            <w:fldChar w:fldCharType="separate"/>
          </w:r>
          <w:r w:rsidR="005E1E6A" w:rsidRPr="005E1E6A">
            <w:rPr>
              <w:noProof/>
            </w:rPr>
            <w:t>[7]</w:t>
          </w:r>
          <w:r w:rsidR="005E1E6A">
            <w:rPr>
              <w:lang w:val="en-US"/>
            </w:rPr>
            <w:fldChar w:fldCharType="end"/>
          </w:r>
        </w:sdtContent>
      </w:sdt>
      <w:r w:rsidR="00256C68">
        <w:rPr>
          <w:lang w:val="en-US"/>
        </w:rPr>
        <w:t>:</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5E1E6A" w:rsidRPr="005E1E6A" w:rsidRDefault="005E1E6A" w:rsidP="005E1E6A">
      <w:pPr>
        <w:jc w:val="both"/>
        <w:rPr>
          <w:lang w:val="en-US"/>
        </w:rPr>
      </w:pPr>
    </w:p>
    <w:p w:rsidR="009757ED" w:rsidRDefault="009757ED" w:rsidP="009757ED">
      <w:pPr>
        <w:pStyle w:val="Prrafodelista"/>
        <w:numPr>
          <w:ilvl w:val="1"/>
          <w:numId w:val="11"/>
        </w:numPr>
        <w:jc w:val="both"/>
        <w:rPr>
          <w:lang w:val="en-US"/>
        </w:rPr>
      </w:pPr>
      <w:r>
        <w:rPr>
          <w:lang w:val="en-US"/>
        </w:rPr>
        <w:lastRenderedPageBreak/>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 xml:space="preserve">ns to </w:t>
      </w:r>
      <w:r w:rsidR="00252D2E" w:rsidRPr="0035564C">
        <w:rPr>
          <w:lang w:val="en-US"/>
        </w:rPr>
        <w:t>configure</w:t>
      </w:r>
      <w:r w:rsidR="0035564C" w:rsidRPr="0035564C">
        <w:rPr>
          <w:lang w:val="en-US"/>
        </w:rPr>
        <w:t xml:space="preserve"> the emulator, such as network or </w:t>
      </w:r>
      <w:r w:rsidR="00252D2E" w:rsidRPr="0035564C">
        <w:rPr>
          <w:lang w:val="en-US"/>
        </w:rPr>
        <w:t>system</w:t>
      </w:r>
      <w:r w:rsidR="0035564C" w:rsidRPr="0035564C">
        <w:rPr>
          <w:lang w:val="en-US"/>
        </w:rPr>
        <w:t xml:space="preserve">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3"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 is an </w:t>
      </w:r>
      <w:hyperlink r:id="rId14" w:tooltip="Application layer" w:history="1">
        <w:r w:rsidRPr="0035564C">
          <w:rPr>
            <w:lang w:val="en-US"/>
          </w:rPr>
          <w:t>application layer</w:t>
        </w:r>
      </w:hyperlink>
      <w:r w:rsidRPr="0035564C">
        <w:rPr>
          <w:lang w:val="en-US"/>
        </w:rPr>
        <w:t> protocol used on the </w:t>
      </w:r>
      <w:hyperlink r:id="rId15" w:tooltip="Internet" w:history="1">
        <w:r w:rsidRPr="0035564C">
          <w:rPr>
            <w:lang w:val="en-US"/>
          </w:rPr>
          <w:t>Internet</w:t>
        </w:r>
      </w:hyperlink>
      <w:r w:rsidRPr="0035564C">
        <w:rPr>
          <w:lang w:val="en-US"/>
        </w:rPr>
        <w:t> or </w:t>
      </w:r>
      <w:hyperlink r:id="rId16"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7"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72740E" w:rsidRPr="00252D2E" w:rsidRDefault="0072740E" w:rsidP="00252D2E">
      <w:pPr>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Discussion</w:t>
      </w:r>
    </w:p>
    <w:p w:rsidR="00607637" w:rsidRDefault="00607637" w:rsidP="00125FB6">
      <w:pPr>
        <w:ind w:left="360"/>
        <w:jc w:val="both"/>
        <w:rPr>
          <w:lang w:val="en-US"/>
        </w:rPr>
      </w:pPr>
      <w:r>
        <w:rPr>
          <w:lang w:val="en-US"/>
        </w:rPr>
        <w:t>In this thesis, it has analyzed many artifacts that c</w:t>
      </w:r>
      <w:r w:rsidR="008C7150">
        <w:rPr>
          <w:lang w:val="en-US"/>
        </w:rPr>
        <w:t>an be used as malware triggers (callings, geolocations, hardware and network properties, etc.). There are previous systems that use the user behavior to detect malware, for example the first version of Targetdroid</w:t>
      </w:r>
      <w:sdt>
        <w:sdtPr>
          <w:rPr>
            <w:lang w:val="en-US"/>
          </w:rPr>
          <w:id w:val="-911768683"/>
          <w:citation/>
        </w:sdtPr>
        <w:sdtContent>
          <w:r w:rsidR="008C7150">
            <w:rPr>
              <w:lang w:val="en-US"/>
            </w:rPr>
            <w:fldChar w:fldCharType="begin"/>
          </w:r>
          <w:r w:rsidR="008C7150">
            <w:instrText xml:space="preserve"> CITATION Sua14 \l 3082 </w:instrText>
          </w:r>
          <w:r w:rsidR="008C7150">
            <w:rPr>
              <w:lang w:val="en-US"/>
            </w:rPr>
            <w:fldChar w:fldCharType="separate"/>
          </w:r>
          <w:r w:rsidR="00633CFE">
            <w:rPr>
              <w:noProof/>
            </w:rPr>
            <w:t xml:space="preserve"> </w:t>
          </w:r>
          <w:r w:rsidR="00633CFE" w:rsidRPr="00633CFE">
            <w:rPr>
              <w:noProof/>
            </w:rPr>
            <w:t>[3]</w:t>
          </w:r>
          <w:r w:rsidR="008C7150">
            <w:rPr>
              <w:lang w:val="en-US"/>
            </w:rPr>
            <w:fldChar w:fldCharType="end"/>
          </w:r>
        </w:sdtContent>
      </w:sdt>
      <w:r w:rsidR="008C7150">
        <w:rPr>
          <w:lang w:val="en-US"/>
        </w:rPr>
        <w:t xml:space="preserve"> or pBMDS</w:t>
      </w:r>
      <w:sdt>
        <w:sdtPr>
          <w:rPr>
            <w:lang w:val="en-US"/>
          </w:rPr>
          <w:id w:val="979963965"/>
          <w:citation/>
        </w:sdtPr>
        <w:sdtContent>
          <w:r w:rsidR="008C7150">
            <w:rPr>
              <w:lang w:val="en-US"/>
            </w:rPr>
            <w:fldChar w:fldCharType="begin"/>
          </w:r>
          <w:r w:rsidR="008C7150">
            <w:instrText xml:space="preserve"> CITATION Xie10 \l 3082 </w:instrText>
          </w:r>
          <w:r w:rsidR="008C7150">
            <w:rPr>
              <w:lang w:val="en-US"/>
            </w:rPr>
            <w:fldChar w:fldCharType="separate"/>
          </w:r>
          <w:r w:rsidR="00633CFE">
            <w:rPr>
              <w:noProof/>
            </w:rPr>
            <w:t xml:space="preserve"> </w:t>
          </w:r>
          <w:r w:rsidR="00633CFE" w:rsidRPr="00633CFE">
            <w:rPr>
              <w:noProof/>
            </w:rPr>
            <w:t>[9]</w:t>
          </w:r>
          <w:r w:rsidR="008C7150">
            <w:rPr>
              <w:lang w:val="en-US"/>
            </w:rPr>
            <w:fldChar w:fldCharType="end"/>
          </w:r>
        </w:sdtContent>
      </w:sdt>
      <w:r w:rsidR="00F75334">
        <w:rPr>
          <w:lang w:val="en-US"/>
        </w:rPr>
        <w:t xml:space="preserve">. These systems are based on probabilistic approach through correlating user inputs with system calls to detect anomalous activities in mobile devices. The problem in these systems is the lack of specification to generate user behaviors, since it could be necessary reproduce all the possibilities to </w:t>
      </w:r>
      <w:r w:rsidR="0000732F">
        <w:rPr>
          <w:lang w:val="en-US"/>
        </w:rPr>
        <w:t>reach some behavior.</w:t>
      </w:r>
    </w:p>
    <w:p w:rsidR="0000732F" w:rsidRDefault="0000732F" w:rsidP="00125FB6">
      <w:pPr>
        <w:ind w:left="360"/>
        <w:jc w:val="both"/>
        <w:rPr>
          <w:lang w:val="en-US"/>
        </w:rPr>
      </w:pPr>
      <w:r>
        <w:rPr>
          <w:lang w:val="en-US"/>
        </w:rPr>
        <w:t>With this work, it has defined a new method based on a language, so that the level of specification has incremented. It can choose the sequence of events between the emulated user and the emulated device on a timeline. The language allows to share contexts between different sequences to inject variable events over static contexts, that is to say you can change the hardware configuration in every scenario and inject the same</w:t>
      </w:r>
      <w:r w:rsidR="00125FB6">
        <w:rPr>
          <w:lang w:val="en-US"/>
        </w:rPr>
        <w:t xml:space="preserve"> user context events to focus if the malware is related to the hardware or vice versa.</w:t>
      </w:r>
    </w:p>
    <w:p w:rsidR="00125FB6" w:rsidRDefault="00125FB6" w:rsidP="00125FB6">
      <w:pPr>
        <w:ind w:left="360"/>
        <w:jc w:val="both"/>
        <w:rPr>
          <w:lang w:val="en-US"/>
        </w:rPr>
      </w:pPr>
      <w:r>
        <w:rPr>
          <w:lang w:val="en-US"/>
        </w:rPr>
        <w:t>This system offers a more specific method to analyze malware than the previous systems and major configuration level. But there is a problem yet, the UI/UX events. In this thesis, it has developed a monkey module allows to generate user interface events based on a</w:t>
      </w:r>
      <w:r w:rsidR="006E6C45">
        <w:rPr>
          <w:lang w:val="en-US"/>
        </w:rPr>
        <w:t>n</w:t>
      </w:r>
      <w:r>
        <w:rPr>
          <w:lang w:val="en-US"/>
        </w:rPr>
        <w:t xml:space="preserve"> i</w:t>
      </w:r>
      <w:r w:rsidR="006E6C45">
        <w:rPr>
          <w:lang w:val="en-US"/>
        </w:rPr>
        <w:t>nput script. The problem is that the number of event combinations could be infinites, every app have a lot of buttons, options, links and functionalities. Combining these all elements with other type of events can produce extensive analysis only for a unique application. The target malware that use user interface elements to execute their malicious functionality have more advantage than the antimalware systems.</w:t>
      </w:r>
    </w:p>
    <w:p w:rsidR="002E0D9F" w:rsidRDefault="006E6C45" w:rsidP="002E0D9F">
      <w:pPr>
        <w:ind w:left="360"/>
        <w:jc w:val="both"/>
        <w:rPr>
          <w:lang w:val="en-US"/>
        </w:rPr>
      </w:pPr>
      <w:r>
        <w:rPr>
          <w:lang w:val="en-US"/>
        </w:rPr>
        <w:t>The principal problem is the number of apps that appears every day</w:t>
      </w:r>
      <w:r w:rsidR="002E0D9F">
        <w:rPr>
          <w:lang w:val="en-US"/>
        </w:rPr>
        <w:t xml:space="preserve"> in the different stores</w:t>
      </w:r>
      <w:r>
        <w:rPr>
          <w:lang w:val="en-US"/>
        </w:rPr>
        <w:t>. It is necessary use a high performance antimalware system that do not use too many time to detect malware. But it is necessary check every kind of malware</w:t>
      </w:r>
      <w:r w:rsidR="002E0D9F">
        <w:rPr>
          <w:lang w:val="en-US"/>
        </w:rPr>
        <w:t xml:space="preserve"> too although it is necessary spend a lot of time to perform a comprehensive analyze.</w:t>
      </w:r>
    </w:p>
    <w:p w:rsidR="0053717A" w:rsidRDefault="0053717A" w:rsidP="002E0D9F">
      <w:pPr>
        <w:ind w:left="360"/>
        <w:jc w:val="both"/>
        <w:rPr>
          <w:lang w:val="en-US"/>
        </w:rPr>
      </w:pPr>
      <w:r w:rsidRPr="00607637">
        <w:rPr>
          <w:lang w:val="en-US"/>
        </w:rPr>
        <w:t xml:space="preserve">Based on the analysis and findings of this work, </w:t>
      </w:r>
      <w:r w:rsidR="002E0D9F">
        <w:rPr>
          <w:lang w:val="en-US"/>
        </w:rPr>
        <w:t xml:space="preserve">there are a number </w:t>
      </w:r>
      <w:r w:rsidRPr="00607637">
        <w:rPr>
          <w:lang w:val="en-US"/>
        </w:rPr>
        <w:t>of recommendations for the Android antimalware community.</w:t>
      </w:r>
      <w:r w:rsidR="002E0D9F">
        <w:rPr>
          <w:lang w:val="en-US"/>
        </w:rPr>
        <w:t xml:space="preserve"> The </w:t>
      </w:r>
      <w:r w:rsidR="00DC37B1">
        <w:rPr>
          <w:lang w:val="en-US"/>
        </w:rPr>
        <w:t>conventional</w:t>
      </w:r>
      <w:r w:rsidR="002E0D9F">
        <w:rPr>
          <w:lang w:val="en-US"/>
        </w:rPr>
        <w:t xml:space="preserve"> antimalware systems need to integrate user behavioral </w:t>
      </w:r>
      <w:r w:rsidR="00DC37B1">
        <w:rPr>
          <w:lang w:val="en-US"/>
        </w:rPr>
        <w:t xml:space="preserve">methods to detect target malware. In this work, it proposes a new technique to detect target malware and there are other previous systems that make the same but using other kind of methods. </w:t>
      </w:r>
      <w:r w:rsidR="00A41D0B">
        <w:rPr>
          <w:lang w:val="en-US"/>
        </w:rPr>
        <w:t>The focus to resolve this problem would consist of developing a complete and good performance system to detect this kind of malware.</w:t>
      </w:r>
    </w:p>
    <w:p w:rsidR="00A41D0B" w:rsidRDefault="00A41D0B" w:rsidP="002E0D9F">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Conclusion</w:t>
      </w:r>
    </w:p>
    <w:p w:rsidR="00A63635" w:rsidRDefault="00A63635" w:rsidP="00A63635">
      <w:pPr>
        <w:ind w:left="360"/>
        <w:jc w:val="both"/>
        <w:rPr>
          <w:lang w:val="en-US"/>
        </w:rPr>
      </w:pPr>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 xml:space="preserve">is only performs his malicious functionality under certain circumstances, usually related with the user </w:t>
      </w:r>
      <w:r w:rsidR="00154956">
        <w:rPr>
          <w:lang w:val="en-US"/>
        </w:rPr>
        <w:lastRenderedPageBreak/>
        <w:t>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252D2E" w:rsidRPr="00A63635" w:rsidRDefault="00252D2E" w:rsidP="00154956">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633CFE" w:rsidRDefault="0072740E" w:rsidP="00633CFE">
      <w:pPr>
        <w:ind w:left="360"/>
        <w:rPr>
          <w:b/>
          <w:lang w:val="en-US"/>
        </w:rPr>
      </w:pPr>
      <w:r w:rsidRPr="00252D2E">
        <w:rPr>
          <w:b/>
          <w:sz w:val="28"/>
          <w:lang w:val="en-US"/>
        </w:rPr>
        <w:t>References</w:t>
      </w:r>
    </w:p>
    <w:p w:rsidR="00D33E8A" w:rsidRDefault="00D33E8A" w:rsidP="00D33E8A">
      <w:pPr>
        <w:rPr>
          <w:noProof/>
        </w:rPr>
      </w:pPr>
      <w:r>
        <w:rPr>
          <w:b/>
          <w:lang w:val="en-US"/>
        </w:rPr>
        <w:fldChar w:fldCharType="begin"/>
      </w:r>
      <w:r>
        <w:rPr>
          <w:b/>
        </w:rPr>
        <w:instrText xml:space="preserve"> BIBLIOGRAPHY  \l 3082 </w:instrText>
      </w:r>
      <w:r>
        <w:rPr>
          <w:b/>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[1] </w:t>
            </w:r>
          </w:p>
        </w:tc>
        <w:tc>
          <w:tcPr>
            <w:tcW w:w="4640" w:type="pct"/>
            <w:hideMark/>
          </w:tcPr>
          <w:p w:rsidR="00D33E8A" w:rsidRPr="00D33E8A" w:rsidRDefault="00D33E8A" w:rsidP="00D33E8A">
            <w:pPr>
              <w:pStyle w:val="Bibliografa"/>
              <w:rPr>
                <w:noProof/>
              </w:rPr>
            </w:pPr>
            <w:r w:rsidRPr="00D33E8A">
              <w:rPr>
                <w:noProof/>
              </w:rPr>
              <w:t>IDC, «IDC: Smartphone OS Market Share, 2015 Q2,» [En línea]. Available: http://www.idc.com/prodserv/smartphone-os-market-share.jsp.</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[2] </w:t>
            </w:r>
          </w:p>
        </w:tc>
        <w:tc>
          <w:tcPr>
            <w:tcW w:w="4640" w:type="pct"/>
            <w:hideMark/>
          </w:tcPr>
          <w:p w:rsidR="00D33E8A" w:rsidRPr="00D33E8A" w:rsidRDefault="00D33E8A" w:rsidP="00D33E8A">
            <w:pPr>
              <w:pStyle w:val="Bibliografa"/>
              <w:rPr>
                <w:noProof/>
              </w:rPr>
            </w:pPr>
            <w:r w:rsidRPr="00D33E8A">
              <w:rPr>
                <w:noProof/>
              </w:rPr>
              <w:t xml:space="preserve">Symantec, </w:t>
            </w:r>
            <w:r w:rsidRPr="00D33E8A">
              <w:rPr>
                <w:i/>
                <w:iCs/>
                <w:noProof/>
              </w:rPr>
              <w:t xml:space="preserve">Internet Security Threat Report, </w:t>
            </w:r>
            <w:r w:rsidRPr="00D33E8A">
              <w:rPr>
                <w:noProof/>
              </w:rPr>
              <w:t xml:space="preserve">2016. </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[3] </w:t>
            </w:r>
          </w:p>
        </w:tc>
        <w:tc>
          <w:tcPr>
            <w:tcW w:w="4640" w:type="pct"/>
            <w:hideMark/>
          </w:tcPr>
          <w:p w:rsidR="00D33E8A" w:rsidRPr="00D33E8A" w:rsidRDefault="00D33E8A" w:rsidP="00D33E8A">
            <w:pPr>
              <w:pStyle w:val="Bibliografa"/>
              <w:rPr>
                <w:noProof/>
              </w:rPr>
            </w:pPr>
            <w:r w:rsidRPr="00D33E8A">
              <w:rPr>
                <w:noProof/>
              </w:rPr>
              <w:t xml:space="preserve">G. Suarez-Tangil, M. Conti, J. E. Tapiador y P. Peris-Lopez, </w:t>
            </w:r>
            <w:r w:rsidRPr="00D33E8A">
              <w:rPr>
                <w:i/>
                <w:iCs/>
                <w:noProof/>
              </w:rPr>
              <w:t xml:space="preserve">Detecting Targeted Smartphone Malware with Behavior-Triggering Stochastic Models, </w:t>
            </w:r>
            <w:r w:rsidRPr="00D33E8A">
              <w:rPr>
                <w:noProof/>
              </w:rPr>
              <w:t xml:space="preserve">Madrid, 2014. </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lastRenderedPageBreak/>
              <w:t xml:space="preserve">[4] </w:t>
            </w:r>
          </w:p>
        </w:tc>
        <w:tc>
          <w:tcPr>
            <w:tcW w:w="4640" w:type="pct"/>
            <w:hideMark/>
          </w:tcPr>
          <w:p w:rsidR="00D33E8A" w:rsidRPr="00D33E8A" w:rsidRDefault="00D33E8A" w:rsidP="00D33E8A">
            <w:pPr>
              <w:pStyle w:val="Bibliografa"/>
              <w:rPr>
                <w:noProof/>
              </w:rPr>
            </w:pPr>
            <w:r w:rsidRPr="00D33E8A">
              <w:rPr>
                <w:noProof/>
              </w:rPr>
              <w:t xml:space="preserve">K. Tam, S. J. Khan, A. Fattori y L. Cavallaro, </w:t>
            </w:r>
            <w:r w:rsidRPr="00D33E8A">
              <w:rPr>
                <w:i/>
                <w:iCs/>
                <w:noProof/>
              </w:rPr>
              <w:t xml:space="preserve">CopperDroid: Automatic Reconstruction of Android Malware Behaviors, </w:t>
            </w:r>
            <w:r w:rsidRPr="00D33E8A">
              <w:rPr>
                <w:noProof/>
              </w:rPr>
              <w:t xml:space="preserve">San Diego, 2015. </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[5] </w:t>
            </w:r>
          </w:p>
        </w:tc>
        <w:tc>
          <w:tcPr>
            <w:tcW w:w="4640" w:type="pct"/>
            <w:hideMark/>
          </w:tcPr>
          <w:p w:rsidR="00D33E8A" w:rsidRPr="00D33E8A" w:rsidRDefault="00D33E8A" w:rsidP="00D33E8A">
            <w:pPr>
              <w:pStyle w:val="Bibliografa"/>
              <w:rPr>
                <w:noProof/>
              </w:rPr>
            </w:pPr>
            <w:r w:rsidRPr="00D33E8A">
              <w:rPr>
                <w:noProof/>
              </w:rPr>
              <w:t>Google, «Android: hardware-properties.ini,» [En línea]. Available: https://android.googlesource.com/platform/external/qemu/+/04b20f411ba9398fc2bfac3d93f0997cd93a86f9/android/avd/hardware-properties.ini.</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[6] </w:t>
            </w:r>
          </w:p>
        </w:tc>
        <w:tc>
          <w:tcPr>
            <w:tcW w:w="4640" w:type="pct"/>
            <w:hideMark/>
          </w:tcPr>
          <w:p w:rsidR="00D33E8A" w:rsidRPr="00D33E8A" w:rsidRDefault="00D33E8A" w:rsidP="00D33E8A">
            <w:pPr>
              <w:pStyle w:val="Bibliografa"/>
              <w:rPr>
                <w:noProof/>
              </w:rPr>
            </w:pPr>
            <w:r w:rsidRPr="00D33E8A">
              <w:rPr>
                <w:noProof/>
              </w:rPr>
              <w:t>Google, «Android Debug Bridge,» [En línea]. Available: https://developer.android.com/studio/command-line/adb.html.</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[7] </w:t>
            </w:r>
          </w:p>
        </w:tc>
        <w:tc>
          <w:tcPr>
            <w:tcW w:w="4640" w:type="pct"/>
            <w:hideMark/>
          </w:tcPr>
          <w:p w:rsidR="00D33E8A" w:rsidRPr="00D33E8A" w:rsidRDefault="00D33E8A" w:rsidP="00D33E8A">
            <w:pPr>
              <w:pStyle w:val="Bibliografa"/>
              <w:rPr>
                <w:noProof/>
              </w:rPr>
            </w:pPr>
            <w:r w:rsidRPr="00D33E8A">
              <w:rPr>
                <w:noProof/>
              </w:rPr>
              <w:t>X. Gouchet, «Launch intents using ADB,» [En línea]. Available: http://xgouchet.fr/android/index.php?article42/launch-intents-using-adb.</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[8] </w:t>
            </w:r>
          </w:p>
        </w:tc>
        <w:tc>
          <w:tcPr>
            <w:tcW w:w="4640" w:type="pct"/>
            <w:hideMark/>
          </w:tcPr>
          <w:p w:rsidR="00D33E8A" w:rsidRPr="00D33E8A" w:rsidRDefault="00D33E8A" w:rsidP="00D33E8A">
            <w:pPr>
              <w:pStyle w:val="Bibliografa"/>
              <w:rPr>
                <w:noProof/>
              </w:rPr>
            </w:pPr>
            <w:r w:rsidRPr="00D33E8A">
              <w:rPr>
                <w:noProof/>
              </w:rPr>
              <w:t>Google, «Control the Emulator from the Command Line,» [En línea]. Available: https://developer.android.com/studio/run/emulator-commandline.html.</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[9] </w:t>
            </w:r>
          </w:p>
        </w:tc>
        <w:tc>
          <w:tcPr>
            <w:tcW w:w="4640" w:type="pct"/>
            <w:hideMark/>
          </w:tcPr>
          <w:p w:rsidR="00D33E8A" w:rsidRPr="00D33E8A" w:rsidRDefault="00D33E8A" w:rsidP="00D33E8A">
            <w:pPr>
              <w:pStyle w:val="Bibliografa"/>
              <w:rPr>
                <w:noProof/>
              </w:rPr>
            </w:pPr>
            <w:r w:rsidRPr="00D33E8A">
              <w:rPr>
                <w:noProof/>
              </w:rPr>
              <w:t xml:space="preserve">L. Xie, X. Zhang, S. Zhu y J.-P. Seifert, </w:t>
            </w:r>
            <w:r w:rsidRPr="00D33E8A">
              <w:rPr>
                <w:i/>
                <w:iCs/>
                <w:noProof/>
              </w:rPr>
              <w:t xml:space="preserve">pBMDS: A Behavior-based Malware Detection System for Cellphone Devices, </w:t>
            </w:r>
            <w:r w:rsidRPr="00D33E8A">
              <w:rPr>
                <w:noProof/>
              </w:rPr>
              <w:t xml:space="preserve">Hoboken, 2010. </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[10] </w:t>
            </w:r>
          </w:p>
        </w:tc>
        <w:tc>
          <w:tcPr>
            <w:tcW w:w="4640" w:type="pct"/>
            <w:hideMark/>
          </w:tcPr>
          <w:p w:rsidR="00D33E8A" w:rsidRPr="00D33E8A" w:rsidRDefault="00D33E8A" w:rsidP="00D33E8A">
            <w:pPr>
              <w:pStyle w:val="Bibliografa"/>
              <w:rPr>
                <w:noProof/>
              </w:rPr>
            </w:pPr>
            <w:r w:rsidRPr="00D33E8A">
              <w:rPr>
                <w:noProof/>
              </w:rPr>
              <w:t xml:space="preserve">M. Herreros Díaz y G. Suarez-Tangil, </w:t>
            </w:r>
            <w:r w:rsidRPr="00D33E8A">
              <w:rPr>
                <w:i/>
                <w:iCs/>
                <w:noProof/>
              </w:rPr>
              <w:t xml:space="preserve">Análisis de ofuscación en Apps mediante casos de prueba, </w:t>
            </w:r>
            <w:r w:rsidRPr="00D33E8A">
              <w:rPr>
                <w:noProof/>
              </w:rPr>
              <w:t xml:space="preserve">Madrid, 2013. </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[11] </w:t>
            </w:r>
          </w:p>
        </w:tc>
        <w:tc>
          <w:tcPr>
            <w:tcW w:w="4640" w:type="pct"/>
            <w:hideMark/>
          </w:tcPr>
          <w:p w:rsidR="00D33E8A" w:rsidRPr="00D33E8A" w:rsidRDefault="00D33E8A" w:rsidP="00D33E8A">
            <w:pPr>
              <w:pStyle w:val="Bibliografa"/>
              <w:rPr>
                <w:noProof/>
              </w:rPr>
            </w:pPr>
            <w:r w:rsidRPr="00D33E8A">
              <w:rPr>
                <w:noProof/>
              </w:rPr>
              <w:t xml:space="preserve">J. Gajrani, J. Sarswat, M. Tripathi, V. Laxmi, M. Gaur y M. Conti, </w:t>
            </w:r>
            <w:r w:rsidRPr="00D33E8A">
              <w:rPr>
                <w:i/>
                <w:iCs/>
                <w:noProof/>
              </w:rPr>
              <w:t xml:space="preserve">A Robust Dynamic Analysis System Preventing SandBox Detection by Android Malware, </w:t>
            </w:r>
            <w:r w:rsidRPr="00D33E8A">
              <w:rPr>
                <w:noProof/>
              </w:rPr>
              <w:t xml:space="preserve">Sochi, 2015. </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[12] </w:t>
            </w:r>
          </w:p>
        </w:tc>
        <w:tc>
          <w:tcPr>
            <w:tcW w:w="4640" w:type="pct"/>
            <w:hideMark/>
          </w:tcPr>
          <w:p w:rsidR="00D33E8A" w:rsidRPr="00D33E8A" w:rsidRDefault="00D33E8A" w:rsidP="00D33E8A">
            <w:pPr>
              <w:pStyle w:val="Bibliografa"/>
              <w:rPr>
                <w:noProof/>
              </w:rPr>
            </w:pPr>
            <w:r w:rsidRPr="00D33E8A">
              <w:rPr>
                <w:noProof/>
              </w:rPr>
              <w:t xml:space="preserve">I. Burguera, U. Zurutuza y S. Nadjm-Tehrani, </w:t>
            </w:r>
            <w:r w:rsidRPr="00D33E8A">
              <w:rPr>
                <w:i/>
                <w:iCs/>
                <w:noProof/>
              </w:rPr>
              <w:t xml:space="preserve">Crowdroid: Behavior-Based Malware Detection System, </w:t>
            </w:r>
            <w:r w:rsidRPr="00D33E8A">
              <w:rPr>
                <w:noProof/>
              </w:rPr>
              <w:t xml:space="preserve">Chicago, 2011. </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[13] </w:t>
            </w:r>
          </w:p>
        </w:tc>
        <w:tc>
          <w:tcPr>
            <w:tcW w:w="4640" w:type="pct"/>
            <w:hideMark/>
          </w:tcPr>
          <w:p w:rsidR="00D33E8A" w:rsidRPr="00D33E8A" w:rsidRDefault="00D33E8A" w:rsidP="00D33E8A">
            <w:pPr>
              <w:pStyle w:val="Bibliografa"/>
              <w:rPr>
                <w:noProof/>
              </w:rPr>
            </w:pPr>
            <w:r w:rsidRPr="00D33E8A">
              <w:rPr>
                <w:noProof/>
              </w:rPr>
              <w:t xml:space="preserve">T. Isohara, K. Takemori y A. Kubota, </w:t>
            </w:r>
            <w:r w:rsidRPr="00D33E8A">
              <w:rPr>
                <w:i/>
                <w:iCs/>
                <w:noProof/>
              </w:rPr>
              <w:t xml:space="preserve">Kernel-based Behavior Analysis for Android Malware Detection, </w:t>
            </w:r>
            <w:r w:rsidRPr="00D33E8A">
              <w:rPr>
                <w:noProof/>
              </w:rPr>
              <w:t xml:space="preserve">Saitama, 2011. </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[14] </w:t>
            </w:r>
          </w:p>
        </w:tc>
        <w:tc>
          <w:tcPr>
            <w:tcW w:w="4640" w:type="pct"/>
            <w:hideMark/>
          </w:tcPr>
          <w:p w:rsidR="00D33E8A" w:rsidRPr="00D33E8A" w:rsidRDefault="00D33E8A" w:rsidP="00D33E8A">
            <w:pPr>
              <w:pStyle w:val="Bibliografa"/>
              <w:rPr>
                <w:noProof/>
              </w:rPr>
            </w:pPr>
            <w:r w:rsidRPr="00D33E8A">
              <w:rPr>
                <w:noProof/>
              </w:rPr>
              <w:t xml:space="preserve">A. Reina, A. Fattori y L. Cavallaro, </w:t>
            </w:r>
            <w:r w:rsidRPr="00D33E8A">
              <w:rPr>
                <w:i/>
                <w:iCs/>
                <w:noProof/>
              </w:rPr>
              <w:t xml:space="preserve">A System Call-Centric Analysis and Stimulation Technique to Automatically Reconstruct Android Malware Behaviors, </w:t>
            </w:r>
            <w:r w:rsidRPr="00D33E8A">
              <w:rPr>
                <w:noProof/>
              </w:rPr>
              <w:t xml:space="preserve">2013. </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[15] </w:t>
            </w:r>
          </w:p>
        </w:tc>
        <w:tc>
          <w:tcPr>
            <w:tcW w:w="4640" w:type="pct"/>
            <w:hideMark/>
          </w:tcPr>
          <w:p w:rsidR="00D33E8A" w:rsidRPr="00D33E8A" w:rsidRDefault="00D33E8A" w:rsidP="00D33E8A">
            <w:pPr>
              <w:pStyle w:val="Bibliografa"/>
              <w:rPr>
                <w:noProof/>
              </w:rPr>
            </w:pPr>
            <w:r w:rsidRPr="00D33E8A">
              <w:rPr>
                <w:noProof/>
              </w:rPr>
              <w:t>C. Painters, «Android emulator patch for configurable IMEI, IMSI and SIM card serial number,» [En línea]. Available: http://blog.codepainters.com/2010/11/20/android-emulator-patch-for-configurable-imei-imsi-and-sim-card-serial-number/.</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[16] </w:t>
            </w:r>
          </w:p>
        </w:tc>
        <w:tc>
          <w:tcPr>
            <w:tcW w:w="4640" w:type="pct"/>
            <w:hideMark/>
          </w:tcPr>
          <w:p w:rsidR="00D33E8A" w:rsidRPr="00D33E8A" w:rsidRDefault="00D33E8A" w:rsidP="00D33E8A">
            <w:pPr>
              <w:pStyle w:val="Bibliografa"/>
              <w:rPr>
                <w:noProof/>
              </w:rPr>
            </w:pPr>
            <w:r w:rsidRPr="00D33E8A">
              <w:rPr>
                <w:noProof/>
              </w:rPr>
              <w:t>Bitbucket, «Targetdroid Repository,» [En línea]. Available: https://bitbucket.org/gtangil/targetdroid.</w:t>
            </w:r>
          </w:p>
        </w:tc>
      </w:tr>
      <w:tr w:rsidR="00D33E8A" w:rsidRPr="00D33E8A" w:rsidTr="00D33E8A">
        <w:trPr>
          <w:divId w:val="1166674991"/>
          <w:tblCellSpacing w:w="15" w:type="dxa"/>
        </w:trPr>
        <w:tc>
          <w:tcPr>
            <w:tcW w:w="307" w:type="pct"/>
            <w:hideMark/>
          </w:tcPr>
          <w:p w:rsidR="00D33E8A" w:rsidRPr="00D33E8A" w:rsidRDefault="00D33E8A" w:rsidP="00D33E8A">
            <w:pPr>
              <w:pStyle w:val="Bibliografa"/>
              <w:rPr>
                <w:noProof/>
              </w:rPr>
            </w:pPr>
            <w:r w:rsidRPr="00D33E8A">
              <w:rPr>
                <w:noProof/>
              </w:rPr>
              <w:t xml:space="preserve">[17] </w:t>
            </w:r>
          </w:p>
        </w:tc>
        <w:tc>
          <w:tcPr>
            <w:tcW w:w="4640" w:type="pct"/>
            <w:hideMark/>
          </w:tcPr>
          <w:p w:rsidR="00D33E8A" w:rsidRPr="00D33E8A" w:rsidRDefault="00D33E8A" w:rsidP="00D33E8A">
            <w:pPr>
              <w:pStyle w:val="Bibliografa"/>
              <w:rPr>
                <w:noProof/>
              </w:rPr>
            </w:pPr>
            <w:r w:rsidRPr="00D33E8A">
              <w:rPr>
                <w:noProof/>
              </w:rPr>
              <w:t>A. Kumar, «Useful Android adb commands over USB/Wi-Fi,» [En línea]. Available: https://thangamaniarun.wordpress.com/2013/04/19/useful-android-adb-commands-over-usbwi-fi/.</w:t>
            </w:r>
          </w:p>
        </w:tc>
      </w:tr>
    </w:tbl>
    <w:p w:rsidR="00D33E8A" w:rsidRDefault="00D33E8A">
      <w:pPr>
        <w:divId w:val="1166674991"/>
        <w:rPr>
          <w:rFonts w:eastAsia="Times New Roman"/>
          <w:noProof/>
        </w:rPr>
      </w:pPr>
    </w:p>
    <w:p w:rsidR="00633CFE" w:rsidRDefault="00D33E8A" w:rsidP="00D33E8A">
      <w:pPr>
        <w:rPr>
          <w:b/>
          <w:lang w:val="en-US"/>
        </w:rPr>
      </w:pPr>
      <w:r>
        <w:rPr>
          <w:b/>
          <w:lang w:val="en-US"/>
        </w:rPr>
        <w:fldChar w:fldCharType="end"/>
      </w:r>
    </w:p>
    <w:p w:rsidR="007B1A09" w:rsidRDefault="007B1A09" w:rsidP="0072740E">
      <w:pPr>
        <w:ind w:left="360"/>
        <w:rPr>
          <w:b/>
          <w:lang w:val="en-US"/>
        </w:rPr>
      </w:pPr>
    </w:p>
    <w:p w:rsidR="00D33E8A" w:rsidRDefault="00D33E8A" w:rsidP="0072740E">
      <w:pPr>
        <w:ind w:left="360"/>
        <w:rPr>
          <w:b/>
          <w:lang w:val="en-US"/>
        </w:rPr>
      </w:pPr>
    </w:p>
    <w:p w:rsidR="0072740E" w:rsidRDefault="00D33E8A" w:rsidP="0072740E">
      <w:pPr>
        <w:ind w:left="360"/>
        <w:rPr>
          <w:b/>
          <w:lang w:val="en-US"/>
        </w:rPr>
      </w:pPr>
      <w:r>
        <w:rPr>
          <w:b/>
          <w:lang w:val="en-US"/>
        </w:rPr>
        <w:lastRenderedPageBreak/>
        <w:t>Appendix A</w:t>
      </w:r>
      <w:r w:rsidR="0072740E" w:rsidRPr="00EE177C">
        <w:rPr>
          <w:b/>
          <w:lang w:val="en-US"/>
        </w:rPr>
        <w:t xml:space="preserve">: </w:t>
      </w:r>
      <w:r w:rsidR="00A13CBA">
        <w:rPr>
          <w:b/>
          <w:lang w:val="en-US"/>
        </w:rPr>
        <w:t>User Behavioral Language Schema</w:t>
      </w:r>
    </w:p>
    <w:p w:rsidR="00A13CBA" w:rsidRPr="00A13CBA" w:rsidRDefault="00A13CBA" w:rsidP="00A13CBA">
      <w:pPr>
        <w:ind w:left="360"/>
        <w:jc w:val="both"/>
      </w:pPr>
      <w:r w:rsidRPr="00A13CBA">
        <w:t>This appendix presents the User Behavioral Language schema defined in this thesis. It indicates the structure of the input files and the rules to define them. It uses a JSON format.</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72740E" w:rsidRDefault="0072740E" w:rsidP="0072740E">
      <w:pPr>
        <w:ind w:left="360"/>
        <w:rPr>
          <w:b/>
          <w:lang w:val="en-US"/>
        </w:rPr>
      </w:pPr>
      <w:r w:rsidRPr="00EE177C">
        <w:rPr>
          <w:b/>
          <w:lang w:val="en-US"/>
        </w:rPr>
        <w:lastRenderedPageBreak/>
        <w:t xml:space="preserve">Appendix B: </w:t>
      </w:r>
      <w:r w:rsidR="00DA7CAC">
        <w:rPr>
          <w:b/>
          <w:lang w:val="en-US"/>
        </w:rPr>
        <w:t>Events list</w:t>
      </w:r>
    </w:p>
    <w:p w:rsidR="00DA7CAC" w:rsidRPr="00DA7CAC" w:rsidRDefault="00DA7CAC" w:rsidP="00DA7CAC">
      <w:pPr>
        <w:ind w:left="360"/>
        <w:jc w:val="both"/>
      </w:pPr>
      <w:r>
        <w:t>This appendix presents all the events that the system accepts and their values.</w:t>
      </w:r>
    </w:p>
    <w:p w:rsidR="004771FA" w:rsidRDefault="00CB0B77" w:rsidP="004771FA">
      <w:pPr>
        <w:pStyle w:val="Ttulo1"/>
        <w:rPr>
          <w:lang w:val="es-ES"/>
        </w:rPr>
      </w:pPr>
      <w:r>
        <w:rPr>
          <w:lang w:val="es-ES"/>
        </w:rPr>
        <w:t>Emulator Configuration Events</w:t>
      </w:r>
    </w:p>
    <w:p w:rsidR="004771FA" w:rsidRDefault="004771FA" w:rsidP="004771FA"/>
    <w:tbl>
      <w:tblPr>
        <w:tblStyle w:val="Tabladecuadrcula4-nfasis5"/>
        <w:tblW w:w="0" w:type="auto"/>
        <w:tblLook w:val="04A0" w:firstRow="1" w:lastRow="0" w:firstColumn="1" w:lastColumn="0" w:noHBand="0" w:noVBand="1"/>
      </w:tblPr>
      <w:tblGrid>
        <w:gridCol w:w="3335"/>
        <w:gridCol w:w="1622"/>
        <w:gridCol w:w="3537"/>
      </w:tblGrid>
      <w:tr w:rsidR="004771FA"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E30F0" w:rsidP="00C34DA2">
            <w:r>
              <w:t>Attribute</w:t>
            </w:r>
          </w:p>
        </w:tc>
        <w:tc>
          <w:tcPr>
            <w:tcW w:w="1622"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Type/Values</w:t>
            </w:r>
          </w:p>
        </w:tc>
        <w:tc>
          <w:tcPr>
            <w:tcW w:w="3537"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Description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emulator</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w:t>
            </w:r>
            <w:r>
              <w:t>l</w:t>
            </w:r>
            <w:r w:rsidR="004771FA">
              <w:t>ator.name</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AVD name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mulator.port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AVD port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mulator.sdk_version</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Pr="004E30F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values:</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E30F0">
              <w:t>andro</w:t>
            </w:r>
            <w:r w:rsidR="00F33D09">
              <w:t>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D01FE3" w:rsidP="003C497B">
            <w:pPr>
              <w:cnfStyle w:val="000000000000" w:firstRow="0" w:lastRow="0" w:firstColumn="0" w:lastColumn="0" w:oddVBand="0" w:evenVBand="0" w:oddHBand="0" w:evenHBand="0" w:firstRowFirstColumn="0" w:firstRowLastColumn="0" w:lastRowFirstColumn="0" w:lastRowLastColumn="0"/>
            </w:pPr>
            <w:r>
              <w:t xml:space="preserve">Android sdk </w:t>
            </w:r>
            <w:r w:rsidR="003C497B">
              <w:t>version</w:t>
            </w:r>
            <w:r>
              <w:t xml:space="preserve"> for AVD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phone.brand</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brand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phone.device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 xml:space="preserve">Mobile device model </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phone.imei</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IMEI</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hone.imsi</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Mobile device IMSI</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hone.provider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provider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etwork.IP</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IP</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etwork.DNS</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The value of &lt;servers&gt; must be a comma-separated list of up to 4 DNS server names or IP addresses.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sdt>
              <w:sdtPr>
                <w:id w:val="-202169945"/>
                <w:citation/>
              </w:sdtPr>
              <w:sdtContent>
                <w:r w:rsidR="00CE2B64">
                  <w:fldChar w:fldCharType="begin"/>
                </w:r>
                <w:r w:rsidR="00CE2B64">
                  <w:instrText xml:space="preserve"> CITATION Goo \l 3082 </w:instrText>
                </w:r>
                <w:r w:rsidR="00CE2B64">
                  <w:fldChar w:fldCharType="separate"/>
                </w:r>
                <w:r w:rsidR="00633CFE">
                  <w:rPr>
                    <w:noProof/>
                  </w:rPr>
                  <w:t xml:space="preserve"> </w:t>
                </w:r>
                <w:r w:rsidR="00633CFE" w:rsidRPr="00633CFE">
                  <w:rPr>
                    <w:noProof/>
                  </w:rPr>
                  <w:t>[5]</w:t>
                </w:r>
                <w:r w:rsidR="00CE2B64">
                  <w:fldChar w:fldCharType="end"/>
                </w:r>
              </w:sdtContent>
            </w:sdt>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cpu_arch</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C34DA2">
            <w:pPr>
              <w:cnfStyle w:val="000000100000" w:firstRow="0" w:lastRow="0" w:firstColumn="0" w:lastColumn="0" w:oddVBand="0" w:evenVBand="0" w:oddHBand="1" w:evenHBand="0" w:firstRowFirstColumn="0" w:firstRowLastColumn="0" w:lastRowFirstColumn="0" w:lastRowLastColumn="0"/>
            </w:pPr>
            <w:r w:rsidRPr="00F33D09">
              <w:t>The CPU Architecture to emulator</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cpu_model</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rsidRPr="00F33D09">
              <w:t>The CPU model (QEMU-specific string)</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ram_size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0213DF" w:rsidP="003C497B">
            <w:pPr>
              <w:cnfStyle w:val="000000100000" w:firstRow="0" w:lastRow="0" w:firstColumn="0" w:lastColumn="0" w:oddVBand="0" w:evenVBand="0" w:oddHBand="1" w:evenHBand="0" w:firstRowFirstColumn="0" w:firstRowLastColumn="0" w:lastRowFirstColumn="0" w:lastRowLastColumn="0"/>
            </w:pPr>
            <w:r w:rsidRPr="00F33D09">
              <w:t>The amount of physical RAM on the device, in megabytes.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screen_type</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Pr="00F33D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touch</w:t>
            </w:r>
          </w:p>
          <w:p w:rsidR="00F33D09" w:rsidRPr="00F33D09"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multi-touch</w:t>
            </w:r>
          </w:p>
          <w:p w:rsidR="004771FA" w:rsidRPr="00216B09"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33D09">
              <w:t>no-touch</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Defines type of the screen.</w:t>
            </w:r>
          </w:p>
        </w:tc>
      </w:tr>
      <w:tr w:rsidR="000213DF"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0213DF" w:rsidRPr="005F2EEA" w:rsidRDefault="000213DF" w:rsidP="00C34DA2">
            <w:r>
              <w:t xml:space="preserve">Ini_properties. </w:t>
            </w:r>
            <w:r w:rsidRPr="000213DF">
              <w:t>track_ball</w:t>
            </w:r>
          </w:p>
        </w:tc>
        <w:tc>
          <w:tcPr>
            <w:tcW w:w="1622" w:type="dxa"/>
          </w:tcPr>
          <w:p w:rsidR="000213DF" w:rsidRDefault="000213DF" w:rsidP="00C34DA2">
            <w:pPr>
              <w:cnfStyle w:val="000000100000" w:firstRow="0" w:lastRow="0" w:firstColumn="0" w:lastColumn="0" w:oddVBand="0" w:evenVBand="0" w:oddHBand="1" w:evenHBand="0" w:firstRowFirstColumn="0" w:firstRowLastColumn="0" w:lastRowFirstColumn="0" w:lastRowLastColumn="0"/>
            </w:pPr>
            <w:r>
              <w:t>boolean</w:t>
            </w:r>
          </w:p>
        </w:tc>
        <w:tc>
          <w:tcPr>
            <w:tcW w:w="3537" w:type="dxa"/>
          </w:tcPr>
          <w:p w:rsidR="000213DF" w:rsidRPr="00F33D09"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trackball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lastRenderedPageBreak/>
              <w:t>ini_properties</w:t>
            </w:r>
            <w:r>
              <w:t xml:space="preserve">. </w:t>
            </w:r>
            <w:r w:rsidRPr="005F2EEA">
              <w:t>main_keys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0213DF">
            <w:pPr>
              <w:ind w:left="708" w:hanging="708"/>
              <w:cnfStyle w:val="000000000000" w:firstRow="0" w:lastRow="0" w:firstColumn="0" w:lastColumn="0" w:oddVBand="0" w:evenVBand="0" w:oddHBand="0" w:evenHBand="0" w:firstRowFirstColumn="0" w:firstRowLastColumn="0" w:lastRowFirstColumn="0" w:lastRowLastColumn="0"/>
            </w:pPr>
            <w:r w:rsidRPr="00F33D09">
              <w:t>Whether there are hardware back/home keys on the device.tr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keyboard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has a QWERTY keyboard.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w:t>
            </w:r>
            <w:r w:rsidRPr="000C49B9">
              <w:t>keyboard_lid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QWERTY keyboard can be opened/closed.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keyboard_charmap</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Name of the system keyboard charmap file.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.d_pad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has DPad keys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.gsm_modem</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GSM modem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gps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 GPS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.battery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run on a battery.</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.accelerometer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an accelerometer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.audio_input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record audio.</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.audio_output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can play audio.</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.sd_card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supports insertion/removal of virtual SD Cards.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sd_card_path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SD Card image path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.cache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we use a /cache partition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cache_path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Cache partition to use on the device. Ignored if disk.cachePartition is not 'yes'.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cache_size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Cache partition size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lcd_width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LCD pixel width.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lcd_height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LCD pixel height.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lcd_depth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Color bit depth of emulated framebuffer.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lcd_density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values:</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120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160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240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213</w:t>
            </w:r>
          </w:p>
          <w:p w:rsidR="00CE2B64" w:rsidRPr="00F33D09"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33D09">
              <w:t>320</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A value used to roughly describe the density of the LCD screen for automatic resource/asset selection.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lcd_backlight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 xml:space="preserve">oolean </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Enable/Disable LCD backlight simulation</w:t>
            </w:r>
            <w:proofErr w:type="gramStart"/>
            <w:r w:rsidRPr="00F33D09">
              <w:t>,yes</w:t>
            </w:r>
            <w:proofErr w:type="gramEnd"/>
            <w:r w:rsidRPr="00F33D09">
              <w:t>-enabled,no-disabled.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gpu</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Enable/Disable emulated OpenGLES GPU.</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camera_back</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CE2B64"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Configures camera facing back.</w:t>
            </w:r>
          </w:p>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Must be 'emulated' for a fake camera, 'webcam&lt;N&gt;' for a web camera, or 'none' if back camera is 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lastRenderedPageBreak/>
              <w:t>ini_properties</w:t>
            </w:r>
            <w:r>
              <w:t>.</w:t>
            </w:r>
            <w:r w:rsidRPr="001143AD">
              <w:t>camera_front</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Configures camera facing front.</w:t>
            </w:r>
          </w:p>
          <w:p w:rsidR="00CE2B64"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Must be 'emulated' for a fake camera, 'webcam&lt;N&gt;' for a web camera, or 'none' if front camera is disabled.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heap_size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The maximum heap size a Dalvik application might allocate before being killed by the system. Value is in megabytes.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sensor_proximity</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Whether there is </w:t>
            </w:r>
            <w:proofErr w:type="gramStart"/>
            <w:r w:rsidRPr="00F33D09">
              <w:t>an</w:t>
            </w:r>
            <w:proofErr w:type="gramEnd"/>
            <w:r w:rsidRPr="00F33D09">
              <w:t xml:space="preserve"> proximity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sensor_magnetic_field</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magnetic field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sensor_orientation</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Provides orientation sensor values.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sensor_temperature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temperature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use_ext4</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Specifies which file system to use: ext4 of yaffs2</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the kernel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kernel_parameters</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F33D09" w:rsidP="00C34DA2">
            <w:pPr>
              <w:cnfStyle w:val="000000100000" w:firstRow="0" w:lastRow="0" w:firstColumn="0" w:lastColumn="0" w:oddVBand="0" w:evenVBand="0" w:oddHBand="1" w:evenHBand="0" w:firstRowFirstColumn="0" w:firstRowLastColumn="0" w:lastRowFirstColumn="0" w:lastRowLastColumn="0"/>
            </w:pPr>
            <w:r>
              <w:t>K</w:t>
            </w:r>
            <w:r w:rsidR="00CE2B64" w:rsidRPr="00F33D09">
              <w:t>ernel boot parameters string.</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system_partition_path</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runtime system partition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system_partition_init_path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Initial system partition image.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Ideal size of system partition.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Path to data partition file. Cannot be empty. </w:t>
            </w:r>
          </w:p>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Special value &lt;temp&gt; means using a temporary file. If disk.dataPartition.initPath is not empty, its content will be copied to the disk.dataPartition.path file at boot-time.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data_partition_init_path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Initial data partition.</w:t>
            </w:r>
          </w:p>
          <w:p w:rsidR="00CE2B64" w:rsidRDefault="00CE2B64" w:rsidP="00C34DA2">
            <w:pPr>
              <w:cnfStyle w:val="000000000000" w:firstRow="0" w:lastRow="0" w:firstColumn="0" w:lastColumn="0" w:oddVBand="0" w:evenVBand="0" w:oddHBand="0" w:evenHBand="0" w:firstRowFirstColumn="0" w:firstRowLastColumn="0" w:lastRowFirstColumn="0" w:lastRowLastColumn="0"/>
            </w:pPr>
            <w:r w:rsidRPr="00F33D09">
              <w:t>If not empty, its content will be copied to the disk.dataPartition.path file at boot-time.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data_partition_size</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Ideal size of data partition.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snap_storage_path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CE2B64" w:rsidRDefault="00CE2B64" w:rsidP="00E506A8">
            <w:pPr>
              <w:keepNext/>
              <w:cnfStyle w:val="000000000000" w:firstRow="0" w:lastRow="0" w:firstColumn="0" w:lastColumn="0" w:oddVBand="0" w:evenVBand="0" w:oddHBand="0" w:evenHBand="0" w:firstRowFirstColumn="0" w:firstRowLastColumn="0" w:lastRowFirstColumn="0" w:lastRowLastColumn="0"/>
            </w:pPr>
            <w:r w:rsidRPr="00F33D09">
              <w:t>Path to a 'snapshot storage' file, where all snapshots are stored.</w:t>
            </w:r>
          </w:p>
        </w:tc>
      </w:tr>
    </w:tbl>
    <w:p w:rsidR="004771FA" w:rsidRDefault="00E506A8" w:rsidP="00E506A8">
      <w:pPr>
        <w:pStyle w:val="Descripcin"/>
        <w:jc w:val="center"/>
      </w:pPr>
      <w:r>
        <w:t xml:space="preserve">Tabla </w:t>
      </w:r>
      <w:r>
        <w:fldChar w:fldCharType="begin"/>
      </w:r>
      <w:r>
        <w:instrText xml:space="preserve"> SEQ Tabla \* ARABIC </w:instrText>
      </w:r>
      <w:r>
        <w:fldChar w:fldCharType="separate"/>
      </w:r>
      <w:r w:rsidR="00BC4C4F">
        <w:rPr>
          <w:noProof/>
        </w:rPr>
        <w:t>1</w:t>
      </w:r>
      <w:r>
        <w:fldChar w:fldCharType="end"/>
      </w:r>
      <w:r>
        <w:t>: Emulator Configuration Events</w:t>
      </w:r>
    </w:p>
    <w:p w:rsidR="004771FA" w:rsidRDefault="00CB0B77" w:rsidP="004771FA">
      <w:pPr>
        <w:pStyle w:val="Ttulo1"/>
        <w:rPr>
          <w:lang w:val="es-ES"/>
        </w:rPr>
      </w:pPr>
      <w:r>
        <w:rPr>
          <w:lang w:val="es-ES"/>
        </w:rPr>
        <w:t>OS Configuration Events</w:t>
      </w:r>
    </w:p>
    <w:tbl>
      <w:tblPr>
        <w:tblStyle w:val="Tabladecuadrcula4-nfasis5"/>
        <w:tblW w:w="0" w:type="auto"/>
        <w:tblLook w:val="04A0" w:firstRow="1" w:lastRow="0" w:firstColumn="1" w:lastColumn="0" w:noHBand="0" w:noVBand="1"/>
      </w:tblPr>
      <w:tblGrid>
        <w:gridCol w:w="3047"/>
        <w:gridCol w:w="2358"/>
        <w:gridCol w:w="3089"/>
      </w:tblGrid>
      <w:tr w:rsidR="004771FA"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F33D09" w:rsidP="00C34DA2">
            <w:r>
              <w:t>Attribute</w:t>
            </w:r>
          </w:p>
        </w:tc>
        <w:tc>
          <w:tcPr>
            <w:tcW w:w="2346"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09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CE2B64" w:rsidP="00C34DA2">
            <w:r>
              <w:t>i</w:t>
            </w:r>
            <w:r w:rsidR="004771FA">
              <w:t>n</w:t>
            </w:r>
            <w:r>
              <w:t>s</w:t>
            </w:r>
            <w:r w:rsidR="004771FA">
              <w:t>tall_app</w:t>
            </w:r>
          </w:p>
        </w:tc>
        <w:tc>
          <w:tcPr>
            <w:tcW w:w="2346"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09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t>Path to apk to install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lastRenderedPageBreak/>
              <w:t>t</w:t>
            </w:r>
            <w:r w:rsidR="004771FA">
              <w: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457" w:type="dxa"/>
          </w:tcPr>
          <w:p w:rsidR="004771FA" w:rsidRDefault="00AE7045" w:rsidP="00C34DA2">
            <w:pPr>
              <w:cnfStyle w:val="000000000000" w:firstRow="0" w:lastRow="0" w:firstColumn="0" w:lastColumn="0" w:oddVBand="0" w:evenVBand="0" w:oddHBand="0" w:evenHBand="0" w:firstRowFirstColumn="0" w:firstRowLastColumn="0" w:lastRowFirstColumn="0" w:lastRowLastColumn="0"/>
            </w:pPr>
            <w:r>
              <w:t>Timezone used by emulated mobile device.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476C68"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476C68"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6C68" w:rsidTr="00C34DA2">
        <w:tc>
          <w:tcPr>
            <w:cnfStyle w:val="001000000000" w:firstRow="0" w:lastRow="0" w:firstColumn="1" w:lastColumn="0" w:oddVBand="0" w:evenVBand="0" w:oddHBand="0" w:evenHBand="0" w:firstRowFirstColumn="0" w:firstRowLastColumn="0" w:lastRowFirstColumn="0" w:lastRowLastColumn="0"/>
            <w:tcW w:w="3335" w:type="dxa"/>
          </w:tcPr>
          <w:p w:rsidR="00476C68" w:rsidRDefault="00476C68" w:rsidP="00476C68">
            <w:r>
              <w:t>power.health</w:t>
            </w:r>
          </w:p>
        </w:tc>
        <w:tc>
          <w:tcPr>
            <w:tcW w:w="2558"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good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overheat</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dead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w:t>
            </w:r>
            <w:r w:rsidRPr="00A61B30">
              <w:t>vervoltage</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6C68"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power.present</w:t>
            </w:r>
          </w:p>
        </w:tc>
        <w:tc>
          <w:tcPr>
            <w:tcW w:w="2346"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t>boolean</w:t>
            </w:r>
          </w:p>
        </w:tc>
        <w:tc>
          <w:tcPr>
            <w:tcW w:w="3097"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6C68" w:rsidTr="00476C68">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power.status</w:t>
            </w:r>
          </w:p>
        </w:tc>
        <w:tc>
          <w:tcPr>
            <w:tcW w:w="2346"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w:t>
            </w:r>
            <w:r w:rsidRPr="00A61B30">
              <w:t>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c</w:t>
            </w:r>
            <w:r w:rsidRPr="00A61B30">
              <w:t>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w:t>
            </w:r>
            <w:r w:rsidRPr="00A61B30">
              <w:t>ischarging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not-charging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full</w:t>
            </w:r>
          </w:p>
        </w:tc>
        <w:tc>
          <w:tcPr>
            <w:tcW w:w="3097" w:type="dxa"/>
          </w:tcPr>
          <w:p w:rsidR="00476C68" w:rsidRDefault="00476C68" w:rsidP="00E506A8">
            <w:pPr>
              <w:keepNext/>
              <w:cnfStyle w:val="000000000000" w:firstRow="0" w:lastRow="0" w:firstColumn="0" w:lastColumn="0" w:oddVBand="0" w:evenVBand="0" w:oddHBand="0" w:evenHBand="0" w:firstRowFirstColumn="0" w:firstRowLastColumn="0" w:lastRowFirstColumn="0" w:lastRowLastColumn="0"/>
            </w:pPr>
            <w:r w:rsidRPr="00F33D09">
              <w:t>Change battery status as specified.</w:t>
            </w:r>
          </w:p>
        </w:tc>
      </w:tr>
    </w:tbl>
    <w:p w:rsidR="00E506A8" w:rsidRDefault="00E506A8" w:rsidP="00E506A8">
      <w:pPr>
        <w:pStyle w:val="Descripcin"/>
        <w:jc w:val="center"/>
      </w:pPr>
      <w:r>
        <w:t xml:space="preserve">Tabla </w:t>
      </w:r>
      <w:r>
        <w:fldChar w:fldCharType="begin"/>
      </w:r>
      <w:r>
        <w:instrText xml:space="preserve"> SEQ Tabla \* ARABIC </w:instrText>
      </w:r>
      <w:r>
        <w:fldChar w:fldCharType="separate"/>
      </w:r>
      <w:r w:rsidR="00BC4C4F">
        <w:rPr>
          <w:noProof/>
        </w:rPr>
        <w:t>2</w:t>
      </w:r>
      <w:r>
        <w:fldChar w:fldCharType="end"/>
      </w:r>
      <w:r>
        <w:t>: OS Configuration Events</w:t>
      </w:r>
    </w:p>
    <w:p w:rsidR="004771FA" w:rsidRDefault="00CB0B77" w:rsidP="004771FA">
      <w:pPr>
        <w:pStyle w:val="Ttulo1"/>
        <w:rPr>
          <w:lang w:val="es-ES"/>
        </w:rPr>
      </w:pPr>
      <w:r>
        <w:rPr>
          <w:lang w:val="es-ES"/>
        </w:rPr>
        <w:t>Execution Context Events</w:t>
      </w:r>
    </w:p>
    <w:tbl>
      <w:tblPr>
        <w:tblStyle w:val="Tabladecuadrcula4-nfasis5"/>
        <w:tblW w:w="0" w:type="auto"/>
        <w:tblLook w:val="04A0" w:firstRow="1" w:lastRow="0" w:firstColumn="1" w:lastColumn="0" w:noHBand="0" w:noVBand="1"/>
      </w:tblPr>
      <w:tblGrid>
        <w:gridCol w:w="2974"/>
        <w:gridCol w:w="2450"/>
        <w:gridCol w:w="3070"/>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F33D09" w:rsidP="00C34DA2">
            <w:r>
              <w:t>Attribute</w:t>
            </w:r>
          </w:p>
        </w:tc>
        <w:tc>
          <w:tcPr>
            <w:tcW w:w="2558"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45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ower.health</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g</w:t>
            </w:r>
            <w:r w:rsidR="004771FA">
              <w:t>ood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verheat</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t>ead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A61B30">
              <w:t>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ower.present</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ower.status</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A61B30">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c</w:t>
            </w:r>
            <w:r w:rsidR="004771FA" w:rsidRPr="00A61B30">
              <w:t>harging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lastRenderedPageBreak/>
              <w:t>d</w:t>
            </w:r>
            <w:r w:rsidR="004771FA" w:rsidRPr="00A61B30">
              <w:t>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full</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lastRenderedPageBreak/>
              <w:t>Change battery status as specified.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all</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Simulate an inbound phone call from &lt;phonenumber&gt;.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gsm.a</w:t>
            </w:r>
            <w:r w:rsidR="004771FA">
              <w:t>ccept</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Accept an inbound call from &lt;phonenumber&gt; and change the call state "active".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gsm.b</w:t>
            </w:r>
            <w:r w:rsidR="004771FA">
              <w:t>usy</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Close an outbound call to &lt;phonenumber&gt; and change the call state to "busy".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ancel</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Terminate an inbound or outbound phone call to/from &lt;phonenumber&gt;.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gsm.d</w:t>
            </w:r>
            <w:r w:rsidR="004771FA">
              <w:t>ata</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B63A68">
              <w:t>nregistered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h</w:t>
            </w:r>
            <w:r w:rsidR="004771FA" w:rsidRPr="00B63A68">
              <w:t>ome</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r</w:t>
            </w:r>
            <w:r w:rsidR="004771FA" w:rsidRPr="00B63A68">
              <w:t>oaming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rsidRPr="00B63A68">
              <w:t>earching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rsidRPr="00B63A68">
              <w:t>enied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B63A68">
              <w:t>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pPr>
            <w:r w:rsidRPr="00B63A68">
              <w:t>on</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Change the state of the GPRS data connection to &lt;state&gt;.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gsm.v</w:t>
            </w:r>
            <w:r w:rsidR="004771FA">
              <w:t>oice</w:t>
            </w:r>
          </w:p>
        </w:tc>
        <w:tc>
          <w:tcPr>
            <w:tcW w:w="2558" w:type="dxa"/>
          </w:tcPr>
          <w:p w:rsidR="00F33D09" w:rsidRDefault="00F33D09" w:rsidP="00F33D09">
            <w:pPr>
              <w:cnfStyle w:val="000000100000" w:firstRow="0" w:lastRow="0" w:firstColumn="0" w:lastColumn="0" w:oddVBand="0" w:evenVBand="0" w:oddHBand="1" w:evenHBand="0" w:firstRowFirstColumn="0" w:firstRowLastColumn="0" w:lastRowFirstColumn="0" w:lastRowLastColumn="0"/>
            </w:pPr>
            <w:r>
              <w:t>string</w:t>
            </w:r>
          </w:p>
          <w:p w:rsidR="00F33D09" w:rsidRDefault="00F33D09" w:rsidP="00C34DA2">
            <w:pPr>
              <w:cnfStyle w:val="000000100000" w:firstRow="0" w:lastRow="0" w:firstColumn="0" w:lastColumn="0" w:oddVBand="0" w:evenVBand="0" w:oddHBand="1" w:evenHBand="0" w:firstRowFirstColumn="0" w:firstRowLastColumn="0" w:lastRowFirstColumn="0" w:lastRowLastColumn="0"/>
            </w:pPr>
            <w:r>
              <w:t>values:</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u</w:t>
            </w:r>
            <w:r w:rsidR="004771FA" w:rsidRPr="00B63A68">
              <w:t>nregistered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h</w:t>
            </w:r>
            <w:r w:rsidR="004771FA" w:rsidRPr="00B63A68">
              <w:t>ome</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r</w:t>
            </w:r>
            <w:r w:rsidR="004771FA" w:rsidRPr="00B63A68">
              <w:t>oaming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rsidRPr="00B63A68">
              <w:t>earching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d</w:t>
            </w:r>
            <w:r w:rsidR="004771FA" w:rsidRPr="00B63A68">
              <w:t>enied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o</w:t>
            </w:r>
            <w:r w:rsidR="004771FA" w:rsidRPr="00B63A68">
              <w:t>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pPr>
            <w:r w:rsidRPr="00B63A68">
              <w:t>on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Change the state of the GPRS voice connection to &lt;state&gt;.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ms.number</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Sender phone number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ms.message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SMS message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geo.fix.longitude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longitude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mandatory.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geo.fix.latitude</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100000" w:firstRow="0" w:lastRow="0" w:firstColumn="0" w:lastColumn="0" w:oddVBand="0" w:evenVBand="0" w:oddHBand="1" w:evenHBand="0" w:firstRowFirstColumn="0" w:firstRowLastColumn="0" w:lastRowFirstColumn="0" w:lastRowLastColumn="0"/>
            </w:pPr>
            <w:r w:rsidRPr="00F33D09">
              <w:t>Send a simple GPS latitude to the emulator instance.</w:t>
            </w:r>
          </w:p>
          <w:p w:rsidR="009722D8" w:rsidRDefault="009722D8" w:rsidP="009722D8">
            <w:pPr>
              <w:cnfStyle w:val="000000100000" w:firstRow="0" w:lastRow="0" w:firstColumn="0" w:lastColumn="0" w:oddVBand="0" w:evenVBand="0" w:oddHBand="1" w:evenHBand="0" w:firstRowFirstColumn="0" w:firstRowLastColumn="0" w:lastRowFirstColumn="0" w:lastRowLastColumn="0"/>
            </w:pPr>
            <w:r w:rsidRPr="00F33D09">
              <w:t>It is mandatory.</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geo.fix.altitude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alititude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optional.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eo.nmea</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Send an NMEA 0183 sentence to the emulated device, as if it were sent from an emulated GPS modem.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lastRenderedPageBreak/>
              <w:t>i</w:t>
            </w:r>
            <w:r w:rsidR="004771FA">
              <w:t>ntents.type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Intent type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ntents.params</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Intent parameters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db.action</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connect_wifi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unlock_screen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volumen_up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go_home</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take_screenshot</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start_clock_app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start_w</w:t>
            </w:r>
            <w:r w:rsidR="00F33D09">
              <w:t>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wifi_status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enable_mobile_data</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disable_mobile_data</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Action to execute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onkey.path</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Monkey script path</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onkey.package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E506A8">
            <w:pPr>
              <w:keepNext/>
              <w:cnfStyle w:val="000000100000" w:firstRow="0" w:lastRow="0" w:firstColumn="0" w:lastColumn="0" w:oddVBand="0" w:evenVBand="0" w:oddHBand="1" w:evenHBand="0" w:firstRowFirstColumn="0" w:firstRowLastColumn="0" w:lastRowFirstColumn="0" w:lastRowLastColumn="0"/>
            </w:pPr>
            <w:r>
              <w:t>Package where the monkey script will be execute</w:t>
            </w:r>
          </w:p>
        </w:tc>
      </w:tr>
    </w:tbl>
    <w:p w:rsidR="004771FA" w:rsidRPr="00EE177C" w:rsidRDefault="00E506A8" w:rsidP="00E506A8">
      <w:pPr>
        <w:pStyle w:val="Descripcin"/>
        <w:jc w:val="center"/>
        <w:rPr>
          <w:b/>
          <w:lang w:val="en-US"/>
        </w:rPr>
      </w:pPr>
      <w:r>
        <w:t xml:space="preserve">Tabla </w:t>
      </w:r>
      <w:r>
        <w:fldChar w:fldCharType="begin"/>
      </w:r>
      <w:r>
        <w:instrText xml:space="preserve"> SEQ Tabla \* ARABIC </w:instrText>
      </w:r>
      <w:r>
        <w:fldChar w:fldCharType="separate"/>
      </w:r>
      <w:r w:rsidR="00BC4C4F">
        <w:rPr>
          <w:noProof/>
        </w:rPr>
        <w:t>3</w:t>
      </w:r>
      <w:r>
        <w:fldChar w:fldCharType="end"/>
      </w:r>
      <w:r>
        <w:t>: Execution Context Events</w:t>
      </w: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72740E" w:rsidRPr="00EE177C" w:rsidRDefault="0072740E" w:rsidP="0072740E">
      <w:pPr>
        <w:ind w:left="360"/>
        <w:rPr>
          <w:b/>
          <w:lang w:val="en-US"/>
        </w:rPr>
      </w:pPr>
      <w:bookmarkStart w:id="0" w:name="_GoBack"/>
      <w:bookmarkEnd w:id="0"/>
      <w:r w:rsidRPr="00EE177C">
        <w:rPr>
          <w:b/>
          <w:lang w:val="en-US"/>
        </w:rPr>
        <w:lastRenderedPageBreak/>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sidR="0094141E">
        <w:rPr>
          <w:lang w:val="en-US"/>
        </w:rPr>
        <w:t xml:space="preserve"> in Table 4</w:t>
      </w:r>
      <w:r>
        <w:rPr>
          <w:lang w:val="en-US"/>
        </w:rPr>
        <w:t xml:space="preserve"> </w:t>
      </w:r>
      <w:r w:rsidR="00EE177C">
        <w:rPr>
          <w:lang w:val="en-US"/>
        </w:rPr>
        <w:t>with its start and end date. Gantt chart with detailed in</w:t>
      </w:r>
      <w:r w:rsidR="0094141E">
        <w:rPr>
          <w:lang w:val="en-US"/>
        </w:rPr>
        <w:t>formation is shown in Figure 6</w:t>
      </w:r>
      <w:r w:rsidR="00EE177C">
        <w:rPr>
          <w:lang w:val="en-US"/>
        </w:rPr>
        <w:t>.</w:t>
      </w:r>
    </w:p>
    <w:tbl>
      <w:tblPr>
        <w:tblStyle w:val="Tabladecuadrcula4-nfasis5"/>
        <w:tblW w:w="0" w:type="auto"/>
        <w:tblLook w:val="04A0" w:firstRow="1" w:lastRow="0" w:firstColumn="1" w:lastColumn="0" w:noHBand="0" w:noVBand="1"/>
      </w:tblPr>
      <w:tblGrid>
        <w:gridCol w:w="2123"/>
        <w:gridCol w:w="2123"/>
        <w:gridCol w:w="2124"/>
        <w:gridCol w:w="2124"/>
      </w:tblGrid>
      <w:tr w:rsidR="00EE177C"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tc>
        <w:tc>
          <w:tcPr>
            <w:tcW w:w="2123"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Duration</w:t>
            </w:r>
            <w:r w:rsidR="00662AA2">
              <w:t xml:space="preserve"> (days)</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Start Date</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End Date</w:t>
            </w:r>
          </w:p>
        </w:tc>
      </w:tr>
      <w:tr w:rsidR="00EE177C"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Definition of goals</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27</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16</w:t>
            </w:r>
            <w:r w:rsidR="00264F8A">
              <w:t>/01/2016</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23</w:t>
            </w:r>
            <w:r w:rsidR="00264F8A">
              <w:t>/02/2016</w:t>
            </w:r>
          </w:p>
        </w:tc>
      </w:tr>
      <w:tr w:rsidR="00EE177C" w:rsidTr="0094141E">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Analysis</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01/03/2016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15/04/2016</w:t>
            </w:r>
          </w:p>
        </w:tc>
      </w:tr>
      <w:tr w:rsidR="00EE177C"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Design</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14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24/05/2016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10/06/2016</w:t>
            </w:r>
          </w:p>
        </w:tc>
      </w:tr>
      <w:tr w:rsidR="00264F8A" w:rsidTr="0094141E">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Development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16</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13</w:t>
            </w:r>
            <w:r w:rsidR="00264F8A">
              <w:t>/06/2016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04/07/2016</w:t>
            </w:r>
          </w:p>
        </w:tc>
      </w:tr>
      <w:tr w:rsidR="00264F8A"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Testing</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5/07/2016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10/07/2016</w:t>
            </w:r>
          </w:p>
        </w:tc>
      </w:tr>
      <w:tr w:rsidR="00264F8A" w:rsidTr="0094141E">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Report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18</w:t>
            </w:r>
            <w:r w:rsidR="00264F8A">
              <w:t>/07/2016</w:t>
            </w:r>
          </w:p>
        </w:tc>
        <w:tc>
          <w:tcPr>
            <w:tcW w:w="2124" w:type="dxa"/>
          </w:tcPr>
          <w:p w:rsidR="00EE177C" w:rsidRDefault="00264F8A" w:rsidP="00D070CB">
            <w:pPr>
              <w:keepNext/>
              <w:cnfStyle w:val="000000000000" w:firstRow="0" w:lastRow="0" w:firstColumn="0" w:lastColumn="0" w:oddVBand="0" w:evenVBand="0" w:oddHBand="0" w:evenHBand="0" w:firstRowFirstColumn="0" w:firstRowLastColumn="0" w:lastRowFirstColumn="0" w:lastRowLastColumn="0"/>
            </w:pPr>
            <w:r>
              <w:t>1/09/2016</w:t>
            </w:r>
          </w:p>
        </w:tc>
      </w:tr>
    </w:tbl>
    <w:p w:rsidR="00EE177C" w:rsidRDefault="00D070CB" w:rsidP="00D070CB">
      <w:pPr>
        <w:pStyle w:val="Descripcin"/>
        <w:jc w:val="center"/>
        <w:rPr>
          <w:lang w:val="en-US"/>
        </w:rPr>
      </w:pPr>
      <w:r>
        <w:t xml:space="preserve">Table </w:t>
      </w:r>
      <w:r>
        <w:fldChar w:fldCharType="begin"/>
      </w:r>
      <w:r>
        <w:instrText xml:space="preserve"> SEQ Tabla \* ARABIC </w:instrText>
      </w:r>
      <w:r>
        <w:fldChar w:fldCharType="separate"/>
      </w:r>
      <w:r w:rsidR="00BC4C4F">
        <w:rPr>
          <w:noProof/>
        </w:rPr>
        <w:t>4</w:t>
      </w:r>
      <w:r>
        <w:fldChar w:fldCharType="end"/>
      </w:r>
      <w:r>
        <w:t>: Work Planning</w:t>
      </w: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D070CB" w:rsidRDefault="00C92659" w:rsidP="00D070CB">
      <w:pPr>
        <w:keepNext/>
        <w:ind w:left="360"/>
      </w:pPr>
      <w:r>
        <w:rPr>
          <w:noProof/>
          <w:lang w:eastAsia="es-ES"/>
        </w:rPr>
        <w:drawing>
          <wp:inline distT="0" distB="0" distL="0" distR="0" wp14:anchorId="47A0E9EC" wp14:editId="033AE545">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D070CB" w:rsidP="00D070CB">
      <w:pPr>
        <w:pStyle w:val="Descripcin"/>
        <w:jc w:val="center"/>
        <w:rPr>
          <w:lang w:val="en-US"/>
        </w:rPr>
      </w:pPr>
      <w:r>
        <w:t xml:space="preserve">Figure </w:t>
      </w:r>
      <w:r>
        <w:fldChar w:fldCharType="begin"/>
      </w:r>
      <w:r>
        <w:instrText xml:space="preserve"> SEQ Ilustración \* ARABIC </w:instrText>
      </w:r>
      <w:r>
        <w:fldChar w:fldCharType="separate"/>
      </w:r>
      <w:r>
        <w:rPr>
          <w:noProof/>
        </w:rPr>
        <w:t>6</w:t>
      </w:r>
      <w:r>
        <w:fldChar w:fldCharType="end"/>
      </w:r>
      <w:r>
        <w:t>: Work Planing Gantt Chart</w:t>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decuadrcula4-nfasis5"/>
        <w:tblW w:w="0" w:type="auto"/>
        <w:tblLook w:val="04A0" w:firstRow="1" w:lastRow="0" w:firstColumn="1" w:lastColumn="0" w:noHBand="0" w:noVBand="1"/>
      </w:tblPr>
      <w:tblGrid>
        <w:gridCol w:w="2123"/>
        <w:gridCol w:w="2123"/>
        <w:gridCol w:w="2124"/>
        <w:gridCol w:w="2124"/>
      </w:tblGrid>
      <w:tr w:rsidR="009732A4"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9732A4" w:rsidP="009732A4">
            <w:pPr>
              <w:rPr>
                <w:sz w:val="18"/>
                <w:szCs w:val="18"/>
              </w:rPr>
            </w:pPr>
            <w:r>
              <w:rPr>
                <w:sz w:val="18"/>
                <w:szCs w:val="18"/>
              </w:rPr>
              <w:t>Concept</w:t>
            </w:r>
          </w:p>
        </w:tc>
        <w:tc>
          <w:tcPr>
            <w:tcW w:w="2123"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Time</w:t>
            </w:r>
            <w:r w:rsidR="00662AA2">
              <w:rPr>
                <w:sz w:val="18"/>
                <w:szCs w:val="18"/>
              </w:rPr>
              <w:t xml:space="preserve"> (hours)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Fees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RRHH cost</w:t>
            </w:r>
          </w:p>
        </w:tc>
      </w:tr>
      <w:tr w:rsidR="009732A4"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Security Engineer</w:t>
            </w:r>
          </w:p>
        </w:tc>
        <w:tc>
          <w:tcPr>
            <w:tcW w:w="2123"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500</w:t>
            </w:r>
          </w:p>
        </w:tc>
        <w:tc>
          <w:tcPr>
            <w:tcW w:w="2124" w:type="dxa"/>
          </w:tcPr>
          <w:p w:rsidR="009732A4" w:rsidRDefault="00CF73D7"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50 €/hour</w:t>
            </w:r>
          </w:p>
        </w:tc>
        <w:tc>
          <w:tcPr>
            <w:tcW w:w="2124"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25.000 €</w:t>
            </w:r>
          </w:p>
        </w:tc>
      </w:tr>
      <w:tr w:rsidR="009732A4" w:rsidTr="0094141E">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PhD</w:t>
            </w:r>
          </w:p>
        </w:tc>
        <w:tc>
          <w:tcPr>
            <w:tcW w:w="2123"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2124" w:type="dxa"/>
          </w:tcPr>
          <w:p w:rsidR="009732A4" w:rsidRDefault="00CF73D7"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55 €/hour</w:t>
            </w:r>
          </w:p>
        </w:tc>
        <w:tc>
          <w:tcPr>
            <w:tcW w:w="2124"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6.600 €</w:t>
            </w:r>
          </w:p>
        </w:tc>
      </w:tr>
      <w:tr w:rsidR="00CF73D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CF73D7" w:rsidRDefault="00CF73D7" w:rsidP="009732A4">
            <w:pPr>
              <w:rPr>
                <w:sz w:val="18"/>
                <w:szCs w:val="18"/>
              </w:rPr>
            </w:pPr>
            <w:r>
              <w:rPr>
                <w:sz w:val="18"/>
                <w:szCs w:val="18"/>
              </w:rPr>
              <w:t>TOTAL</w:t>
            </w:r>
          </w:p>
        </w:tc>
        <w:tc>
          <w:tcPr>
            <w:tcW w:w="2124" w:type="dxa"/>
          </w:tcPr>
          <w:p w:rsidR="00CF73D7" w:rsidRDefault="00662AA2" w:rsidP="00D070CB">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31.600 €</w:t>
            </w:r>
          </w:p>
        </w:tc>
      </w:tr>
    </w:tbl>
    <w:p w:rsidR="009732A4" w:rsidRPr="00D070CB" w:rsidRDefault="00D070CB" w:rsidP="00D070CB">
      <w:pPr>
        <w:pStyle w:val="Descripcin"/>
        <w:jc w:val="center"/>
      </w:pPr>
      <w:r>
        <w:t xml:space="preserve">Table </w:t>
      </w:r>
      <w:r>
        <w:fldChar w:fldCharType="begin"/>
      </w:r>
      <w:r>
        <w:instrText xml:space="preserve"> SEQ Tabla \* ARABIC </w:instrText>
      </w:r>
      <w:r>
        <w:fldChar w:fldCharType="separate"/>
      </w:r>
      <w:r w:rsidR="00BC4C4F">
        <w:rPr>
          <w:noProof/>
        </w:rPr>
        <w:t>5</w:t>
      </w:r>
      <w:r>
        <w:fldChar w:fldCharType="end"/>
      </w:r>
      <w:r>
        <w:t>: Estimated Project Personal Cost</w:t>
      </w:r>
    </w:p>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CF73D7"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Concept</w:t>
            </w:r>
          </w:p>
        </w:tc>
        <w:tc>
          <w:tcPr>
            <w:tcW w:w="141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C34DA2">
              <w:rPr>
                <w:sz w:val="18"/>
                <w:szCs w:val="18"/>
              </w:rPr>
              <w:t xml:space="preserve"> (months)</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CF73D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Acer Aspire 5740</w:t>
            </w:r>
          </w:p>
        </w:tc>
        <w:tc>
          <w:tcPr>
            <w:tcW w:w="1416"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600 €</w:t>
            </w:r>
          </w:p>
        </w:tc>
        <w:tc>
          <w:tcPr>
            <w:tcW w:w="1707" w:type="dxa"/>
          </w:tcPr>
          <w:p w:rsidR="00CF73D7"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 months</w:t>
            </w:r>
          </w:p>
        </w:tc>
        <w:tc>
          <w:tcPr>
            <w:tcW w:w="1106" w:type="dxa"/>
          </w:tcPr>
          <w:p w:rsidR="00CF73D7"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CF73D7" w:rsidRDefault="00662A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30 €</w:t>
            </w:r>
          </w:p>
        </w:tc>
      </w:tr>
      <w:tr w:rsidR="00662AA2"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662AA2" w:rsidRDefault="00662AA2" w:rsidP="00C34DA2">
            <w:pPr>
              <w:rPr>
                <w:sz w:val="18"/>
                <w:szCs w:val="18"/>
              </w:rPr>
            </w:pPr>
            <w:r>
              <w:rPr>
                <w:sz w:val="18"/>
                <w:szCs w:val="18"/>
              </w:rPr>
              <w:lastRenderedPageBreak/>
              <w:t>TOTAL</w:t>
            </w:r>
          </w:p>
        </w:tc>
        <w:tc>
          <w:tcPr>
            <w:tcW w:w="1106" w:type="dxa"/>
          </w:tcPr>
          <w:p w:rsidR="00662AA2" w:rsidRDefault="00662AA2"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r>
    </w:tbl>
    <w:p w:rsidR="00264F8A"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6</w:t>
      </w:r>
      <w:r>
        <w:fldChar w:fldCharType="end"/>
      </w:r>
      <w:r>
        <w:t>: Estimated Project Hardware Cost</w:t>
      </w:r>
    </w:p>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E612BC"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E612BC" w:rsidP="00C34DA2">
            <w:pPr>
              <w:rPr>
                <w:sz w:val="18"/>
                <w:szCs w:val="18"/>
              </w:rPr>
            </w:pPr>
            <w:r>
              <w:rPr>
                <w:sz w:val="18"/>
                <w:szCs w:val="18"/>
              </w:rPr>
              <w:t>Concept</w:t>
            </w:r>
          </w:p>
        </w:tc>
        <w:tc>
          <w:tcPr>
            <w:tcW w:w="141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BC4C4F">
              <w:rPr>
                <w:sz w:val="18"/>
                <w:szCs w:val="18"/>
              </w:rPr>
              <w:t xml:space="preserve"> (months)</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612BC"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560576" w:rsidP="00C34DA2">
            <w:pPr>
              <w:rPr>
                <w:sz w:val="18"/>
                <w:szCs w:val="18"/>
              </w:rPr>
            </w:pPr>
            <w:r>
              <w:rPr>
                <w:sz w:val="18"/>
                <w:szCs w:val="18"/>
              </w:rPr>
              <w:t>Ubuntu Linux</w:t>
            </w:r>
          </w:p>
        </w:tc>
        <w:tc>
          <w:tcPr>
            <w:tcW w:w="1416" w:type="dxa"/>
          </w:tcPr>
          <w:p w:rsidR="00E612BC"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612BC"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612BC"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Sublime Text 3</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SmartGit Hg 7.1</w:t>
            </w:r>
          </w:p>
        </w:tc>
        <w:tc>
          <w:tcPr>
            <w:tcW w:w="1416" w:type="dxa"/>
          </w:tcPr>
          <w:p w:rsidR="00560576"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Github</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Bitbucker</w:t>
            </w:r>
          </w:p>
        </w:tc>
        <w:tc>
          <w:tcPr>
            <w:tcW w:w="1416" w:type="dxa"/>
          </w:tcPr>
          <w:p w:rsidR="00560576" w:rsidRDefault="006A2F1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6A2F1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6A2F19" w:rsidRDefault="00EF76B9" w:rsidP="00C34DA2">
            <w:pPr>
              <w:rPr>
                <w:sz w:val="18"/>
                <w:szCs w:val="18"/>
              </w:rPr>
            </w:pPr>
            <w:r>
              <w:rPr>
                <w:sz w:val="18"/>
                <w:szCs w:val="18"/>
              </w:rPr>
              <w:t>MiKTeX</w:t>
            </w:r>
          </w:p>
        </w:tc>
        <w:tc>
          <w:tcPr>
            <w:tcW w:w="141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6A2F1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TeXnic Center</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Adobe Reader</w:t>
            </w:r>
          </w:p>
        </w:tc>
        <w:tc>
          <w:tcPr>
            <w:tcW w:w="141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Google Chrome</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EF76B9" w:rsidRDefault="00EF76B9" w:rsidP="00C34DA2">
            <w:pPr>
              <w:rPr>
                <w:sz w:val="18"/>
                <w:szCs w:val="18"/>
              </w:rPr>
            </w:pPr>
            <w:r>
              <w:rPr>
                <w:sz w:val="18"/>
                <w:szCs w:val="18"/>
              </w:rPr>
              <w:t>TOTAL</w:t>
            </w:r>
          </w:p>
        </w:tc>
        <w:tc>
          <w:tcPr>
            <w:tcW w:w="1106" w:type="dxa"/>
          </w:tcPr>
          <w:p w:rsidR="00EF76B9" w:rsidRDefault="00EF76B9"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bl>
    <w:p w:rsidR="00E612BC"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7</w:t>
      </w:r>
      <w:r>
        <w:fldChar w:fldCharType="end"/>
      </w:r>
      <w:r>
        <w:t>: Estimated Project Software Cost</w:t>
      </w:r>
    </w:p>
    <w:tbl>
      <w:tblPr>
        <w:tblStyle w:val="Tabladecuadrcula4-nfasis5"/>
        <w:tblW w:w="0" w:type="auto"/>
        <w:tblLook w:val="04A0" w:firstRow="1" w:lastRow="0" w:firstColumn="1" w:lastColumn="0" w:noHBand="0" w:noVBand="1"/>
      </w:tblPr>
      <w:tblGrid>
        <w:gridCol w:w="2123"/>
        <w:gridCol w:w="2123"/>
        <w:gridCol w:w="2124"/>
        <w:gridCol w:w="2124"/>
      </w:tblGrid>
      <w:tr w:rsidR="00EF76B9"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C34DA2">
            <w:pPr>
              <w:rPr>
                <w:sz w:val="18"/>
                <w:szCs w:val="18"/>
              </w:rPr>
            </w:pPr>
            <w:r>
              <w:rPr>
                <w:sz w:val="18"/>
                <w:szCs w:val="18"/>
              </w:rPr>
              <w:t>Concept</w:t>
            </w:r>
          </w:p>
        </w:tc>
        <w:tc>
          <w:tcPr>
            <w:tcW w:w="2123" w:type="dxa"/>
          </w:tcPr>
          <w:p w:rsidR="00EF76B9" w:rsidRDefault="00EF76B9" w:rsidP="00EF76B9">
            <w:pPr>
              <w:tabs>
                <w:tab w:val="right" w:pos="1907"/>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Monthly price</w:t>
            </w:r>
          </w:p>
        </w:tc>
        <w:tc>
          <w:tcPr>
            <w:tcW w:w="2124" w:type="dxa"/>
          </w:tcPr>
          <w:p w:rsidR="00EF76B9" w:rsidRDefault="00EF76B9" w:rsidP="00EF76B9">
            <w:pPr>
              <w:tabs>
                <w:tab w:val="center" w:pos="954"/>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Pr>
                <w:sz w:val="18"/>
                <w:szCs w:val="18"/>
              </w:rPr>
              <w:tab/>
            </w:r>
            <w:r w:rsidR="00C34DA2">
              <w:rPr>
                <w:sz w:val="18"/>
                <w:szCs w:val="18"/>
              </w:rPr>
              <w:t>(months)</w:t>
            </w:r>
          </w:p>
        </w:tc>
        <w:tc>
          <w:tcPr>
            <w:tcW w:w="2124" w:type="dxa"/>
          </w:tcPr>
          <w:p w:rsidR="00EF76B9" w:rsidRDefault="00EF76B9"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EF76B9">
            <w:pPr>
              <w:rPr>
                <w:sz w:val="18"/>
                <w:szCs w:val="18"/>
              </w:rPr>
            </w:pPr>
            <w:r>
              <w:rPr>
                <w:sz w:val="18"/>
                <w:szCs w:val="18"/>
              </w:rPr>
              <w:t>Electricity</w:t>
            </w:r>
          </w:p>
        </w:tc>
        <w:tc>
          <w:tcPr>
            <w:tcW w:w="2123"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172 €</w:t>
            </w:r>
          </w:p>
        </w:tc>
      </w:tr>
      <w:tr w:rsidR="00EF76B9" w:rsidTr="0094141E">
        <w:tc>
          <w:tcPr>
            <w:cnfStyle w:val="001000000000" w:firstRow="0" w:lastRow="0" w:firstColumn="1" w:lastColumn="0" w:oddVBand="0" w:evenVBand="0" w:oddHBand="0" w:evenHBand="0" w:firstRowFirstColumn="0" w:firstRowLastColumn="0" w:lastRowFirstColumn="0" w:lastRowLastColumn="0"/>
            <w:tcW w:w="2123" w:type="dxa"/>
          </w:tcPr>
          <w:p w:rsidR="00EF76B9" w:rsidRDefault="00572E63" w:rsidP="00572E63">
            <w:pPr>
              <w:tabs>
                <w:tab w:val="center" w:pos="953"/>
              </w:tabs>
              <w:rPr>
                <w:sz w:val="18"/>
                <w:szCs w:val="18"/>
              </w:rPr>
            </w:pPr>
            <w:r>
              <w:rPr>
                <w:sz w:val="18"/>
                <w:szCs w:val="18"/>
              </w:rPr>
              <w:t>Internet</w:t>
            </w:r>
          </w:p>
        </w:tc>
        <w:tc>
          <w:tcPr>
            <w:tcW w:w="2123" w:type="dxa"/>
          </w:tcPr>
          <w:p w:rsidR="00EF76B9" w:rsidRDefault="00572E63"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c>
          <w:tcPr>
            <w:tcW w:w="2124" w:type="dxa"/>
          </w:tcPr>
          <w:p w:rsidR="00EF76B9" w:rsidRPr="00572E63" w:rsidRDefault="00C34DA2" w:rsidP="00C34DA2">
            <w:pPr>
              <w:cnfStyle w:val="000000000000" w:firstRow="0" w:lastRow="0" w:firstColumn="0" w:lastColumn="0" w:oddVBand="0" w:evenVBand="0" w:oddHBand="0" w:evenHBand="0" w:firstRowFirstColumn="0" w:firstRowLastColumn="0" w:lastRowFirstColumn="0" w:lastRowLastColumn="0"/>
              <w:rPr>
                <w:sz w:val="18"/>
                <w:szCs w:val="18"/>
                <w:u w:val="single"/>
              </w:rPr>
            </w:pPr>
            <w:r>
              <w:rPr>
                <w:sz w:val="18"/>
                <w:szCs w:val="18"/>
              </w:rPr>
              <w:t>4,3</w:t>
            </w:r>
          </w:p>
        </w:tc>
        <w:tc>
          <w:tcPr>
            <w:tcW w:w="2124"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129 €</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EF76B9" w:rsidRDefault="00EF76B9" w:rsidP="00C34DA2">
            <w:pPr>
              <w:rPr>
                <w:sz w:val="18"/>
                <w:szCs w:val="18"/>
              </w:rPr>
            </w:pPr>
            <w:r>
              <w:rPr>
                <w:sz w:val="18"/>
                <w:szCs w:val="18"/>
              </w:rPr>
              <w:t>TOTAL</w:t>
            </w:r>
          </w:p>
        </w:tc>
        <w:tc>
          <w:tcPr>
            <w:tcW w:w="2124" w:type="dxa"/>
          </w:tcPr>
          <w:p w:rsidR="00EF76B9" w:rsidRDefault="00C34DA2" w:rsidP="00BC4C4F">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301 €</w:t>
            </w:r>
          </w:p>
        </w:tc>
      </w:tr>
    </w:tbl>
    <w:p w:rsidR="00EF76B9"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8</w:t>
      </w:r>
      <w:r>
        <w:fldChar w:fldCharType="end"/>
      </w:r>
      <w:r>
        <w:t>: Estimated Project Indirect Costs</w:t>
      </w:r>
    </w:p>
    <w:tbl>
      <w:tblPr>
        <w:tblStyle w:val="Tabladecuadrcula4-nfasis5"/>
        <w:tblW w:w="0" w:type="auto"/>
        <w:tblLook w:val="04A0" w:firstRow="1" w:lastRow="0" w:firstColumn="1" w:lastColumn="0" w:noHBand="0" w:noVBand="1"/>
      </w:tblPr>
      <w:tblGrid>
        <w:gridCol w:w="4247"/>
        <w:gridCol w:w="4247"/>
      </w:tblGrid>
      <w:tr w:rsidR="00572E63"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Concept</w:t>
            </w:r>
          </w:p>
        </w:tc>
        <w:tc>
          <w:tcPr>
            <w:tcW w:w="4247" w:type="dxa"/>
          </w:tcPr>
          <w:p w:rsidR="00572E63" w:rsidRDefault="00572E63" w:rsidP="00E612BC">
            <w:pPr>
              <w:cnfStyle w:val="100000000000" w:firstRow="1" w:lastRow="0" w:firstColumn="0" w:lastColumn="0" w:oddVBand="0" w:evenVBand="0" w:oddHBand="0" w:evenHBand="0" w:firstRowFirstColumn="0" w:firstRowLastColumn="0" w:lastRowFirstColumn="0" w:lastRowLastColumn="0"/>
            </w:pPr>
            <w:r>
              <w:t>Amount</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Personal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31.600 €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Hardware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Software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Indirect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301 €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TOTAL</w:t>
            </w:r>
          </w:p>
        </w:tc>
        <w:tc>
          <w:tcPr>
            <w:tcW w:w="4247" w:type="dxa"/>
          </w:tcPr>
          <w:p w:rsidR="00572E63" w:rsidRDefault="00C34DA2" w:rsidP="00BC4C4F">
            <w:pPr>
              <w:keepNext/>
              <w:cnfStyle w:val="000000100000" w:firstRow="0" w:lastRow="0" w:firstColumn="0" w:lastColumn="0" w:oddVBand="0" w:evenVBand="0" w:oddHBand="1" w:evenHBand="0" w:firstRowFirstColumn="0" w:firstRowLastColumn="0" w:lastRowFirstColumn="0" w:lastRowLastColumn="0"/>
            </w:pPr>
            <w:r>
              <w:t>31.931 €</w:t>
            </w:r>
          </w:p>
        </w:tc>
      </w:tr>
    </w:tbl>
    <w:p w:rsidR="00572E63" w:rsidRPr="0072740E"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9</w:t>
      </w:r>
      <w:r>
        <w:fldChar w:fldCharType="end"/>
      </w:r>
      <w:r>
        <w:t>: Estimated Project Total Cost</w:t>
      </w: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1"/>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8"/>
  </w:num>
  <w:num w:numId="12">
    <w:abstractNumId w:val="8"/>
  </w:num>
  <w:num w:numId="13">
    <w:abstractNumId w:val="20"/>
  </w:num>
  <w:num w:numId="14">
    <w:abstractNumId w:val="12"/>
  </w:num>
  <w:num w:numId="15">
    <w:abstractNumId w:val="19"/>
  </w:num>
  <w:num w:numId="16">
    <w:abstractNumId w:val="17"/>
  </w:num>
  <w:num w:numId="17">
    <w:abstractNumId w:val="2"/>
  </w:num>
  <w:num w:numId="18">
    <w:abstractNumId w:val="6"/>
  </w:num>
  <w:num w:numId="19">
    <w:abstractNumId w:val="16"/>
  </w:num>
  <w:num w:numId="20">
    <w:abstractNumId w:val="14"/>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0732F"/>
    <w:rsid w:val="000213DF"/>
    <w:rsid w:val="00071626"/>
    <w:rsid w:val="00081948"/>
    <w:rsid w:val="000A737D"/>
    <w:rsid w:val="000C6606"/>
    <w:rsid w:val="00125FB6"/>
    <w:rsid w:val="0014456B"/>
    <w:rsid w:val="00145595"/>
    <w:rsid w:val="00154956"/>
    <w:rsid w:val="001D4FC9"/>
    <w:rsid w:val="001D7A4A"/>
    <w:rsid w:val="001F316F"/>
    <w:rsid w:val="00216AD3"/>
    <w:rsid w:val="00220917"/>
    <w:rsid w:val="002343EE"/>
    <w:rsid w:val="00246943"/>
    <w:rsid w:val="00252D2E"/>
    <w:rsid w:val="00256C68"/>
    <w:rsid w:val="00264F8A"/>
    <w:rsid w:val="00265206"/>
    <w:rsid w:val="002768B9"/>
    <w:rsid w:val="00281113"/>
    <w:rsid w:val="002B0AD7"/>
    <w:rsid w:val="002B6755"/>
    <w:rsid w:val="002D4C7D"/>
    <w:rsid w:val="002E0D9F"/>
    <w:rsid w:val="002F0460"/>
    <w:rsid w:val="002F316F"/>
    <w:rsid w:val="003431EE"/>
    <w:rsid w:val="00352CDF"/>
    <w:rsid w:val="0035564C"/>
    <w:rsid w:val="0035586E"/>
    <w:rsid w:val="003638F3"/>
    <w:rsid w:val="003A5740"/>
    <w:rsid w:val="003C497B"/>
    <w:rsid w:val="003C5D50"/>
    <w:rsid w:val="003E7D94"/>
    <w:rsid w:val="00424D47"/>
    <w:rsid w:val="00474535"/>
    <w:rsid w:val="00475ADB"/>
    <w:rsid w:val="00476C68"/>
    <w:rsid w:val="004771FA"/>
    <w:rsid w:val="004A3D0D"/>
    <w:rsid w:val="004E30F0"/>
    <w:rsid w:val="004F7C63"/>
    <w:rsid w:val="00502EB2"/>
    <w:rsid w:val="00526196"/>
    <w:rsid w:val="0053717A"/>
    <w:rsid w:val="00560576"/>
    <w:rsid w:val="00572E63"/>
    <w:rsid w:val="00594656"/>
    <w:rsid w:val="00594682"/>
    <w:rsid w:val="005E1E6A"/>
    <w:rsid w:val="005E3FE3"/>
    <w:rsid w:val="005F0370"/>
    <w:rsid w:val="00607637"/>
    <w:rsid w:val="00623473"/>
    <w:rsid w:val="00633CFE"/>
    <w:rsid w:val="00662AA2"/>
    <w:rsid w:val="00672BCC"/>
    <w:rsid w:val="00675992"/>
    <w:rsid w:val="006A2F19"/>
    <w:rsid w:val="006E3CF3"/>
    <w:rsid w:val="006E6C45"/>
    <w:rsid w:val="006F1376"/>
    <w:rsid w:val="006F26EE"/>
    <w:rsid w:val="00706EB4"/>
    <w:rsid w:val="0072740E"/>
    <w:rsid w:val="00744B1E"/>
    <w:rsid w:val="0074690B"/>
    <w:rsid w:val="00754C8A"/>
    <w:rsid w:val="00770BA4"/>
    <w:rsid w:val="007A1A3C"/>
    <w:rsid w:val="007B1A09"/>
    <w:rsid w:val="007D4237"/>
    <w:rsid w:val="007E3DC2"/>
    <w:rsid w:val="0082243A"/>
    <w:rsid w:val="0084039A"/>
    <w:rsid w:val="008404E8"/>
    <w:rsid w:val="00842155"/>
    <w:rsid w:val="008643D3"/>
    <w:rsid w:val="00867088"/>
    <w:rsid w:val="00870C79"/>
    <w:rsid w:val="00882568"/>
    <w:rsid w:val="008C7150"/>
    <w:rsid w:val="008E2E8A"/>
    <w:rsid w:val="00931B68"/>
    <w:rsid w:val="0094141E"/>
    <w:rsid w:val="00957C3C"/>
    <w:rsid w:val="009722D8"/>
    <w:rsid w:val="009732A4"/>
    <w:rsid w:val="009757ED"/>
    <w:rsid w:val="00977E95"/>
    <w:rsid w:val="009938CF"/>
    <w:rsid w:val="009D1AB1"/>
    <w:rsid w:val="009E33A1"/>
    <w:rsid w:val="00A06780"/>
    <w:rsid w:val="00A13CBA"/>
    <w:rsid w:val="00A23D07"/>
    <w:rsid w:val="00A25953"/>
    <w:rsid w:val="00A369E9"/>
    <w:rsid w:val="00A41D0B"/>
    <w:rsid w:val="00A5306C"/>
    <w:rsid w:val="00A63635"/>
    <w:rsid w:val="00A93F96"/>
    <w:rsid w:val="00A97EA3"/>
    <w:rsid w:val="00AA62E4"/>
    <w:rsid w:val="00AC1373"/>
    <w:rsid w:val="00AE01BB"/>
    <w:rsid w:val="00AE3CEA"/>
    <w:rsid w:val="00AE7045"/>
    <w:rsid w:val="00B05D3C"/>
    <w:rsid w:val="00B227A9"/>
    <w:rsid w:val="00B25EF7"/>
    <w:rsid w:val="00B603DA"/>
    <w:rsid w:val="00B825B3"/>
    <w:rsid w:val="00B85DFC"/>
    <w:rsid w:val="00BA198D"/>
    <w:rsid w:val="00BA3FB6"/>
    <w:rsid w:val="00BC4C4F"/>
    <w:rsid w:val="00C02B58"/>
    <w:rsid w:val="00C20329"/>
    <w:rsid w:val="00C30ED5"/>
    <w:rsid w:val="00C34DA2"/>
    <w:rsid w:val="00C36A14"/>
    <w:rsid w:val="00C92659"/>
    <w:rsid w:val="00C93515"/>
    <w:rsid w:val="00CA3E90"/>
    <w:rsid w:val="00CB0B77"/>
    <w:rsid w:val="00CC05DB"/>
    <w:rsid w:val="00CE2B64"/>
    <w:rsid w:val="00CF582E"/>
    <w:rsid w:val="00CF73D7"/>
    <w:rsid w:val="00D01FE3"/>
    <w:rsid w:val="00D070CB"/>
    <w:rsid w:val="00D23357"/>
    <w:rsid w:val="00D33E8A"/>
    <w:rsid w:val="00D35C3E"/>
    <w:rsid w:val="00D5424A"/>
    <w:rsid w:val="00D649DE"/>
    <w:rsid w:val="00D652BB"/>
    <w:rsid w:val="00D66863"/>
    <w:rsid w:val="00D70455"/>
    <w:rsid w:val="00D81E24"/>
    <w:rsid w:val="00D9293A"/>
    <w:rsid w:val="00DA006C"/>
    <w:rsid w:val="00DA7CAC"/>
    <w:rsid w:val="00DB3AB3"/>
    <w:rsid w:val="00DC37B1"/>
    <w:rsid w:val="00DE4A92"/>
    <w:rsid w:val="00E506A8"/>
    <w:rsid w:val="00E612BC"/>
    <w:rsid w:val="00EA61B0"/>
    <w:rsid w:val="00ED1C73"/>
    <w:rsid w:val="00EE177C"/>
    <w:rsid w:val="00EE3121"/>
    <w:rsid w:val="00EF76B9"/>
    <w:rsid w:val="00F043F3"/>
    <w:rsid w:val="00F05EC7"/>
    <w:rsid w:val="00F124DA"/>
    <w:rsid w:val="00F33D09"/>
    <w:rsid w:val="00F75334"/>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76A15E-C171-4DC7-AB1B-F7933C4DE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 w:type="paragraph" w:styleId="Descripcin">
    <w:name w:val="caption"/>
    <w:basedOn w:val="Normal"/>
    <w:next w:val="Normal"/>
    <w:uiPriority w:val="35"/>
    <w:unhideWhenUsed/>
    <w:qFormat/>
    <w:rsid w:val="005371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27027892">
      <w:bodyDiv w:val="1"/>
      <w:marLeft w:val="0"/>
      <w:marRight w:val="0"/>
      <w:marTop w:val="0"/>
      <w:marBottom w:val="0"/>
      <w:divBdr>
        <w:top w:val="none" w:sz="0" w:space="0" w:color="auto"/>
        <w:left w:val="none" w:sz="0" w:space="0" w:color="auto"/>
        <w:bottom w:val="none" w:sz="0" w:space="0" w:color="auto"/>
        <w:right w:val="none" w:sz="0" w:space="0" w:color="auto"/>
      </w:divBdr>
    </w:div>
    <w:div w:id="63837615">
      <w:bodyDiv w:val="1"/>
      <w:marLeft w:val="0"/>
      <w:marRight w:val="0"/>
      <w:marTop w:val="0"/>
      <w:marBottom w:val="0"/>
      <w:divBdr>
        <w:top w:val="none" w:sz="0" w:space="0" w:color="auto"/>
        <w:left w:val="none" w:sz="0" w:space="0" w:color="auto"/>
        <w:bottom w:val="none" w:sz="0" w:space="0" w:color="auto"/>
        <w:right w:val="none" w:sz="0" w:space="0" w:color="auto"/>
      </w:divBdr>
    </w:div>
    <w:div w:id="74205286">
      <w:bodyDiv w:val="1"/>
      <w:marLeft w:val="0"/>
      <w:marRight w:val="0"/>
      <w:marTop w:val="0"/>
      <w:marBottom w:val="0"/>
      <w:divBdr>
        <w:top w:val="none" w:sz="0" w:space="0" w:color="auto"/>
        <w:left w:val="none" w:sz="0" w:space="0" w:color="auto"/>
        <w:bottom w:val="none" w:sz="0" w:space="0" w:color="auto"/>
        <w:right w:val="none" w:sz="0" w:space="0" w:color="auto"/>
      </w:divBdr>
    </w:div>
    <w:div w:id="76758441">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8507564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42047984">
      <w:bodyDiv w:val="1"/>
      <w:marLeft w:val="0"/>
      <w:marRight w:val="0"/>
      <w:marTop w:val="0"/>
      <w:marBottom w:val="0"/>
      <w:divBdr>
        <w:top w:val="none" w:sz="0" w:space="0" w:color="auto"/>
        <w:left w:val="none" w:sz="0" w:space="0" w:color="auto"/>
        <w:bottom w:val="none" w:sz="0" w:space="0" w:color="auto"/>
        <w:right w:val="none" w:sz="0" w:space="0" w:color="auto"/>
      </w:divBdr>
    </w:div>
    <w:div w:id="184440013">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223299006">
      <w:bodyDiv w:val="1"/>
      <w:marLeft w:val="0"/>
      <w:marRight w:val="0"/>
      <w:marTop w:val="0"/>
      <w:marBottom w:val="0"/>
      <w:divBdr>
        <w:top w:val="none" w:sz="0" w:space="0" w:color="auto"/>
        <w:left w:val="none" w:sz="0" w:space="0" w:color="auto"/>
        <w:bottom w:val="none" w:sz="0" w:space="0" w:color="auto"/>
        <w:right w:val="none" w:sz="0" w:space="0" w:color="auto"/>
      </w:divBdr>
    </w:div>
    <w:div w:id="292490016">
      <w:bodyDiv w:val="1"/>
      <w:marLeft w:val="0"/>
      <w:marRight w:val="0"/>
      <w:marTop w:val="0"/>
      <w:marBottom w:val="0"/>
      <w:divBdr>
        <w:top w:val="none" w:sz="0" w:space="0" w:color="auto"/>
        <w:left w:val="none" w:sz="0" w:space="0" w:color="auto"/>
        <w:bottom w:val="none" w:sz="0" w:space="0" w:color="auto"/>
        <w:right w:val="none" w:sz="0" w:space="0" w:color="auto"/>
      </w:divBdr>
    </w:div>
    <w:div w:id="309333303">
      <w:bodyDiv w:val="1"/>
      <w:marLeft w:val="0"/>
      <w:marRight w:val="0"/>
      <w:marTop w:val="0"/>
      <w:marBottom w:val="0"/>
      <w:divBdr>
        <w:top w:val="none" w:sz="0" w:space="0" w:color="auto"/>
        <w:left w:val="none" w:sz="0" w:space="0" w:color="auto"/>
        <w:bottom w:val="none" w:sz="0" w:space="0" w:color="auto"/>
        <w:right w:val="none" w:sz="0" w:space="0" w:color="auto"/>
      </w:divBdr>
    </w:div>
    <w:div w:id="348726119">
      <w:bodyDiv w:val="1"/>
      <w:marLeft w:val="0"/>
      <w:marRight w:val="0"/>
      <w:marTop w:val="0"/>
      <w:marBottom w:val="0"/>
      <w:divBdr>
        <w:top w:val="none" w:sz="0" w:space="0" w:color="auto"/>
        <w:left w:val="none" w:sz="0" w:space="0" w:color="auto"/>
        <w:bottom w:val="none" w:sz="0" w:space="0" w:color="auto"/>
        <w:right w:val="none" w:sz="0" w:space="0" w:color="auto"/>
      </w:divBdr>
    </w:div>
    <w:div w:id="351804996">
      <w:bodyDiv w:val="1"/>
      <w:marLeft w:val="0"/>
      <w:marRight w:val="0"/>
      <w:marTop w:val="0"/>
      <w:marBottom w:val="0"/>
      <w:divBdr>
        <w:top w:val="none" w:sz="0" w:space="0" w:color="auto"/>
        <w:left w:val="none" w:sz="0" w:space="0" w:color="auto"/>
        <w:bottom w:val="none" w:sz="0" w:space="0" w:color="auto"/>
        <w:right w:val="none" w:sz="0" w:space="0" w:color="auto"/>
      </w:divBdr>
    </w:div>
    <w:div w:id="389379694">
      <w:bodyDiv w:val="1"/>
      <w:marLeft w:val="0"/>
      <w:marRight w:val="0"/>
      <w:marTop w:val="0"/>
      <w:marBottom w:val="0"/>
      <w:divBdr>
        <w:top w:val="none" w:sz="0" w:space="0" w:color="auto"/>
        <w:left w:val="none" w:sz="0" w:space="0" w:color="auto"/>
        <w:bottom w:val="none" w:sz="0" w:space="0" w:color="auto"/>
        <w:right w:val="none" w:sz="0" w:space="0" w:color="auto"/>
      </w:divBdr>
    </w:div>
    <w:div w:id="402920626">
      <w:bodyDiv w:val="1"/>
      <w:marLeft w:val="0"/>
      <w:marRight w:val="0"/>
      <w:marTop w:val="0"/>
      <w:marBottom w:val="0"/>
      <w:divBdr>
        <w:top w:val="none" w:sz="0" w:space="0" w:color="auto"/>
        <w:left w:val="none" w:sz="0" w:space="0" w:color="auto"/>
        <w:bottom w:val="none" w:sz="0" w:space="0" w:color="auto"/>
        <w:right w:val="none" w:sz="0" w:space="0" w:color="auto"/>
      </w:divBdr>
    </w:div>
    <w:div w:id="462816400">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15194546">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37090834">
      <w:bodyDiv w:val="1"/>
      <w:marLeft w:val="0"/>
      <w:marRight w:val="0"/>
      <w:marTop w:val="0"/>
      <w:marBottom w:val="0"/>
      <w:divBdr>
        <w:top w:val="none" w:sz="0" w:space="0" w:color="auto"/>
        <w:left w:val="none" w:sz="0" w:space="0" w:color="auto"/>
        <w:bottom w:val="none" w:sz="0" w:space="0" w:color="auto"/>
        <w:right w:val="none" w:sz="0" w:space="0" w:color="auto"/>
      </w:divBdr>
    </w:div>
    <w:div w:id="565846833">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02421057">
      <w:bodyDiv w:val="1"/>
      <w:marLeft w:val="0"/>
      <w:marRight w:val="0"/>
      <w:marTop w:val="0"/>
      <w:marBottom w:val="0"/>
      <w:divBdr>
        <w:top w:val="none" w:sz="0" w:space="0" w:color="auto"/>
        <w:left w:val="none" w:sz="0" w:space="0" w:color="auto"/>
        <w:bottom w:val="none" w:sz="0" w:space="0" w:color="auto"/>
        <w:right w:val="none" w:sz="0" w:space="0" w:color="auto"/>
      </w:divBdr>
    </w:div>
    <w:div w:id="630943467">
      <w:bodyDiv w:val="1"/>
      <w:marLeft w:val="0"/>
      <w:marRight w:val="0"/>
      <w:marTop w:val="0"/>
      <w:marBottom w:val="0"/>
      <w:divBdr>
        <w:top w:val="none" w:sz="0" w:space="0" w:color="auto"/>
        <w:left w:val="none" w:sz="0" w:space="0" w:color="auto"/>
        <w:bottom w:val="none" w:sz="0" w:space="0" w:color="auto"/>
        <w:right w:val="none" w:sz="0" w:space="0" w:color="auto"/>
      </w:divBdr>
    </w:div>
    <w:div w:id="652174541">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874930837">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948122977">
      <w:bodyDiv w:val="1"/>
      <w:marLeft w:val="0"/>
      <w:marRight w:val="0"/>
      <w:marTop w:val="0"/>
      <w:marBottom w:val="0"/>
      <w:divBdr>
        <w:top w:val="none" w:sz="0" w:space="0" w:color="auto"/>
        <w:left w:val="none" w:sz="0" w:space="0" w:color="auto"/>
        <w:bottom w:val="none" w:sz="0" w:space="0" w:color="auto"/>
        <w:right w:val="none" w:sz="0" w:space="0" w:color="auto"/>
      </w:divBdr>
    </w:div>
    <w:div w:id="991638541">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135223879">
      <w:bodyDiv w:val="1"/>
      <w:marLeft w:val="0"/>
      <w:marRight w:val="0"/>
      <w:marTop w:val="0"/>
      <w:marBottom w:val="0"/>
      <w:divBdr>
        <w:top w:val="none" w:sz="0" w:space="0" w:color="auto"/>
        <w:left w:val="none" w:sz="0" w:space="0" w:color="auto"/>
        <w:bottom w:val="none" w:sz="0" w:space="0" w:color="auto"/>
        <w:right w:val="none" w:sz="0" w:space="0" w:color="auto"/>
      </w:divBdr>
    </w:div>
    <w:div w:id="1155948102">
      <w:bodyDiv w:val="1"/>
      <w:marLeft w:val="0"/>
      <w:marRight w:val="0"/>
      <w:marTop w:val="0"/>
      <w:marBottom w:val="0"/>
      <w:divBdr>
        <w:top w:val="none" w:sz="0" w:space="0" w:color="auto"/>
        <w:left w:val="none" w:sz="0" w:space="0" w:color="auto"/>
        <w:bottom w:val="none" w:sz="0" w:space="0" w:color="auto"/>
        <w:right w:val="none" w:sz="0" w:space="0" w:color="auto"/>
      </w:divBdr>
    </w:div>
    <w:div w:id="1166674991">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26837323">
      <w:bodyDiv w:val="1"/>
      <w:marLeft w:val="0"/>
      <w:marRight w:val="0"/>
      <w:marTop w:val="0"/>
      <w:marBottom w:val="0"/>
      <w:divBdr>
        <w:top w:val="none" w:sz="0" w:space="0" w:color="auto"/>
        <w:left w:val="none" w:sz="0" w:space="0" w:color="auto"/>
        <w:bottom w:val="none" w:sz="0" w:space="0" w:color="auto"/>
        <w:right w:val="none" w:sz="0" w:space="0" w:color="auto"/>
      </w:divBdr>
    </w:div>
    <w:div w:id="1231846355">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304113787">
      <w:bodyDiv w:val="1"/>
      <w:marLeft w:val="0"/>
      <w:marRight w:val="0"/>
      <w:marTop w:val="0"/>
      <w:marBottom w:val="0"/>
      <w:divBdr>
        <w:top w:val="none" w:sz="0" w:space="0" w:color="auto"/>
        <w:left w:val="none" w:sz="0" w:space="0" w:color="auto"/>
        <w:bottom w:val="none" w:sz="0" w:space="0" w:color="auto"/>
        <w:right w:val="none" w:sz="0" w:space="0" w:color="auto"/>
      </w:divBdr>
    </w:div>
    <w:div w:id="1315452990">
      <w:bodyDiv w:val="1"/>
      <w:marLeft w:val="0"/>
      <w:marRight w:val="0"/>
      <w:marTop w:val="0"/>
      <w:marBottom w:val="0"/>
      <w:divBdr>
        <w:top w:val="none" w:sz="0" w:space="0" w:color="auto"/>
        <w:left w:val="none" w:sz="0" w:space="0" w:color="auto"/>
        <w:bottom w:val="none" w:sz="0" w:space="0" w:color="auto"/>
        <w:right w:val="none" w:sz="0" w:space="0" w:color="auto"/>
      </w:divBdr>
    </w:div>
    <w:div w:id="1321426044">
      <w:bodyDiv w:val="1"/>
      <w:marLeft w:val="0"/>
      <w:marRight w:val="0"/>
      <w:marTop w:val="0"/>
      <w:marBottom w:val="0"/>
      <w:divBdr>
        <w:top w:val="none" w:sz="0" w:space="0" w:color="auto"/>
        <w:left w:val="none" w:sz="0" w:space="0" w:color="auto"/>
        <w:bottom w:val="none" w:sz="0" w:space="0" w:color="auto"/>
        <w:right w:val="none" w:sz="0" w:space="0" w:color="auto"/>
      </w:divBdr>
    </w:div>
    <w:div w:id="1345133007">
      <w:bodyDiv w:val="1"/>
      <w:marLeft w:val="0"/>
      <w:marRight w:val="0"/>
      <w:marTop w:val="0"/>
      <w:marBottom w:val="0"/>
      <w:divBdr>
        <w:top w:val="none" w:sz="0" w:space="0" w:color="auto"/>
        <w:left w:val="none" w:sz="0" w:space="0" w:color="auto"/>
        <w:bottom w:val="none" w:sz="0" w:space="0" w:color="auto"/>
        <w:right w:val="none" w:sz="0" w:space="0" w:color="auto"/>
      </w:divBdr>
    </w:div>
    <w:div w:id="1349870582">
      <w:bodyDiv w:val="1"/>
      <w:marLeft w:val="0"/>
      <w:marRight w:val="0"/>
      <w:marTop w:val="0"/>
      <w:marBottom w:val="0"/>
      <w:divBdr>
        <w:top w:val="none" w:sz="0" w:space="0" w:color="auto"/>
        <w:left w:val="none" w:sz="0" w:space="0" w:color="auto"/>
        <w:bottom w:val="none" w:sz="0" w:space="0" w:color="auto"/>
        <w:right w:val="none" w:sz="0" w:space="0" w:color="auto"/>
      </w:divBdr>
    </w:div>
    <w:div w:id="1435707097">
      <w:bodyDiv w:val="1"/>
      <w:marLeft w:val="0"/>
      <w:marRight w:val="0"/>
      <w:marTop w:val="0"/>
      <w:marBottom w:val="0"/>
      <w:divBdr>
        <w:top w:val="none" w:sz="0" w:space="0" w:color="auto"/>
        <w:left w:val="none" w:sz="0" w:space="0" w:color="auto"/>
        <w:bottom w:val="none" w:sz="0" w:space="0" w:color="auto"/>
        <w:right w:val="none" w:sz="0" w:space="0" w:color="auto"/>
      </w:divBdr>
    </w:div>
    <w:div w:id="1451239727">
      <w:bodyDiv w:val="1"/>
      <w:marLeft w:val="0"/>
      <w:marRight w:val="0"/>
      <w:marTop w:val="0"/>
      <w:marBottom w:val="0"/>
      <w:divBdr>
        <w:top w:val="none" w:sz="0" w:space="0" w:color="auto"/>
        <w:left w:val="none" w:sz="0" w:space="0" w:color="auto"/>
        <w:bottom w:val="none" w:sz="0" w:space="0" w:color="auto"/>
        <w:right w:val="none" w:sz="0" w:space="0" w:color="auto"/>
      </w:divBdr>
    </w:div>
    <w:div w:id="1455060090">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59057914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1906648272">
      <w:bodyDiv w:val="1"/>
      <w:marLeft w:val="0"/>
      <w:marRight w:val="0"/>
      <w:marTop w:val="0"/>
      <w:marBottom w:val="0"/>
      <w:divBdr>
        <w:top w:val="none" w:sz="0" w:space="0" w:color="auto"/>
        <w:left w:val="none" w:sz="0" w:space="0" w:color="auto"/>
        <w:bottom w:val="none" w:sz="0" w:space="0" w:color="auto"/>
        <w:right w:val="none" w:sz="0" w:space="0" w:color="auto"/>
      </w:divBdr>
    </w:div>
    <w:div w:id="2078554123">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 w:id="2115903643">
      <w:bodyDiv w:val="1"/>
      <w:marLeft w:val="0"/>
      <w:marRight w:val="0"/>
      <w:marTop w:val="0"/>
      <w:marBottom w:val="0"/>
      <w:divBdr>
        <w:top w:val="none" w:sz="0" w:space="0" w:color="auto"/>
        <w:left w:val="none" w:sz="0" w:space="0" w:color="auto"/>
        <w:bottom w:val="none" w:sz="0" w:space="0" w:color="auto"/>
        <w:right w:val="none" w:sz="0" w:space="0" w:color="auto"/>
      </w:divBdr>
    </w:div>
    <w:div w:id="213497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android.com/studio/profile/dd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bitbucket.org/gtangil/targetdroid" TargetMode="External"/><Relationship Id="rId12" Type="http://schemas.openxmlformats.org/officeDocument/2006/relationships/image" Target="media/image6.png"/><Relationship Id="rId17" Type="http://schemas.openxmlformats.org/officeDocument/2006/relationships/hyperlink" Target="https://en.wikipedia.org/wiki/Text_terminal" TargetMode="External"/><Relationship Id="rId2" Type="http://schemas.openxmlformats.org/officeDocument/2006/relationships/numbering" Target="numbering.xml"/><Relationship Id="rId16" Type="http://schemas.openxmlformats.org/officeDocument/2006/relationships/hyperlink" Target="https://en.wikipedia.org/wiki/Local_Area_Networ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Internet"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Application_lay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1</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3</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10</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11</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12</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13</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14</b:RefOrder>
  </b:Source>
  <b:Source>
    <b:Tag>Sym16</b:Tag>
    <b:SourceType>Misc</b:SourceType>
    <b:Guid>{28CC4742-B2EE-48F8-9B19-65B257106D94}</b:Guid>
    <b:Author>
      <b:Author>
        <b:Corporate>Symantec</b:Corporate>
      </b:Author>
    </b:Author>
    <b:Title>Internet Security Threat Report</b:Title>
    <b:Year>2016</b:Year>
    <b:RefOrder>2</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5</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15</b:RefOrder>
  </b:Source>
  <b:Source>
    <b:Tag>Bit</b:Tag>
    <b:SourceType>InternetSite</b:SourceType>
    <b:Guid>{49523E82-931B-48E8-B992-CF33970980C1}</b:Guid>
    <b:Title>Targetdroid Repository</b:Title>
    <b:URL>https://bitbucket.org/gtangil/targetdroid</b:URL>
    <b:Author>
      <b:Author>
        <b:Corporate>Bitbucket</b:Corporate>
      </b:Author>
    </b:Author>
    <b:RefOrder>16</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17</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7</b:RefOrder>
  </b:Source>
  <b:Source>
    <b:Tag>Xie10</b:Tag>
    <b:SourceType>Misc</b:SourceType>
    <b:Guid>{22DF5418-3E02-4DAA-AF71-72F557D641C0}</b:Guid>
    <b:Title>pBMDS: A Behavior-based Malware Detection System for Cellphone Devices</b:Title>
    <b:Year>2010</b:Year>
    <b:Author>
      <b:Author>
        <b:NameList>
          <b:Person>
            <b:Last>Xie</b:Last>
            <b:First>Lang</b:First>
          </b:Person>
          <b:Person>
            <b:Last>Zhang</b:Last>
            <b:First>Xinwen</b:First>
          </b:Person>
          <b:Person>
            <b:Last>Zhu</b:Last>
            <b:First>Sencun</b:First>
          </b:Person>
          <b:Person>
            <b:Last>Seifert</b:Last>
            <b:First>Jean-Pierre</b:First>
          </b:Person>
        </b:NameList>
      </b:Author>
    </b:Author>
    <b:City>Hoboken</b:City>
    <b:RefOrder>9</b:RefOrder>
  </b:Source>
  <b:Source>
    <b:Tag>Tam15</b:Tag>
    <b:SourceType>Misc</b:SourceType>
    <b:Guid>{C104066C-E821-4E0B-A6B7-BC5AADED29B0}</b:Guid>
    <b:Author>
      <b:Author>
        <b:NameList>
          <b:Person>
            <b:Last>Tam</b:Last>
            <b:First>Kimberly</b:First>
          </b:Person>
          <b:Person>
            <b:Last>J. Khan</b:Last>
            <b:First>Salahuddin</b:First>
          </b:Person>
          <b:Person>
            <b:Last>Fattori</b:Last>
            <b:First>Aristide</b:First>
          </b:Person>
          <b:Person>
            <b:Last>Cavallaro</b:Last>
            <b:First>Lorenzo</b:First>
          </b:Person>
        </b:NameList>
      </b:Author>
    </b:Author>
    <b:Title>CopperDroid: Automatic Reconstruction of Android Malware Behaviors</b:Title>
    <b:Year>2015</b:Year>
    <b:City>San Diego</b:City>
    <b:RefOrder>4</b:RefOrder>
  </b:Source>
  <b:Source>
    <b:Tag>Goo1</b:Tag>
    <b:SourceType>InternetSite</b:SourceType>
    <b:Guid>{3AEC32E8-EE78-4B01-9CF7-5C87DD4F403D}</b:Guid>
    <b:Title>Android Debug Bridge</b:Title>
    <b:Author>
      <b:Author>
        <b:Corporate>Google</b:Corporate>
      </b:Author>
    </b:Author>
    <b:URL>https://developer.android.com/studio/command-line/adb.html</b:URL>
    <b:RefOrder>6</b:RefOrder>
  </b:Source>
  <b:Source>
    <b:Tag>Goo2</b:Tag>
    <b:SourceType>InternetSite</b:SourceType>
    <b:Guid>{93E4122A-F4AD-4299-AA90-ABD1E4A7DA7E}</b:Guid>
    <b:Author>
      <b:Author>
        <b:Corporate>Google</b:Corporate>
      </b:Author>
    </b:Author>
    <b:Title>Control the Emulator from the Command Line</b:Title>
    <b:URL>https://developer.android.com/studio/run/emulator-commandline.html</b:URL>
    <b:RefOrder>8</b:RefOrder>
  </b:Source>
</b:Sources>
</file>

<file path=customXml/itemProps1.xml><?xml version="1.0" encoding="utf-8"?>
<ds:datastoreItem xmlns:ds="http://schemas.openxmlformats.org/officeDocument/2006/customXml" ds:itemID="{0A10A990-3DD5-40D2-A889-D83FD9817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29</Pages>
  <Words>8033</Words>
  <Characters>44182</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4</cp:revision>
  <cp:lastPrinted>2016-08-28T21:57:00Z</cp:lastPrinted>
  <dcterms:created xsi:type="dcterms:W3CDTF">2016-07-16T16:07:00Z</dcterms:created>
  <dcterms:modified xsi:type="dcterms:W3CDTF">2016-09-05T00:48:00Z</dcterms:modified>
</cp:coreProperties>
</file>