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6E6EF" w14:textId="77777777" w:rsidR="0096304F" w:rsidRPr="0096304F" w:rsidRDefault="0096304F" w:rsidP="00F5596C">
      <w:pPr>
        <w:shd w:val="clear" w:color="auto" w:fill="FCFCFC"/>
        <w:spacing w:after="100" w:afterAutospacing="1" w:line="240" w:lineRule="auto"/>
        <w:ind w:left="708" w:hanging="708"/>
        <w:outlineLvl w:val="0"/>
        <w:rPr>
          <w:rFonts w:ascii="Georgia" w:eastAsia="Times New Roman" w:hAnsi="Georgia" w:cs="Times New Roman"/>
          <w:b/>
          <w:bCs/>
          <w:color w:val="404040"/>
          <w:kern w:val="36"/>
          <w:sz w:val="42"/>
          <w:szCs w:val="42"/>
          <w:lang w:eastAsia="es-ES"/>
        </w:rPr>
      </w:pPr>
      <w:bookmarkStart w:id="0" w:name="_GoBack"/>
      <w:bookmarkEnd w:id="0"/>
      <w:r w:rsidRPr="0096304F">
        <w:rPr>
          <w:rFonts w:ascii="Georgia" w:eastAsia="Times New Roman" w:hAnsi="Georgia" w:cs="Times New Roman"/>
          <w:b/>
          <w:bCs/>
          <w:color w:val="404040"/>
          <w:kern w:val="36"/>
          <w:sz w:val="42"/>
          <w:szCs w:val="42"/>
          <w:lang w:eastAsia="es-ES"/>
        </w:rPr>
        <w:t>Query Builder Class</w:t>
      </w:r>
    </w:p>
    <w:p w14:paraId="5D561A7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CodeIgniter gives you access to a Query Builder class. This pattern allows information to be retrieved, inserted, and updated in your database with minimal scripting. In some cases only one or two lines of code are necessary to perform a database action. CodeIgniter does not require that each database table be its own class file. It instead provides a more simplified interface.</w:t>
      </w:r>
    </w:p>
    <w:p w14:paraId="4B42378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Beyond simplicity, a major benefit to using the Query Builder features is that it allows you to create database independent applications, since the query syntax is generated by each database adapter. It also allows for safer queries, since the values are escaped automatically by the system.</w:t>
      </w:r>
    </w:p>
    <w:p w14:paraId="4659DA6A"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001CE536"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intend to write your own queries you can disable this class in your database config file, allowing the core database library and adapter to utilize fewer resources.</w:t>
      </w:r>
    </w:p>
    <w:p w14:paraId="6F91EDC7"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6" w:anchor="selecting-data" w:history="1">
        <w:r w:rsidR="0096304F" w:rsidRPr="0096304F">
          <w:rPr>
            <w:rFonts w:ascii="Arial" w:eastAsia="Times New Roman" w:hAnsi="Arial" w:cs="Arial"/>
            <w:color w:val="97310E"/>
            <w:sz w:val="24"/>
            <w:szCs w:val="24"/>
            <w:u w:val="single"/>
            <w:lang w:eastAsia="es-ES"/>
          </w:rPr>
          <w:t>Selecting Data</w:t>
        </w:r>
      </w:hyperlink>
    </w:p>
    <w:p w14:paraId="4C5BEF18"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7" w:anchor="looking-for-specific-data" w:history="1">
        <w:r w:rsidR="0096304F" w:rsidRPr="0096304F">
          <w:rPr>
            <w:rFonts w:ascii="Arial" w:eastAsia="Times New Roman" w:hAnsi="Arial" w:cs="Arial"/>
            <w:color w:val="97310E"/>
            <w:sz w:val="24"/>
            <w:szCs w:val="24"/>
            <w:u w:val="single"/>
            <w:lang w:eastAsia="es-ES"/>
          </w:rPr>
          <w:t>Looking for Specific Data</w:t>
        </w:r>
      </w:hyperlink>
    </w:p>
    <w:p w14:paraId="7DF0410F"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8" w:anchor="looking-for-similar-data" w:history="1">
        <w:r w:rsidR="0096304F" w:rsidRPr="0096304F">
          <w:rPr>
            <w:rFonts w:ascii="Arial" w:eastAsia="Times New Roman" w:hAnsi="Arial" w:cs="Arial"/>
            <w:color w:val="97310E"/>
            <w:sz w:val="24"/>
            <w:szCs w:val="24"/>
            <w:u w:val="single"/>
            <w:lang w:eastAsia="es-ES"/>
          </w:rPr>
          <w:t>Looking for Similar Data</w:t>
        </w:r>
      </w:hyperlink>
    </w:p>
    <w:p w14:paraId="04FCD862"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9" w:anchor="ordering-results" w:history="1">
        <w:r w:rsidR="0096304F" w:rsidRPr="0096304F">
          <w:rPr>
            <w:rFonts w:ascii="Arial" w:eastAsia="Times New Roman" w:hAnsi="Arial" w:cs="Arial"/>
            <w:color w:val="97310E"/>
            <w:sz w:val="24"/>
            <w:szCs w:val="24"/>
            <w:u w:val="single"/>
            <w:lang w:eastAsia="es-ES"/>
          </w:rPr>
          <w:t>Ordering results</w:t>
        </w:r>
      </w:hyperlink>
    </w:p>
    <w:p w14:paraId="7305EBDC"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0" w:anchor="limiting-or-counting-results" w:history="1">
        <w:r w:rsidR="0096304F" w:rsidRPr="0096304F">
          <w:rPr>
            <w:rFonts w:ascii="Arial" w:eastAsia="Times New Roman" w:hAnsi="Arial" w:cs="Arial"/>
            <w:color w:val="97310E"/>
            <w:sz w:val="24"/>
            <w:szCs w:val="24"/>
            <w:u w:val="single"/>
            <w:lang w:eastAsia="es-ES"/>
          </w:rPr>
          <w:t>Limiting or Counting Results</w:t>
        </w:r>
      </w:hyperlink>
    </w:p>
    <w:p w14:paraId="453642F8"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1" w:anchor="query-grouping" w:history="1">
        <w:r w:rsidR="0096304F" w:rsidRPr="0096304F">
          <w:rPr>
            <w:rFonts w:ascii="Arial" w:eastAsia="Times New Roman" w:hAnsi="Arial" w:cs="Arial"/>
            <w:color w:val="97310E"/>
            <w:sz w:val="24"/>
            <w:szCs w:val="24"/>
            <w:u w:val="single"/>
            <w:lang w:eastAsia="es-ES"/>
          </w:rPr>
          <w:t>Query grouping</w:t>
        </w:r>
      </w:hyperlink>
    </w:p>
    <w:p w14:paraId="4DB3FB3C"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2" w:anchor="inserting-data" w:history="1">
        <w:r w:rsidR="0096304F" w:rsidRPr="0096304F">
          <w:rPr>
            <w:rFonts w:ascii="Arial" w:eastAsia="Times New Roman" w:hAnsi="Arial" w:cs="Arial"/>
            <w:color w:val="97310E"/>
            <w:sz w:val="24"/>
            <w:szCs w:val="24"/>
            <w:u w:val="single"/>
            <w:lang w:eastAsia="es-ES"/>
          </w:rPr>
          <w:t>Inserting Data</w:t>
        </w:r>
      </w:hyperlink>
    </w:p>
    <w:p w14:paraId="0CBA1028"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3" w:anchor="updating-data" w:history="1">
        <w:r w:rsidR="0096304F" w:rsidRPr="0096304F">
          <w:rPr>
            <w:rFonts w:ascii="Arial" w:eastAsia="Times New Roman" w:hAnsi="Arial" w:cs="Arial"/>
            <w:color w:val="97310E"/>
            <w:sz w:val="24"/>
            <w:szCs w:val="24"/>
            <w:u w:val="single"/>
            <w:lang w:eastAsia="es-ES"/>
          </w:rPr>
          <w:t>Updating Data</w:t>
        </w:r>
      </w:hyperlink>
    </w:p>
    <w:p w14:paraId="590A7C76"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4" w:anchor="deleting-data" w:history="1">
        <w:r w:rsidR="0096304F" w:rsidRPr="0096304F">
          <w:rPr>
            <w:rFonts w:ascii="Arial" w:eastAsia="Times New Roman" w:hAnsi="Arial" w:cs="Arial"/>
            <w:color w:val="97310E"/>
            <w:sz w:val="24"/>
            <w:szCs w:val="24"/>
            <w:u w:val="single"/>
            <w:lang w:eastAsia="es-ES"/>
          </w:rPr>
          <w:t>Deleting Data</w:t>
        </w:r>
      </w:hyperlink>
    </w:p>
    <w:p w14:paraId="0255A1F9"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5" w:anchor="method-chaining" w:history="1">
        <w:r w:rsidR="0096304F" w:rsidRPr="0096304F">
          <w:rPr>
            <w:rFonts w:ascii="Arial" w:eastAsia="Times New Roman" w:hAnsi="Arial" w:cs="Arial"/>
            <w:color w:val="97310E"/>
            <w:sz w:val="24"/>
            <w:szCs w:val="24"/>
            <w:u w:val="single"/>
            <w:lang w:eastAsia="es-ES"/>
          </w:rPr>
          <w:t>Method Chaining</w:t>
        </w:r>
      </w:hyperlink>
    </w:p>
    <w:p w14:paraId="2A337E89"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6" w:anchor="query-builder-caching" w:history="1">
        <w:r w:rsidR="0096304F" w:rsidRPr="0096304F">
          <w:rPr>
            <w:rFonts w:ascii="Arial" w:eastAsia="Times New Roman" w:hAnsi="Arial" w:cs="Arial"/>
            <w:color w:val="97310E"/>
            <w:sz w:val="24"/>
            <w:szCs w:val="24"/>
            <w:u w:val="single"/>
            <w:lang w:eastAsia="es-ES"/>
          </w:rPr>
          <w:t>Query Builder Caching</w:t>
        </w:r>
      </w:hyperlink>
    </w:p>
    <w:p w14:paraId="148A26A4"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7" w:anchor="resetting-query-builder" w:history="1">
        <w:r w:rsidR="0096304F" w:rsidRPr="0096304F">
          <w:rPr>
            <w:rFonts w:ascii="Arial" w:eastAsia="Times New Roman" w:hAnsi="Arial" w:cs="Arial"/>
            <w:color w:val="97310E"/>
            <w:sz w:val="24"/>
            <w:szCs w:val="24"/>
            <w:u w:val="single"/>
            <w:lang w:eastAsia="es-ES"/>
          </w:rPr>
          <w:t>Resetting Query Builder</w:t>
        </w:r>
      </w:hyperlink>
    </w:p>
    <w:p w14:paraId="12F91608" w14:textId="77777777" w:rsidR="0096304F" w:rsidRPr="0096304F" w:rsidRDefault="00F5596C" w:rsidP="0096304F">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18" w:anchor="class-reference" w:history="1">
        <w:r w:rsidR="0096304F" w:rsidRPr="0096304F">
          <w:rPr>
            <w:rFonts w:ascii="Arial" w:eastAsia="Times New Roman" w:hAnsi="Arial" w:cs="Arial"/>
            <w:color w:val="97310E"/>
            <w:sz w:val="24"/>
            <w:szCs w:val="24"/>
            <w:u w:val="single"/>
            <w:lang w:eastAsia="es-ES"/>
          </w:rPr>
          <w:t>Class Reference</w:t>
        </w:r>
      </w:hyperlink>
    </w:p>
    <w:p w14:paraId="78CEEA13"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19" w:anchor="id1" w:history="1">
        <w:r w:rsidR="0096304F" w:rsidRPr="0096304F">
          <w:rPr>
            <w:rFonts w:ascii="Georgia" w:eastAsia="Times New Roman" w:hAnsi="Georgia" w:cs="Arial"/>
            <w:b/>
            <w:bCs/>
            <w:color w:val="404040"/>
            <w:sz w:val="36"/>
            <w:szCs w:val="36"/>
            <w:u w:val="single"/>
            <w:lang w:eastAsia="es-ES"/>
          </w:rPr>
          <w:t>Selecting Data</w:t>
        </w:r>
      </w:hyperlink>
    </w:p>
    <w:p w14:paraId="34F6CB7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following functions allow you to build SQL </w:t>
      </w:r>
      <w:r w:rsidRPr="0096304F">
        <w:rPr>
          <w:rFonts w:ascii="Arial" w:eastAsia="Times New Roman" w:hAnsi="Arial" w:cs="Arial"/>
          <w:b/>
          <w:bCs/>
          <w:color w:val="404040"/>
          <w:sz w:val="24"/>
          <w:szCs w:val="24"/>
          <w:lang w:eastAsia="es-ES"/>
        </w:rPr>
        <w:t>SELECT</w:t>
      </w:r>
      <w:r w:rsidRPr="0096304F">
        <w:rPr>
          <w:rFonts w:ascii="Arial" w:eastAsia="Times New Roman" w:hAnsi="Arial" w:cs="Arial"/>
          <w:color w:val="404040"/>
          <w:sz w:val="24"/>
          <w:szCs w:val="24"/>
          <w:lang w:eastAsia="es-ES"/>
        </w:rPr>
        <w:t> statements.</w:t>
      </w:r>
    </w:p>
    <w:p w14:paraId="7AE7A7A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w:t>
      </w:r>
    </w:p>
    <w:p w14:paraId="2417D0A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Runs the selection query and returns the result. Can be used by itself to retrieve all records from a table:</w:t>
      </w:r>
    </w:p>
    <w:p w14:paraId="40ACF4A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 FROM mytable</w:t>
      </w:r>
    </w:p>
    <w:p w14:paraId="463398C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second and third parameters enable you to set a limit and offset clause:</w:t>
      </w:r>
    </w:p>
    <w:p w14:paraId="4478841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10</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20</w:t>
      </w:r>
      <w:r w:rsidRPr="0096304F">
        <w:rPr>
          <w:rFonts w:ascii="Consolas" w:eastAsia="Times New Roman" w:hAnsi="Consolas" w:cs="Courier New"/>
          <w:color w:val="404040"/>
          <w:sz w:val="18"/>
          <w:szCs w:val="18"/>
          <w:lang w:eastAsia="es-ES"/>
        </w:rPr>
        <w:t>);</w:t>
      </w:r>
    </w:p>
    <w:p w14:paraId="5E6FA3D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BEC7DB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Executes: SELECT * FROM mytable LIMIT 20, 10</w:t>
      </w:r>
    </w:p>
    <w:p w14:paraId="3AA09C5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(in MySQL. Other databases have slightly different syntax)</w:t>
      </w:r>
    </w:p>
    <w:p w14:paraId="3E99B58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You’ll notice that the above function is assigned to a variable named $query, which can be used to show the results:</w:t>
      </w:r>
    </w:p>
    <w:p w14:paraId="29D6D22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31497D5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B5A0B2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foreach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result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$row</w:t>
      </w:r>
      <w:r w:rsidRPr="0096304F">
        <w:rPr>
          <w:rFonts w:ascii="Consolas" w:eastAsia="Times New Roman" w:hAnsi="Consolas" w:cs="Courier New"/>
          <w:color w:val="404040"/>
          <w:sz w:val="18"/>
          <w:szCs w:val="18"/>
          <w:lang w:eastAsia="es-ES"/>
        </w:rPr>
        <w:t>)</w:t>
      </w:r>
    </w:p>
    <w:p w14:paraId="786BD3B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5BA675B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$row</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w:t>
      </w:r>
    </w:p>
    <w:p w14:paraId="1BFDC92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721B1D2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Please visit the </w:t>
      </w:r>
      <w:hyperlink r:id="rId20" w:history="1">
        <w:r w:rsidRPr="0096304F">
          <w:rPr>
            <w:rFonts w:ascii="Arial" w:eastAsia="Times New Roman" w:hAnsi="Arial" w:cs="Arial"/>
            <w:color w:val="97310E"/>
            <w:sz w:val="24"/>
            <w:szCs w:val="24"/>
            <w:lang w:eastAsia="es-ES"/>
          </w:rPr>
          <w:t>result functions</w:t>
        </w:r>
      </w:hyperlink>
      <w:r w:rsidRPr="0096304F">
        <w:rPr>
          <w:rFonts w:ascii="Arial" w:eastAsia="Times New Roman" w:hAnsi="Arial" w:cs="Arial"/>
          <w:color w:val="404040"/>
          <w:sz w:val="24"/>
          <w:szCs w:val="24"/>
          <w:lang w:eastAsia="es-ES"/>
        </w:rPr>
        <w:t> page for a full discussion regarding result generation.</w:t>
      </w:r>
    </w:p>
    <w:p w14:paraId="1539892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$this-&gt;db-&gt;get_compiled_select()</w:t>
      </w:r>
    </w:p>
    <w:p w14:paraId="5B4E807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the selection query just like </w:t>
      </w:r>
      <w:r w:rsidRPr="0096304F">
        <w:rPr>
          <w:rFonts w:ascii="Arial" w:eastAsia="Times New Roman" w:hAnsi="Arial" w:cs="Arial"/>
          <w:b/>
          <w:bCs/>
          <w:color w:val="404040"/>
          <w:sz w:val="24"/>
          <w:szCs w:val="24"/>
          <w:lang w:eastAsia="es-ES"/>
        </w:rPr>
        <w:t>$this-&gt;db-&gt;get()</w:t>
      </w:r>
      <w:r w:rsidRPr="0096304F">
        <w:rPr>
          <w:rFonts w:ascii="Arial" w:eastAsia="Times New Roman" w:hAnsi="Arial" w:cs="Arial"/>
          <w:color w:val="404040"/>
          <w:sz w:val="24"/>
          <w:szCs w:val="24"/>
          <w:lang w:eastAsia="es-ES"/>
        </w:rPr>
        <w:t> but does not </w:t>
      </w:r>
      <w:r w:rsidRPr="0096304F">
        <w:rPr>
          <w:rFonts w:ascii="Arial" w:eastAsia="Times New Roman" w:hAnsi="Arial" w:cs="Arial"/>
          <w:i/>
          <w:iCs/>
          <w:color w:val="404040"/>
          <w:sz w:val="24"/>
          <w:szCs w:val="24"/>
          <w:lang w:eastAsia="es-ES"/>
        </w:rPr>
        <w:t>run</w:t>
      </w:r>
      <w:r w:rsidRPr="0096304F">
        <w:rPr>
          <w:rFonts w:ascii="Arial" w:eastAsia="Times New Roman" w:hAnsi="Arial" w:cs="Arial"/>
          <w:color w:val="404040"/>
          <w:sz w:val="24"/>
          <w:szCs w:val="24"/>
          <w:lang w:eastAsia="es-ES"/>
        </w:rPr>
        <w:t> the query. This method simply returns the SQL query as a string.</w:t>
      </w:r>
    </w:p>
    <w:p w14:paraId="6DA442E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Example:</w:t>
      </w:r>
    </w:p>
    <w:p w14:paraId="51A69B2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$sql</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7F9B639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$sql</w:t>
      </w:r>
      <w:r w:rsidRPr="0096304F">
        <w:rPr>
          <w:rFonts w:ascii="Consolas" w:eastAsia="Times New Roman" w:hAnsi="Consolas" w:cs="Courier New"/>
          <w:color w:val="404040"/>
          <w:sz w:val="18"/>
          <w:szCs w:val="18"/>
          <w:lang w:eastAsia="es-ES"/>
        </w:rPr>
        <w:t>;</w:t>
      </w:r>
    </w:p>
    <w:p w14:paraId="0749513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2BD29B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Prints string: SELECT * FROM mytable</w:t>
      </w:r>
    </w:p>
    <w:p w14:paraId="4DF5DB3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second parameter enables you to set whether or not the query builder query will be reset (by default it will be reset, just like when using </w:t>
      </w:r>
      <w:r w:rsidRPr="0096304F">
        <w:rPr>
          <w:rFonts w:ascii="Arial" w:eastAsia="Times New Roman" w:hAnsi="Arial" w:cs="Arial"/>
          <w:i/>
          <w:iCs/>
          <w:color w:val="404040"/>
          <w:sz w:val="24"/>
          <w:szCs w:val="24"/>
          <w:lang w:eastAsia="es-ES"/>
        </w:rPr>
        <w:t>$this-&gt;db-&gt;get()</w:t>
      </w:r>
      <w:r w:rsidRPr="0096304F">
        <w:rPr>
          <w:rFonts w:ascii="Arial" w:eastAsia="Times New Roman" w:hAnsi="Arial" w:cs="Arial"/>
          <w:color w:val="404040"/>
          <w:sz w:val="24"/>
          <w:szCs w:val="24"/>
          <w:lang w:eastAsia="es-ES"/>
        </w:rPr>
        <w:t>):</w:t>
      </w:r>
    </w:p>
    <w:p w14:paraId="6BE7E4B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limit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10</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20</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3A3DED2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4BF3B7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Prints string: SELECT * FROM mytable LIMIT 20, 10</w:t>
      </w:r>
    </w:p>
    <w:p w14:paraId="6758552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(in MySQL. Other databases have slightly different syntax)</w:t>
      </w:r>
    </w:p>
    <w:p w14:paraId="42C8E51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0093DE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 content, 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get_compiled_select</w:t>
      </w:r>
      <w:r w:rsidRPr="0096304F">
        <w:rPr>
          <w:rFonts w:ascii="Consolas" w:eastAsia="Times New Roman" w:hAnsi="Consolas" w:cs="Courier New"/>
          <w:color w:val="404040"/>
          <w:sz w:val="18"/>
          <w:szCs w:val="18"/>
          <w:lang w:eastAsia="es-ES"/>
        </w:rPr>
        <w:t>();</w:t>
      </w:r>
    </w:p>
    <w:p w14:paraId="6D97C61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2983D8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Prints string: SELECT title, content, date FROM mytable LIMIT 20, 10</w:t>
      </w:r>
    </w:p>
    <w:p w14:paraId="557D023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The key thing to notice in the above example is that the second query did not utilize </w:t>
      </w:r>
      <w:r w:rsidRPr="0096304F">
        <w:rPr>
          <w:rFonts w:ascii="Arial" w:eastAsia="Times New Roman" w:hAnsi="Arial" w:cs="Arial"/>
          <w:b/>
          <w:bCs/>
          <w:color w:val="404040"/>
          <w:sz w:val="24"/>
          <w:szCs w:val="24"/>
          <w:lang w:eastAsia="es-ES"/>
        </w:rPr>
        <w:t>$this-&gt;db-&gt;from()</w:t>
      </w:r>
      <w:r w:rsidRPr="0096304F">
        <w:rPr>
          <w:rFonts w:ascii="Arial" w:eastAsia="Times New Roman" w:hAnsi="Arial" w:cs="Arial"/>
          <w:color w:val="404040"/>
          <w:sz w:val="24"/>
          <w:szCs w:val="24"/>
          <w:lang w:eastAsia="es-ES"/>
        </w:rPr>
        <w:t> and did not pass a table name into the first parameter. The reason for this outcome is because the query has not been executed using </w:t>
      </w:r>
      <w:r w:rsidRPr="0096304F">
        <w:rPr>
          <w:rFonts w:ascii="Arial" w:eastAsia="Times New Roman" w:hAnsi="Arial" w:cs="Arial"/>
          <w:b/>
          <w:bCs/>
          <w:color w:val="404040"/>
          <w:sz w:val="24"/>
          <w:szCs w:val="24"/>
          <w:lang w:eastAsia="es-ES"/>
        </w:rPr>
        <w:t>$this-&gt;db-&gt;get()</w:t>
      </w:r>
      <w:r w:rsidRPr="0096304F">
        <w:rPr>
          <w:rFonts w:ascii="Arial" w:eastAsia="Times New Roman" w:hAnsi="Arial" w:cs="Arial"/>
          <w:color w:val="404040"/>
          <w:sz w:val="24"/>
          <w:szCs w:val="24"/>
          <w:lang w:eastAsia="es-ES"/>
        </w:rPr>
        <w:t> which resets values or reset directly using </w:t>
      </w:r>
      <w:r w:rsidRPr="0096304F">
        <w:rPr>
          <w:rFonts w:ascii="Arial" w:eastAsia="Times New Roman" w:hAnsi="Arial" w:cs="Arial"/>
          <w:b/>
          <w:bCs/>
          <w:color w:val="404040"/>
          <w:sz w:val="24"/>
          <w:szCs w:val="24"/>
          <w:lang w:eastAsia="es-ES"/>
        </w:rPr>
        <w:t>$this-&gt;db-&gt;reset_query()</w:t>
      </w:r>
      <w:r w:rsidRPr="0096304F">
        <w:rPr>
          <w:rFonts w:ascii="Arial" w:eastAsia="Times New Roman" w:hAnsi="Arial" w:cs="Arial"/>
          <w:color w:val="404040"/>
          <w:sz w:val="24"/>
          <w:szCs w:val="24"/>
          <w:lang w:eastAsia="es-ES"/>
        </w:rPr>
        <w:t>.</w:t>
      </w:r>
    </w:p>
    <w:p w14:paraId="37CBBFC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$this-&gt;db-&gt;get_where()</w:t>
      </w:r>
    </w:p>
    <w:p w14:paraId="1E899C3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Identical to the above function except that it permits you to add a “where” clause in the second parameter, instead of using the db-&gt;where() function:</w:t>
      </w:r>
    </w:p>
    <w:p w14:paraId="203B098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$limit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$offset</w:t>
      </w:r>
      <w:r w:rsidRPr="0096304F">
        <w:rPr>
          <w:rFonts w:ascii="Consolas" w:eastAsia="Times New Roman" w:hAnsi="Consolas" w:cs="Courier New"/>
          <w:color w:val="404040"/>
          <w:sz w:val="18"/>
          <w:szCs w:val="18"/>
          <w:lang w:eastAsia="es-ES"/>
        </w:rPr>
        <w:t>);</w:t>
      </w:r>
    </w:p>
    <w:p w14:paraId="13E868B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Please read the about the where function below for more information.</w:t>
      </w:r>
    </w:p>
    <w:p w14:paraId="56050513"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19A07B47"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get_where() was formerly known as getwhere(), which has been removed</w:t>
      </w:r>
    </w:p>
    <w:p w14:paraId="3CA6104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$this-&gt;db-&gt;select()</w:t>
      </w:r>
    </w:p>
    <w:p w14:paraId="49CC856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write the SELECT portion of your query:</w:t>
      </w:r>
    </w:p>
    <w:p w14:paraId="4626D76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 content, date'</w:t>
      </w:r>
      <w:r w:rsidRPr="0096304F">
        <w:rPr>
          <w:rFonts w:ascii="Consolas" w:eastAsia="Times New Roman" w:hAnsi="Consolas" w:cs="Courier New"/>
          <w:color w:val="404040"/>
          <w:sz w:val="18"/>
          <w:szCs w:val="18"/>
          <w:lang w:eastAsia="es-ES"/>
        </w:rPr>
        <w:t>);</w:t>
      </w:r>
    </w:p>
    <w:p w14:paraId="5B223E1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4BB5EB7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D17745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Executes: SELECT title, content, date FROM mytable</w:t>
      </w:r>
    </w:p>
    <w:p w14:paraId="27D749AF"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09327FC4"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are selecting all (*) from a table you do not need to use this function. When omitted, CodeIgniter assumes that you wish to select all fields and automatically adds ‘SELECT *’.</w:t>
      </w:r>
    </w:p>
    <w:p w14:paraId="715C36B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Consolas" w:eastAsia="Times New Roman" w:hAnsi="Consolas" w:cs="Times New Roman"/>
          <w:color w:val="E74C3C"/>
          <w:sz w:val="18"/>
          <w:szCs w:val="18"/>
          <w:bdr w:val="single" w:sz="6" w:space="0" w:color="E1E4E5" w:frame="1"/>
          <w:shd w:val="clear" w:color="auto" w:fill="FFFFFF"/>
          <w:lang w:eastAsia="es-ES"/>
        </w:rPr>
        <w:t>$this-&gt;db-&gt;select()</w:t>
      </w:r>
      <w:r w:rsidRPr="0096304F">
        <w:rPr>
          <w:rFonts w:ascii="Arial" w:eastAsia="Times New Roman" w:hAnsi="Arial" w:cs="Arial"/>
          <w:color w:val="404040"/>
          <w:sz w:val="24"/>
          <w:szCs w:val="24"/>
          <w:lang w:eastAsia="es-ES"/>
        </w:rPr>
        <w:t> accepts an optional second parameter. If you set it to FALSE, CodeIgniter will not try to protect your field or table names. This is useful if you need a compound select statement where automatic escaping of fields may break them.</w:t>
      </w:r>
    </w:p>
    <w:p w14:paraId="79AC641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'(SELECT SUM(payments.amount) FROM payments WHERE payments.invoice_id=4) AS amount_paid'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6587F2F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2B809AE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$this-&gt;db-&gt;select_max()</w:t>
      </w:r>
    </w:p>
    <w:p w14:paraId="7FC3CAC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Writes a </w:t>
      </w:r>
      <w:r w:rsidRPr="0096304F">
        <w:rPr>
          <w:rFonts w:ascii="Consolas" w:eastAsia="Times New Roman" w:hAnsi="Consolas" w:cs="Times New Roman"/>
          <w:color w:val="E74C3C"/>
          <w:sz w:val="18"/>
          <w:szCs w:val="18"/>
          <w:bdr w:val="single" w:sz="6" w:space="0" w:color="E1E4E5" w:frame="1"/>
          <w:shd w:val="clear" w:color="auto" w:fill="FFFFFF"/>
          <w:lang w:eastAsia="es-ES"/>
        </w:rPr>
        <w:t>SELECT</w:t>
      </w:r>
      <w:r w:rsidRPr="0096304F">
        <w:rPr>
          <w:rFonts w:ascii="Consolas" w:eastAsia="Times New Roman" w:hAnsi="Consolas" w:cs="Courier New"/>
          <w:color w:val="E74C3C"/>
          <w:sz w:val="18"/>
          <w:szCs w:val="18"/>
          <w:bdr w:val="single" w:sz="6" w:space="0" w:color="E1E4E5" w:frame="1"/>
          <w:shd w:val="clear" w:color="auto" w:fill="FFFFFF"/>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MAX(field)</w:t>
      </w:r>
      <w:r w:rsidRPr="0096304F">
        <w:rPr>
          <w:rFonts w:ascii="Arial" w:eastAsia="Times New Roman" w:hAnsi="Arial" w:cs="Arial"/>
          <w:color w:val="404040"/>
          <w:sz w:val="24"/>
          <w:szCs w:val="24"/>
          <w:lang w:eastAsia="es-ES"/>
        </w:rPr>
        <w:t> portion for your query. You can optionally include a second parameter to rename the resulting field.</w:t>
      </w:r>
    </w:p>
    <w:p w14:paraId="154781A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select_max</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'age'</w:t>
      </w:r>
      <w:r w:rsidRPr="0096304F">
        <w:rPr>
          <w:rFonts w:ascii="Consolas" w:eastAsia="Times New Roman" w:hAnsi="Consolas" w:cs="Courier New"/>
          <w:color w:val="404040"/>
          <w:sz w:val="18"/>
          <w:szCs w:val="18"/>
          <w:lang w:eastAsia="es-ES"/>
        </w:rPr>
        <w:t>);</w:t>
      </w:r>
    </w:p>
    <w:p w14:paraId="734678A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'members'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MAX(age) as age FROM members</w:t>
      </w:r>
    </w:p>
    <w:p w14:paraId="719072D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D9294D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select_max</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'age'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'member_age'</w:t>
      </w:r>
      <w:r w:rsidRPr="0096304F">
        <w:rPr>
          <w:rFonts w:ascii="Consolas" w:eastAsia="Times New Roman" w:hAnsi="Consolas" w:cs="Courier New"/>
          <w:color w:val="404040"/>
          <w:sz w:val="18"/>
          <w:szCs w:val="18"/>
          <w:lang w:eastAsia="es-ES"/>
        </w:rPr>
        <w:t>);</w:t>
      </w:r>
    </w:p>
    <w:p w14:paraId="0B6419B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'members'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MAX(age) as member_age FROM members</w:t>
      </w:r>
    </w:p>
    <w:p w14:paraId="1A3BBB7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$this-&gt;db-&gt;select_min()</w:t>
      </w:r>
    </w:p>
    <w:p w14:paraId="0093248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Writes a “SELECT MIN(field)” portion for your query. As with select_max(), You can optionally include a second parameter to rename the resulting field.</w:t>
      </w:r>
    </w:p>
    <w:p w14:paraId="27ED7BF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select_min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'age'</w:t>
      </w:r>
      <w:r w:rsidRPr="0096304F">
        <w:rPr>
          <w:rFonts w:ascii="Consolas" w:eastAsia="Times New Roman" w:hAnsi="Consolas" w:cs="Courier New"/>
          <w:color w:val="404040"/>
          <w:sz w:val="18"/>
          <w:szCs w:val="18"/>
          <w:lang w:eastAsia="es-ES"/>
        </w:rPr>
        <w:t>);</w:t>
      </w:r>
    </w:p>
    <w:p w14:paraId="5CBA085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'members'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MIN(age) as age FROM members</w:t>
      </w:r>
    </w:p>
    <w:p w14:paraId="67DF449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$this-&gt;db-&gt;select_avg()</w:t>
      </w:r>
    </w:p>
    <w:p w14:paraId="7B5644F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Writes a “SELECT AVG(field)” portion for your query. As with select_max(), You can optionally include a second parameter to rename the resulting field.</w:t>
      </w:r>
    </w:p>
    <w:p w14:paraId="37A1A7B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select_avg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'age'</w:t>
      </w:r>
      <w:r w:rsidRPr="0096304F">
        <w:rPr>
          <w:rFonts w:ascii="Consolas" w:eastAsia="Times New Roman" w:hAnsi="Consolas" w:cs="Courier New"/>
          <w:color w:val="404040"/>
          <w:sz w:val="18"/>
          <w:szCs w:val="18"/>
          <w:lang w:eastAsia="es-ES"/>
        </w:rPr>
        <w:t>);</w:t>
      </w:r>
    </w:p>
    <w:p w14:paraId="4FAB7FB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'members'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AVG(age) as age FROM members</w:t>
      </w:r>
    </w:p>
    <w:p w14:paraId="014FEC8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$this-&gt;db-&gt;select_sum()</w:t>
      </w:r>
    </w:p>
    <w:p w14:paraId="72317E0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Writes a “SELECT SUM(field)” portion for your query. As with select_max(), You can optionally include a second parameter to rename the resulting field.</w:t>
      </w:r>
    </w:p>
    <w:p w14:paraId="6FBC0EC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select_sum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'age'</w:t>
      </w:r>
      <w:r w:rsidRPr="0096304F">
        <w:rPr>
          <w:rFonts w:ascii="Consolas" w:eastAsia="Times New Roman" w:hAnsi="Consolas" w:cs="Courier New"/>
          <w:color w:val="404040"/>
          <w:sz w:val="18"/>
          <w:szCs w:val="18"/>
          <w:lang w:eastAsia="es-ES"/>
        </w:rPr>
        <w:t>);</w:t>
      </w:r>
    </w:p>
    <w:p w14:paraId="1C90F8C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'members'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SUM(age) as age FROM members</w:t>
      </w:r>
    </w:p>
    <w:p w14:paraId="00A50BE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$this-&gt;db-&gt;from()</w:t>
      </w:r>
    </w:p>
    <w:p w14:paraId="56C6E22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write the FROM portion of your query:</w:t>
      </w:r>
    </w:p>
    <w:p w14:paraId="26DDE8D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 content, date'</w:t>
      </w:r>
      <w:r w:rsidRPr="0096304F">
        <w:rPr>
          <w:rFonts w:ascii="Consolas" w:eastAsia="Times New Roman" w:hAnsi="Consolas" w:cs="Courier New"/>
          <w:color w:val="404040"/>
          <w:sz w:val="18"/>
          <w:szCs w:val="18"/>
          <w:lang w:eastAsia="es-ES"/>
        </w:rPr>
        <w:t>);</w:t>
      </w:r>
    </w:p>
    <w:p w14:paraId="2A39CDF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from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069FDC2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title, content, date FROM mytable</w:t>
      </w:r>
    </w:p>
    <w:p w14:paraId="3DCE2A20"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932D290"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As shown earlier, the FROM portion of your query can be specified in the $this-&gt;db-&gt;get() function, so use whichever method you prefer.</w:t>
      </w:r>
    </w:p>
    <w:p w14:paraId="1DC495F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$this-&gt;db-&gt;join()</w:t>
      </w:r>
    </w:p>
    <w:p w14:paraId="19BABCD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Permits you to write the JOIN portion of your query:</w:t>
      </w:r>
    </w:p>
    <w:p w14:paraId="2BEA505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w:t>
      </w:r>
      <w:r w:rsidRPr="0096304F">
        <w:rPr>
          <w:rFonts w:ascii="Consolas" w:eastAsia="Times New Roman" w:hAnsi="Consolas" w:cs="Courier New"/>
          <w:color w:val="404040"/>
          <w:sz w:val="18"/>
          <w:szCs w:val="18"/>
          <w:lang w:eastAsia="es-ES"/>
        </w:rPr>
        <w:t>);</w:t>
      </w:r>
    </w:p>
    <w:p w14:paraId="57196FE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from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'blogs'</w:t>
      </w:r>
      <w:r w:rsidRPr="0096304F">
        <w:rPr>
          <w:rFonts w:ascii="Consolas" w:eastAsia="Times New Roman" w:hAnsi="Consolas" w:cs="Courier New"/>
          <w:color w:val="404040"/>
          <w:sz w:val="18"/>
          <w:szCs w:val="18"/>
          <w:lang w:eastAsia="es-ES"/>
        </w:rPr>
        <w:t>);</w:t>
      </w:r>
    </w:p>
    <w:p w14:paraId="05E6B74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join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'comments'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'comments.id = blogs.id'</w:t>
      </w:r>
      <w:r w:rsidRPr="0096304F">
        <w:rPr>
          <w:rFonts w:ascii="Consolas" w:eastAsia="Times New Roman" w:hAnsi="Consolas" w:cs="Courier New"/>
          <w:color w:val="404040"/>
          <w:sz w:val="18"/>
          <w:szCs w:val="18"/>
          <w:lang w:eastAsia="es-ES"/>
        </w:rPr>
        <w:t>);</w:t>
      </w:r>
    </w:p>
    <w:p w14:paraId="7F11E7C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p>
    <w:p w14:paraId="6CF56D9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E7B4CB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w:t>
      </w:r>
    </w:p>
    <w:p w14:paraId="7B3C091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SELECT * FROM blogs JOIN comments ON comments.id = blogs.id</w:t>
      </w:r>
    </w:p>
    <w:p w14:paraId="493578B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Multiple function calls can be made if you need several joins in one query.</w:t>
      </w:r>
    </w:p>
    <w:p w14:paraId="2364072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need a specific type of JOIN you can specify it via the third parameter of the function. Options are: left, right, outer, inner, left outer, and right outer.</w:t>
      </w:r>
    </w:p>
    <w:p w14:paraId="4F7234E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join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'comments'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'comments.id = blogs.id'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'left'</w:t>
      </w:r>
      <w:r w:rsidRPr="0096304F">
        <w:rPr>
          <w:rFonts w:ascii="Consolas" w:eastAsia="Times New Roman" w:hAnsi="Consolas" w:cs="Courier New"/>
          <w:color w:val="404040"/>
          <w:sz w:val="18"/>
          <w:szCs w:val="18"/>
          <w:lang w:eastAsia="es-ES"/>
        </w:rPr>
        <w:t>);</w:t>
      </w:r>
    </w:p>
    <w:p w14:paraId="6B63AF4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LEFT JOIN comments ON comments.id = blogs.id</w:t>
      </w:r>
    </w:p>
    <w:p w14:paraId="6A47DCDB"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1" w:anchor="id2" w:history="1">
        <w:r w:rsidR="0096304F" w:rsidRPr="0096304F">
          <w:rPr>
            <w:rFonts w:ascii="Georgia" w:eastAsia="Times New Roman" w:hAnsi="Georgia" w:cs="Arial"/>
            <w:b/>
            <w:bCs/>
            <w:color w:val="404040"/>
            <w:sz w:val="36"/>
            <w:szCs w:val="36"/>
            <w:u w:val="single"/>
            <w:lang w:eastAsia="es-ES"/>
          </w:rPr>
          <w:t>Looking for Specific Data</w:t>
        </w:r>
      </w:hyperlink>
    </w:p>
    <w:p w14:paraId="61F0A1E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$this-&gt;db-&gt;where()</w:t>
      </w:r>
    </w:p>
    <w:p w14:paraId="677F639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enables you to set </w:t>
      </w:r>
      <w:r w:rsidRPr="0096304F">
        <w:rPr>
          <w:rFonts w:ascii="Arial" w:eastAsia="Times New Roman" w:hAnsi="Arial" w:cs="Arial"/>
          <w:b/>
          <w:bCs/>
          <w:color w:val="404040"/>
          <w:sz w:val="24"/>
          <w:szCs w:val="24"/>
          <w:lang w:eastAsia="es-ES"/>
        </w:rPr>
        <w:t>WHERE</w:t>
      </w:r>
      <w:r w:rsidRPr="0096304F">
        <w:rPr>
          <w:rFonts w:ascii="Arial" w:eastAsia="Times New Roman" w:hAnsi="Arial" w:cs="Arial"/>
          <w:color w:val="404040"/>
          <w:sz w:val="24"/>
          <w:szCs w:val="24"/>
          <w:lang w:eastAsia="es-ES"/>
        </w:rPr>
        <w:t> clauses using one of four methods:</w:t>
      </w:r>
    </w:p>
    <w:p w14:paraId="1D1DA2A8"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14F5BCFC"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passed to this function are escaped automatically, producing safer queries.</w:t>
      </w:r>
    </w:p>
    <w:p w14:paraId="325FBAA2" w14:textId="77777777" w:rsidR="0096304F" w:rsidRPr="0096304F" w:rsidRDefault="0096304F" w:rsidP="0096304F">
      <w:pPr>
        <w:numPr>
          <w:ilvl w:val="0"/>
          <w:numId w:val="2"/>
        </w:numPr>
        <w:shd w:val="clear" w:color="auto" w:fill="FCFCFC"/>
        <w:spacing w:after="180" w:line="360" w:lineRule="atLeast"/>
        <w:ind w:left="360"/>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Simple key/value method:</w:t>
      </w:r>
    </w:p>
    <w:p w14:paraId="1D879D57" w14:textId="77777777" w:rsidR="0096304F" w:rsidRPr="0096304F" w:rsidRDefault="0096304F" w:rsidP="0096304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name = 'Joe'</w:t>
      </w:r>
    </w:p>
    <w:p w14:paraId="76ABC6D4"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Notice that the equal sign is added for you.</w:t>
      </w:r>
    </w:p>
    <w:p w14:paraId="36F7A402"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use multiple function calls they will be chained together with AND between them:</w:t>
      </w:r>
    </w:p>
    <w:p w14:paraId="555BB74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3A92A40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w:t>
      </w:r>
    </w:p>
    <w:p w14:paraId="26ABE28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'status'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$status</w:t>
      </w:r>
      <w:r w:rsidRPr="0096304F">
        <w:rPr>
          <w:rFonts w:ascii="Consolas" w:eastAsia="Times New Roman" w:hAnsi="Consolas" w:cs="Courier New"/>
          <w:color w:val="404040"/>
          <w:sz w:val="18"/>
          <w:szCs w:val="18"/>
          <w:lang w:eastAsia="es-ES"/>
        </w:rPr>
        <w:t>);</w:t>
      </w:r>
    </w:p>
    <w:p w14:paraId="2B1E5F8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name = 'Joe' AND title = 'boss' AND status = 'active'</w:t>
      </w:r>
    </w:p>
    <w:p w14:paraId="4742F1D7" w14:textId="77777777" w:rsidR="0096304F" w:rsidRPr="0096304F" w:rsidRDefault="0096304F" w:rsidP="0096304F">
      <w:pPr>
        <w:numPr>
          <w:ilvl w:val="0"/>
          <w:numId w:val="2"/>
        </w:numPr>
        <w:shd w:val="clear" w:color="auto" w:fill="FCFCFC"/>
        <w:spacing w:after="180" w:line="360" w:lineRule="atLeast"/>
        <w:ind w:left="360"/>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Custom key/value method:</w:t>
      </w:r>
    </w:p>
    <w:p w14:paraId="6E44A95B"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include an operator in the first parameter in order to control the comparison:</w:t>
      </w:r>
    </w:p>
    <w:p w14:paraId="5B22099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 !='</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43D781C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 &lt;'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name != 'Joe' AND id &lt; 45</w:t>
      </w:r>
    </w:p>
    <w:p w14:paraId="3D99D262" w14:textId="77777777" w:rsidR="0096304F" w:rsidRPr="0096304F" w:rsidRDefault="0096304F" w:rsidP="0096304F">
      <w:pPr>
        <w:numPr>
          <w:ilvl w:val="0"/>
          <w:numId w:val="2"/>
        </w:numPr>
        <w:shd w:val="clear" w:color="auto" w:fill="FCFCFC"/>
        <w:spacing w:after="180" w:line="360" w:lineRule="atLeast"/>
        <w:ind w:left="360"/>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Associative array method:</w:t>
      </w:r>
    </w:p>
    <w:p w14:paraId="5128CA73" w14:textId="77777777" w:rsidR="0096304F" w:rsidRPr="0096304F" w:rsidRDefault="0096304F" w:rsidP="0096304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lastRenderedPageBreak/>
        <w:t>$array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'status'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$status</w:t>
      </w:r>
      <w:r w:rsidRPr="0096304F">
        <w:rPr>
          <w:rFonts w:ascii="Consolas" w:eastAsia="Times New Roman" w:hAnsi="Consolas" w:cs="Courier New"/>
          <w:color w:val="404040"/>
          <w:sz w:val="18"/>
          <w:szCs w:val="18"/>
          <w:lang w:eastAsia="es-ES"/>
        </w:rPr>
        <w:t>);</w:t>
      </w:r>
    </w:p>
    <w:p w14:paraId="24EB773E" w14:textId="77777777" w:rsidR="0096304F" w:rsidRPr="0096304F" w:rsidRDefault="0096304F" w:rsidP="0096304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w:t>
      </w:r>
    </w:p>
    <w:p w14:paraId="784A5AB7" w14:textId="77777777" w:rsidR="0096304F" w:rsidRPr="0096304F" w:rsidRDefault="0096304F" w:rsidP="0096304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WHERE name = 'Joe' AND title = 'boss' AND status = 'active'</w:t>
      </w:r>
    </w:p>
    <w:p w14:paraId="57870C79"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include your own operators using this method as well:</w:t>
      </w:r>
    </w:p>
    <w:p w14:paraId="72F670A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 !='</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'id &lt;'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 &gt;'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$date</w:t>
      </w:r>
      <w:r w:rsidRPr="0096304F">
        <w:rPr>
          <w:rFonts w:ascii="Consolas" w:eastAsia="Times New Roman" w:hAnsi="Consolas" w:cs="Courier New"/>
          <w:color w:val="404040"/>
          <w:sz w:val="18"/>
          <w:szCs w:val="18"/>
          <w:lang w:eastAsia="es-ES"/>
        </w:rPr>
        <w:t>);</w:t>
      </w:r>
    </w:p>
    <w:p w14:paraId="734D53D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w:t>
      </w:r>
    </w:p>
    <w:p w14:paraId="78966BE5" w14:textId="77777777" w:rsidR="0096304F" w:rsidRPr="0096304F" w:rsidRDefault="0096304F" w:rsidP="0096304F">
      <w:pPr>
        <w:numPr>
          <w:ilvl w:val="0"/>
          <w:numId w:val="2"/>
        </w:numPr>
        <w:shd w:val="clear" w:color="auto" w:fill="FCFCFC"/>
        <w:spacing w:after="0" w:line="360" w:lineRule="atLeast"/>
        <w:ind w:left="360"/>
        <w:rPr>
          <w:rFonts w:ascii="Arial" w:eastAsia="Times New Roman" w:hAnsi="Arial" w:cs="Arial"/>
          <w:b/>
          <w:bCs/>
          <w:color w:val="404040"/>
          <w:sz w:val="24"/>
          <w:szCs w:val="24"/>
          <w:lang w:eastAsia="es-ES"/>
        </w:rPr>
      </w:pPr>
      <w:r w:rsidRPr="0096304F">
        <w:rPr>
          <w:rFonts w:ascii="Arial" w:eastAsia="Times New Roman" w:hAnsi="Arial" w:cs="Arial"/>
          <w:b/>
          <w:bCs/>
          <w:color w:val="404040"/>
          <w:sz w:val="24"/>
          <w:szCs w:val="24"/>
          <w:lang w:eastAsia="es-ES"/>
        </w:rPr>
        <w:t>Custom string:</w:t>
      </w:r>
    </w:p>
    <w:p w14:paraId="3DB615B8"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write your own clauses manually:</w:t>
      </w:r>
    </w:p>
    <w:p w14:paraId="0D6C12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"name='Joe' AND status='boss' OR status='active'"</w:t>
      </w:r>
      <w:r w:rsidRPr="0096304F">
        <w:rPr>
          <w:rFonts w:ascii="Consolas" w:eastAsia="Times New Roman" w:hAnsi="Consolas" w:cs="Courier New"/>
          <w:color w:val="404040"/>
          <w:sz w:val="18"/>
          <w:szCs w:val="18"/>
          <w:lang w:eastAsia="es-ES"/>
        </w:rPr>
        <w:t>;</w:t>
      </w:r>
    </w:p>
    <w:p w14:paraId="060DBBF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p>
    <w:p w14:paraId="57F0F74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Consolas" w:eastAsia="Times New Roman" w:hAnsi="Consolas" w:cs="Times New Roman"/>
          <w:color w:val="E74C3C"/>
          <w:sz w:val="18"/>
          <w:szCs w:val="18"/>
          <w:bdr w:val="single" w:sz="6" w:space="0" w:color="E1E4E5" w:frame="1"/>
          <w:shd w:val="clear" w:color="auto" w:fill="FFFFFF"/>
          <w:lang w:eastAsia="es-ES"/>
        </w:rPr>
        <w:t>$this-&gt;db-&gt;where()</w:t>
      </w:r>
      <w:r w:rsidRPr="0096304F">
        <w:rPr>
          <w:rFonts w:ascii="Arial" w:eastAsia="Times New Roman" w:hAnsi="Arial" w:cs="Arial"/>
          <w:color w:val="404040"/>
          <w:sz w:val="24"/>
          <w:szCs w:val="24"/>
          <w:lang w:eastAsia="es-ES"/>
        </w:rPr>
        <w:t> accepts an optional third parameter. If you set it to FALSE, CodeIgniter will not try to protect your field or table names.</w:t>
      </w:r>
    </w:p>
    <w:p w14:paraId="524B44F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'MATCH (field) AGAINST ("value")'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NULL</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2CA2BB3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$this-&gt;db-&gt;or_where()</w:t>
      </w:r>
    </w:p>
    <w:p w14:paraId="79F3DE0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is identical to the one above, except that multiple instances are joined by OR:</w:t>
      </w:r>
    </w:p>
    <w:p w14:paraId="1B99983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 !='</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6E7188E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 &gt;'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name != 'Joe' OR id &gt; 50</w:t>
      </w:r>
    </w:p>
    <w:p w14:paraId="149E5A6B"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19FF7372"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or_where() was formerly known as orwhere(), which has been removed.</w:t>
      </w:r>
    </w:p>
    <w:p w14:paraId="77FC953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$this-&gt;db-&gt;where_in()</w:t>
      </w:r>
    </w:p>
    <w:p w14:paraId="2FF5065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IN (‘item’, ‘item’) SQL query joined with AND if appropriate</w:t>
      </w:r>
    </w:p>
    <w:p w14:paraId="6600393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'Frank'</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'Todd'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'James'</w:t>
      </w:r>
      <w:r w:rsidRPr="0096304F">
        <w:rPr>
          <w:rFonts w:ascii="Consolas" w:eastAsia="Times New Roman" w:hAnsi="Consolas" w:cs="Courier New"/>
          <w:color w:val="404040"/>
          <w:sz w:val="18"/>
          <w:szCs w:val="18"/>
          <w:lang w:eastAsia="es-ES"/>
        </w:rPr>
        <w:t>);</w:t>
      </w:r>
    </w:p>
    <w:p w14:paraId="319F495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where_in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w:t>
      </w:r>
    </w:p>
    <w:p w14:paraId="46CCA8E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WHERE username IN ('Frank', 'Todd', 'James')</w:t>
      </w:r>
    </w:p>
    <w:p w14:paraId="347979A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$this-&gt;db-&gt;or_where_in()</w:t>
      </w:r>
    </w:p>
    <w:p w14:paraId="333C77D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IN (‘item’, ‘item’) SQL query joined with OR if appropriate</w:t>
      </w:r>
    </w:p>
    <w:p w14:paraId="31CE8F8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'Frank'</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'Todd'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'James'</w:t>
      </w:r>
      <w:r w:rsidRPr="0096304F">
        <w:rPr>
          <w:rFonts w:ascii="Consolas" w:eastAsia="Times New Roman" w:hAnsi="Consolas" w:cs="Courier New"/>
          <w:color w:val="404040"/>
          <w:sz w:val="18"/>
          <w:szCs w:val="18"/>
          <w:lang w:eastAsia="es-ES"/>
        </w:rPr>
        <w:t>);</w:t>
      </w:r>
    </w:p>
    <w:p w14:paraId="5C661E9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or_where_in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w:t>
      </w:r>
    </w:p>
    <w:p w14:paraId="54B159A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 username IN ('Frank', 'Todd', 'James')</w:t>
      </w:r>
    </w:p>
    <w:p w14:paraId="32CA509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$this-&gt;db-&gt;where_not_in()</w:t>
      </w:r>
    </w:p>
    <w:p w14:paraId="1682654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Generates a WHERE field NOT IN (‘item’, ‘item’) SQL query joined with AND if appropriate</w:t>
      </w:r>
    </w:p>
    <w:p w14:paraId="237540D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'Frank'</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'Todd'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'James'</w:t>
      </w:r>
      <w:r w:rsidRPr="0096304F">
        <w:rPr>
          <w:rFonts w:ascii="Consolas" w:eastAsia="Times New Roman" w:hAnsi="Consolas" w:cs="Courier New"/>
          <w:color w:val="404040"/>
          <w:sz w:val="18"/>
          <w:szCs w:val="18"/>
          <w:lang w:eastAsia="es-ES"/>
        </w:rPr>
        <w:t>);</w:t>
      </w:r>
    </w:p>
    <w:p w14:paraId="6446753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where_not_in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w:t>
      </w:r>
    </w:p>
    <w:p w14:paraId="7E0AABE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WHERE username NOT IN ('Frank', 'Todd', 'James')</w:t>
      </w:r>
    </w:p>
    <w:p w14:paraId="7A715AE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$this-&gt;db-&gt;or_where_not_in()</w:t>
      </w:r>
    </w:p>
    <w:p w14:paraId="69B8A97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NOT IN (‘item’, ‘item’) SQL query joined with OR if appropriate</w:t>
      </w:r>
    </w:p>
    <w:p w14:paraId="6C4AA6A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'Frank'</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'Todd'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'James'</w:t>
      </w:r>
      <w:r w:rsidRPr="0096304F">
        <w:rPr>
          <w:rFonts w:ascii="Consolas" w:eastAsia="Times New Roman" w:hAnsi="Consolas" w:cs="Courier New"/>
          <w:color w:val="404040"/>
          <w:sz w:val="18"/>
          <w:szCs w:val="18"/>
          <w:lang w:eastAsia="es-ES"/>
        </w:rPr>
        <w:t>);</w:t>
      </w:r>
    </w:p>
    <w:p w14:paraId="06E74B4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or_where_not_in</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$names</w:t>
      </w:r>
      <w:r w:rsidRPr="0096304F">
        <w:rPr>
          <w:rFonts w:ascii="Consolas" w:eastAsia="Times New Roman" w:hAnsi="Consolas" w:cs="Courier New"/>
          <w:color w:val="404040"/>
          <w:sz w:val="18"/>
          <w:szCs w:val="18"/>
          <w:lang w:eastAsia="es-ES"/>
        </w:rPr>
        <w:t>);</w:t>
      </w:r>
    </w:p>
    <w:p w14:paraId="723EAB4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 username NOT IN ('Frank', 'Todd', 'James')</w:t>
      </w:r>
    </w:p>
    <w:p w14:paraId="693E3C4D"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2" w:anchor="id3" w:history="1">
        <w:r w:rsidR="0096304F" w:rsidRPr="0096304F">
          <w:rPr>
            <w:rFonts w:ascii="Georgia" w:eastAsia="Times New Roman" w:hAnsi="Georgia" w:cs="Arial"/>
            <w:b/>
            <w:bCs/>
            <w:color w:val="404040"/>
            <w:sz w:val="36"/>
            <w:szCs w:val="36"/>
            <w:u w:val="single"/>
            <w:lang w:eastAsia="es-ES"/>
          </w:rPr>
          <w:t>Looking for Similar Data</w:t>
        </w:r>
      </w:hyperlink>
    </w:p>
    <w:p w14:paraId="139C511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$this-&gt;db-&gt;like()</w:t>
      </w:r>
    </w:p>
    <w:p w14:paraId="6EDF56D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enables you to generate </w:t>
      </w:r>
      <w:r w:rsidRPr="0096304F">
        <w:rPr>
          <w:rFonts w:ascii="Arial" w:eastAsia="Times New Roman" w:hAnsi="Arial" w:cs="Arial"/>
          <w:b/>
          <w:bCs/>
          <w:color w:val="404040"/>
          <w:sz w:val="24"/>
          <w:szCs w:val="24"/>
          <w:lang w:eastAsia="es-ES"/>
        </w:rPr>
        <w:t>LIKE</w:t>
      </w:r>
      <w:r w:rsidRPr="0096304F">
        <w:rPr>
          <w:rFonts w:ascii="Arial" w:eastAsia="Times New Roman" w:hAnsi="Arial" w:cs="Arial"/>
          <w:color w:val="404040"/>
          <w:sz w:val="24"/>
          <w:szCs w:val="24"/>
          <w:lang w:eastAsia="es-ES"/>
        </w:rPr>
        <w:t> clauses, useful for doing searches.</w:t>
      </w:r>
    </w:p>
    <w:p w14:paraId="09124EA5"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1E5FC4C5"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passed to this method are escaped automatically.</w:t>
      </w:r>
    </w:p>
    <w:p w14:paraId="5B0C6F37" w14:textId="77777777" w:rsidR="0096304F" w:rsidRPr="0096304F" w:rsidRDefault="0096304F" w:rsidP="0096304F">
      <w:pPr>
        <w:numPr>
          <w:ilvl w:val="0"/>
          <w:numId w:val="3"/>
        </w:numPr>
        <w:shd w:val="clear" w:color="auto" w:fill="FCFCFC"/>
        <w:spacing w:after="180" w:line="360" w:lineRule="atLeast"/>
        <w:ind w:left="360"/>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Simple key/value method:</w:t>
      </w:r>
    </w:p>
    <w:p w14:paraId="07136CEC" w14:textId="77777777" w:rsidR="0096304F" w:rsidRPr="0096304F" w:rsidRDefault="0096304F" w:rsidP="009630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0F464858" w14:textId="77777777" w:rsidR="0096304F" w:rsidRPr="0096304F" w:rsidRDefault="0096304F" w:rsidP="009630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WHERE `title` LIKE '%match%' ESCAPE '!'</w:t>
      </w:r>
    </w:p>
    <w:p w14:paraId="16520AB3"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use multiple method calls they will be chained together with AND between them:</w:t>
      </w:r>
    </w:p>
    <w:p w14:paraId="6471276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6400907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'body'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04B362C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`title` LIKE '%match%' ESCAPE '!' AND  `body` LIKE '%match% ESCAPE '!'</w:t>
      </w:r>
    </w:p>
    <w:p w14:paraId="70E21B13" w14:textId="77777777" w:rsidR="0096304F" w:rsidRPr="0096304F" w:rsidRDefault="0096304F" w:rsidP="0096304F">
      <w:pPr>
        <w:shd w:val="clear" w:color="auto" w:fill="FCFCFC"/>
        <w:spacing w:after="180"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want to control where the wildcard (%) is placed, you can use an optional third argument. Your options are ‘before’, ‘after’, ‘none’ and ‘both’ (which is the default).</w:t>
      </w:r>
    </w:p>
    <w:p w14:paraId="2D35A8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'before'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`title` LIKE '%match' ESCAPE '!'</w:t>
      </w:r>
    </w:p>
    <w:p w14:paraId="7E8D44D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'after'</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`title` LIKE 'match%' ESCAPE '!'</w:t>
      </w:r>
    </w:p>
    <w:p w14:paraId="0C968A8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'none'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`title` LIKE 'match' ESCAPE '!'</w:t>
      </w:r>
    </w:p>
    <w:p w14:paraId="064D2D4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'both'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WHERE `title` LIKE '%match%' ESCAPE '!'</w:t>
      </w:r>
    </w:p>
    <w:p w14:paraId="59CF5E53" w14:textId="77777777" w:rsidR="0096304F" w:rsidRPr="0096304F" w:rsidRDefault="0096304F" w:rsidP="0096304F">
      <w:pPr>
        <w:numPr>
          <w:ilvl w:val="0"/>
          <w:numId w:val="3"/>
        </w:numPr>
        <w:shd w:val="clear" w:color="auto" w:fill="FCFCFC"/>
        <w:spacing w:after="180" w:line="360" w:lineRule="atLeast"/>
        <w:ind w:left="360"/>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lastRenderedPageBreak/>
        <w:t>Associative array method:</w:t>
      </w:r>
    </w:p>
    <w:p w14:paraId="03628C51" w14:textId="77777777" w:rsidR="0096304F" w:rsidRPr="0096304F" w:rsidRDefault="0096304F" w:rsidP="009630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'page1'</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'page2'</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$match</w:t>
      </w:r>
      <w:r w:rsidRPr="0096304F">
        <w:rPr>
          <w:rFonts w:ascii="Consolas" w:eastAsia="Times New Roman" w:hAnsi="Consolas" w:cs="Courier New"/>
          <w:color w:val="404040"/>
          <w:sz w:val="18"/>
          <w:szCs w:val="18"/>
          <w:lang w:eastAsia="es-ES"/>
        </w:rPr>
        <w:t>);</w:t>
      </w:r>
    </w:p>
    <w:p w14:paraId="76ADC40F" w14:textId="77777777" w:rsidR="0096304F" w:rsidRPr="0096304F" w:rsidRDefault="0096304F" w:rsidP="009630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w:t>
      </w:r>
    </w:p>
    <w:p w14:paraId="03475BFA" w14:textId="77777777" w:rsidR="0096304F" w:rsidRPr="0096304F" w:rsidRDefault="0096304F" w:rsidP="009630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`title` LIKE '%match%' ESCAPE '!' AND  `page1` LIKE '%match%' ESCAPE '!' AND  `page2` LIKE '%match%' ESCAPE '!'</w:t>
      </w:r>
    </w:p>
    <w:p w14:paraId="63A0484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$this-&gt;db-&gt;or_like()</w:t>
      </w:r>
    </w:p>
    <w:p w14:paraId="1701D06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is identical to the one above, except that multiple instances are joined by OR:</w:t>
      </w:r>
    </w:p>
    <w:p w14:paraId="3BA576A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'body'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$match</w:t>
      </w:r>
      <w:r w:rsidRPr="0096304F">
        <w:rPr>
          <w:rFonts w:ascii="Consolas" w:eastAsia="Times New Roman" w:hAnsi="Consolas" w:cs="Courier New"/>
          <w:color w:val="404040"/>
          <w:sz w:val="18"/>
          <w:szCs w:val="18"/>
          <w:lang w:eastAsia="es-ES"/>
        </w:rPr>
        <w:t>);</w:t>
      </w:r>
    </w:p>
    <w:p w14:paraId="55C6DAE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`title` LIKE '%match%' ESCAPE '!' OR  `body` LIKE '%match%' ESCAPE '!'</w:t>
      </w:r>
    </w:p>
    <w:p w14:paraId="48C9E7FA"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04D543E8"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Consolas" w:eastAsia="Times New Roman" w:hAnsi="Consolas" w:cs="Times New Roman"/>
          <w:color w:val="E74C3C"/>
          <w:sz w:val="18"/>
          <w:szCs w:val="18"/>
          <w:bdr w:val="single" w:sz="6" w:space="0" w:color="E1E4E5" w:frame="1"/>
          <w:shd w:val="clear" w:color="auto" w:fill="FFFFFF"/>
          <w:lang w:eastAsia="es-ES"/>
        </w:rPr>
        <w:t>or_like()</w:t>
      </w:r>
      <w:r w:rsidRPr="0096304F">
        <w:rPr>
          <w:rFonts w:ascii="Arial" w:eastAsia="Times New Roman" w:hAnsi="Arial" w:cs="Arial"/>
          <w:color w:val="404040"/>
          <w:sz w:val="24"/>
          <w:szCs w:val="24"/>
          <w:lang w:eastAsia="es-ES"/>
        </w:rPr>
        <w:t> was formerly known as </w:t>
      </w:r>
      <w:r w:rsidRPr="0096304F">
        <w:rPr>
          <w:rFonts w:ascii="Consolas" w:eastAsia="Times New Roman" w:hAnsi="Consolas" w:cs="Times New Roman"/>
          <w:color w:val="E74C3C"/>
          <w:sz w:val="18"/>
          <w:szCs w:val="18"/>
          <w:bdr w:val="single" w:sz="6" w:space="0" w:color="E1E4E5" w:frame="1"/>
          <w:shd w:val="clear" w:color="auto" w:fill="FFFFFF"/>
          <w:lang w:eastAsia="es-ES"/>
        </w:rPr>
        <w:t>orlike()</w:t>
      </w:r>
      <w:r w:rsidRPr="0096304F">
        <w:rPr>
          <w:rFonts w:ascii="Arial" w:eastAsia="Times New Roman" w:hAnsi="Arial" w:cs="Arial"/>
          <w:color w:val="404040"/>
          <w:sz w:val="24"/>
          <w:szCs w:val="24"/>
          <w:lang w:eastAsia="es-ES"/>
        </w:rPr>
        <w:t>, which has been removed.</w:t>
      </w:r>
    </w:p>
    <w:p w14:paraId="049AC5D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$this-&gt;db-&gt;not_like()</w:t>
      </w:r>
    </w:p>
    <w:p w14:paraId="40A4A98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is identical to </w:t>
      </w:r>
      <w:r w:rsidRPr="0096304F">
        <w:rPr>
          <w:rFonts w:ascii="Consolas" w:eastAsia="Times New Roman" w:hAnsi="Consolas" w:cs="Times New Roman"/>
          <w:color w:val="E74C3C"/>
          <w:sz w:val="18"/>
          <w:szCs w:val="18"/>
          <w:bdr w:val="single" w:sz="6" w:space="0" w:color="E1E4E5" w:frame="1"/>
          <w:shd w:val="clear" w:color="auto" w:fill="FFFFFF"/>
          <w:lang w:eastAsia="es-ES"/>
        </w:rPr>
        <w:t>like()</w:t>
      </w:r>
      <w:r w:rsidRPr="0096304F">
        <w:rPr>
          <w:rFonts w:ascii="Arial" w:eastAsia="Times New Roman" w:hAnsi="Arial" w:cs="Arial"/>
          <w:color w:val="404040"/>
          <w:sz w:val="24"/>
          <w:szCs w:val="24"/>
          <w:lang w:eastAsia="es-ES"/>
        </w:rPr>
        <w:t>, except that it generates NOT LIKE statements:</w:t>
      </w:r>
    </w:p>
    <w:p w14:paraId="0808E43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not_like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WHERE `title` NOT LIKE '%match% ESCAPE '!'</w:t>
      </w:r>
    </w:p>
    <w:p w14:paraId="58278D4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$this-&gt;db-&gt;or_not_like()</w:t>
      </w:r>
    </w:p>
    <w:p w14:paraId="00630C2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is identical to </w:t>
      </w:r>
      <w:r w:rsidRPr="0096304F">
        <w:rPr>
          <w:rFonts w:ascii="Consolas" w:eastAsia="Times New Roman" w:hAnsi="Consolas" w:cs="Times New Roman"/>
          <w:color w:val="E74C3C"/>
          <w:sz w:val="18"/>
          <w:szCs w:val="18"/>
          <w:bdr w:val="single" w:sz="6" w:space="0" w:color="E1E4E5" w:frame="1"/>
          <w:shd w:val="clear" w:color="auto" w:fill="FFFFFF"/>
          <w:lang w:eastAsia="es-ES"/>
        </w:rPr>
        <w:t>not_like()</w:t>
      </w:r>
      <w:r w:rsidRPr="0096304F">
        <w:rPr>
          <w:rFonts w:ascii="Arial" w:eastAsia="Times New Roman" w:hAnsi="Arial" w:cs="Arial"/>
          <w:color w:val="404040"/>
          <w:sz w:val="24"/>
          <w:szCs w:val="24"/>
          <w:lang w:eastAsia="es-ES"/>
        </w:rPr>
        <w:t>, except that multiple instances are joined by OR:</w:t>
      </w:r>
    </w:p>
    <w:p w14:paraId="72D6BCB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331386D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or_not_like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'body'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0F27ADD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`title` LIKE '%match% OR  `body` NOT LIKE '%match%' ESCAPE '!'</w:t>
      </w:r>
    </w:p>
    <w:p w14:paraId="004591A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$this-&gt;db-&gt;group_by()</w:t>
      </w:r>
    </w:p>
    <w:p w14:paraId="07F1D7D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write the GROUP BY portion of your query:</w:t>
      </w:r>
    </w:p>
    <w:p w14:paraId="63F2059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group_by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GROUP BY title</w:t>
      </w:r>
    </w:p>
    <w:p w14:paraId="56CE03D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also pass an array of multiple values as well:</w:t>
      </w:r>
    </w:p>
    <w:p w14:paraId="3876E37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group_by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GROUP BY title, date</w:t>
      </w:r>
    </w:p>
    <w:p w14:paraId="44003BB2"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57FEE6BE"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group_by() was formerly known as groupby(), which has been removed.</w:t>
      </w:r>
    </w:p>
    <w:p w14:paraId="68E6E10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$this-&gt;db-&gt;distinct()</w:t>
      </w:r>
    </w:p>
    <w:p w14:paraId="7C530FB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Adds the “DISTINCT” keyword to a query</w:t>
      </w:r>
    </w:p>
    <w:p w14:paraId="198E172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distinct</w:t>
      </w:r>
      <w:r w:rsidRPr="0096304F">
        <w:rPr>
          <w:rFonts w:ascii="Consolas" w:eastAsia="Times New Roman" w:hAnsi="Consolas" w:cs="Courier New"/>
          <w:color w:val="404040"/>
          <w:sz w:val="18"/>
          <w:szCs w:val="18"/>
          <w:lang w:eastAsia="es-ES"/>
        </w:rPr>
        <w:t>();</w:t>
      </w:r>
    </w:p>
    <w:p w14:paraId="7B1BE86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SELECT DISTINCT * FROM table</w:t>
      </w:r>
    </w:p>
    <w:p w14:paraId="78AF5CB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$this-&gt;db-&gt;having()</w:t>
      </w:r>
    </w:p>
    <w:p w14:paraId="7A855D7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write the HAVING portion of your query. There are 2 possible syntaxes, 1 argument or 2:</w:t>
      </w:r>
    </w:p>
    <w:p w14:paraId="695F1E2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having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'user_id = 45'</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HAVING user_id = 45</w:t>
      </w:r>
    </w:p>
    <w:p w14:paraId="0114B7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having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'user_id'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45</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HAVING user_id = 45</w:t>
      </w:r>
    </w:p>
    <w:p w14:paraId="12CFA01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also pass an array of multiple values as well:</w:t>
      </w:r>
    </w:p>
    <w:p w14:paraId="423D1A8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having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 ='</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'id &lt;'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3D2F644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HAVING title = 'My Title', id &lt; 45</w:t>
      </w:r>
    </w:p>
    <w:p w14:paraId="5E27C96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are using a database that CodeIgniter escapes queries for, you can prevent escaping content by passing an optional third argument, and setting it to FALSE.</w:t>
      </w:r>
    </w:p>
    <w:p w14:paraId="3766F9D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having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'user_id'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45</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HAVING `user_id` = 45 in some databases such as MySQL</w:t>
      </w:r>
    </w:p>
    <w:p w14:paraId="048BA37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having</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'user_id'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45</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HAVING user_id = 45</w:t>
      </w:r>
    </w:p>
    <w:p w14:paraId="7C0BF24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$this-&gt;db-&gt;or_having()</w:t>
      </w:r>
    </w:p>
    <w:p w14:paraId="715BC33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Identical to having(), only separates multiple clauses with “OR”.</w:t>
      </w:r>
    </w:p>
    <w:p w14:paraId="685D4BBA"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3" w:anchor="id4" w:history="1">
        <w:r w:rsidR="0096304F" w:rsidRPr="0096304F">
          <w:rPr>
            <w:rFonts w:ascii="Georgia" w:eastAsia="Times New Roman" w:hAnsi="Georgia" w:cs="Arial"/>
            <w:b/>
            <w:bCs/>
            <w:color w:val="404040"/>
            <w:sz w:val="36"/>
            <w:szCs w:val="36"/>
            <w:u w:val="single"/>
            <w:lang w:eastAsia="es-ES"/>
          </w:rPr>
          <w:t>Ordering results</w:t>
        </w:r>
      </w:hyperlink>
    </w:p>
    <w:p w14:paraId="5E2F1FA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$this-&gt;db-&gt;order_by()</w:t>
      </w:r>
    </w:p>
    <w:p w14:paraId="50DEE20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Lets you set an ORDER BY clause.</w:t>
      </w:r>
    </w:p>
    <w:p w14:paraId="1192DB0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contains the name of the column you would like to order by.</w:t>
      </w:r>
    </w:p>
    <w:p w14:paraId="49E947E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second parameter lets you set the direction of the result. Options are </w:t>
      </w:r>
      <w:r w:rsidRPr="0096304F">
        <w:rPr>
          <w:rFonts w:ascii="Arial" w:eastAsia="Times New Roman" w:hAnsi="Arial" w:cs="Arial"/>
          <w:b/>
          <w:bCs/>
          <w:color w:val="404040"/>
          <w:sz w:val="24"/>
          <w:szCs w:val="24"/>
          <w:lang w:eastAsia="es-ES"/>
        </w:rPr>
        <w:t>ASC</w:t>
      </w:r>
      <w:r w:rsidRPr="0096304F">
        <w:rPr>
          <w:rFonts w:ascii="Arial" w:eastAsia="Times New Roman" w:hAnsi="Arial" w:cs="Arial"/>
          <w:color w:val="404040"/>
          <w:sz w:val="24"/>
          <w:szCs w:val="24"/>
          <w:lang w:eastAsia="es-ES"/>
        </w:rPr>
        <w:t>, </w:t>
      </w:r>
      <w:r w:rsidRPr="0096304F">
        <w:rPr>
          <w:rFonts w:ascii="Arial" w:eastAsia="Times New Roman" w:hAnsi="Arial" w:cs="Arial"/>
          <w:b/>
          <w:bCs/>
          <w:color w:val="404040"/>
          <w:sz w:val="24"/>
          <w:szCs w:val="24"/>
          <w:lang w:eastAsia="es-ES"/>
        </w:rPr>
        <w:t>DESC</w:t>
      </w:r>
      <w:r w:rsidRPr="0096304F">
        <w:rPr>
          <w:rFonts w:ascii="Arial" w:eastAsia="Times New Roman" w:hAnsi="Arial" w:cs="Arial"/>
          <w:color w:val="404040"/>
          <w:sz w:val="24"/>
          <w:szCs w:val="24"/>
          <w:lang w:eastAsia="es-ES"/>
        </w:rPr>
        <w:t> AND </w:t>
      </w:r>
      <w:r w:rsidRPr="0096304F">
        <w:rPr>
          <w:rFonts w:ascii="Arial" w:eastAsia="Times New Roman" w:hAnsi="Arial" w:cs="Arial"/>
          <w:b/>
          <w:bCs/>
          <w:color w:val="404040"/>
          <w:sz w:val="24"/>
          <w:szCs w:val="24"/>
          <w:lang w:eastAsia="es-ES"/>
        </w:rPr>
        <w:t>RANDOM</w:t>
      </w:r>
      <w:r w:rsidRPr="0096304F">
        <w:rPr>
          <w:rFonts w:ascii="Arial" w:eastAsia="Times New Roman" w:hAnsi="Arial" w:cs="Arial"/>
          <w:color w:val="404040"/>
          <w:sz w:val="24"/>
          <w:szCs w:val="24"/>
          <w:lang w:eastAsia="es-ES"/>
        </w:rPr>
        <w:t>.</w:t>
      </w:r>
    </w:p>
    <w:p w14:paraId="157830C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'DESC'</w:t>
      </w:r>
      <w:r w:rsidRPr="0096304F">
        <w:rPr>
          <w:rFonts w:ascii="Consolas" w:eastAsia="Times New Roman" w:hAnsi="Consolas" w:cs="Courier New"/>
          <w:color w:val="404040"/>
          <w:sz w:val="18"/>
          <w:szCs w:val="18"/>
          <w:lang w:eastAsia="es-ES"/>
        </w:rPr>
        <w:t>);</w:t>
      </w:r>
    </w:p>
    <w:p w14:paraId="3EF3FD3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ORDER BY `title` DESC</w:t>
      </w:r>
    </w:p>
    <w:p w14:paraId="3144EB7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also pass your own string in the first parameter:</w:t>
      </w:r>
    </w:p>
    <w:p w14:paraId="3C08E8B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lastRenderedPageBreak/>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 DESC, name ASC'</w:t>
      </w:r>
      <w:r w:rsidRPr="0096304F">
        <w:rPr>
          <w:rFonts w:ascii="Consolas" w:eastAsia="Times New Roman" w:hAnsi="Consolas" w:cs="Courier New"/>
          <w:color w:val="404040"/>
          <w:sz w:val="18"/>
          <w:szCs w:val="18"/>
          <w:lang w:eastAsia="es-ES"/>
        </w:rPr>
        <w:t>);</w:t>
      </w:r>
    </w:p>
    <w:p w14:paraId="3CD4F48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ORDER BY `title` DESC, `name` ASC</w:t>
      </w:r>
    </w:p>
    <w:p w14:paraId="50B5810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Or multiple function calls can be made if you need multiple fields.</w:t>
      </w:r>
    </w:p>
    <w:p w14:paraId="5E25081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'DESC'</w:t>
      </w:r>
      <w:r w:rsidRPr="0096304F">
        <w:rPr>
          <w:rFonts w:ascii="Consolas" w:eastAsia="Times New Roman" w:hAnsi="Consolas" w:cs="Courier New"/>
          <w:color w:val="404040"/>
          <w:sz w:val="18"/>
          <w:szCs w:val="18"/>
          <w:lang w:eastAsia="es-ES"/>
        </w:rPr>
        <w:t>);</w:t>
      </w:r>
    </w:p>
    <w:p w14:paraId="4DB567C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'ASC'</w:t>
      </w:r>
      <w:r w:rsidRPr="0096304F">
        <w:rPr>
          <w:rFonts w:ascii="Consolas" w:eastAsia="Times New Roman" w:hAnsi="Consolas" w:cs="Courier New"/>
          <w:color w:val="404040"/>
          <w:sz w:val="18"/>
          <w:szCs w:val="18"/>
          <w:lang w:eastAsia="es-ES"/>
        </w:rPr>
        <w:t>);</w:t>
      </w:r>
    </w:p>
    <w:p w14:paraId="435B00F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ORDER BY `title` DESC, `name` ASC</w:t>
      </w:r>
    </w:p>
    <w:p w14:paraId="15406B4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choose the </w:t>
      </w:r>
      <w:r w:rsidRPr="0096304F">
        <w:rPr>
          <w:rFonts w:ascii="Arial" w:eastAsia="Times New Roman" w:hAnsi="Arial" w:cs="Arial"/>
          <w:b/>
          <w:bCs/>
          <w:color w:val="404040"/>
          <w:sz w:val="24"/>
          <w:szCs w:val="24"/>
          <w:lang w:eastAsia="es-ES"/>
        </w:rPr>
        <w:t>RANDOM</w:t>
      </w:r>
      <w:r w:rsidRPr="0096304F">
        <w:rPr>
          <w:rFonts w:ascii="Arial" w:eastAsia="Times New Roman" w:hAnsi="Arial" w:cs="Arial"/>
          <w:color w:val="404040"/>
          <w:sz w:val="24"/>
          <w:szCs w:val="24"/>
          <w:lang w:eastAsia="es-ES"/>
        </w:rPr>
        <w:t> direction option, then the first parameters will be ignored, unless you specify a numeric seed value.</w:t>
      </w:r>
    </w:p>
    <w:p w14:paraId="636160E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'RANDOM'</w:t>
      </w:r>
      <w:r w:rsidRPr="0096304F">
        <w:rPr>
          <w:rFonts w:ascii="Consolas" w:eastAsia="Times New Roman" w:hAnsi="Consolas" w:cs="Courier New"/>
          <w:color w:val="404040"/>
          <w:sz w:val="18"/>
          <w:szCs w:val="18"/>
          <w:lang w:eastAsia="es-ES"/>
        </w:rPr>
        <w:t>);</w:t>
      </w:r>
    </w:p>
    <w:p w14:paraId="29D0833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ORDER BY RAND()</w:t>
      </w:r>
    </w:p>
    <w:p w14:paraId="3F47DA3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28BFB2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order_by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42</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'RANDOM'</w:t>
      </w:r>
      <w:r w:rsidRPr="0096304F">
        <w:rPr>
          <w:rFonts w:ascii="Consolas" w:eastAsia="Times New Roman" w:hAnsi="Consolas" w:cs="Courier New"/>
          <w:color w:val="404040"/>
          <w:sz w:val="18"/>
          <w:szCs w:val="18"/>
          <w:lang w:eastAsia="es-ES"/>
        </w:rPr>
        <w:t>);</w:t>
      </w:r>
    </w:p>
    <w:p w14:paraId="0F2FBCD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ORDER BY RAND(42)</w:t>
      </w:r>
    </w:p>
    <w:p w14:paraId="356C9FF5"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3414CA7"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order_by() was formerly known as orderby(), which has been removed.</w:t>
      </w:r>
    </w:p>
    <w:p w14:paraId="1B26638F"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AC623F7"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Random ordering is not currently supported in Oracle and will default to ASC instead.</w:t>
      </w:r>
    </w:p>
    <w:p w14:paraId="0E5E8B5B"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4" w:anchor="id5" w:history="1">
        <w:r w:rsidR="0096304F" w:rsidRPr="0096304F">
          <w:rPr>
            <w:rFonts w:ascii="Georgia" w:eastAsia="Times New Roman" w:hAnsi="Georgia" w:cs="Arial"/>
            <w:b/>
            <w:bCs/>
            <w:color w:val="404040"/>
            <w:sz w:val="36"/>
            <w:szCs w:val="36"/>
            <w:u w:val="single"/>
            <w:lang w:eastAsia="es-ES"/>
          </w:rPr>
          <w:t>Limiting or Counting Results</w:t>
        </w:r>
      </w:hyperlink>
    </w:p>
    <w:p w14:paraId="5C14E69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$this-&gt;db-&gt;limit()</w:t>
      </w:r>
    </w:p>
    <w:p w14:paraId="28E01CF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Lets you limit the number of rows you would like returned by the query:</w:t>
      </w:r>
    </w:p>
    <w:p w14:paraId="38C3A98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limit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10</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LIMIT 10</w:t>
      </w:r>
    </w:p>
    <w:p w14:paraId="454ADD8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second parameter lets you set a result offset.</w:t>
      </w:r>
    </w:p>
    <w:p w14:paraId="642092A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limit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10</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20</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LIMIT 20, 10 (in MySQL.  Other databases have slightly different syntax)</w:t>
      </w:r>
    </w:p>
    <w:p w14:paraId="50A7D78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$this-&gt;db-&gt;count_all_results()</w:t>
      </w:r>
    </w:p>
    <w:p w14:paraId="520355D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determine the number of rows in a particular Active Record query. Queries will accept Query Builder restrictors such as </w:t>
      </w:r>
      <w:r w:rsidRPr="0096304F">
        <w:rPr>
          <w:rFonts w:ascii="Consolas" w:eastAsia="Times New Roman" w:hAnsi="Consolas" w:cs="Times New Roman"/>
          <w:color w:val="E74C3C"/>
          <w:sz w:val="18"/>
          <w:szCs w:val="18"/>
          <w:bdr w:val="single" w:sz="6" w:space="0" w:color="E1E4E5" w:frame="1"/>
          <w:shd w:val="clear" w:color="auto" w:fill="FFFFFF"/>
          <w:lang w:eastAsia="es-ES"/>
        </w:rPr>
        <w:t>where()</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or_where()</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like()</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or_like()</w:t>
      </w:r>
      <w:r w:rsidRPr="0096304F">
        <w:rPr>
          <w:rFonts w:ascii="Arial" w:eastAsia="Times New Roman" w:hAnsi="Arial" w:cs="Arial"/>
          <w:color w:val="404040"/>
          <w:sz w:val="24"/>
          <w:szCs w:val="24"/>
          <w:lang w:eastAsia="es-ES"/>
        </w:rPr>
        <w:t>, etc. Example:</w:t>
      </w:r>
    </w:p>
    <w:p w14:paraId="6500FB1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count_all_results</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'my_table'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an integer, like 25</w:t>
      </w:r>
    </w:p>
    <w:p w14:paraId="71AE517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like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'match'</w:t>
      </w:r>
      <w:r w:rsidRPr="0096304F">
        <w:rPr>
          <w:rFonts w:ascii="Consolas" w:eastAsia="Times New Roman" w:hAnsi="Consolas" w:cs="Courier New"/>
          <w:color w:val="404040"/>
          <w:sz w:val="18"/>
          <w:szCs w:val="18"/>
          <w:lang w:eastAsia="es-ES"/>
        </w:rPr>
        <w:t>);</w:t>
      </w:r>
    </w:p>
    <w:p w14:paraId="47790CF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from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'my_table'</w:t>
      </w:r>
      <w:r w:rsidRPr="0096304F">
        <w:rPr>
          <w:rFonts w:ascii="Consolas" w:eastAsia="Times New Roman" w:hAnsi="Consolas" w:cs="Courier New"/>
          <w:color w:val="404040"/>
          <w:sz w:val="18"/>
          <w:szCs w:val="18"/>
          <w:lang w:eastAsia="es-ES"/>
        </w:rPr>
        <w:t>);</w:t>
      </w:r>
    </w:p>
    <w:p w14:paraId="09F3309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count_all_results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an integer, like 17</w:t>
      </w:r>
    </w:p>
    <w:p w14:paraId="519B773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However, this method also resets any field values that you may have passed to </w:t>
      </w:r>
      <w:r w:rsidRPr="0096304F">
        <w:rPr>
          <w:rFonts w:ascii="Consolas" w:eastAsia="Times New Roman" w:hAnsi="Consolas" w:cs="Times New Roman"/>
          <w:color w:val="E74C3C"/>
          <w:sz w:val="18"/>
          <w:szCs w:val="18"/>
          <w:bdr w:val="single" w:sz="6" w:space="0" w:color="E1E4E5" w:frame="1"/>
          <w:shd w:val="clear" w:color="auto" w:fill="FFFFFF"/>
          <w:lang w:eastAsia="es-ES"/>
        </w:rPr>
        <w:t>select()</w:t>
      </w:r>
      <w:r w:rsidRPr="0096304F">
        <w:rPr>
          <w:rFonts w:ascii="Arial" w:eastAsia="Times New Roman" w:hAnsi="Arial" w:cs="Arial"/>
          <w:color w:val="404040"/>
          <w:sz w:val="24"/>
          <w:szCs w:val="24"/>
          <w:lang w:eastAsia="es-ES"/>
        </w:rPr>
        <w:t>. If you need to keep them, you can pass </w:t>
      </w:r>
      <w:r w:rsidRPr="0096304F">
        <w:rPr>
          <w:rFonts w:ascii="Consolas" w:eastAsia="Times New Roman" w:hAnsi="Consolas" w:cs="Times New Roman"/>
          <w:color w:val="E74C3C"/>
          <w:sz w:val="18"/>
          <w:szCs w:val="18"/>
          <w:bdr w:val="single" w:sz="6" w:space="0" w:color="E1E4E5" w:frame="1"/>
          <w:shd w:val="clear" w:color="auto" w:fill="FFFFFF"/>
          <w:lang w:eastAsia="es-ES"/>
        </w:rPr>
        <w:t>FALSE</w:t>
      </w:r>
      <w:r w:rsidRPr="0096304F">
        <w:rPr>
          <w:rFonts w:ascii="Arial" w:eastAsia="Times New Roman" w:hAnsi="Arial" w:cs="Arial"/>
          <w:color w:val="404040"/>
          <w:sz w:val="24"/>
          <w:szCs w:val="24"/>
          <w:lang w:eastAsia="es-ES"/>
        </w:rPr>
        <w:t> as the second parameter:</w:t>
      </w:r>
    </w:p>
    <w:p w14:paraId="5439E7A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count_all_results</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'my_table'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4C77D31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$this-&gt;db-&gt;count_all()</w:t>
      </w:r>
    </w:p>
    <w:p w14:paraId="2BEB189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Permits you to determine the number of rows in a particular table. Submit the table name in the first parameter. Example:</w:t>
      </w:r>
    </w:p>
    <w:p w14:paraId="751C1C6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count_all</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'my_table'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an integer, like 25</w:t>
      </w:r>
    </w:p>
    <w:p w14:paraId="527A34F8"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5" w:anchor="id6" w:history="1">
        <w:r w:rsidR="0096304F" w:rsidRPr="0096304F">
          <w:rPr>
            <w:rFonts w:ascii="Georgia" w:eastAsia="Times New Roman" w:hAnsi="Georgia" w:cs="Arial"/>
            <w:b/>
            <w:bCs/>
            <w:color w:val="404040"/>
            <w:sz w:val="36"/>
            <w:szCs w:val="36"/>
            <w:u w:val="single"/>
            <w:lang w:eastAsia="es-ES"/>
          </w:rPr>
          <w:t>Query grouping</w:t>
        </w:r>
      </w:hyperlink>
    </w:p>
    <w:p w14:paraId="354EE5B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Query grouping allows you to create groups of WHERE clauses by enclosing them in parentheses. This will allow you to create queries with complex WHERE clauses. Nested groups are supported. Example:</w:t>
      </w:r>
    </w:p>
    <w:p w14:paraId="2ECE516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from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'my_table'</w:t>
      </w:r>
      <w:r w:rsidRPr="0096304F">
        <w:rPr>
          <w:rFonts w:ascii="Consolas" w:eastAsia="Times New Roman" w:hAnsi="Consolas" w:cs="Courier New"/>
          <w:color w:val="404040"/>
          <w:sz w:val="18"/>
          <w:szCs w:val="18"/>
          <w:lang w:eastAsia="es-ES"/>
        </w:rPr>
        <w:t>)</w:t>
      </w:r>
    </w:p>
    <w:p w14:paraId="3C14B1C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group_start</w:t>
      </w:r>
      <w:r w:rsidRPr="0096304F">
        <w:rPr>
          <w:rFonts w:ascii="Consolas" w:eastAsia="Times New Roman" w:hAnsi="Consolas" w:cs="Courier New"/>
          <w:color w:val="404040"/>
          <w:sz w:val="18"/>
          <w:szCs w:val="18"/>
          <w:lang w:eastAsia="es-ES"/>
        </w:rPr>
        <w:t>()</w:t>
      </w:r>
    </w:p>
    <w:p w14:paraId="00F6153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w:t>
      </w:r>
      <w:r w:rsidRPr="0096304F">
        <w:rPr>
          <w:rFonts w:ascii="Consolas" w:eastAsia="Times New Roman" w:hAnsi="Consolas" w:cs="Courier New"/>
          <w:color w:val="404040"/>
          <w:sz w:val="18"/>
          <w:szCs w:val="18"/>
          <w:lang w:eastAsia="es-ES"/>
        </w:rPr>
        <w:t>)</w:t>
      </w:r>
    </w:p>
    <w:p w14:paraId="7B9794B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or_group_start</w:t>
      </w:r>
      <w:r w:rsidRPr="0096304F">
        <w:rPr>
          <w:rFonts w:ascii="Consolas" w:eastAsia="Times New Roman" w:hAnsi="Consolas" w:cs="Courier New"/>
          <w:color w:val="404040"/>
          <w:sz w:val="18"/>
          <w:szCs w:val="18"/>
          <w:lang w:eastAsia="es-ES"/>
        </w:rPr>
        <w:t>()</w:t>
      </w:r>
    </w:p>
    <w:p w14:paraId="01325A1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'b'</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'b'</w:t>
      </w:r>
      <w:r w:rsidRPr="0096304F">
        <w:rPr>
          <w:rFonts w:ascii="Consolas" w:eastAsia="Times New Roman" w:hAnsi="Consolas" w:cs="Courier New"/>
          <w:color w:val="404040"/>
          <w:sz w:val="18"/>
          <w:szCs w:val="18"/>
          <w:lang w:eastAsia="es-ES"/>
        </w:rPr>
        <w:t>)</w:t>
      </w:r>
    </w:p>
    <w:p w14:paraId="03B6657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'c'</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'c'</w:t>
      </w:r>
      <w:r w:rsidRPr="0096304F">
        <w:rPr>
          <w:rFonts w:ascii="Consolas" w:eastAsia="Times New Roman" w:hAnsi="Consolas" w:cs="Courier New"/>
          <w:color w:val="404040"/>
          <w:sz w:val="18"/>
          <w:szCs w:val="18"/>
          <w:lang w:eastAsia="es-ES"/>
        </w:rPr>
        <w:t>)</w:t>
      </w:r>
    </w:p>
    <w:p w14:paraId="07605D6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group_end</w:t>
      </w:r>
      <w:r w:rsidRPr="0096304F">
        <w:rPr>
          <w:rFonts w:ascii="Consolas" w:eastAsia="Times New Roman" w:hAnsi="Consolas" w:cs="Courier New"/>
          <w:color w:val="404040"/>
          <w:sz w:val="18"/>
          <w:szCs w:val="18"/>
          <w:lang w:eastAsia="es-ES"/>
        </w:rPr>
        <w:t>()</w:t>
      </w:r>
    </w:p>
    <w:p w14:paraId="16EC1A7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group_end</w:t>
      </w:r>
      <w:r w:rsidRPr="0096304F">
        <w:rPr>
          <w:rFonts w:ascii="Consolas" w:eastAsia="Times New Roman" w:hAnsi="Consolas" w:cs="Courier New"/>
          <w:color w:val="404040"/>
          <w:sz w:val="18"/>
          <w:szCs w:val="18"/>
          <w:lang w:eastAsia="es-ES"/>
        </w:rPr>
        <w:t>()</w:t>
      </w:r>
    </w:p>
    <w:p w14:paraId="7ABFD37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w:t>
      </w:r>
      <w:r w:rsidRPr="0096304F">
        <w:rPr>
          <w:rFonts w:ascii="Consolas" w:eastAsia="Times New Roman" w:hAnsi="Consolas" w:cs="Courier New"/>
          <w:color w:val="404040"/>
          <w:sz w:val="18"/>
          <w:szCs w:val="18"/>
          <w:lang w:eastAsia="es-ES"/>
        </w:rPr>
        <w:t>)</w:t>
      </w:r>
    </w:p>
    <w:p w14:paraId="2C21AF1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p>
    <w:p w14:paraId="234716C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94232D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Generates:</w:t>
      </w:r>
    </w:p>
    <w:p w14:paraId="7BA6A00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SELECT * FROM (`my_table`) WHERE ( `a` = 'a' OR ( `b` = 'b' AND `c` = 'c' ) ) AND `d` = 'd'</w:t>
      </w:r>
    </w:p>
    <w:p w14:paraId="42551E1B"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5670C042"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groups need to be balanced, make sure every group_start() is matched by a group_end().</w:t>
      </w:r>
    </w:p>
    <w:p w14:paraId="3E8C84A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$this-&gt;db-&gt;group_start()</w:t>
      </w:r>
    </w:p>
    <w:p w14:paraId="2FC920D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new group by adding an opening parenthesis to the WHERE clause of the query.</w:t>
      </w:r>
    </w:p>
    <w:p w14:paraId="51FD470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$this-&gt;db-&gt;or_group_start()</w:t>
      </w:r>
    </w:p>
    <w:p w14:paraId="7C9A7B2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new group by adding an opening parenthesis to the WHERE clause of the query, prefixing it with ‘OR’.</w:t>
      </w:r>
    </w:p>
    <w:p w14:paraId="4D72ABE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lastRenderedPageBreak/>
        <w:t>$this-&gt;db-&gt;not_group_start()</w:t>
      </w:r>
    </w:p>
    <w:p w14:paraId="4339B42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new group by adding an opening parenthesis to the WHERE clause of the query, prefixing it with ‘NOT’.</w:t>
      </w:r>
    </w:p>
    <w:p w14:paraId="17C02F7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$this-&gt;db-&gt;or_not_group_start()</w:t>
      </w:r>
    </w:p>
    <w:p w14:paraId="42E94A5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new group by adding an opening parenthesis to the WHERE clause of the query, prefixing it with ‘OR NOT’.</w:t>
      </w:r>
    </w:p>
    <w:p w14:paraId="0AD58CE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$this-&gt;db-&gt;group_end()</w:t>
      </w:r>
    </w:p>
    <w:p w14:paraId="3D8A39B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Ends the current group by adding an closing parenthesis to the WHERE clause of the query.</w:t>
      </w:r>
    </w:p>
    <w:p w14:paraId="7AD571ED"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6" w:anchor="id7" w:history="1">
        <w:r w:rsidR="0096304F" w:rsidRPr="0096304F">
          <w:rPr>
            <w:rFonts w:ascii="Georgia" w:eastAsia="Times New Roman" w:hAnsi="Georgia" w:cs="Arial"/>
            <w:b/>
            <w:bCs/>
            <w:color w:val="404040"/>
            <w:sz w:val="36"/>
            <w:szCs w:val="36"/>
            <w:u w:val="single"/>
            <w:lang w:eastAsia="es-ES"/>
          </w:rPr>
          <w:t>Inserting Data</w:t>
        </w:r>
      </w:hyperlink>
    </w:p>
    <w:p w14:paraId="69809DB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$this-&gt;db-&gt;insert()</w:t>
      </w:r>
    </w:p>
    <w:p w14:paraId="0630334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an insert string based on the data you supply, and runs the query. You can either pass an </w:t>
      </w:r>
      <w:r w:rsidRPr="0096304F">
        <w:rPr>
          <w:rFonts w:ascii="Arial" w:eastAsia="Times New Roman" w:hAnsi="Arial" w:cs="Arial"/>
          <w:b/>
          <w:bCs/>
          <w:color w:val="404040"/>
          <w:sz w:val="24"/>
          <w:szCs w:val="24"/>
          <w:lang w:eastAsia="es-ES"/>
        </w:rPr>
        <w:t>array</w:t>
      </w:r>
      <w:r w:rsidRPr="0096304F">
        <w:rPr>
          <w:rFonts w:ascii="Arial" w:eastAsia="Times New Roman" w:hAnsi="Arial" w:cs="Arial"/>
          <w:color w:val="404040"/>
          <w:sz w:val="24"/>
          <w:szCs w:val="24"/>
          <w:lang w:eastAsia="es-ES"/>
        </w:rPr>
        <w:t> or an </w:t>
      </w:r>
      <w:r w:rsidRPr="0096304F">
        <w:rPr>
          <w:rFonts w:ascii="Arial" w:eastAsia="Times New Roman" w:hAnsi="Arial" w:cs="Arial"/>
          <w:b/>
          <w:bCs/>
          <w:color w:val="404040"/>
          <w:sz w:val="24"/>
          <w:szCs w:val="24"/>
          <w:lang w:eastAsia="es-ES"/>
        </w:rPr>
        <w:t>object</w:t>
      </w:r>
      <w:r w:rsidRPr="0096304F">
        <w:rPr>
          <w:rFonts w:ascii="Arial" w:eastAsia="Times New Roman" w:hAnsi="Arial" w:cs="Arial"/>
          <w:color w:val="404040"/>
          <w:sz w:val="24"/>
          <w:szCs w:val="24"/>
          <w:lang w:eastAsia="es-ES"/>
        </w:rPr>
        <w:t> to the function. Here is an example using an array:</w:t>
      </w:r>
    </w:p>
    <w:p w14:paraId="022B050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476DA5A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w:t>
      </w:r>
    </w:p>
    <w:p w14:paraId="5478E10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Name'</w:t>
      </w:r>
      <w:r w:rsidRPr="0096304F">
        <w:rPr>
          <w:rFonts w:ascii="Consolas" w:eastAsia="Times New Roman" w:hAnsi="Consolas" w:cs="Courier New"/>
          <w:color w:val="404040"/>
          <w:sz w:val="18"/>
          <w:szCs w:val="18"/>
          <w:lang w:eastAsia="es-ES"/>
        </w:rPr>
        <w:t>,</w:t>
      </w:r>
    </w:p>
    <w:p w14:paraId="3C5D562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date'</w:t>
      </w:r>
    </w:p>
    <w:p w14:paraId="63BE1D9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0F82B98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514FB7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w:t>
      </w:r>
    </w:p>
    <w:p w14:paraId="30FFC24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INSERT INTO mytable (title, name, date) VALUES ('My title', 'My name', 'My date')</w:t>
      </w:r>
    </w:p>
    <w:p w14:paraId="5ECCBA3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will contain the table name, the second is an associative array of values.</w:t>
      </w:r>
    </w:p>
    <w:p w14:paraId="6F0FBD9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Here is an example using an object:</w:t>
      </w:r>
    </w:p>
    <w:p w14:paraId="49E866B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73B9BB9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class Myclass {</w:t>
      </w:r>
    </w:p>
    <w:p w14:paraId="375DAD4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$title = 'My Title';</w:t>
      </w:r>
    </w:p>
    <w:p w14:paraId="1FCC489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$content = 'My Content';</w:t>
      </w:r>
    </w:p>
    <w:p w14:paraId="7B09A89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$date = 'My Date';</w:t>
      </w:r>
    </w:p>
    <w:p w14:paraId="3C966E1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720B621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39BE18F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CD0A00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new</w:t>
      </w:r>
      <w:r w:rsidRPr="0096304F">
        <w:rPr>
          <w:rFonts w:ascii="Consolas" w:eastAsia="Times New Roman" w:hAnsi="Consolas" w:cs="Courier New"/>
          <w:color w:val="404040"/>
          <w:sz w:val="18"/>
          <w:szCs w:val="18"/>
          <w:lang w:eastAsia="es-ES"/>
        </w:rPr>
        <w:t xml:space="preserve"> Myclass;</w:t>
      </w:r>
    </w:p>
    <w:p w14:paraId="7A99419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lastRenderedPageBreak/>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w:t>
      </w:r>
    </w:p>
    <w:p w14:paraId="6476AF3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INSERT INTO mytable (title, content, date) VALUES ('My Title', 'My Content', 'My Date')</w:t>
      </w:r>
    </w:p>
    <w:p w14:paraId="382C13E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will contain the table name, the second is an object.</w:t>
      </w:r>
    </w:p>
    <w:p w14:paraId="0E04D06D"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69BCA5F5"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are escaped automatically producing safer queries.</w:t>
      </w:r>
    </w:p>
    <w:p w14:paraId="0537A95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$this-&gt;db-&gt;get_compiled_insert()</w:t>
      </w:r>
    </w:p>
    <w:p w14:paraId="4367E8F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the insertion query just like $this-&gt;db-&gt;insert() but does not </w:t>
      </w:r>
      <w:r w:rsidRPr="0096304F">
        <w:rPr>
          <w:rFonts w:ascii="Arial" w:eastAsia="Times New Roman" w:hAnsi="Arial" w:cs="Arial"/>
          <w:i/>
          <w:iCs/>
          <w:color w:val="404040"/>
          <w:sz w:val="24"/>
          <w:szCs w:val="24"/>
          <w:lang w:eastAsia="es-ES"/>
        </w:rPr>
        <w:t>run</w:t>
      </w:r>
      <w:r w:rsidRPr="0096304F">
        <w:rPr>
          <w:rFonts w:ascii="Arial" w:eastAsia="Times New Roman" w:hAnsi="Arial" w:cs="Arial"/>
          <w:color w:val="404040"/>
          <w:sz w:val="24"/>
          <w:szCs w:val="24"/>
          <w:lang w:eastAsia="es-ES"/>
        </w:rPr>
        <w:t> the query. This method simply returns the SQL query as a string.</w:t>
      </w:r>
    </w:p>
    <w:p w14:paraId="0461F3D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Example:</w:t>
      </w:r>
    </w:p>
    <w:p w14:paraId="3CD49FA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43FE938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w:t>
      </w:r>
    </w:p>
    <w:p w14:paraId="186D85A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Name'</w:t>
      </w:r>
      <w:r w:rsidRPr="0096304F">
        <w:rPr>
          <w:rFonts w:ascii="Consolas" w:eastAsia="Times New Roman" w:hAnsi="Consolas" w:cs="Courier New"/>
          <w:color w:val="404040"/>
          <w:sz w:val="18"/>
          <w:szCs w:val="18"/>
          <w:lang w:eastAsia="es-ES"/>
        </w:rPr>
        <w:t>,</w:t>
      </w:r>
    </w:p>
    <w:p w14:paraId="3CADC7B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date'</w:t>
      </w:r>
    </w:p>
    <w:p w14:paraId="71D4769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7ED6BCB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F12E9D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$sql</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63A18E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$sql</w:t>
      </w:r>
      <w:r w:rsidRPr="0096304F">
        <w:rPr>
          <w:rFonts w:ascii="Consolas" w:eastAsia="Times New Roman" w:hAnsi="Consolas" w:cs="Courier New"/>
          <w:color w:val="404040"/>
          <w:sz w:val="18"/>
          <w:szCs w:val="18"/>
          <w:lang w:eastAsia="es-ES"/>
        </w:rPr>
        <w:t>;</w:t>
      </w:r>
    </w:p>
    <w:p w14:paraId="47E3F96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FE47DE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string: INSERT INTO mytable (`title`, `name`, `date`) VALUES ('My title', 'My name', 'My date')</w:t>
      </w:r>
    </w:p>
    <w:p w14:paraId="4BBFB0D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second parameter enables you to set whether or not the query builder query will be reset (by default it will be–just like $this-&gt;db-&gt;insert()):</w:t>
      </w:r>
    </w:p>
    <w:p w14:paraId="13EFBD0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6F32E99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F37327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string: INSERT INTO mytable (`title`) VALUES ('My Title')</w:t>
      </w:r>
    </w:p>
    <w:p w14:paraId="53981AD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D4B27A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b/>
          <w:bCs/>
          <w:color w:val="404040"/>
          <w:sz w:val="18"/>
          <w:szCs w:val="18"/>
          <w:lang w:eastAsia="es-ES"/>
        </w:rPr>
        <w:t>echo</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'content'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Content'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get_compiled_insert</w:t>
      </w:r>
      <w:r w:rsidRPr="0096304F">
        <w:rPr>
          <w:rFonts w:ascii="Consolas" w:eastAsia="Times New Roman" w:hAnsi="Consolas" w:cs="Courier New"/>
          <w:color w:val="404040"/>
          <w:sz w:val="18"/>
          <w:szCs w:val="18"/>
          <w:lang w:eastAsia="es-ES"/>
        </w:rPr>
        <w:t>();</w:t>
      </w:r>
    </w:p>
    <w:p w14:paraId="173D720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B4B9AF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string: INSERT INTO mytable (`title`, `content`) VALUES ('My Title', 'My Content')</w:t>
      </w:r>
    </w:p>
    <w:p w14:paraId="0E856A6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key thing to notice in the above example is that the second query did not utilize </w:t>
      </w:r>
      <w:r w:rsidRPr="0096304F">
        <w:rPr>
          <w:rFonts w:ascii="Arial" w:eastAsia="Times New Roman" w:hAnsi="Arial" w:cs="Arial"/>
          <w:i/>
          <w:iCs/>
          <w:color w:val="404040"/>
          <w:sz w:val="24"/>
          <w:szCs w:val="24"/>
          <w:lang w:eastAsia="es-ES"/>
        </w:rPr>
        <w:t>$this-&gt;db-&gt;from()</w:t>
      </w:r>
      <w:r w:rsidRPr="0096304F">
        <w:rPr>
          <w:rFonts w:ascii="Arial" w:eastAsia="Times New Roman" w:hAnsi="Arial" w:cs="Arial"/>
          <w:color w:val="404040"/>
          <w:sz w:val="24"/>
          <w:szCs w:val="24"/>
          <w:lang w:eastAsia="es-ES"/>
        </w:rPr>
        <w:t> nor did it pass a table name into the first parameter. The reason this worked is because the query has not been executed using </w:t>
      </w:r>
      <w:r w:rsidRPr="0096304F">
        <w:rPr>
          <w:rFonts w:ascii="Arial" w:eastAsia="Times New Roman" w:hAnsi="Arial" w:cs="Arial"/>
          <w:i/>
          <w:iCs/>
          <w:color w:val="404040"/>
          <w:sz w:val="24"/>
          <w:szCs w:val="24"/>
          <w:lang w:eastAsia="es-ES"/>
        </w:rPr>
        <w:t>$this-&gt;db-&gt;insert()</w:t>
      </w:r>
      <w:r w:rsidRPr="0096304F">
        <w:rPr>
          <w:rFonts w:ascii="Arial" w:eastAsia="Times New Roman" w:hAnsi="Arial" w:cs="Arial"/>
          <w:color w:val="404040"/>
          <w:sz w:val="24"/>
          <w:szCs w:val="24"/>
          <w:lang w:eastAsia="es-ES"/>
        </w:rPr>
        <w:t> which resets values or reset directly using </w:t>
      </w:r>
      <w:r w:rsidRPr="0096304F">
        <w:rPr>
          <w:rFonts w:ascii="Arial" w:eastAsia="Times New Roman" w:hAnsi="Arial" w:cs="Arial"/>
          <w:i/>
          <w:iCs/>
          <w:color w:val="404040"/>
          <w:sz w:val="24"/>
          <w:szCs w:val="24"/>
          <w:lang w:eastAsia="es-ES"/>
        </w:rPr>
        <w:t>$this-&gt;db-&gt;reset_query()</w:t>
      </w:r>
      <w:r w:rsidRPr="0096304F">
        <w:rPr>
          <w:rFonts w:ascii="Arial" w:eastAsia="Times New Roman" w:hAnsi="Arial" w:cs="Arial"/>
          <w:color w:val="404040"/>
          <w:sz w:val="24"/>
          <w:szCs w:val="24"/>
          <w:lang w:eastAsia="es-ES"/>
        </w:rPr>
        <w:t>.</w:t>
      </w:r>
    </w:p>
    <w:p w14:paraId="2F4E9A86"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758AE29D"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doesn’t work for batched inserts.</w:t>
      </w:r>
    </w:p>
    <w:p w14:paraId="6C249C5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$this-&gt;db-&gt;insert_batch()</w:t>
      </w:r>
    </w:p>
    <w:p w14:paraId="538F9B6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Generates an insert string based on the data you supply, and runs the query. You can either pass an </w:t>
      </w:r>
      <w:r w:rsidRPr="0096304F">
        <w:rPr>
          <w:rFonts w:ascii="Arial" w:eastAsia="Times New Roman" w:hAnsi="Arial" w:cs="Arial"/>
          <w:b/>
          <w:bCs/>
          <w:color w:val="404040"/>
          <w:sz w:val="24"/>
          <w:szCs w:val="24"/>
          <w:lang w:eastAsia="es-ES"/>
        </w:rPr>
        <w:t>array</w:t>
      </w:r>
      <w:r w:rsidRPr="0096304F">
        <w:rPr>
          <w:rFonts w:ascii="Arial" w:eastAsia="Times New Roman" w:hAnsi="Arial" w:cs="Arial"/>
          <w:color w:val="404040"/>
          <w:sz w:val="24"/>
          <w:szCs w:val="24"/>
          <w:lang w:eastAsia="es-ES"/>
        </w:rPr>
        <w:t> or an </w:t>
      </w:r>
      <w:r w:rsidRPr="0096304F">
        <w:rPr>
          <w:rFonts w:ascii="Arial" w:eastAsia="Times New Roman" w:hAnsi="Arial" w:cs="Arial"/>
          <w:b/>
          <w:bCs/>
          <w:color w:val="404040"/>
          <w:sz w:val="24"/>
          <w:szCs w:val="24"/>
          <w:lang w:eastAsia="es-ES"/>
        </w:rPr>
        <w:t>object</w:t>
      </w:r>
      <w:r w:rsidRPr="0096304F">
        <w:rPr>
          <w:rFonts w:ascii="Arial" w:eastAsia="Times New Roman" w:hAnsi="Arial" w:cs="Arial"/>
          <w:color w:val="404040"/>
          <w:sz w:val="24"/>
          <w:szCs w:val="24"/>
          <w:lang w:eastAsia="es-ES"/>
        </w:rPr>
        <w:t> to the function. Here is an example using an array:</w:t>
      </w:r>
    </w:p>
    <w:p w14:paraId="47490BB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5852604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6B43D7C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w:t>
      </w:r>
    </w:p>
    <w:p w14:paraId="24BB088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Name'</w:t>
      </w:r>
      <w:r w:rsidRPr="0096304F">
        <w:rPr>
          <w:rFonts w:ascii="Consolas" w:eastAsia="Times New Roman" w:hAnsi="Consolas" w:cs="Courier New"/>
          <w:color w:val="404040"/>
          <w:sz w:val="18"/>
          <w:szCs w:val="18"/>
          <w:lang w:eastAsia="es-ES"/>
        </w:rPr>
        <w:t>,</w:t>
      </w:r>
    </w:p>
    <w:p w14:paraId="3641EA5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date'</w:t>
      </w:r>
    </w:p>
    <w:p w14:paraId="19C815A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p>
    <w:p w14:paraId="2BF264E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0D16D51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title'</w:t>
      </w:r>
      <w:r w:rsidRPr="0096304F">
        <w:rPr>
          <w:rFonts w:ascii="Consolas" w:eastAsia="Times New Roman" w:hAnsi="Consolas" w:cs="Courier New"/>
          <w:color w:val="404040"/>
          <w:sz w:val="18"/>
          <w:szCs w:val="18"/>
          <w:lang w:eastAsia="es-ES"/>
        </w:rPr>
        <w:t>,</w:t>
      </w:r>
    </w:p>
    <w:p w14:paraId="3FF9393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Name'</w:t>
      </w:r>
      <w:r w:rsidRPr="0096304F">
        <w:rPr>
          <w:rFonts w:ascii="Consolas" w:eastAsia="Times New Roman" w:hAnsi="Consolas" w:cs="Courier New"/>
          <w:color w:val="404040"/>
          <w:sz w:val="18"/>
          <w:szCs w:val="18"/>
          <w:lang w:eastAsia="es-ES"/>
        </w:rPr>
        <w:t>,</w:t>
      </w:r>
    </w:p>
    <w:p w14:paraId="5714710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date'</w:t>
      </w:r>
    </w:p>
    <w:p w14:paraId="4641246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p>
    <w:p w14:paraId="4C1DB3B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2A83835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251712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insert_batch</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w:t>
      </w:r>
    </w:p>
    <w:p w14:paraId="596DA30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 INSERT INTO mytable (title, name, date) VALUES ('My title', 'My name', 'My date'),  ('Another title', 'Another name', 'Another date')</w:t>
      </w:r>
    </w:p>
    <w:p w14:paraId="5E142B8B"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will contain the table name, the second is an associative array of values.</w:t>
      </w:r>
    </w:p>
    <w:p w14:paraId="46D751D5"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4D6B2627"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are escaped automatically producing safer queries.</w:t>
      </w:r>
    </w:p>
    <w:p w14:paraId="22A394D7"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7" w:anchor="id8" w:history="1">
        <w:r w:rsidR="0096304F" w:rsidRPr="0096304F">
          <w:rPr>
            <w:rFonts w:ascii="Georgia" w:eastAsia="Times New Roman" w:hAnsi="Georgia" w:cs="Arial"/>
            <w:b/>
            <w:bCs/>
            <w:color w:val="404040"/>
            <w:sz w:val="36"/>
            <w:szCs w:val="36"/>
            <w:u w:val="single"/>
            <w:lang w:eastAsia="es-ES"/>
          </w:rPr>
          <w:t>Updating Data</w:t>
        </w:r>
      </w:hyperlink>
    </w:p>
    <w:p w14:paraId="7891BA7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$this-&gt;db-&gt;replace()</w:t>
      </w:r>
    </w:p>
    <w:p w14:paraId="09AA860D"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executes a REPLACE statement, which is basically the SQL standard for (optional) DELETE + INSERT, using </w:t>
      </w:r>
      <w:r w:rsidRPr="0096304F">
        <w:rPr>
          <w:rFonts w:ascii="Arial" w:eastAsia="Times New Roman" w:hAnsi="Arial" w:cs="Arial"/>
          <w:i/>
          <w:iCs/>
          <w:color w:val="404040"/>
          <w:sz w:val="24"/>
          <w:szCs w:val="24"/>
          <w:lang w:eastAsia="es-ES"/>
        </w:rPr>
        <w:t>PRIMARY</w:t>
      </w:r>
      <w:r w:rsidRPr="0096304F">
        <w:rPr>
          <w:rFonts w:ascii="Arial" w:eastAsia="Times New Roman" w:hAnsi="Arial" w:cs="Arial"/>
          <w:color w:val="404040"/>
          <w:sz w:val="24"/>
          <w:szCs w:val="24"/>
          <w:lang w:eastAsia="es-ES"/>
        </w:rPr>
        <w:t> and </w:t>
      </w:r>
      <w:r w:rsidRPr="0096304F">
        <w:rPr>
          <w:rFonts w:ascii="Arial" w:eastAsia="Times New Roman" w:hAnsi="Arial" w:cs="Arial"/>
          <w:i/>
          <w:iCs/>
          <w:color w:val="404040"/>
          <w:sz w:val="24"/>
          <w:szCs w:val="24"/>
          <w:lang w:eastAsia="es-ES"/>
        </w:rPr>
        <w:t>UNIQUE</w:t>
      </w:r>
      <w:r w:rsidRPr="0096304F">
        <w:rPr>
          <w:rFonts w:ascii="Arial" w:eastAsia="Times New Roman" w:hAnsi="Arial" w:cs="Arial"/>
          <w:color w:val="404040"/>
          <w:sz w:val="24"/>
          <w:szCs w:val="24"/>
          <w:lang w:eastAsia="es-ES"/>
        </w:rPr>
        <w:t> keys as the determining factor. In our case, it will save you from the need to implement complex logics with different combinations of </w:t>
      </w:r>
      <w:r w:rsidRPr="0096304F">
        <w:rPr>
          <w:rFonts w:ascii="Consolas" w:eastAsia="Times New Roman" w:hAnsi="Consolas" w:cs="Times New Roman"/>
          <w:color w:val="E74C3C"/>
          <w:sz w:val="18"/>
          <w:szCs w:val="18"/>
          <w:bdr w:val="single" w:sz="6" w:space="0" w:color="E1E4E5" w:frame="1"/>
          <w:shd w:val="clear" w:color="auto" w:fill="FFFFFF"/>
          <w:lang w:eastAsia="es-ES"/>
        </w:rPr>
        <w:t>select()</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update()</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delete()</w:t>
      </w:r>
      <w:r w:rsidRPr="0096304F">
        <w:rPr>
          <w:rFonts w:ascii="Arial" w:eastAsia="Times New Roman" w:hAnsi="Arial" w:cs="Arial"/>
          <w:color w:val="404040"/>
          <w:sz w:val="24"/>
          <w:szCs w:val="24"/>
          <w:lang w:eastAsia="es-ES"/>
        </w:rPr>
        <w:t> and </w:t>
      </w:r>
      <w:r w:rsidRPr="0096304F">
        <w:rPr>
          <w:rFonts w:ascii="Consolas" w:eastAsia="Times New Roman" w:hAnsi="Consolas" w:cs="Times New Roman"/>
          <w:color w:val="E74C3C"/>
          <w:sz w:val="18"/>
          <w:szCs w:val="18"/>
          <w:bdr w:val="single" w:sz="6" w:space="0" w:color="E1E4E5" w:frame="1"/>
          <w:shd w:val="clear" w:color="auto" w:fill="FFFFFF"/>
          <w:lang w:eastAsia="es-ES"/>
        </w:rPr>
        <w:t>insert()</w:t>
      </w:r>
      <w:r w:rsidRPr="0096304F">
        <w:rPr>
          <w:rFonts w:ascii="Arial" w:eastAsia="Times New Roman" w:hAnsi="Arial" w:cs="Arial"/>
          <w:color w:val="404040"/>
          <w:sz w:val="24"/>
          <w:szCs w:val="24"/>
          <w:lang w:eastAsia="es-ES"/>
        </w:rPr>
        <w:t> calls.</w:t>
      </w:r>
    </w:p>
    <w:p w14:paraId="6DE5641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Example:</w:t>
      </w:r>
    </w:p>
    <w:p w14:paraId="143D5EC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116A00E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w:t>
      </w:r>
    </w:p>
    <w:p w14:paraId="2AB0E35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Name'</w:t>
      </w:r>
      <w:r w:rsidRPr="0096304F">
        <w:rPr>
          <w:rFonts w:ascii="Consolas" w:eastAsia="Times New Roman" w:hAnsi="Consolas" w:cs="Courier New"/>
          <w:color w:val="404040"/>
          <w:sz w:val="18"/>
          <w:szCs w:val="18"/>
          <w:lang w:eastAsia="es-ES"/>
        </w:rPr>
        <w:t>,</w:t>
      </w:r>
    </w:p>
    <w:p w14:paraId="5F0DBF5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date'</w:t>
      </w:r>
    </w:p>
    <w:p w14:paraId="2D7264C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189180B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1038C1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replace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w:t>
      </w:r>
    </w:p>
    <w:p w14:paraId="20228DF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8AC683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Executes: REPLACE INTO mytable (title, name, date) VALUES ('My title', 'My name', 'My date')</w:t>
      </w:r>
    </w:p>
    <w:p w14:paraId="3926BDA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In the above example, if we assume that the </w:t>
      </w:r>
      <w:r w:rsidRPr="0096304F">
        <w:rPr>
          <w:rFonts w:ascii="Arial" w:eastAsia="Times New Roman" w:hAnsi="Arial" w:cs="Arial"/>
          <w:i/>
          <w:iCs/>
          <w:color w:val="404040"/>
          <w:sz w:val="24"/>
          <w:szCs w:val="24"/>
          <w:lang w:eastAsia="es-ES"/>
        </w:rPr>
        <w:t>title</w:t>
      </w:r>
      <w:r w:rsidRPr="0096304F">
        <w:rPr>
          <w:rFonts w:ascii="Arial" w:eastAsia="Times New Roman" w:hAnsi="Arial" w:cs="Arial"/>
          <w:color w:val="404040"/>
          <w:sz w:val="24"/>
          <w:szCs w:val="24"/>
          <w:lang w:eastAsia="es-ES"/>
        </w:rPr>
        <w:t> field is our primary key, then if a row containing ‘My title’ as the </w:t>
      </w:r>
      <w:r w:rsidRPr="0096304F">
        <w:rPr>
          <w:rFonts w:ascii="Arial" w:eastAsia="Times New Roman" w:hAnsi="Arial" w:cs="Arial"/>
          <w:i/>
          <w:iCs/>
          <w:color w:val="404040"/>
          <w:sz w:val="24"/>
          <w:szCs w:val="24"/>
          <w:lang w:eastAsia="es-ES"/>
        </w:rPr>
        <w:t>title</w:t>
      </w:r>
      <w:r w:rsidRPr="0096304F">
        <w:rPr>
          <w:rFonts w:ascii="Arial" w:eastAsia="Times New Roman" w:hAnsi="Arial" w:cs="Arial"/>
          <w:color w:val="404040"/>
          <w:sz w:val="24"/>
          <w:szCs w:val="24"/>
          <w:lang w:eastAsia="es-ES"/>
        </w:rPr>
        <w:t> value, that row will be deleted with our new row data replacing it.</w:t>
      </w:r>
    </w:p>
    <w:p w14:paraId="1E4687F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Usage of the </w:t>
      </w:r>
      <w:r w:rsidRPr="0096304F">
        <w:rPr>
          <w:rFonts w:ascii="Consolas" w:eastAsia="Times New Roman" w:hAnsi="Consolas" w:cs="Times New Roman"/>
          <w:color w:val="E74C3C"/>
          <w:sz w:val="18"/>
          <w:szCs w:val="18"/>
          <w:bdr w:val="single" w:sz="6" w:space="0" w:color="E1E4E5" w:frame="1"/>
          <w:shd w:val="clear" w:color="auto" w:fill="FFFFFF"/>
          <w:lang w:eastAsia="es-ES"/>
        </w:rPr>
        <w:t>set()</w:t>
      </w:r>
      <w:r w:rsidRPr="0096304F">
        <w:rPr>
          <w:rFonts w:ascii="Arial" w:eastAsia="Times New Roman" w:hAnsi="Arial" w:cs="Arial"/>
          <w:color w:val="404040"/>
          <w:sz w:val="24"/>
          <w:szCs w:val="24"/>
          <w:lang w:eastAsia="es-ES"/>
        </w:rPr>
        <w:t> method is also allowed and all fields are automatically escaped, just like with </w:t>
      </w:r>
      <w:r w:rsidRPr="0096304F">
        <w:rPr>
          <w:rFonts w:ascii="Consolas" w:eastAsia="Times New Roman" w:hAnsi="Consolas" w:cs="Times New Roman"/>
          <w:color w:val="E74C3C"/>
          <w:sz w:val="18"/>
          <w:szCs w:val="18"/>
          <w:bdr w:val="single" w:sz="6" w:space="0" w:color="E1E4E5" w:frame="1"/>
          <w:shd w:val="clear" w:color="auto" w:fill="FFFFFF"/>
          <w:lang w:eastAsia="es-ES"/>
        </w:rPr>
        <w:t>insert()</w:t>
      </w:r>
      <w:r w:rsidRPr="0096304F">
        <w:rPr>
          <w:rFonts w:ascii="Arial" w:eastAsia="Times New Roman" w:hAnsi="Arial" w:cs="Arial"/>
          <w:color w:val="404040"/>
          <w:sz w:val="24"/>
          <w:szCs w:val="24"/>
          <w:lang w:eastAsia="es-ES"/>
        </w:rPr>
        <w:t>.</w:t>
      </w:r>
    </w:p>
    <w:p w14:paraId="12D9B49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$this-&gt;db-&gt;set()</w:t>
      </w:r>
    </w:p>
    <w:p w14:paraId="44F2CE3E"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enables you to set values for inserts or updates.</w:t>
      </w:r>
    </w:p>
    <w:p w14:paraId="31DEE6E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It can be used instead of passing a data array directly to the insert or update functions:</w:t>
      </w:r>
    </w:p>
    <w:p w14:paraId="4F4C351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399D3D5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INSERT INTO mytable (`name`) VALUES ('{$name}')</w:t>
      </w:r>
    </w:p>
    <w:p w14:paraId="604652B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use multiple function called they will be assembled properly based on whether you are doing an insert or an update:</w:t>
      </w:r>
    </w:p>
    <w:p w14:paraId="04DF63B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0900156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w:t>
      </w:r>
    </w:p>
    <w:p w14:paraId="6342E32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'status'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$status</w:t>
      </w:r>
      <w:r w:rsidRPr="0096304F">
        <w:rPr>
          <w:rFonts w:ascii="Consolas" w:eastAsia="Times New Roman" w:hAnsi="Consolas" w:cs="Courier New"/>
          <w:color w:val="404040"/>
          <w:sz w:val="18"/>
          <w:szCs w:val="18"/>
          <w:lang w:eastAsia="es-ES"/>
        </w:rPr>
        <w:t>);</w:t>
      </w:r>
    </w:p>
    <w:p w14:paraId="1811CA0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7D804D79"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set()</w:t>
      </w:r>
      <w:r w:rsidRPr="0096304F">
        <w:rPr>
          <w:rFonts w:ascii="Arial" w:eastAsia="Times New Roman" w:hAnsi="Arial" w:cs="Arial"/>
          <w:color w:val="404040"/>
          <w:sz w:val="24"/>
          <w:szCs w:val="24"/>
          <w:lang w:eastAsia="es-ES"/>
        </w:rPr>
        <w:t> will also accept an optional third parameter (</w:t>
      </w:r>
      <w:r w:rsidRPr="0096304F">
        <w:rPr>
          <w:rFonts w:ascii="Consolas" w:eastAsia="Times New Roman" w:hAnsi="Consolas" w:cs="Times New Roman"/>
          <w:color w:val="E74C3C"/>
          <w:sz w:val="18"/>
          <w:szCs w:val="18"/>
          <w:bdr w:val="single" w:sz="6" w:space="0" w:color="E1E4E5" w:frame="1"/>
          <w:shd w:val="clear" w:color="auto" w:fill="FFFFFF"/>
          <w:lang w:eastAsia="es-ES"/>
        </w:rPr>
        <w:t>$escape</w:t>
      </w:r>
      <w:r w:rsidRPr="0096304F">
        <w:rPr>
          <w:rFonts w:ascii="Arial" w:eastAsia="Times New Roman" w:hAnsi="Arial" w:cs="Arial"/>
          <w:color w:val="404040"/>
          <w:sz w:val="24"/>
          <w:szCs w:val="24"/>
          <w:lang w:eastAsia="es-ES"/>
        </w:rPr>
        <w:t>), that will prevent data from being escaped if set to FALSE. To illustrate the difference, here is </w:t>
      </w:r>
      <w:r w:rsidRPr="0096304F">
        <w:rPr>
          <w:rFonts w:ascii="Consolas" w:eastAsia="Times New Roman" w:hAnsi="Consolas" w:cs="Times New Roman"/>
          <w:color w:val="E74C3C"/>
          <w:sz w:val="18"/>
          <w:szCs w:val="18"/>
          <w:bdr w:val="single" w:sz="6" w:space="0" w:color="E1E4E5" w:frame="1"/>
          <w:shd w:val="clear" w:color="auto" w:fill="FFFFFF"/>
          <w:lang w:eastAsia="es-ES"/>
        </w:rPr>
        <w:t>set()</w:t>
      </w:r>
      <w:r w:rsidRPr="0096304F">
        <w:rPr>
          <w:rFonts w:ascii="Arial" w:eastAsia="Times New Roman" w:hAnsi="Arial" w:cs="Arial"/>
          <w:color w:val="404040"/>
          <w:sz w:val="24"/>
          <w:szCs w:val="24"/>
          <w:lang w:eastAsia="es-ES"/>
        </w:rPr>
        <w:t> used both with and without the escape parameter.</w:t>
      </w:r>
    </w:p>
    <w:p w14:paraId="3E2920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'field+1'</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4ACFDC8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2</w:t>
      </w:r>
      <w:r w:rsidRPr="0096304F">
        <w:rPr>
          <w:rFonts w:ascii="Consolas" w:eastAsia="Times New Roman" w:hAnsi="Consolas" w:cs="Courier New"/>
          <w:color w:val="404040"/>
          <w:sz w:val="18"/>
          <w:szCs w:val="18"/>
          <w:lang w:eastAsia="es-ES"/>
        </w:rPr>
        <w:t>);</w:t>
      </w:r>
    </w:p>
    <w:p w14:paraId="234C430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gives UPDATE mytable SET field = field+1 WHERE id = 2</w:t>
      </w:r>
    </w:p>
    <w:p w14:paraId="3FB4DD9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8A555C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'field+1'</w:t>
      </w:r>
      <w:r w:rsidRPr="0096304F">
        <w:rPr>
          <w:rFonts w:ascii="Consolas" w:eastAsia="Times New Roman" w:hAnsi="Consolas" w:cs="Courier New"/>
          <w:color w:val="404040"/>
          <w:sz w:val="18"/>
          <w:szCs w:val="18"/>
          <w:lang w:eastAsia="es-ES"/>
        </w:rPr>
        <w:t>);</w:t>
      </w:r>
    </w:p>
    <w:p w14:paraId="19D8730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2</w:t>
      </w:r>
      <w:r w:rsidRPr="0096304F">
        <w:rPr>
          <w:rFonts w:ascii="Consolas" w:eastAsia="Times New Roman" w:hAnsi="Consolas" w:cs="Courier New"/>
          <w:color w:val="404040"/>
          <w:sz w:val="18"/>
          <w:szCs w:val="18"/>
          <w:lang w:eastAsia="es-ES"/>
        </w:rPr>
        <w:t>);</w:t>
      </w:r>
    </w:p>
    <w:p w14:paraId="1FC2D00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gives UPDATE `mytable` SET `field` = 'field+1' WHERE `id` = 2</w:t>
      </w:r>
    </w:p>
    <w:p w14:paraId="0FB3849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can also pass an associative array to this function:</w:t>
      </w:r>
    </w:p>
    <w:p w14:paraId="74F386B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3D83710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7694A21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w:t>
      </w:r>
    </w:p>
    <w:p w14:paraId="3F1C1AB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'status'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$status</w:t>
      </w:r>
    </w:p>
    <w:p w14:paraId="343897F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7A2BE51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10123F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$array</w:t>
      </w:r>
      <w:r w:rsidRPr="0096304F">
        <w:rPr>
          <w:rFonts w:ascii="Consolas" w:eastAsia="Times New Roman" w:hAnsi="Consolas" w:cs="Courier New"/>
          <w:color w:val="404040"/>
          <w:sz w:val="18"/>
          <w:szCs w:val="18"/>
          <w:lang w:eastAsia="es-ES"/>
        </w:rPr>
        <w:t>);</w:t>
      </w:r>
    </w:p>
    <w:p w14:paraId="23CE590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3E3A639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Or an object:</w:t>
      </w:r>
    </w:p>
    <w:p w14:paraId="610C965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3AEFE24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class Myclass {</w:t>
      </w:r>
    </w:p>
    <w:p w14:paraId="1FC91F8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$title = 'My Title';</w:t>
      </w:r>
    </w:p>
    <w:p w14:paraId="01CC48E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$content = 'My Content';</w:t>
      </w:r>
    </w:p>
    <w:p w14:paraId="15168AB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$date = 'My Date';</w:t>
      </w:r>
    </w:p>
    <w:p w14:paraId="1CD5119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3510765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5397DE9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4420BB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new</w:t>
      </w:r>
      <w:r w:rsidRPr="0096304F">
        <w:rPr>
          <w:rFonts w:ascii="Consolas" w:eastAsia="Times New Roman" w:hAnsi="Consolas" w:cs="Courier New"/>
          <w:color w:val="404040"/>
          <w:sz w:val="18"/>
          <w:szCs w:val="18"/>
          <w:lang w:eastAsia="es-ES"/>
        </w:rPr>
        <w:t xml:space="preserve"> Myclass;</w:t>
      </w:r>
    </w:p>
    <w:p w14:paraId="74C71C7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w:t>
      </w:r>
    </w:p>
    <w:p w14:paraId="159B6CD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insert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06ABB17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$this-&gt;db-&gt;update()</w:t>
      </w:r>
    </w:p>
    <w:p w14:paraId="03C362D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an update string and runs the query based on the data you supply. You can pass an </w:t>
      </w:r>
      <w:r w:rsidRPr="0096304F">
        <w:rPr>
          <w:rFonts w:ascii="Arial" w:eastAsia="Times New Roman" w:hAnsi="Arial" w:cs="Arial"/>
          <w:b/>
          <w:bCs/>
          <w:color w:val="404040"/>
          <w:sz w:val="24"/>
          <w:szCs w:val="24"/>
          <w:lang w:eastAsia="es-ES"/>
        </w:rPr>
        <w:t>array</w:t>
      </w:r>
      <w:r w:rsidRPr="0096304F">
        <w:rPr>
          <w:rFonts w:ascii="Arial" w:eastAsia="Times New Roman" w:hAnsi="Arial" w:cs="Arial"/>
          <w:color w:val="404040"/>
          <w:sz w:val="24"/>
          <w:szCs w:val="24"/>
          <w:lang w:eastAsia="es-ES"/>
        </w:rPr>
        <w:t> or an </w:t>
      </w:r>
      <w:r w:rsidRPr="0096304F">
        <w:rPr>
          <w:rFonts w:ascii="Arial" w:eastAsia="Times New Roman" w:hAnsi="Arial" w:cs="Arial"/>
          <w:b/>
          <w:bCs/>
          <w:color w:val="404040"/>
          <w:sz w:val="24"/>
          <w:szCs w:val="24"/>
          <w:lang w:eastAsia="es-ES"/>
        </w:rPr>
        <w:t>object</w:t>
      </w:r>
      <w:r w:rsidRPr="0096304F">
        <w:rPr>
          <w:rFonts w:ascii="Arial" w:eastAsia="Times New Roman" w:hAnsi="Arial" w:cs="Arial"/>
          <w:color w:val="404040"/>
          <w:sz w:val="24"/>
          <w:szCs w:val="24"/>
          <w:lang w:eastAsia="es-ES"/>
        </w:rPr>
        <w:t> to the function. Here is an example using an array:</w:t>
      </w:r>
    </w:p>
    <w:p w14:paraId="79B3B8A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7EC0DE9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$title</w:t>
      </w:r>
      <w:r w:rsidRPr="0096304F">
        <w:rPr>
          <w:rFonts w:ascii="Consolas" w:eastAsia="Times New Roman" w:hAnsi="Consolas" w:cs="Courier New"/>
          <w:color w:val="404040"/>
          <w:sz w:val="18"/>
          <w:szCs w:val="18"/>
          <w:lang w:eastAsia="es-ES"/>
        </w:rPr>
        <w:t>,</w:t>
      </w:r>
    </w:p>
    <w:p w14:paraId="4828894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$name</w:t>
      </w:r>
      <w:r w:rsidRPr="0096304F">
        <w:rPr>
          <w:rFonts w:ascii="Consolas" w:eastAsia="Times New Roman" w:hAnsi="Consolas" w:cs="Courier New"/>
          <w:color w:val="404040"/>
          <w:sz w:val="18"/>
          <w:szCs w:val="18"/>
          <w:lang w:eastAsia="es-ES"/>
        </w:rPr>
        <w:t>,</w:t>
      </w:r>
    </w:p>
    <w:p w14:paraId="5627E9D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$date</w:t>
      </w:r>
    </w:p>
    <w:p w14:paraId="5443F1D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4DA2B40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5E15D5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61C6A28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w:t>
      </w:r>
    </w:p>
    <w:p w14:paraId="1C56F43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w:t>
      </w:r>
    </w:p>
    <w:p w14:paraId="4EE462A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2AAAB8F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UPDATE mytable</w:t>
      </w:r>
    </w:p>
    <w:p w14:paraId="7286394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SET title = '{$title}', name = '{$name}', date = '{$date}'</w:t>
      </w:r>
    </w:p>
    <w:p w14:paraId="224FAA4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id = $id</w:t>
      </w:r>
    </w:p>
    <w:p w14:paraId="6543ADF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Or you can supply an object:</w:t>
      </w:r>
    </w:p>
    <w:p w14:paraId="7075F6E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788F019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class Myclass {</w:t>
      </w:r>
    </w:p>
    <w:p w14:paraId="213DFFA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$title = 'My Title';</w:t>
      </w:r>
    </w:p>
    <w:p w14:paraId="6285DA9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$content = 'My Content';</w:t>
      </w:r>
    </w:p>
    <w:p w14:paraId="441F0D9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xml:space="preserve">        public $date = 'My Date';</w:t>
      </w:r>
    </w:p>
    <w:p w14:paraId="765A6CE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061068C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3E8F8CC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4179D6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new</w:t>
      </w:r>
      <w:r w:rsidRPr="0096304F">
        <w:rPr>
          <w:rFonts w:ascii="Consolas" w:eastAsia="Times New Roman" w:hAnsi="Consolas" w:cs="Courier New"/>
          <w:color w:val="404040"/>
          <w:sz w:val="18"/>
          <w:szCs w:val="18"/>
          <w:lang w:eastAsia="es-ES"/>
        </w:rPr>
        <w:t xml:space="preserve"> Myclass;</w:t>
      </w:r>
    </w:p>
    <w:p w14:paraId="38FD873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71389E1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$object</w:t>
      </w:r>
      <w:r w:rsidRPr="0096304F">
        <w:rPr>
          <w:rFonts w:ascii="Consolas" w:eastAsia="Times New Roman" w:hAnsi="Consolas" w:cs="Courier New"/>
          <w:color w:val="404040"/>
          <w:sz w:val="18"/>
          <w:szCs w:val="18"/>
          <w:lang w:eastAsia="es-ES"/>
        </w:rPr>
        <w:t>);</w:t>
      </w:r>
    </w:p>
    <w:p w14:paraId="2416E90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w:t>
      </w:r>
    </w:p>
    <w:p w14:paraId="1DF5617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w:t>
      </w:r>
    </w:p>
    <w:p w14:paraId="69A9027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UPDATE `mytable`</w:t>
      </w:r>
    </w:p>
    <w:p w14:paraId="13D0B98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SET `title` = '{$title}', `name` = '{$name}', `date` = '{$date}'</w:t>
      </w:r>
    </w:p>
    <w:p w14:paraId="496ADE5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id = `$id`</w:t>
      </w:r>
    </w:p>
    <w:p w14:paraId="23DF9495"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5353D2B9"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are escaped automatically producing safer queries.</w:t>
      </w:r>
    </w:p>
    <w:p w14:paraId="51C7DEB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You’ll notice the use of the $this-&gt;db-&gt;where() function, enabling you to set the WHERE clause. You can optionally pass this information directly into the update function as a string:</w:t>
      </w:r>
    </w:p>
    <w:p w14:paraId="7BB7242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"id = 4"</w:t>
      </w:r>
      <w:r w:rsidRPr="0096304F">
        <w:rPr>
          <w:rFonts w:ascii="Consolas" w:eastAsia="Times New Roman" w:hAnsi="Consolas" w:cs="Courier New"/>
          <w:color w:val="404040"/>
          <w:sz w:val="18"/>
          <w:szCs w:val="18"/>
          <w:lang w:eastAsia="es-ES"/>
        </w:rPr>
        <w:t>);</w:t>
      </w:r>
    </w:p>
    <w:p w14:paraId="3BF410E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Or as an array:</w:t>
      </w:r>
    </w:p>
    <w:p w14:paraId="1D38D15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27C4FB7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You may also use the $this-&gt;db-&gt;set() function described above when performing updates.</w:t>
      </w:r>
    </w:p>
    <w:p w14:paraId="4AF092F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$this-&gt;db-&gt;update_batch()</w:t>
      </w:r>
    </w:p>
    <w:p w14:paraId="0A42320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an update string based on the data you supply, and runs the query. You can either pass an </w:t>
      </w:r>
      <w:r w:rsidRPr="0096304F">
        <w:rPr>
          <w:rFonts w:ascii="Arial" w:eastAsia="Times New Roman" w:hAnsi="Arial" w:cs="Arial"/>
          <w:b/>
          <w:bCs/>
          <w:color w:val="404040"/>
          <w:sz w:val="24"/>
          <w:szCs w:val="24"/>
          <w:lang w:eastAsia="es-ES"/>
        </w:rPr>
        <w:t>array</w:t>
      </w:r>
      <w:r w:rsidRPr="0096304F">
        <w:rPr>
          <w:rFonts w:ascii="Arial" w:eastAsia="Times New Roman" w:hAnsi="Arial" w:cs="Arial"/>
          <w:color w:val="404040"/>
          <w:sz w:val="24"/>
          <w:szCs w:val="24"/>
          <w:lang w:eastAsia="es-ES"/>
        </w:rPr>
        <w:t> or an </w:t>
      </w:r>
      <w:r w:rsidRPr="0096304F">
        <w:rPr>
          <w:rFonts w:ascii="Arial" w:eastAsia="Times New Roman" w:hAnsi="Arial" w:cs="Arial"/>
          <w:b/>
          <w:bCs/>
          <w:color w:val="404040"/>
          <w:sz w:val="24"/>
          <w:szCs w:val="24"/>
          <w:lang w:eastAsia="es-ES"/>
        </w:rPr>
        <w:t>object</w:t>
      </w:r>
      <w:r w:rsidRPr="0096304F">
        <w:rPr>
          <w:rFonts w:ascii="Arial" w:eastAsia="Times New Roman" w:hAnsi="Arial" w:cs="Arial"/>
          <w:color w:val="404040"/>
          <w:sz w:val="24"/>
          <w:szCs w:val="24"/>
          <w:lang w:eastAsia="es-ES"/>
        </w:rPr>
        <w:t> to the function. Here is an example using an array:</w:t>
      </w:r>
    </w:p>
    <w:p w14:paraId="2885B71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2CCCEB6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4C70B62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title'</w:t>
      </w:r>
      <w:r w:rsidRPr="0096304F">
        <w:rPr>
          <w:rFonts w:ascii="Consolas" w:eastAsia="Times New Roman" w:hAnsi="Consolas" w:cs="Courier New"/>
          <w:color w:val="404040"/>
          <w:sz w:val="18"/>
          <w:szCs w:val="18"/>
          <w:lang w:eastAsia="es-ES"/>
        </w:rPr>
        <w:t xml:space="preserve"> ,</w:t>
      </w:r>
    </w:p>
    <w:p w14:paraId="1B08ABD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Name 2'</w:t>
      </w:r>
      <w:r w:rsidRPr="0096304F">
        <w:rPr>
          <w:rFonts w:ascii="Consolas" w:eastAsia="Times New Roman" w:hAnsi="Consolas" w:cs="Courier New"/>
          <w:color w:val="404040"/>
          <w:sz w:val="18"/>
          <w:szCs w:val="18"/>
          <w:lang w:eastAsia="es-ES"/>
        </w:rPr>
        <w:t xml:space="preserve"> ,</w:t>
      </w:r>
    </w:p>
    <w:p w14:paraId="36B44CD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'My date 2'</w:t>
      </w:r>
    </w:p>
    <w:p w14:paraId="3DF58F4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p>
    <w:p w14:paraId="108589B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p>
    <w:p w14:paraId="6E00971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title'</w:t>
      </w:r>
      <w:r w:rsidRPr="0096304F">
        <w:rPr>
          <w:rFonts w:ascii="Consolas" w:eastAsia="Times New Roman" w:hAnsi="Consolas" w:cs="Courier New"/>
          <w:color w:val="404040"/>
          <w:sz w:val="18"/>
          <w:szCs w:val="18"/>
          <w:lang w:eastAsia="es-ES"/>
        </w:rPr>
        <w:t xml:space="preserve"> ,</w:t>
      </w:r>
    </w:p>
    <w:p w14:paraId="27B1C30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'name'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Name 2'</w:t>
      </w:r>
      <w:r w:rsidRPr="0096304F">
        <w:rPr>
          <w:rFonts w:ascii="Consolas" w:eastAsia="Times New Roman" w:hAnsi="Consolas" w:cs="Courier New"/>
          <w:color w:val="404040"/>
          <w:sz w:val="18"/>
          <w:szCs w:val="18"/>
          <w:lang w:eastAsia="es-ES"/>
        </w:rPr>
        <w:t xml:space="preserve"> ,</w:t>
      </w:r>
    </w:p>
    <w:p w14:paraId="69946DE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'date'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'Another date 2'</w:t>
      </w:r>
    </w:p>
    <w:p w14:paraId="7E49799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p>
    <w:p w14:paraId="63CA1F3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w:t>
      </w:r>
    </w:p>
    <w:p w14:paraId="5C1C9C4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0A54AE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update_batch</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w:t>
      </w:r>
    </w:p>
    <w:p w14:paraId="70386A3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F4EE2E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w:t>
      </w:r>
    </w:p>
    <w:p w14:paraId="50643AC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UPDATE `mytable` SET `name` = CASE</w:t>
      </w:r>
    </w:p>
    <w:p w14:paraId="30306D6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WHEN `title` = 'My title' THEN 'My Name 2'</w:t>
      </w:r>
    </w:p>
    <w:p w14:paraId="4CE1618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WHEN `title` = 'Another title' THEN 'Another Name 2'</w:t>
      </w:r>
    </w:p>
    <w:p w14:paraId="7D676DD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ELSE `name` END,</w:t>
      </w:r>
    </w:p>
    <w:p w14:paraId="03ED4C8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`date` = CASE</w:t>
      </w:r>
    </w:p>
    <w:p w14:paraId="419DFA9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WHEN `title` = 'My title' THEN 'My date 2'</w:t>
      </w:r>
    </w:p>
    <w:p w14:paraId="64A4208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WHEN `title` = 'Another title' THEN 'Another date 2'</w:t>
      </w:r>
    </w:p>
    <w:p w14:paraId="07804CB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ELSE `date` END</w:t>
      </w:r>
    </w:p>
    <w:p w14:paraId="600C878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`title` IN ('My title','Another title')</w:t>
      </w:r>
    </w:p>
    <w:p w14:paraId="5BB8784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will contain the table name, the second is an associative array of values, the third parameter is the where key.</w:t>
      </w:r>
    </w:p>
    <w:p w14:paraId="4EEBDA2B"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491D864D"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All values are escaped automatically producing safer queries.</w:t>
      </w:r>
    </w:p>
    <w:p w14:paraId="0CB61A48"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411AFB9F"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Consolas" w:eastAsia="Times New Roman" w:hAnsi="Consolas" w:cs="Times New Roman"/>
          <w:color w:val="E74C3C"/>
          <w:sz w:val="18"/>
          <w:szCs w:val="18"/>
          <w:bdr w:val="single" w:sz="6" w:space="0" w:color="E1E4E5" w:frame="1"/>
          <w:shd w:val="clear" w:color="auto" w:fill="FFFFFF"/>
          <w:lang w:eastAsia="es-ES"/>
        </w:rPr>
        <w:lastRenderedPageBreak/>
        <w:t>affected_rows()</w:t>
      </w:r>
      <w:r w:rsidRPr="0096304F">
        <w:rPr>
          <w:rFonts w:ascii="Arial" w:eastAsia="Times New Roman" w:hAnsi="Arial" w:cs="Arial"/>
          <w:color w:val="404040"/>
          <w:sz w:val="24"/>
          <w:szCs w:val="24"/>
          <w:lang w:eastAsia="es-ES"/>
        </w:rPr>
        <w:t> won’t give you proper results with this method, due to the very nature of how it works. Instead, </w:t>
      </w:r>
      <w:r w:rsidRPr="0096304F">
        <w:rPr>
          <w:rFonts w:ascii="Consolas" w:eastAsia="Times New Roman" w:hAnsi="Consolas" w:cs="Times New Roman"/>
          <w:color w:val="E74C3C"/>
          <w:sz w:val="18"/>
          <w:szCs w:val="18"/>
          <w:bdr w:val="single" w:sz="6" w:space="0" w:color="E1E4E5" w:frame="1"/>
          <w:shd w:val="clear" w:color="auto" w:fill="FFFFFF"/>
          <w:lang w:eastAsia="es-ES"/>
        </w:rPr>
        <w:t>update_batch()</w:t>
      </w:r>
      <w:r w:rsidRPr="0096304F">
        <w:rPr>
          <w:rFonts w:ascii="Arial" w:eastAsia="Times New Roman" w:hAnsi="Arial" w:cs="Arial"/>
          <w:color w:val="404040"/>
          <w:sz w:val="24"/>
          <w:szCs w:val="24"/>
          <w:lang w:eastAsia="es-ES"/>
        </w:rPr>
        <w:t> returns the number of rows affected.</w:t>
      </w:r>
    </w:p>
    <w:p w14:paraId="4333D6D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$this-&gt;db-&gt;get_compiled_update()</w:t>
      </w:r>
    </w:p>
    <w:p w14:paraId="36C57B9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works exactly the same way as </w:t>
      </w:r>
      <w:r w:rsidRPr="0096304F">
        <w:rPr>
          <w:rFonts w:ascii="Consolas" w:eastAsia="Times New Roman" w:hAnsi="Consolas" w:cs="Times New Roman"/>
          <w:color w:val="E74C3C"/>
          <w:sz w:val="18"/>
          <w:szCs w:val="18"/>
          <w:bdr w:val="single" w:sz="6" w:space="0" w:color="E1E4E5" w:frame="1"/>
          <w:shd w:val="clear" w:color="auto" w:fill="FFFFFF"/>
          <w:lang w:eastAsia="es-ES"/>
        </w:rPr>
        <w:t>$this-&gt;db-&gt;get_compiled_insert()</w:t>
      </w:r>
      <w:r w:rsidRPr="0096304F">
        <w:rPr>
          <w:rFonts w:ascii="Arial" w:eastAsia="Times New Roman" w:hAnsi="Arial" w:cs="Arial"/>
          <w:color w:val="404040"/>
          <w:sz w:val="24"/>
          <w:szCs w:val="24"/>
          <w:lang w:eastAsia="es-ES"/>
        </w:rPr>
        <w:t> except that it produces an UPDATE SQL string instead of an INSERT SQL string.</w:t>
      </w:r>
    </w:p>
    <w:p w14:paraId="51229A3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For more information view documentation for </w:t>
      </w:r>
      <w:r w:rsidRPr="0096304F">
        <w:rPr>
          <w:rFonts w:ascii="Arial" w:eastAsia="Times New Roman" w:hAnsi="Arial" w:cs="Arial"/>
          <w:i/>
          <w:iCs/>
          <w:color w:val="404040"/>
          <w:sz w:val="24"/>
          <w:szCs w:val="24"/>
          <w:lang w:eastAsia="es-ES"/>
        </w:rPr>
        <w:t>$this-&gt;db-&gt;get_compiled_insert()</w:t>
      </w:r>
      <w:r w:rsidRPr="0096304F">
        <w:rPr>
          <w:rFonts w:ascii="Arial" w:eastAsia="Times New Roman" w:hAnsi="Arial" w:cs="Arial"/>
          <w:color w:val="404040"/>
          <w:sz w:val="24"/>
          <w:szCs w:val="24"/>
          <w:lang w:eastAsia="es-ES"/>
        </w:rPr>
        <w:t>.</w:t>
      </w:r>
    </w:p>
    <w:p w14:paraId="3782BAFF"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D4C9703"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method doesn’t work for batched updates.</w:t>
      </w:r>
    </w:p>
    <w:p w14:paraId="6E4A27C7"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8" w:anchor="id9" w:history="1">
        <w:r w:rsidR="0096304F" w:rsidRPr="0096304F">
          <w:rPr>
            <w:rFonts w:ascii="Georgia" w:eastAsia="Times New Roman" w:hAnsi="Georgia" w:cs="Arial"/>
            <w:b/>
            <w:bCs/>
            <w:color w:val="404040"/>
            <w:sz w:val="36"/>
            <w:szCs w:val="36"/>
            <w:u w:val="single"/>
            <w:lang w:eastAsia="es-ES"/>
          </w:rPr>
          <w:t>Deleting Data</w:t>
        </w:r>
      </w:hyperlink>
    </w:p>
    <w:p w14:paraId="2DE4E76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$this-&gt;db-&gt;delete()</w:t>
      </w:r>
    </w:p>
    <w:p w14:paraId="418DC8F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delete SQL string and runs the query.</w:t>
      </w:r>
    </w:p>
    <w:p w14:paraId="776352D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delete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 DELETE FROM mytable  // WHERE id = $id</w:t>
      </w:r>
    </w:p>
    <w:p w14:paraId="386DFB4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first parameter is the table name, the second is the where clause. You can also use the where() or or_where() functions instead of passing the data to the second parameter of the function:</w:t>
      </w:r>
    </w:p>
    <w:p w14:paraId="6E4D2E9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2201AE0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delete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357EF5F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2AF35B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Produces:</w:t>
      </w:r>
    </w:p>
    <w:p w14:paraId="76AC624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DELETE FROM mytable</w:t>
      </w:r>
    </w:p>
    <w:p w14:paraId="4E44265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WHERE id = $id</w:t>
      </w:r>
    </w:p>
    <w:p w14:paraId="2780004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An array of table names can be passed into delete() if you would like to delete data from more than 1 table.</w:t>
      </w:r>
    </w:p>
    <w:p w14:paraId="74972C0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$tables</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'table1'</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'table2'</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'table3'</w:t>
      </w:r>
      <w:r w:rsidRPr="0096304F">
        <w:rPr>
          <w:rFonts w:ascii="Consolas" w:eastAsia="Times New Roman" w:hAnsi="Consolas" w:cs="Courier New"/>
          <w:color w:val="404040"/>
          <w:sz w:val="18"/>
          <w:szCs w:val="18"/>
          <w:lang w:eastAsia="es-ES"/>
        </w:rPr>
        <w:t>);</w:t>
      </w:r>
    </w:p>
    <w:p w14:paraId="66812E5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DD1144"/>
          <w:sz w:val="18"/>
          <w:szCs w:val="18"/>
          <w:lang w:eastAsia="es-ES"/>
        </w:rPr>
        <w:t>'5'</w:t>
      </w:r>
      <w:r w:rsidRPr="0096304F">
        <w:rPr>
          <w:rFonts w:ascii="Consolas" w:eastAsia="Times New Roman" w:hAnsi="Consolas" w:cs="Courier New"/>
          <w:color w:val="404040"/>
          <w:sz w:val="18"/>
          <w:szCs w:val="18"/>
          <w:lang w:eastAsia="es-ES"/>
        </w:rPr>
        <w:t>);</w:t>
      </w:r>
    </w:p>
    <w:p w14:paraId="04DC583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delete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8080"/>
          <w:sz w:val="18"/>
          <w:szCs w:val="18"/>
          <w:lang w:eastAsia="es-ES"/>
        </w:rPr>
        <w:t>$tables</w:t>
      </w:r>
      <w:r w:rsidRPr="0096304F">
        <w:rPr>
          <w:rFonts w:ascii="Consolas" w:eastAsia="Times New Roman" w:hAnsi="Consolas" w:cs="Courier New"/>
          <w:color w:val="404040"/>
          <w:sz w:val="18"/>
          <w:szCs w:val="18"/>
          <w:lang w:eastAsia="es-ES"/>
        </w:rPr>
        <w:t>);</w:t>
      </w:r>
    </w:p>
    <w:p w14:paraId="1430F2D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you want to delete all data from a table, you can use the truncate() function, or empty_table().</w:t>
      </w:r>
    </w:p>
    <w:p w14:paraId="34E04F0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$this-&gt;db-&gt;empty_table()</w:t>
      </w:r>
    </w:p>
    <w:p w14:paraId="1C43EF1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Generates a delete SQL string and runs the query.:</w:t>
      </w:r>
    </w:p>
    <w:p w14:paraId="75375C3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empty_table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i/>
          <w:iCs/>
          <w:color w:val="999988"/>
          <w:sz w:val="18"/>
          <w:szCs w:val="18"/>
          <w:lang w:eastAsia="es-ES"/>
        </w:rPr>
        <w:t>// Produces: DELETE FROM mytable</w:t>
      </w:r>
    </w:p>
    <w:p w14:paraId="67DA2357"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$this-&gt;db-&gt;truncate()</w:t>
      </w:r>
    </w:p>
    <w:p w14:paraId="368AADA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truncate SQL string and runs the query.</w:t>
      </w:r>
    </w:p>
    <w:p w14:paraId="0133B7F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from</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3825DE6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truncate</w:t>
      </w:r>
      <w:r w:rsidRPr="0096304F">
        <w:rPr>
          <w:rFonts w:ascii="Consolas" w:eastAsia="Times New Roman" w:hAnsi="Consolas" w:cs="Courier New"/>
          <w:color w:val="404040"/>
          <w:sz w:val="18"/>
          <w:szCs w:val="18"/>
          <w:lang w:eastAsia="es-ES"/>
        </w:rPr>
        <w:t>();</w:t>
      </w:r>
    </w:p>
    <w:p w14:paraId="1FD183B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3B7ADB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or</w:t>
      </w:r>
    </w:p>
    <w:p w14:paraId="788F5CC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EE82E3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truncate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1C40E23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034599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Produce:</w:t>
      </w:r>
    </w:p>
    <w:p w14:paraId="735CB88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TRUNCATE mytable</w:t>
      </w:r>
    </w:p>
    <w:p w14:paraId="471F5335"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17C7E369"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the TRUNCATE command isn’t available, truncate() will execute as “DELETE FROM table”.</w:t>
      </w:r>
    </w:p>
    <w:p w14:paraId="6A6BEDB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$this-&gt;db-&gt;get_compiled_delete()</w:t>
      </w:r>
    </w:p>
    <w:p w14:paraId="498C4726"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works exactly the same way as </w:t>
      </w:r>
      <w:r w:rsidRPr="0096304F">
        <w:rPr>
          <w:rFonts w:ascii="Consolas" w:eastAsia="Times New Roman" w:hAnsi="Consolas" w:cs="Times New Roman"/>
          <w:color w:val="E74C3C"/>
          <w:sz w:val="18"/>
          <w:szCs w:val="18"/>
          <w:bdr w:val="single" w:sz="6" w:space="0" w:color="E1E4E5" w:frame="1"/>
          <w:shd w:val="clear" w:color="auto" w:fill="FFFFFF"/>
          <w:lang w:eastAsia="es-ES"/>
        </w:rPr>
        <w:t>$this-&gt;db-&gt;get_compiled_insert()</w:t>
      </w:r>
      <w:r w:rsidRPr="0096304F">
        <w:rPr>
          <w:rFonts w:ascii="Arial" w:eastAsia="Times New Roman" w:hAnsi="Arial" w:cs="Arial"/>
          <w:color w:val="404040"/>
          <w:sz w:val="24"/>
          <w:szCs w:val="24"/>
          <w:lang w:eastAsia="es-ES"/>
        </w:rPr>
        <w:t> except that it produces a DELETE SQL string instead of an INSERT SQL string.</w:t>
      </w:r>
    </w:p>
    <w:p w14:paraId="25924E5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For more information view documentation for $this-&gt;db-&gt;get_compiled_insert().</w:t>
      </w:r>
    </w:p>
    <w:p w14:paraId="78D3B7F7"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9" w:anchor="id10" w:history="1">
        <w:r w:rsidR="0096304F" w:rsidRPr="0096304F">
          <w:rPr>
            <w:rFonts w:ascii="Georgia" w:eastAsia="Times New Roman" w:hAnsi="Georgia" w:cs="Arial"/>
            <w:b/>
            <w:bCs/>
            <w:color w:val="404040"/>
            <w:sz w:val="36"/>
            <w:szCs w:val="36"/>
            <w:u w:val="single"/>
            <w:lang w:eastAsia="es-ES"/>
          </w:rPr>
          <w:t>Method Chaining</w:t>
        </w:r>
      </w:hyperlink>
    </w:p>
    <w:p w14:paraId="6D457B8F"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Method chaining allows you to simplify your syntax by connecting multiple functions. Consider this example:</w:t>
      </w:r>
    </w:p>
    <w:p w14:paraId="1DA20E7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$query</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'title'</w:t>
      </w:r>
      <w:r w:rsidRPr="0096304F">
        <w:rPr>
          <w:rFonts w:ascii="Consolas" w:eastAsia="Times New Roman" w:hAnsi="Consolas" w:cs="Courier New"/>
          <w:color w:val="404040"/>
          <w:sz w:val="18"/>
          <w:szCs w:val="18"/>
          <w:lang w:eastAsia="es-ES"/>
        </w:rPr>
        <w:t>)</w:t>
      </w:r>
    </w:p>
    <w:p w14:paraId="6D11CC4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'id'</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$id</w:t>
      </w:r>
      <w:r w:rsidRPr="0096304F">
        <w:rPr>
          <w:rFonts w:ascii="Consolas" w:eastAsia="Times New Roman" w:hAnsi="Consolas" w:cs="Courier New"/>
          <w:color w:val="404040"/>
          <w:sz w:val="18"/>
          <w:szCs w:val="18"/>
          <w:lang w:eastAsia="es-ES"/>
        </w:rPr>
        <w:t>)</w:t>
      </w:r>
    </w:p>
    <w:p w14:paraId="5ED608C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limit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10</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9999"/>
          <w:sz w:val="18"/>
          <w:szCs w:val="18"/>
          <w:lang w:eastAsia="es-ES"/>
        </w:rPr>
        <w:t>20</w:t>
      </w:r>
      <w:r w:rsidRPr="0096304F">
        <w:rPr>
          <w:rFonts w:ascii="Consolas" w:eastAsia="Times New Roman" w:hAnsi="Consolas" w:cs="Courier New"/>
          <w:color w:val="404040"/>
          <w:sz w:val="18"/>
          <w:szCs w:val="18"/>
          <w:lang w:eastAsia="es-ES"/>
        </w:rPr>
        <w:t>)</w:t>
      </w:r>
    </w:p>
    <w:p w14:paraId="541C47A9"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w:t>
      </w:r>
    </w:p>
    <w:p w14:paraId="5BF5F828"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30" w:anchor="id11" w:history="1">
        <w:r w:rsidR="0096304F" w:rsidRPr="0096304F">
          <w:rPr>
            <w:rFonts w:ascii="Georgia" w:eastAsia="Times New Roman" w:hAnsi="Georgia" w:cs="Arial"/>
            <w:b/>
            <w:bCs/>
            <w:color w:val="404040"/>
            <w:sz w:val="36"/>
            <w:szCs w:val="36"/>
            <w:u w:val="single"/>
            <w:lang w:eastAsia="es-ES"/>
          </w:rPr>
          <w:t>Query Builder Caching</w:t>
        </w:r>
      </w:hyperlink>
    </w:p>
    <w:p w14:paraId="063E079A"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While not “true” caching, Query Builder enables you to save (or “cache”) certain parts of your queries for reuse at a later point in your script’s execution. Normally, when an Query Builder call is completed, all stored information is reset for the next call. With caching, you can prevent this reset, and reuse information easily.</w:t>
      </w:r>
    </w:p>
    <w:p w14:paraId="14B6561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Cached calls are cumulative. If you make 2 cached select() calls, and then 2 uncached select() calls, this will result in 4 select() calls. There are three Caching functions available:</w:t>
      </w:r>
    </w:p>
    <w:p w14:paraId="3211A492"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$this-&gt;db-&gt;start_cache()</w:t>
      </w:r>
    </w:p>
    <w:p w14:paraId="69E34450"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must be called to begin caching. All Query Builder queries of the correct type (see below for supported queries) are stored for later use.</w:t>
      </w:r>
    </w:p>
    <w:p w14:paraId="4EC091A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$this-&gt;db-&gt;stop_cache()</w:t>
      </w:r>
    </w:p>
    <w:p w14:paraId="4CA045F3"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can be called to stop caching.</w:t>
      </w:r>
    </w:p>
    <w:p w14:paraId="3BA86168"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$this-&gt;db-&gt;flush_cache()</w:t>
      </w:r>
    </w:p>
    <w:p w14:paraId="45AD9C5C"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function deletes all items from the Query Builder cache.</w:t>
      </w:r>
    </w:p>
    <w:p w14:paraId="30545D80" w14:textId="77777777" w:rsidR="0096304F" w:rsidRPr="0096304F" w:rsidRDefault="0096304F" w:rsidP="0096304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r w:rsidRPr="0096304F">
        <w:rPr>
          <w:rFonts w:ascii="Georgia" w:eastAsia="Times New Roman" w:hAnsi="Georgia" w:cs="Arial"/>
          <w:b/>
          <w:bCs/>
          <w:color w:val="404040"/>
          <w:sz w:val="30"/>
          <w:szCs w:val="30"/>
          <w:lang w:eastAsia="es-ES"/>
        </w:rPr>
        <w:t>An example of caching</w:t>
      </w:r>
    </w:p>
    <w:p w14:paraId="2F93B671"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Here’s a usage example:</w:t>
      </w:r>
    </w:p>
    <w:p w14:paraId="50CAD6B4"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start_cache</w:t>
      </w:r>
      <w:r w:rsidRPr="0096304F">
        <w:rPr>
          <w:rFonts w:ascii="Consolas" w:eastAsia="Times New Roman" w:hAnsi="Consolas" w:cs="Courier New"/>
          <w:color w:val="404040"/>
          <w:sz w:val="18"/>
          <w:szCs w:val="18"/>
          <w:lang w:eastAsia="es-ES"/>
        </w:rPr>
        <w:t>();</w:t>
      </w:r>
    </w:p>
    <w:p w14:paraId="109BA67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'field1'</w:t>
      </w:r>
      <w:r w:rsidRPr="0096304F">
        <w:rPr>
          <w:rFonts w:ascii="Consolas" w:eastAsia="Times New Roman" w:hAnsi="Consolas" w:cs="Courier New"/>
          <w:color w:val="404040"/>
          <w:sz w:val="18"/>
          <w:szCs w:val="18"/>
          <w:lang w:eastAsia="es-ES"/>
        </w:rPr>
        <w:t>);</w:t>
      </w:r>
    </w:p>
    <w:p w14:paraId="3E4CD18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stop_cache</w:t>
      </w:r>
      <w:r w:rsidRPr="0096304F">
        <w:rPr>
          <w:rFonts w:ascii="Consolas" w:eastAsia="Times New Roman" w:hAnsi="Consolas" w:cs="Courier New"/>
          <w:color w:val="404040"/>
          <w:sz w:val="18"/>
          <w:szCs w:val="18"/>
          <w:lang w:eastAsia="es-ES"/>
        </w:rPr>
        <w:t>();</w:t>
      </w:r>
    </w:p>
    <w:p w14:paraId="240E324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'tablename'</w:t>
      </w:r>
      <w:r w:rsidRPr="0096304F">
        <w:rPr>
          <w:rFonts w:ascii="Consolas" w:eastAsia="Times New Roman" w:hAnsi="Consolas" w:cs="Courier New"/>
          <w:color w:val="404040"/>
          <w:sz w:val="18"/>
          <w:szCs w:val="18"/>
          <w:lang w:eastAsia="es-ES"/>
        </w:rPr>
        <w:t>);</w:t>
      </w:r>
    </w:p>
    <w:p w14:paraId="4FAAD32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//Generates: SELECT `field1` FROM (`tablename`)</w:t>
      </w:r>
    </w:p>
    <w:p w14:paraId="6772B24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62EB32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'field2'</w:t>
      </w:r>
      <w:r w:rsidRPr="0096304F">
        <w:rPr>
          <w:rFonts w:ascii="Consolas" w:eastAsia="Times New Roman" w:hAnsi="Consolas" w:cs="Courier New"/>
          <w:color w:val="404040"/>
          <w:sz w:val="18"/>
          <w:szCs w:val="18"/>
          <w:lang w:eastAsia="es-ES"/>
        </w:rPr>
        <w:t>);</w:t>
      </w:r>
    </w:p>
    <w:p w14:paraId="389B92B8"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'tablename'</w:t>
      </w:r>
      <w:r w:rsidRPr="0096304F">
        <w:rPr>
          <w:rFonts w:ascii="Consolas" w:eastAsia="Times New Roman" w:hAnsi="Consolas" w:cs="Courier New"/>
          <w:color w:val="404040"/>
          <w:sz w:val="18"/>
          <w:szCs w:val="18"/>
          <w:lang w:eastAsia="es-ES"/>
        </w:rPr>
        <w:t>);</w:t>
      </w:r>
    </w:p>
    <w:p w14:paraId="4358757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//Generates:  SELECT `field1`, `field2` FROM (`tablename`)</w:t>
      </w:r>
    </w:p>
    <w:p w14:paraId="339FEB51"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913510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flush_cache</w:t>
      </w:r>
      <w:r w:rsidRPr="0096304F">
        <w:rPr>
          <w:rFonts w:ascii="Consolas" w:eastAsia="Times New Roman" w:hAnsi="Consolas" w:cs="Courier New"/>
          <w:color w:val="404040"/>
          <w:sz w:val="18"/>
          <w:szCs w:val="18"/>
          <w:lang w:eastAsia="es-ES"/>
        </w:rPr>
        <w:t>();</w:t>
      </w:r>
    </w:p>
    <w:p w14:paraId="151841C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'field2'</w:t>
      </w:r>
      <w:r w:rsidRPr="0096304F">
        <w:rPr>
          <w:rFonts w:ascii="Consolas" w:eastAsia="Times New Roman" w:hAnsi="Consolas" w:cs="Courier New"/>
          <w:color w:val="404040"/>
          <w:sz w:val="18"/>
          <w:szCs w:val="18"/>
          <w:lang w:eastAsia="es-ES"/>
        </w:rPr>
        <w:t>);</w:t>
      </w:r>
    </w:p>
    <w:p w14:paraId="5EA026AA"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'tablename'</w:t>
      </w:r>
      <w:r w:rsidRPr="0096304F">
        <w:rPr>
          <w:rFonts w:ascii="Consolas" w:eastAsia="Times New Roman" w:hAnsi="Consolas" w:cs="Courier New"/>
          <w:color w:val="404040"/>
          <w:sz w:val="18"/>
          <w:szCs w:val="18"/>
          <w:lang w:eastAsia="es-ES"/>
        </w:rPr>
        <w:t>);</w:t>
      </w:r>
    </w:p>
    <w:p w14:paraId="40F82A8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//Generates:  SELECT `field2` FROM (`tablename`)</w:t>
      </w:r>
    </w:p>
    <w:p w14:paraId="0B83CCDE"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5A571BFE"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The following statements can be cached: select, from, join, where, like, group_by, having, order_by</w:t>
      </w:r>
    </w:p>
    <w:p w14:paraId="5AD9B3B7"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31" w:anchor="id12" w:history="1">
        <w:r w:rsidR="0096304F" w:rsidRPr="0096304F">
          <w:rPr>
            <w:rFonts w:ascii="Georgia" w:eastAsia="Times New Roman" w:hAnsi="Georgia" w:cs="Arial"/>
            <w:b/>
            <w:bCs/>
            <w:color w:val="404040"/>
            <w:sz w:val="36"/>
            <w:szCs w:val="36"/>
            <w:u w:val="single"/>
            <w:lang w:eastAsia="es-ES"/>
          </w:rPr>
          <w:t>Resetting Query Builder</w:t>
        </w:r>
      </w:hyperlink>
    </w:p>
    <w:p w14:paraId="6CD06884"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b/>
          <w:bCs/>
          <w:color w:val="404040"/>
          <w:sz w:val="24"/>
          <w:szCs w:val="24"/>
          <w:lang w:eastAsia="es-ES"/>
        </w:rPr>
        <w:t>$this-&gt;db-&gt;reset_query()</w:t>
      </w:r>
    </w:p>
    <w:p w14:paraId="1246858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Resetting Query Builder allows you to start fresh with your query without executing it first using a method like $this-&gt;db-&gt;get() or $this-&gt;db-&gt;insert(). Just like the methods that execute a query, this will </w:t>
      </w:r>
      <w:r w:rsidRPr="0096304F">
        <w:rPr>
          <w:rFonts w:ascii="Arial" w:eastAsia="Times New Roman" w:hAnsi="Arial" w:cs="Arial"/>
          <w:i/>
          <w:iCs/>
          <w:color w:val="404040"/>
          <w:sz w:val="24"/>
          <w:szCs w:val="24"/>
          <w:lang w:eastAsia="es-ES"/>
        </w:rPr>
        <w:t>not</w:t>
      </w:r>
      <w:r w:rsidRPr="0096304F">
        <w:rPr>
          <w:rFonts w:ascii="Arial" w:eastAsia="Times New Roman" w:hAnsi="Arial" w:cs="Arial"/>
          <w:color w:val="404040"/>
          <w:sz w:val="24"/>
          <w:szCs w:val="24"/>
          <w:lang w:eastAsia="es-ES"/>
        </w:rPr>
        <w:t> reset items you’ve cached using </w:t>
      </w:r>
      <w:hyperlink r:id="rId32" w:anchor="query-builder-caching" w:history="1">
        <w:r w:rsidRPr="0096304F">
          <w:rPr>
            <w:rFonts w:ascii="Arial" w:eastAsia="Times New Roman" w:hAnsi="Arial" w:cs="Arial"/>
            <w:color w:val="97310E"/>
            <w:sz w:val="24"/>
            <w:szCs w:val="24"/>
            <w:u w:val="single"/>
            <w:lang w:eastAsia="es-ES"/>
          </w:rPr>
          <w:t>Query Builder Caching</w:t>
        </w:r>
      </w:hyperlink>
      <w:r w:rsidRPr="0096304F">
        <w:rPr>
          <w:rFonts w:ascii="Arial" w:eastAsia="Times New Roman" w:hAnsi="Arial" w:cs="Arial"/>
          <w:color w:val="404040"/>
          <w:sz w:val="24"/>
          <w:szCs w:val="24"/>
          <w:lang w:eastAsia="es-ES"/>
        </w:rPr>
        <w:t>.</w:t>
      </w:r>
    </w:p>
    <w:p w14:paraId="367CF2A5" w14:textId="77777777" w:rsidR="0096304F" w:rsidRPr="0096304F" w:rsidRDefault="0096304F" w:rsidP="0096304F">
      <w:pPr>
        <w:shd w:val="clear" w:color="auto" w:fill="FCFCFC"/>
        <w:spacing w:after="360"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This is useful in situations where you are using Query Builder to generate SQL (ex. </w:t>
      </w:r>
      <w:r w:rsidRPr="0096304F">
        <w:rPr>
          <w:rFonts w:ascii="Consolas" w:eastAsia="Times New Roman" w:hAnsi="Consolas" w:cs="Times New Roman"/>
          <w:color w:val="E74C3C"/>
          <w:sz w:val="18"/>
          <w:szCs w:val="18"/>
          <w:bdr w:val="single" w:sz="6" w:space="0" w:color="E1E4E5" w:frame="1"/>
          <w:shd w:val="clear" w:color="auto" w:fill="FFFFFF"/>
          <w:lang w:eastAsia="es-ES"/>
        </w:rPr>
        <w:t>$this-&gt;db-&gt;get_compiled_select()</w:t>
      </w:r>
      <w:r w:rsidRPr="0096304F">
        <w:rPr>
          <w:rFonts w:ascii="Arial" w:eastAsia="Times New Roman" w:hAnsi="Arial" w:cs="Arial"/>
          <w:color w:val="404040"/>
          <w:sz w:val="24"/>
          <w:szCs w:val="24"/>
          <w:lang w:eastAsia="es-ES"/>
        </w:rPr>
        <w:t>) but then choose to, for instance, run the query:</w:t>
      </w:r>
    </w:p>
    <w:p w14:paraId="727567A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Note that the second parameter of the get_compiled_select method is FALSE</w:t>
      </w:r>
    </w:p>
    <w:p w14:paraId="1D1739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$sql</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array</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'field1'</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'field2'</w:t>
      </w:r>
      <w:r w:rsidRPr="0096304F">
        <w:rPr>
          <w:rFonts w:ascii="Consolas" w:eastAsia="Times New Roman" w:hAnsi="Consolas" w:cs="Courier New"/>
          <w:color w:val="404040"/>
          <w:sz w:val="18"/>
          <w:szCs w:val="18"/>
          <w:lang w:eastAsia="es-ES"/>
        </w:rPr>
        <w:t>))</w:t>
      </w:r>
    </w:p>
    <w:p w14:paraId="1F04F13D"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where</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'field3'</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009999"/>
          <w:sz w:val="18"/>
          <w:szCs w:val="18"/>
          <w:lang w:eastAsia="es-ES"/>
        </w:rPr>
        <w:t>5</w:t>
      </w:r>
      <w:r w:rsidRPr="0096304F">
        <w:rPr>
          <w:rFonts w:ascii="Consolas" w:eastAsia="Times New Roman" w:hAnsi="Consolas" w:cs="Courier New"/>
          <w:color w:val="404040"/>
          <w:sz w:val="18"/>
          <w:szCs w:val="18"/>
          <w:lang w:eastAsia="es-ES"/>
        </w:rPr>
        <w:t>)</w:t>
      </w:r>
    </w:p>
    <w:p w14:paraId="1BA76490"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get_compiled_select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color w:val="DD1144"/>
          <w:sz w:val="18"/>
          <w:szCs w:val="18"/>
          <w:lang w:eastAsia="es-ES"/>
        </w:rPr>
        <w:t>'mytable'</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FALSE</w:t>
      </w:r>
      <w:r w:rsidRPr="0096304F">
        <w:rPr>
          <w:rFonts w:ascii="Consolas" w:eastAsia="Times New Roman" w:hAnsi="Consolas" w:cs="Courier New"/>
          <w:color w:val="404040"/>
          <w:sz w:val="18"/>
          <w:szCs w:val="18"/>
          <w:lang w:eastAsia="es-ES"/>
        </w:rPr>
        <w:t>);</w:t>
      </w:r>
    </w:p>
    <w:p w14:paraId="7FC9B303"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7E57DF6"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t>
      </w:r>
    </w:p>
    <w:p w14:paraId="3A1E3A95"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Do something crazy with the SQL code... like add it to a cron script for</w:t>
      </w:r>
    </w:p>
    <w:p w14:paraId="34BA357B"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later execution or something...</w:t>
      </w:r>
    </w:p>
    <w:p w14:paraId="66A270D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t>
      </w:r>
    </w:p>
    <w:p w14:paraId="00D0F5E7"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B765F0E"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color w:val="008080"/>
          <w:sz w:val="18"/>
          <w:szCs w:val="18"/>
          <w:lang w:eastAsia="es-ES"/>
        </w:rPr>
        <w:t>$data</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b/>
          <w:bCs/>
          <w:color w:val="404040"/>
          <w:sz w:val="18"/>
          <w:szCs w:val="18"/>
          <w:lang w:eastAsia="es-ES"/>
        </w:rPr>
        <w:t>=</w:t>
      </w:r>
      <w:r w:rsidRPr="0096304F">
        <w:rPr>
          <w:rFonts w:ascii="Consolas" w:eastAsia="Times New Roman" w:hAnsi="Consolas" w:cs="Courier New"/>
          <w:color w:val="404040"/>
          <w:sz w:val="18"/>
          <w:szCs w:val="18"/>
          <w:lang w:eastAsia="es-ES"/>
        </w:rPr>
        <w:t xml:space="preserve"> </w:t>
      </w:r>
      <w:r w:rsidRPr="0096304F">
        <w:rPr>
          <w:rFonts w:ascii="Consolas" w:eastAsia="Times New Roman" w:hAnsi="Consolas" w:cs="Courier New"/>
          <w:color w:val="008080"/>
          <w:sz w:val="18"/>
          <w:szCs w:val="18"/>
          <w:lang w:eastAsia="es-ES"/>
        </w:rPr>
        <w:t>$this</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db</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get</w:t>
      </w:r>
      <w:r w:rsidRPr="0096304F">
        <w:rPr>
          <w:rFonts w:ascii="Consolas" w:eastAsia="Times New Roman" w:hAnsi="Consolas" w:cs="Courier New"/>
          <w:color w:val="404040"/>
          <w:sz w:val="18"/>
          <w:szCs w:val="18"/>
          <w:lang w:eastAsia="es-ES"/>
        </w:rPr>
        <w:t>()</w:t>
      </w:r>
      <w:r w:rsidRPr="0096304F">
        <w:rPr>
          <w:rFonts w:ascii="Consolas" w:eastAsia="Times New Roman" w:hAnsi="Consolas" w:cs="Courier New"/>
          <w:b/>
          <w:bCs/>
          <w:color w:val="404040"/>
          <w:sz w:val="18"/>
          <w:szCs w:val="18"/>
          <w:lang w:eastAsia="es-ES"/>
        </w:rPr>
        <w:t>-&gt;</w:t>
      </w:r>
      <w:r w:rsidRPr="0096304F">
        <w:rPr>
          <w:rFonts w:ascii="Consolas" w:eastAsia="Times New Roman" w:hAnsi="Consolas" w:cs="Courier New"/>
          <w:color w:val="008080"/>
          <w:sz w:val="18"/>
          <w:szCs w:val="18"/>
          <w:lang w:eastAsia="es-ES"/>
        </w:rPr>
        <w:t>result_array</w:t>
      </w:r>
      <w:r w:rsidRPr="0096304F">
        <w:rPr>
          <w:rFonts w:ascii="Consolas" w:eastAsia="Times New Roman" w:hAnsi="Consolas" w:cs="Courier New"/>
          <w:color w:val="404040"/>
          <w:sz w:val="18"/>
          <w:szCs w:val="18"/>
          <w:lang w:eastAsia="es-ES"/>
        </w:rPr>
        <w:t>();</w:t>
      </w:r>
    </w:p>
    <w:p w14:paraId="37298882"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F66C24F"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Would execute and return an array of results of the following query:</w:t>
      </w:r>
    </w:p>
    <w:p w14:paraId="34393DCC" w14:textId="77777777" w:rsidR="0096304F" w:rsidRPr="0096304F" w:rsidRDefault="0096304F" w:rsidP="00963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96304F">
        <w:rPr>
          <w:rFonts w:ascii="Consolas" w:eastAsia="Times New Roman" w:hAnsi="Consolas" w:cs="Courier New"/>
          <w:i/>
          <w:iCs/>
          <w:color w:val="999988"/>
          <w:sz w:val="18"/>
          <w:szCs w:val="18"/>
          <w:lang w:eastAsia="es-ES"/>
        </w:rPr>
        <w:t>// SELECT field1, field1 from mytable where field3 = 5;</w:t>
      </w:r>
    </w:p>
    <w:p w14:paraId="13048092" w14:textId="77777777" w:rsidR="0096304F" w:rsidRPr="0096304F" w:rsidRDefault="0096304F" w:rsidP="0096304F">
      <w:pPr>
        <w:shd w:val="clear" w:color="auto" w:fill="8BA8AF"/>
        <w:spacing w:after="180" w:line="240" w:lineRule="auto"/>
        <w:ind w:left="-18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EC52321" w14:textId="77777777" w:rsidR="0096304F" w:rsidRPr="0096304F" w:rsidRDefault="0096304F" w:rsidP="0096304F">
      <w:pPr>
        <w:shd w:val="clear" w:color="auto" w:fill="DEDEDE"/>
        <w:spacing w:line="360" w:lineRule="atLeast"/>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Double calls to </w:t>
      </w:r>
      <w:r w:rsidRPr="0096304F">
        <w:rPr>
          <w:rFonts w:ascii="Consolas" w:eastAsia="Times New Roman" w:hAnsi="Consolas" w:cs="Times New Roman"/>
          <w:color w:val="E74C3C"/>
          <w:sz w:val="18"/>
          <w:szCs w:val="18"/>
          <w:bdr w:val="single" w:sz="6" w:space="0" w:color="E1E4E5" w:frame="1"/>
          <w:shd w:val="clear" w:color="auto" w:fill="FFFFFF"/>
          <w:lang w:eastAsia="es-ES"/>
        </w:rPr>
        <w:t>get_compiled_select()</w:t>
      </w:r>
      <w:r w:rsidRPr="0096304F">
        <w:rPr>
          <w:rFonts w:ascii="Arial" w:eastAsia="Times New Roman" w:hAnsi="Arial" w:cs="Arial"/>
          <w:color w:val="404040"/>
          <w:sz w:val="24"/>
          <w:szCs w:val="24"/>
          <w:lang w:eastAsia="es-ES"/>
        </w:rPr>
        <w:t> while you’re using the Query Builder Caching functionality and NOT resetting your queries will results in the cache being merged twice. That in turn will i.e. if you’re caching a </w:t>
      </w:r>
      <w:r w:rsidRPr="0096304F">
        <w:rPr>
          <w:rFonts w:ascii="Consolas" w:eastAsia="Times New Roman" w:hAnsi="Consolas" w:cs="Times New Roman"/>
          <w:color w:val="E74C3C"/>
          <w:sz w:val="18"/>
          <w:szCs w:val="18"/>
          <w:bdr w:val="single" w:sz="6" w:space="0" w:color="E1E4E5" w:frame="1"/>
          <w:shd w:val="clear" w:color="auto" w:fill="FFFFFF"/>
          <w:lang w:eastAsia="es-ES"/>
        </w:rPr>
        <w:t>select()</w:t>
      </w:r>
      <w:r w:rsidRPr="0096304F">
        <w:rPr>
          <w:rFonts w:ascii="Arial" w:eastAsia="Times New Roman" w:hAnsi="Arial" w:cs="Arial"/>
          <w:color w:val="404040"/>
          <w:sz w:val="24"/>
          <w:szCs w:val="24"/>
          <w:lang w:eastAsia="es-ES"/>
        </w:rPr>
        <w:t> - select the same field twice.</w:t>
      </w:r>
    </w:p>
    <w:p w14:paraId="5BE16468" w14:textId="77777777" w:rsidR="0096304F" w:rsidRPr="0096304F" w:rsidRDefault="00F5596C" w:rsidP="0096304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33" w:anchor="id13" w:history="1">
        <w:r w:rsidR="0096304F" w:rsidRPr="0096304F">
          <w:rPr>
            <w:rFonts w:ascii="Georgia" w:eastAsia="Times New Roman" w:hAnsi="Georgia" w:cs="Arial"/>
            <w:b/>
            <w:bCs/>
            <w:color w:val="404040"/>
            <w:sz w:val="36"/>
            <w:szCs w:val="36"/>
            <w:u w:val="single"/>
            <w:lang w:eastAsia="es-ES"/>
          </w:rPr>
          <w:t>Class Reference</w:t>
        </w:r>
      </w:hyperlink>
    </w:p>
    <w:p w14:paraId="70D5C531" w14:textId="77777777" w:rsidR="0096304F" w:rsidRPr="0096304F" w:rsidRDefault="0096304F" w:rsidP="0096304F">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96304F">
        <w:rPr>
          <w:rFonts w:ascii="Arial" w:eastAsia="Times New Roman" w:hAnsi="Arial" w:cs="Arial"/>
          <w:b/>
          <w:bCs/>
          <w:i/>
          <w:iCs/>
          <w:color w:val="DD4814"/>
          <w:lang w:eastAsia="es-ES"/>
        </w:rPr>
        <w:t>class</w:t>
      </w:r>
      <w:r w:rsidRPr="0096304F">
        <w:rPr>
          <w:rFonts w:ascii="Consolas" w:eastAsia="Times New Roman" w:hAnsi="Consolas" w:cs="Courier New"/>
          <w:b/>
          <w:bCs/>
          <w:color w:val="E74C3C"/>
          <w:sz w:val="16"/>
          <w:szCs w:val="16"/>
          <w:bdr w:val="single" w:sz="6" w:space="0" w:color="E1E4E5" w:frame="1"/>
          <w:shd w:val="clear" w:color="auto" w:fill="FFFFFF"/>
          <w:lang w:eastAsia="es-ES"/>
        </w:rPr>
        <w:t>CI_DB_query_builder</w:t>
      </w:r>
    </w:p>
    <w:p w14:paraId="53FAD9B8"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reset_query</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65661125" w14:textId="77777777" w:rsidTr="0096304F">
        <w:tc>
          <w:tcPr>
            <w:tcW w:w="0" w:type="auto"/>
            <w:tcBorders>
              <w:left w:val="nil"/>
            </w:tcBorders>
            <w:noWrap/>
            <w:tcMar>
              <w:top w:w="120" w:type="dxa"/>
              <w:left w:w="240" w:type="dxa"/>
              <w:bottom w:w="120" w:type="dxa"/>
              <w:right w:w="150" w:type="dxa"/>
            </w:tcMar>
            <w:vAlign w:val="center"/>
            <w:hideMark/>
          </w:tcPr>
          <w:p w14:paraId="597F377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080B9D7"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4BBE88F4" w14:textId="77777777" w:rsidTr="0096304F">
        <w:tc>
          <w:tcPr>
            <w:tcW w:w="0" w:type="auto"/>
            <w:tcBorders>
              <w:left w:val="nil"/>
            </w:tcBorders>
            <w:noWrap/>
            <w:tcMar>
              <w:top w:w="120" w:type="dxa"/>
              <w:left w:w="240" w:type="dxa"/>
              <w:bottom w:w="120" w:type="dxa"/>
              <w:right w:w="150" w:type="dxa"/>
            </w:tcMar>
            <w:vAlign w:val="center"/>
            <w:hideMark/>
          </w:tcPr>
          <w:p w14:paraId="17ACA07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493F8D9"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6798D69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Resets the current Query Builder state. Useful when you want to build a query that can be cancelled under certain conditions.</w:t>
      </w:r>
    </w:p>
    <w:p w14:paraId="6D6DA33D"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start_cache</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3235E769" w14:textId="77777777" w:rsidTr="0096304F">
        <w:tc>
          <w:tcPr>
            <w:tcW w:w="0" w:type="auto"/>
            <w:tcBorders>
              <w:left w:val="nil"/>
            </w:tcBorders>
            <w:noWrap/>
            <w:tcMar>
              <w:top w:w="120" w:type="dxa"/>
              <w:left w:w="240" w:type="dxa"/>
              <w:bottom w:w="120" w:type="dxa"/>
              <w:right w:w="150" w:type="dxa"/>
            </w:tcMar>
            <w:vAlign w:val="center"/>
            <w:hideMark/>
          </w:tcPr>
          <w:p w14:paraId="221C5E7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55FAB28"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134B8D45" w14:textId="77777777" w:rsidTr="0096304F">
        <w:tc>
          <w:tcPr>
            <w:tcW w:w="0" w:type="auto"/>
            <w:tcBorders>
              <w:left w:val="nil"/>
            </w:tcBorders>
            <w:noWrap/>
            <w:tcMar>
              <w:top w:w="120" w:type="dxa"/>
              <w:left w:w="240" w:type="dxa"/>
              <w:bottom w:w="120" w:type="dxa"/>
              <w:right w:w="150" w:type="dxa"/>
            </w:tcMar>
            <w:vAlign w:val="center"/>
            <w:hideMark/>
          </w:tcPr>
          <w:p w14:paraId="58FB84B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41FCEC1"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54774AA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the Query Builder cache.</w:t>
      </w:r>
    </w:p>
    <w:p w14:paraId="7F7810E1"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lastRenderedPageBreak/>
        <w:t>stop_cache</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466F4C3C" w14:textId="77777777" w:rsidTr="0096304F">
        <w:tc>
          <w:tcPr>
            <w:tcW w:w="0" w:type="auto"/>
            <w:tcBorders>
              <w:left w:val="nil"/>
            </w:tcBorders>
            <w:noWrap/>
            <w:tcMar>
              <w:top w:w="120" w:type="dxa"/>
              <w:left w:w="240" w:type="dxa"/>
              <w:bottom w:w="120" w:type="dxa"/>
              <w:right w:w="150" w:type="dxa"/>
            </w:tcMar>
            <w:vAlign w:val="center"/>
            <w:hideMark/>
          </w:tcPr>
          <w:p w14:paraId="3C2C7FA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228E895"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78E1C880" w14:textId="77777777" w:rsidTr="0096304F">
        <w:tc>
          <w:tcPr>
            <w:tcW w:w="0" w:type="auto"/>
            <w:tcBorders>
              <w:left w:val="nil"/>
            </w:tcBorders>
            <w:noWrap/>
            <w:tcMar>
              <w:top w:w="120" w:type="dxa"/>
              <w:left w:w="240" w:type="dxa"/>
              <w:bottom w:w="120" w:type="dxa"/>
              <w:right w:w="150" w:type="dxa"/>
            </w:tcMar>
            <w:vAlign w:val="center"/>
            <w:hideMark/>
          </w:tcPr>
          <w:p w14:paraId="36CC64C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A43DF7E"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08D5CDA4"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Stops the Query Builder cache.</w:t>
      </w:r>
    </w:p>
    <w:p w14:paraId="0D3EB8DD"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flush_cache</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555DD868" w14:textId="77777777" w:rsidTr="0096304F">
        <w:tc>
          <w:tcPr>
            <w:tcW w:w="0" w:type="auto"/>
            <w:tcBorders>
              <w:left w:val="nil"/>
            </w:tcBorders>
            <w:noWrap/>
            <w:tcMar>
              <w:top w:w="120" w:type="dxa"/>
              <w:left w:w="240" w:type="dxa"/>
              <w:bottom w:w="120" w:type="dxa"/>
              <w:right w:w="150" w:type="dxa"/>
            </w:tcMar>
            <w:vAlign w:val="center"/>
            <w:hideMark/>
          </w:tcPr>
          <w:p w14:paraId="3A46B72C"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5EDF85D"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3A7D1AC9" w14:textId="77777777" w:rsidTr="0096304F">
        <w:tc>
          <w:tcPr>
            <w:tcW w:w="0" w:type="auto"/>
            <w:tcBorders>
              <w:left w:val="nil"/>
            </w:tcBorders>
            <w:noWrap/>
            <w:tcMar>
              <w:top w:w="120" w:type="dxa"/>
              <w:left w:w="240" w:type="dxa"/>
              <w:bottom w:w="120" w:type="dxa"/>
              <w:right w:w="150" w:type="dxa"/>
            </w:tcMar>
            <w:vAlign w:val="center"/>
            <w:hideMark/>
          </w:tcPr>
          <w:p w14:paraId="0C43F8B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6A8F2F3"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6C7967EF"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Empties the Query Builder cache.</w:t>
      </w:r>
    </w:p>
    <w:p w14:paraId="089530A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set_dbprefix</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$prefix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126"/>
      </w:tblGrid>
      <w:tr w:rsidR="0096304F" w:rsidRPr="0096304F" w14:paraId="5EB8AACE" w14:textId="77777777" w:rsidTr="0096304F">
        <w:tc>
          <w:tcPr>
            <w:tcW w:w="0" w:type="auto"/>
            <w:tcBorders>
              <w:left w:val="nil"/>
            </w:tcBorders>
            <w:noWrap/>
            <w:tcMar>
              <w:top w:w="120" w:type="dxa"/>
              <w:left w:w="240" w:type="dxa"/>
              <w:bottom w:w="120" w:type="dxa"/>
              <w:right w:w="150" w:type="dxa"/>
            </w:tcMar>
            <w:vAlign w:val="center"/>
            <w:hideMark/>
          </w:tcPr>
          <w:p w14:paraId="5E77BDF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2BED9DC" w14:textId="77777777" w:rsidR="0096304F" w:rsidRPr="0096304F" w:rsidRDefault="0096304F" w:rsidP="0096304F">
            <w:pPr>
              <w:numPr>
                <w:ilvl w:val="0"/>
                <w:numId w:val="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$prefix</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new prefix to use</w:t>
            </w:r>
          </w:p>
        </w:tc>
      </w:tr>
      <w:tr w:rsidR="0096304F" w:rsidRPr="0096304F" w14:paraId="3AE2C06F" w14:textId="77777777" w:rsidTr="0096304F">
        <w:tc>
          <w:tcPr>
            <w:tcW w:w="0" w:type="auto"/>
            <w:tcBorders>
              <w:left w:val="nil"/>
            </w:tcBorders>
            <w:noWrap/>
            <w:tcMar>
              <w:top w:w="120" w:type="dxa"/>
              <w:left w:w="240" w:type="dxa"/>
              <w:bottom w:w="120" w:type="dxa"/>
              <w:right w:w="150" w:type="dxa"/>
            </w:tcMar>
            <w:vAlign w:val="center"/>
            <w:hideMark/>
          </w:tcPr>
          <w:p w14:paraId="6D7D918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544C914"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DB prefix in use</w:t>
            </w:r>
          </w:p>
        </w:tc>
      </w:tr>
      <w:tr w:rsidR="0096304F" w:rsidRPr="0096304F" w14:paraId="745599D4" w14:textId="77777777" w:rsidTr="0096304F">
        <w:tc>
          <w:tcPr>
            <w:tcW w:w="0" w:type="auto"/>
            <w:tcBorders>
              <w:left w:val="nil"/>
            </w:tcBorders>
            <w:noWrap/>
            <w:tcMar>
              <w:top w:w="120" w:type="dxa"/>
              <w:left w:w="240" w:type="dxa"/>
              <w:bottom w:w="120" w:type="dxa"/>
              <w:right w:w="150" w:type="dxa"/>
            </w:tcMar>
            <w:vAlign w:val="center"/>
            <w:hideMark/>
          </w:tcPr>
          <w:p w14:paraId="27FD36B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828125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12FB599F"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Sets the database prefix, without having to reconnect.</w:t>
      </w:r>
    </w:p>
    <w:p w14:paraId="4FA9E920"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dbprefix</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272"/>
      </w:tblGrid>
      <w:tr w:rsidR="0096304F" w:rsidRPr="0096304F" w14:paraId="321B13AB" w14:textId="77777777" w:rsidTr="0096304F">
        <w:tc>
          <w:tcPr>
            <w:tcW w:w="0" w:type="auto"/>
            <w:tcBorders>
              <w:left w:val="nil"/>
            </w:tcBorders>
            <w:noWrap/>
            <w:tcMar>
              <w:top w:w="120" w:type="dxa"/>
              <w:left w:w="240" w:type="dxa"/>
              <w:bottom w:w="120" w:type="dxa"/>
              <w:right w:w="150" w:type="dxa"/>
            </w:tcMar>
            <w:vAlign w:val="center"/>
            <w:hideMark/>
          </w:tcPr>
          <w:p w14:paraId="44614B9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39DA6F6" w14:textId="77777777" w:rsidR="0096304F" w:rsidRPr="0096304F" w:rsidRDefault="0096304F" w:rsidP="0096304F">
            <w:pPr>
              <w:numPr>
                <w:ilvl w:val="0"/>
                <w:numId w:val="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table name to prefix</w:t>
            </w:r>
          </w:p>
        </w:tc>
      </w:tr>
      <w:tr w:rsidR="0096304F" w:rsidRPr="0096304F" w14:paraId="2FFD34C5" w14:textId="77777777" w:rsidTr="0096304F">
        <w:tc>
          <w:tcPr>
            <w:tcW w:w="0" w:type="auto"/>
            <w:tcBorders>
              <w:left w:val="nil"/>
            </w:tcBorders>
            <w:noWrap/>
            <w:tcMar>
              <w:top w:w="120" w:type="dxa"/>
              <w:left w:w="240" w:type="dxa"/>
              <w:bottom w:w="120" w:type="dxa"/>
              <w:right w:w="150" w:type="dxa"/>
            </w:tcMar>
            <w:vAlign w:val="center"/>
            <w:hideMark/>
          </w:tcPr>
          <w:p w14:paraId="53CE5AF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849963"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prefixed table name</w:t>
            </w:r>
          </w:p>
        </w:tc>
      </w:tr>
      <w:tr w:rsidR="0096304F" w:rsidRPr="0096304F" w14:paraId="3FDF783B" w14:textId="77777777" w:rsidTr="0096304F">
        <w:tc>
          <w:tcPr>
            <w:tcW w:w="0" w:type="auto"/>
            <w:tcBorders>
              <w:left w:val="nil"/>
            </w:tcBorders>
            <w:noWrap/>
            <w:tcMar>
              <w:top w:w="120" w:type="dxa"/>
              <w:left w:w="240" w:type="dxa"/>
              <w:bottom w:w="120" w:type="dxa"/>
              <w:right w:w="150" w:type="dxa"/>
            </w:tcMar>
            <w:vAlign w:val="center"/>
            <w:hideMark/>
          </w:tcPr>
          <w:p w14:paraId="1FDE403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C512404"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7B1453E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Prepends a database prefix, if one exists in configuration.</w:t>
      </w:r>
    </w:p>
    <w:p w14:paraId="55E401B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count_all_results</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305"/>
      </w:tblGrid>
      <w:tr w:rsidR="0096304F" w:rsidRPr="0096304F" w14:paraId="71404F85" w14:textId="77777777" w:rsidTr="0096304F">
        <w:tc>
          <w:tcPr>
            <w:tcW w:w="0" w:type="auto"/>
            <w:tcBorders>
              <w:left w:val="nil"/>
            </w:tcBorders>
            <w:noWrap/>
            <w:tcMar>
              <w:top w:w="120" w:type="dxa"/>
              <w:left w:w="240" w:type="dxa"/>
              <w:bottom w:w="120" w:type="dxa"/>
              <w:right w:w="150" w:type="dxa"/>
            </w:tcMar>
            <w:vAlign w:val="center"/>
            <w:hideMark/>
          </w:tcPr>
          <w:p w14:paraId="27237F5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7D7D6C3" w14:textId="77777777" w:rsidR="0096304F" w:rsidRPr="0096304F" w:rsidRDefault="0096304F" w:rsidP="0096304F">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4E56C13E" w14:textId="77777777" w:rsidR="0096304F" w:rsidRPr="0096304F" w:rsidRDefault="0096304F" w:rsidP="0096304F">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reset values for SELECTs</w:t>
            </w:r>
          </w:p>
        </w:tc>
      </w:tr>
      <w:tr w:rsidR="0096304F" w:rsidRPr="0096304F" w14:paraId="6A80409C" w14:textId="77777777" w:rsidTr="0096304F">
        <w:tc>
          <w:tcPr>
            <w:tcW w:w="0" w:type="auto"/>
            <w:tcBorders>
              <w:left w:val="nil"/>
            </w:tcBorders>
            <w:noWrap/>
            <w:tcMar>
              <w:top w:w="120" w:type="dxa"/>
              <w:left w:w="240" w:type="dxa"/>
              <w:bottom w:w="120" w:type="dxa"/>
              <w:right w:w="150" w:type="dxa"/>
            </w:tcMar>
            <w:vAlign w:val="center"/>
            <w:hideMark/>
          </w:tcPr>
          <w:p w14:paraId="4B37A60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E8B54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Number of rows in the query result</w:t>
            </w:r>
          </w:p>
        </w:tc>
      </w:tr>
      <w:tr w:rsidR="0096304F" w:rsidRPr="0096304F" w14:paraId="6678AEE3" w14:textId="77777777" w:rsidTr="0096304F">
        <w:tc>
          <w:tcPr>
            <w:tcW w:w="0" w:type="auto"/>
            <w:tcBorders>
              <w:left w:val="nil"/>
            </w:tcBorders>
            <w:noWrap/>
            <w:tcMar>
              <w:top w:w="120" w:type="dxa"/>
              <w:left w:w="240" w:type="dxa"/>
              <w:bottom w:w="120" w:type="dxa"/>
              <w:right w:w="150" w:type="dxa"/>
            </w:tcMar>
            <w:vAlign w:val="center"/>
            <w:hideMark/>
          </w:tcPr>
          <w:p w14:paraId="553B814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DA799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int</w:t>
            </w:r>
          </w:p>
        </w:tc>
      </w:tr>
    </w:tbl>
    <w:p w14:paraId="3EDA2A68"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platform-specific query string that counts all records returned by an Query Builder query.</w:t>
      </w:r>
    </w:p>
    <w:p w14:paraId="5299BFDB"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$limit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$offset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260"/>
      </w:tblGrid>
      <w:tr w:rsidR="0096304F" w:rsidRPr="0096304F" w14:paraId="77543B51" w14:textId="77777777" w:rsidTr="0096304F">
        <w:tc>
          <w:tcPr>
            <w:tcW w:w="0" w:type="auto"/>
            <w:tcBorders>
              <w:left w:val="nil"/>
            </w:tcBorders>
            <w:noWrap/>
            <w:tcMar>
              <w:top w:w="120" w:type="dxa"/>
              <w:left w:w="240" w:type="dxa"/>
              <w:bottom w:w="120" w:type="dxa"/>
              <w:right w:w="150" w:type="dxa"/>
            </w:tcMar>
            <w:vAlign w:val="center"/>
            <w:hideMark/>
          </w:tcPr>
          <w:p w14:paraId="6F6219DC"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186FCF1" w14:textId="77777777" w:rsidR="0096304F" w:rsidRPr="0096304F" w:rsidRDefault="0096304F" w:rsidP="0096304F">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table to query</w:t>
            </w:r>
          </w:p>
          <w:p w14:paraId="52A2724E" w14:textId="77777777" w:rsidR="0096304F" w:rsidRPr="0096304F" w:rsidRDefault="0096304F" w:rsidP="0096304F">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$limit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LIMIT clause</w:t>
            </w:r>
          </w:p>
          <w:p w14:paraId="3D08027D" w14:textId="77777777" w:rsidR="0096304F" w:rsidRPr="0096304F" w:rsidRDefault="0096304F" w:rsidP="0096304F">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$offset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OFFSET clause</w:t>
            </w:r>
          </w:p>
        </w:tc>
      </w:tr>
      <w:tr w:rsidR="0096304F" w:rsidRPr="0096304F" w14:paraId="6D3171FD" w14:textId="77777777" w:rsidTr="0096304F">
        <w:tc>
          <w:tcPr>
            <w:tcW w:w="0" w:type="auto"/>
            <w:tcBorders>
              <w:left w:val="nil"/>
            </w:tcBorders>
            <w:noWrap/>
            <w:tcMar>
              <w:top w:w="120" w:type="dxa"/>
              <w:left w:w="240" w:type="dxa"/>
              <w:bottom w:w="120" w:type="dxa"/>
              <w:right w:w="150" w:type="dxa"/>
            </w:tcMar>
            <w:vAlign w:val="center"/>
            <w:hideMark/>
          </w:tcPr>
          <w:p w14:paraId="75747E5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11EFF3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CI_DB_result instance (method chaining)</w:t>
            </w:r>
          </w:p>
        </w:tc>
      </w:tr>
      <w:tr w:rsidR="0096304F" w:rsidRPr="0096304F" w14:paraId="1F752C5B" w14:textId="77777777" w:rsidTr="0096304F">
        <w:tc>
          <w:tcPr>
            <w:tcW w:w="0" w:type="auto"/>
            <w:tcBorders>
              <w:left w:val="nil"/>
            </w:tcBorders>
            <w:noWrap/>
            <w:tcMar>
              <w:top w:w="120" w:type="dxa"/>
              <w:left w:w="240" w:type="dxa"/>
              <w:bottom w:w="120" w:type="dxa"/>
              <w:right w:w="150" w:type="dxa"/>
            </w:tcMar>
            <w:vAlign w:val="center"/>
            <w:hideMark/>
          </w:tcPr>
          <w:p w14:paraId="1CEED9A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221382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CI_DB_result</w:t>
            </w:r>
          </w:p>
        </w:tc>
      </w:tr>
    </w:tbl>
    <w:p w14:paraId="6D336B42"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runs SELECT statement based on the already called Query Builder methods.</w:t>
      </w:r>
    </w:p>
    <w:p w14:paraId="68A6B8C3"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get_where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$where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$limit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$offset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66"/>
      </w:tblGrid>
      <w:tr w:rsidR="0096304F" w:rsidRPr="0096304F" w14:paraId="1D532245" w14:textId="77777777" w:rsidTr="0096304F">
        <w:tc>
          <w:tcPr>
            <w:tcW w:w="0" w:type="auto"/>
            <w:tcBorders>
              <w:left w:val="nil"/>
            </w:tcBorders>
            <w:noWrap/>
            <w:tcMar>
              <w:top w:w="120" w:type="dxa"/>
              <w:left w:w="240" w:type="dxa"/>
              <w:bottom w:w="120" w:type="dxa"/>
              <w:right w:w="150" w:type="dxa"/>
            </w:tcMar>
            <w:vAlign w:val="center"/>
            <w:hideMark/>
          </w:tcPr>
          <w:p w14:paraId="5F0AFF5C"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3F34330" w14:textId="77777777" w:rsidR="0096304F" w:rsidRPr="0096304F" w:rsidRDefault="0096304F" w:rsidP="0096304F">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The table(s) to fetch data from; string or array</w:t>
            </w:r>
          </w:p>
          <w:p w14:paraId="66656F50" w14:textId="77777777" w:rsidR="0096304F" w:rsidRPr="0096304F" w:rsidRDefault="0096304F" w:rsidP="0096304F">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$where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WHERE clause</w:t>
            </w:r>
          </w:p>
          <w:p w14:paraId="5C6C38F6" w14:textId="77777777" w:rsidR="0096304F" w:rsidRPr="0096304F" w:rsidRDefault="0096304F" w:rsidP="0096304F">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$limit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LIMIT clause</w:t>
            </w:r>
          </w:p>
          <w:p w14:paraId="3ED21A99" w14:textId="77777777" w:rsidR="0096304F" w:rsidRPr="0096304F" w:rsidRDefault="0096304F" w:rsidP="0096304F">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$offset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OFFSET clause</w:t>
            </w:r>
          </w:p>
        </w:tc>
      </w:tr>
      <w:tr w:rsidR="0096304F" w:rsidRPr="0096304F" w14:paraId="5690EC0E" w14:textId="77777777" w:rsidTr="0096304F">
        <w:tc>
          <w:tcPr>
            <w:tcW w:w="0" w:type="auto"/>
            <w:tcBorders>
              <w:left w:val="nil"/>
            </w:tcBorders>
            <w:noWrap/>
            <w:tcMar>
              <w:top w:w="120" w:type="dxa"/>
              <w:left w:w="240" w:type="dxa"/>
              <w:bottom w:w="120" w:type="dxa"/>
              <w:right w:w="150" w:type="dxa"/>
            </w:tcMar>
            <w:vAlign w:val="center"/>
            <w:hideMark/>
          </w:tcPr>
          <w:p w14:paraId="19567DD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6278E7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CI_DB_result instance (method chaining)</w:t>
            </w:r>
          </w:p>
        </w:tc>
      </w:tr>
      <w:tr w:rsidR="0096304F" w:rsidRPr="0096304F" w14:paraId="7CAB7410" w14:textId="77777777" w:rsidTr="0096304F">
        <w:tc>
          <w:tcPr>
            <w:tcW w:w="0" w:type="auto"/>
            <w:tcBorders>
              <w:left w:val="nil"/>
            </w:tcBorders>
            <w:noWrap/>
            <w:tcMar>
              <w:top w:w="120" w:type="dxa"/>
              <w:left w:w="240" w:type="dxa"/>
              <w:bottom w:w="120" w:type="dxa"/>
              <w:right w:w="150" w:type="dxa"/>
            </w:tcMar>
            <w:vAlign w:val="center"/>
            <w:hideMark/>
          </w:tcPr>
          <w:p w14:paraId="10BCAED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18CABE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CI_DB_result</w:t>
            </w:r>
          </w:p>
        </w:tc>
      </w:tr>
    </w:tbl>
    <w:p w14:paraId="58907E06"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Same as </w:t>
      </w:r>
      <w:r w:rsidRPr="0096304F">
        <w:rPr>
          <w:rFonts w:ascii="Consolas" w:eastAsia="Times New Roman" w:hAnsi="Consolas" w:cs="Times New Roman"/>
          <w:color w:val="E74C3C"/>
          <w:sz w:val="18"/>
          <w:szCs w:val="18"/>
          <w:bdr w:val="single" w:sz="6" w:space="0" w:color="E1E4E5" w:frame="1"/>
          <w:shd w:val="clear" w:color="auto" w:fill="FFFFFF"/>
          <w:lang w:eastAsia="es-ES"/>
        </w:rPr>
        <w:t>get()</w:t>
      </w:r>
      <w:r w:rsidRPr="0096304F">
        <w:rPr>
          <w:rFonts w:ascii="Arial" w:eastAsia="Times New Roman" w:hAnsi="Arial" w:cs="Arial"/>
          <w:color w:val="404040"/>
          <w:sz w:val="24"/>
          <w:szCs w:val="24"/>
          <w:lang w:eastAsia="es-ES"/>
        </w:rPr>
        <w:t>, but also allows the WHERE to be added directly.</w:t>
      </w:r>
    </w:p>
    <w:p w14:paraId="3A3FA1E5"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select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$select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19F5B10D" w14:textId="77777777" w:rsidTr="0096304F">
        <w:tc>
          <w:tcPr>
            <w:tcW w:w="0" w:type="auto"/>
            <w:tcBorders>
              <w:left w:val="nil"/>
            </w:tcBorders>
            <w:noWrap/>
            <w:tcMar>
              <w:top w:w="120" w:type="dxa"/>
              <w:left w:w="240" w:type="dxa"/>
              <w:bottom w:w="120" w:type="dxa"/>
              <w:right w:w="150" w:type="dxa"/>
            </w:tcMar>
            <w:vAlign w:val="center"/>
            <w:hideMark/>
          </w:tcPr>
          <w:p w14:paraId="36328F6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B35720" w14:textId="77777777" w:rsidR="0096304F" w:rsidRPr="0096304F" w:rsidRDefault="0096304F" w:rsidP="0096304F">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$select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SELECT portion of a query</w:t>
            </w:r>
          </w:p>
          <w:p w14:paraId="17224D21" w14:textId="77777777" w:rsidR="0096304F" w:rsidRPr="0096304F" w:rsidRDefault="0096304F" w:rsidP="0096304F">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1DC8FE37" w14:textId="77777777" w:rsidTr="0096304F">
        <w:tc>
          <w:tcPr>
            <w:tcW w:w="0" w:type="auto"/>
            <w:tcBorders>
              <w:left w:val="nil"/>
            </w:tcBorders>
            <w:noWrap/>
            <w:tcMar>
              <w:top w:w="120" w:type="dxa"/>
              <w:left w:w="240" w:type="dxa"/>
              <w:bottom w:w="120" w:type="dxa"/>
              <w:right w:w="150" w:type="dxa"/>
            </w:tcMar>
            <w:vAlign w:val="center"/>
            <w:hideMark/>
          </w:tcPr>
          <w:p w14:paraId="0195ECD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FAB683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7FD90B55" w14:textId="77777777" w:rsidTr="0096304F">
        <w:tc>
          <w:tcPr>
            <w:tcW w:w="0" w:type="auto"/>
            <w:tcBorders>
              <w:left w:val="nil"/>
            </w:tcBorders>
            <w:noWrap/>
            <w:tcMar>
              <w:top w:w="120" w:type="dxa"/>
              <w:left w:w="240" w:type="dxa"/>
              <w:bottom w:w="120" w:type="dxa"/>
              <w:right w:w="150" w:type="dxa"/>
            </w:tcMar>
            <w:vAlign w:val="center"/>
            <w:hideMark/>
          </w:tcPr>
          <w:p w14:paraId="42CD3DE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6CC8A0D"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4494AA53"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SELECT clause to a query.</w:t>
      </w:r>
    </w:p>
    <w:p w14:paraId="1657021B"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select_avg</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$select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$alias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47093E5C" w14:textId="77777777" w:rsidTr="0096304F">
        <w:tc>
          <w:tcPr>
            <w:tcW w:w="0" w:type="auto"/>
            <w:tcBorders>
              <w:left w:val="nil"/>
            </w:tcBorders>
            <w:noWrap/>
            <w:tcMar>
              <w:top w:w="120" w:type="dxa"/>
              <w:left w:w="240" w:type="dxa"/>
              <w:bottom w:w="120" w:type="dxa"/>
              <w:right w:w="150" w:type="dxa"/>
            </w:tcMar>
            <w:vAlign w:val="center"/>
            <w:hideMark/>
          </w:tcPr>
          <w:p w14:paraId="22F8720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3AE3BD" w14:textId="77777777" w:rsidR="0096304F" w:rsidRPr="0096304F" w:rsidRDefault="0096304F" w:rsidP="0096304F">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$select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to compute the average of</w:t>
            </w:r>
          </w:p>
          <w:p w14:paraId="5E3F8CCB" w14:textId="77777777" w:rsidR="0096304F" w:rsidRPr="0096304F" w:rsidRDefault="0096304F" w:rsidP="0096304F">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$alias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Alias for the resulting value name</w:t>
            </w:r>
          </w:p>
        </w:tc>
      </w:tr>
      <w:tr w:rsidR="0096304F" w:rsidRPr="0096304F" w14:paraId="04B26165" w14:textId="77777777" w:rsidTr="0096304F">
        <w:tc>
          <w:tcPr>
            <w:tcW w:w="0" w:type="auto"/>
            <w:tcBorders>
              <w:left w:val="nil"/>
            </w:tcBorders>
            <w:noWrap/>
            <w:tcMar>
              <w:top w:w="120" w:type="dxa"/>
              <w:left w:w="240" w:type="dxa"/>
              <w:bottom w:w="120" w:type="dxa"/>
              <w:right w:w="150" w:type="dxa"/>
            </w:tcMar>
            <w:vAlign w:val="center"/>
            <w:hideMark/>
          </w:tcPr>
          <w:p w14:paraId="48AA178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0547FA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210F6B35" w14:textId="77777777" w:rsidTr="0096304F">
        <w:tc>
          <w:tcPr>
            <w:tcW w:w="0" w:type="auto"/>
            <w:tcBorders>
              <w:left w:val="nil"/>
            </w:tcBorders>
            <w:noWrap/>
            <w:tcMar>
              <w:top w:w="120" w:type="dxa"/>
              <w:left w:w="240" w:type="dxa"/>
              <w:bottom w:w="120" w:type="dxa"/>
              <w:right w:w="150" w:type="dxa"/>
            </w:tcMar>
            <w:vAlign w:val="center"/>
            <w:hideMark/>
          </w:tcPr>
          <w:p w14:paraId="4A4F21D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8D290F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67909B2E"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SELECT AVG(field) clause to a query.</w:t>
      </w:r>
    </w:p>
    <w:p w14:paraId="319E2621"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lastRenderedPageBreak/>
        <w:t>select_max</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$select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$alias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159"/>
      </w:tblGrid>
      <w:tr w:rsidR="0096304F" w:rsidRPr="0096304F" w14:paraId="68050AD7" w14:textId="77777777" w:rsidTr="0096304F">
        <w:tc>
          <w:tcPr>
            <w:tcW w:w="0" w:type="auto"/>
            <w:tcBorders>
              <w:left w:val="nil"/>
            </w:tcBorders>
            <w:noWrap/>
            <w:tcMar>
              <w:top w:w="120" w:type="dxa"/>
              <w:left w:w="240" w:type="dxa"/>
              <w:bottom w:w="120" w:type="dxa"/>
              <w:right w:w="150" w:type="dxa"/>
            </w:tcMar>
            <w:vAlign w:val="center"/>
            <w:hideMark/>
          </w:tcPr>
          <w:p w14:paraId="1B29817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258F5B8" w14:textId="77777777" w:rsidR="0096304F" w:rsidRPr="0096304F" w:rsidRDefault="0096304F" w:rsidP="0096304F">
            <w:pPr>
              <w:numPr>
                <w:ilvl w:val="0"/>
                <w:numId w:val="1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$select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to compute the maximum of</w:t>
            </w:r>
          </w:p>
          <w:p w14:paraId="49D769DC" w14:textId="77777777" w:rsidR="0096304F" w:rsidRPr="0096304F" w:rsidRDefault="0096304F" w:rsidP="0096304F">
            <w:pPr>
              <w:numPr>
                <w:ilvl w:val="0"/>
                <w:numId w:val="1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$alias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Alias for the resulting value name</w:t>
            </w:r>
          </w:p>
        </w:tc>
      </w:tr>
      <w:tr w:rsidR="0096304F" w:rsidRPr="0096304F" w14:paraId="39AB5BC0" w14:textId="77777777" w:rsidTr="0096304F">
        <w:tc>
          <w:tcPr>
            <w:tcW w:w="0" w:type="auto"/>
            <w:tcBorders>
              <w:left w:val="nil"/>
            </w:tcBorders>
            <w:noWrap/>
            <w:tcMar>
              <w:top w:w="120" w:type="dxa"/>
              <w:left w:w="240" w:type="dxa"/>
              <w:bottom w:w="120" w:type="dxa"/>
              <w:right w:w="150" w:type="dxa"/>
            </w:tcMar>
            <w:vAlign w:val="center"/>
            <w:hideMark/>
          </w:tcPr>
          <w:p w14:paraId="247DC5D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81C1DA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4DD5BAD5" w14:textId="77777777" w:rsidTr="0096304F">
        <w:tc>
          <w:tcPr>
            <w:tcW w:w="0" w:type="auto"/>
            <w:tcBorders>
              <w:left w:val="nil"/>
            </w:tcBorders>
            <w:noWrap/>
            <w:tcMar>
              <w:top w:w="120" w:type="dxa"/>
              <w:left w:w="240" w:type="dxa"/>
              <w:bottom w:w="120" w:type="dxa"/>
              <w:right w:w="150" w:type="dxa"/>
            </w:tcMar>
            <w:vAlign w:val="center"/>
            <w:hideMark/>
          </w:tcPr>
          <w:p w14:paraId="7DEBAFC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5C3A67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B6D5F8A"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SELECT MAX(field) clause to a query.</w:t>
      </w:r>
    </w:p>
    <w:p w14:paraId="4DF6E2A9"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select_min</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$select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$alias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122"/>
      </w:tblGrid>
      <w:tr w:rsidR="0096304F" w:rsidRPr="0096304F" w14:paraId="7209D676" w14:textId="77777777" w:rsidTr="0096304F">
        <w:tc>
          <w:tcPr>
            <w:tcW w:w="0" w:type="auto"/>
            <w:tcBorders>
              <w:left w:val="nil"/>
            </w:tcBorders>
            <w:noWrap/>
            <w:tcMar>
              <w:top w:w="120" w:type="dxa"/>
              <w:left w:w="240" w:type="dxa"/>
              <w:bottom w:w="120" w:type="dxa"/>
              <w:right w:w="150" w:type="dxa"/>
            </w:tcMar>
            <w:vAlign w:val="center"/>
            <w:hideMark/>
          </w:tcPr>
          <w:p w14:paraId="136249B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CB27634" w14:textId="77777777" w:rsidR="0096304F" w:rsidRPr="0096304F" w:rsidRDefault="0096304F" w:rsidP="0096304F">
            <w:pPr>
              <w:numPr>
                <w:ilvl w:val="0"/>
                <w:numId w:val="1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$select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to compute the minimum of</w:t>
            </w:r>
          </w:p>
          <w:p w14:paraId="256D6D61" w14:textId="77777777" w:rsidR="0096304F" w:rsidRPr="0096304F" w:rsidRDefault="0096304F" w:rsidP="0096304F">
            <w:pPr>
              <w:numPr>
                <w:ilvl w:val="0"/>
                <w:numId w:val="1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$alias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Alias for the resulting value name</w:t>
            </w:r>
          </w:p>
        </w:tc>
      </w:tr>
      <w:tr w:rsidR="0096304F" w:rsidRPr="0096304F" w14:paraId="1A258248" w14:textId="77777777" w:rsidTr="0096304F">
        <w:tc>
          <w:tcPr>
            <w:tcW w:w="0" w:type="auto"/>
            <w:tcBorders>
              <w:left w:val="nil"/>
            </w:tcBorders>
            <w:noWrap/>
            <w:tcMar>
              <w:top w:w="120" w:type="dxa"/>
              <w:left w:w="240" w:type="dxa"/>
              <w:bottom w:w="120" w:type="dxa"/>
              <w:right w:w="150" w:type="dxa"/>
            </w:tcMar>
            <w:vAlign w:val="center"/>
            <w:hideMark/>
          </w:tcPr>
          <w:p w14:paraId="7E755DD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79E977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8E2D2C1" w14:textId="77777777" w:rsidTr="0096304F">
        <w:tc>
          <w:tcPr>
            <w:tcW w:w="0" w:type="auto"/>
            <w:tcBorders>
              <w:left w:val="nil"/>
            </w:tcBorders>
            <w:noWrap/>
            <w:tcMar>
              <w:top w:w="120" w:type="dxa"/>
              <w:left w:w="240" w:type="dxa"/>
              <w:bottom w:w="120" w:type="dxa"/>
              <w:right w:w="150" w:type="dxa"/>
            </w:tcMar>
            <w:vAlign w:val="center"/>
            <w:hideMark/>
          </w:tcPr>
          <w:p w14:paraId="2C03B3B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131A4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60BC1738"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SELECT MIN(field) clause to a query.</w:t>
      </w:r>
    </w:p>
    <w:p w14:paraId="2AD3A8C5"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select_sum</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$select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$alias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41C543D2" w14:textId="77777777" w:rsidTr="0096304F">
        <w:tc>
          <w:tcPr>
            <w:tcW w:w="0" w:type="auto"/>
            <w:tcBorders>
              <w:left w:val="nil"/>
            </w:tcBorders>
            <w:noWrap/>
            <w:tcMar>
              <w:top w:w="120" w:type="dxa"/>
              <w:left w:w="240" w:type="dxa"/>
              <w:bottom w:w="120" w:type="dxa"/>
              <w:right w:w="150" w:type="dxa"/>
            </w:tcMar>
            <w:vAlign w:val="center"/>
            <w:hideMark/>
          </w:tcPr>
          <w:p w14:paraId="14FE56D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C568F08" w14:textId="77777777" w:rsidR="0096304F" w:rsidRPr="0096304F" w:rsidRDefault="0096304F" w:rsidP="0096304F">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$select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to compute the sum of</w:t>
            </w:r>
          </w:p>
          <w:p w14:paraId="1FBA1BB2" w14:textId="77777777" w:rsidR="0096304F" w:rsidRPr="0096304F" w:rsidRDefault="0096304F" w:rsidP="0096304F">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$alias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Alias for the resulting value name</w:t>
            </w:r>
          </w:p>
        </w:tc>
      </w:tr>
      <w:tr w:rsidR="0096304F" w:rsidRPr="0096304F" w14:paraId="44CDBF44" w14:textId="77777777" w:rsidTr="0096304F">
        <w:tc>
          <w:tcPr>
            <w:tcW w:w="0" w:type="auto"/>
            <w:tcBorders>
              <w:left w:val="nil"/>
            </w:tcBorders>
            <w:noWrap/>
            <w:tcMar>
              <w:top w:w="120" w:type="dxa"/>
              <w:left w:w="240" w:type="dxa"/>
              <w:bottom w:w="120" w:type="dxa"/>
              <w:right w:w="150" w:type="dxa"/>
            </w:tcMar>
            <w:vAlign w:val="center"/>
            <w:hideMark/>
          </w:tcPr>
          <w:p w14:paraId="47C7A60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13A4DF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2E750D65" w14:textId="77777777" w:rsidTr="0096304F">
        <w:tc>
          <w:tcPr>
            <w:tcW w:w="0" w:type="auto"/>
            <w:tcBorders>
              <w:left w:val="nil"/>
            </w:tcBorders>
            <w:noWrap/>
            <w:tcMar>
              <w:top w:w="120" w:type="dxa"/>
              <w:left w:w="240" w:type="dxa"/>
              <w:bottom w:w="120" w:type="dxa"/>
              <w:right w:w="150" w:type="dxa"/>
            </w:tcMar>
            <w:vAlign w:val="center"/>
            <w:hideMark/>
          </w:tcPr>
          <w:p w14:paraId="242F78E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3F2B83"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5B8F9622"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SELECT SUM(field) clause to a query.</w:t>
      </w:r>
    </w:p>
    <w:p w14:paraId="2E7F8A4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distinct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$val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0E70BB33" w14:textId="77777777" w:rsidTr="0096304F">
        <w:tc>
          <w:tcPr>
            <w:tcW w:w="0" w:type="auto"/>
            <w:tcBorders>
              <w:left w:val="nil"/>
            </w:tcBorders>
            <w:noWrap/>
            <w:tcMar>
              <w:top w:w="120" w:type="dxa"/>
              <w:left w:w="240" w:type="dxa"/>
              <w:bottom w:w="120" w:type="dxa"/>
              <w:right w:w="150" w:type="dxa"/>
            </w:tcMar>
            <w:vAlign w:val="center"/>
            <w:hideMark/>
          </w:tcPr>
          <w:p w14:paraId="6DE82C7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FEC24B" w14:textId="77777777" w:rsidR="0096304F" w:rsidRPr="0096304F" w:rsidRDefault="0096304F" w:rsidP="0096304F">
            <w:pPr>
              <w:numPr>
                <w:ilvl w:val="0"/>
                <w:numId w:val="1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Desired value of the “distinct” flag</w:t>
            </w:r>
          </w:p>
        </w:tc>
      </w:tr>
      <w:tr w:rsidR="0096304F" w:rsidRPr="0096304F" w14:paraId="58A9BCE0" w14:textId="77777777" w:rsidTr="0096304F">
        <w:tc>
          <w:tcPr>
            <w:tcW w:w="0" w:type="auto"/>
            <w:tcBorders>
              <w:left w:val="nil"/>
            </w:tcBorders>
            <w:noWrap/>
            <w:tcMar>
              <w:top w:w="120" w:type="dxa"/>
              <w:left w:w="240" w:type="dxa"/>
              <w:bottom w:w="120" w:type="dxa"/>
              <w:right w:w="150" w:type="dxa"/>
            </w:tcMar>
            <w:vAlign w:val="center"/>
            <w:hideMark/>
          </w:tcPr>
          <w:p w14:paraId="15CA421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B550B93"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F152D1B" w14:textId="77777777" w:rsidTr="0096304F">
        <w:tc>
          <w:tcPr>
            <w:tcW w:w="0" w:type="auto"/>
            <w:tcBorders>
              <w:left w:val="nil"/>
            </w:tcBorders>
            <w:noWrap/>
            <w:tcMar>
              <w:top w:w="120" w:type="dxa"/>
              <w:left w:w="240" w:type="dxa"/>
              <w:bottom w:w="120" w:type="dxa"/>
              <w:right w:w="150" w:type="dxa"/>
            </w:tcMar>
            <w:vAlign w:val="center"/>
            <w:hideMark/>
          </w:tcPr>
          <w:p w14:paraId="02BFB93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032272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A705428"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Sets a flag which tells the query builder to add a DISTINCT clause to the SELECT portion of the query.</w:t>
      </w:r>
    </w:p>
    <w:p w14:paraId="62593302"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from</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$from</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0BD65188" w14:textId="77777777" w:rsidTr="0096304F">
        <w:tc>
          <w:tcPr>
            <w:tcW w:w="0" w:type="auto"/>
            <w:tcBorders>
              <w:left w:val="nil"/>
            </w:tcBorders>
            <w:noWrap/>
            <w:tcMar>
              <w:top w:w="120" w:type="dxa"/>
              <w:left w:w="240" w:type="dxa"/>
              <w:bottom w:w="120" w:type="dxa"/>
              <w:right w:w="150" w:type="dxa"/>
            </w:tcMar>
            <w:vAlign w:val="center"/>
            <w:hideMark/>
          </w:tcPr>
          <w:p w14:paraId="1306C193"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53CE2D2" w14:textId="77777777" w:rsidR="0096304F" w:rsidRPr="0096304F" w:rsidRDefault="0096304F" w:rsidP="0096304F">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$from</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Table name(s); string or array</w:t>
            </w:r>
          </w:p>
        </w:tc>
      </w:tr>
      <w:tr w:rsidR="0096304F" w:rsidRPr="0096304F" w14:paraId="2E36E844" w14:textId="77777777" w:rsidTr="0096304F">
        <w:tc>
          <w:tcPr>
            <w:tcW w:w="0" w:type="auto"/>
            <w:tcBorders>
              <w:left w:val="nil"/>
            </w:tcBorders>
            <w:noWrap/>
            <w:tcMar>
              <w:top w:w="120" w:type="dxa"/>
              <w:left w:w="240" w:type="dxa"/>
              <w:bottom w:w="120" w:type="dxa"/>
              <w:right w:w="150" w:type="dxa"/>
            </w:tcMar>
            <w:vAlign w:val="center"/>
            <w:hideMark/>
          </w:tcPr>
          <w:p w14:paraId="38028D9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4FDF89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56FCF0A3" w14:textId="77777777" w:rsidTr="0096304F">
        <w:tc>
          <w:tcPr>
            <w:tcW w:w="0" w:type="auto"/>
            <w:tcBorders>
              <w:left w:val="nil"/>
            </w:tcBorders>
            <w:noWrap/>
            <w:tcMar>
              <w:top w:w="120" w:type="dxa"/>
              <w:left w:w="240" w:type="dxa"/>
              <w:bottom w:w="120" w:type="dxa"/>
              <w:right w:w="150" w:type="dxa"/>
            </w:tcMar>
            <w:vAlign w:val="center"/>
            <w:hideMark/>
          </w:tcPr>
          <w:p w14:paraId="0B7934A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3E583C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40A86F6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Specifies the FROM clause of a query.</w:t>
      </w:r>
    </w:p>
    <w:p w14:paraId="18C6F2F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join</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$table</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$cond</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$type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01405D67" w14:textId="77777777" w:rsidTr="0096304F">
        <w:tc>
          <w:tcPr>
            <w:tcW w:w="0" w:type="auto"/>
            <w:tcBorders>
              <w:left w:val="nil"/>
            </w:tcBorders>
            <w:noWrap/>
            <w:tcMar>
              <w:top w:w="120" w:type="dxa"/>
              <w:left w:w="240" w:type="dxa"/>
              <w:bottom w:w="120" w:type="dxa"/>
              <w:right w:w="150" w:type="dxa"/>
            </w:tcMar>
            <w:vAlign w:val="center"/>
            <w:hideMark/>
          </w:tcPr>
          <w:p w14:paraId="23632C0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9C8A31" w14:textId="77777777" w:rsidR="0096304F" w:rsidRPr="0096304F" w:rsidRDefault="0096304F" w:rsidP="0096304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 to join</w:t>
            </w:r>
          </w:p>
          <w:p w14:paraId="466E537D" w14:textId="77777777" w:rsidR="0096304F" w:rsidRPr="0096304F" w:rsidRDefault="0096304F" w:rsidP="0096304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$cond</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JOIN ON condition</w:t>
            </w:r>
          </w:p>
          <w:p w14:paraId="1185CC83" w14:textId="77777777" w:rsidR="0096304F" w:rsidRPr="0096304F" w:rsidRDefault="0096304F" w:rsidP="0096304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$type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JOIN type</w:t>
            </w:r>
          </w:p>
          <w:p w14:paraId="550378DB" w14:textId="77777777" w:rsidR="0096304F" w:rsidRPr="0096304F" w:rsidRDefault="0096304F" w:rsidP="0096304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5E98FE74" w14:textId="77777777" w:rsidTr="0096304F">
        <w:tc>
          <w:tcPr>
            <w:tcW w:w="0" w:type="auto"/>
            <w:tcBorders>
              <w:left w:val="nil"/>
            </w:tcBorders>
            <w:noWrap/>
            <w:tcMar>
              <w:top w:w="120" w:type="dxa"/>
              <w:left w:w="240" w:type="dxa"/>
              <w:bottom w:w="120" w:type="dxa"/>
              <w:right w:w="150" w:type="dxa"/>
            </w:tcMar>
            <w:vAlign w:val="center"/>
            <w:hideMark/>
          </w:tcPr>
          <w:p w14:paraId="1D4BE4D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3974E0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5D3B99FE" w14:textId="77777777" w:rsidTr="0096304F">
        <w:tc>
          <w:tcPr>
            <w:tcW w:w="0" w:type="auto"/>
            <w:tcBorders>
              <w:left w:val="nil"/>
            </w:tcBorders>
            <w:noWrap/>
            <w:tcMar>
              <w:top w:w="120" w:type="dxa"/>
              <w:left w:w="240" w:type="dxa"/>
              <w:bottom w:w="120" w:type="dxa"/>
              <w:right w:w="150" w:type="dxa"/>
            </w:tcMar>
            <w:vAlign w:val="center"/>
            <w:hideMark/>
          </w:tcPr>
          <w:p w14:paraId="2E66882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82712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528F814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JOIN clause to a query.</w:t>
      </w:r>
    </w:p>
    <w:p w14:paraId="665FA97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where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068"/>
      </w:tblGrid>
      <w:tr w:rsidR="0096304F" w:rsidRPr="0096304F" w14:paraId="58CF3072" w14:textId="77777777" w:rsidTr="0096304F">
        <w:tc>
          <w:tcPr>
            <w:tcW w:w="0" w:type="auto"/>
            <w:tcBorders>
              <w:left w:val="nil"/>
            </w:tcBorders>
            <w:noWrap/>
            <w:tcMar>
              <w:top w:w="120" w:type="dxa"/>
              <w:left w:w="240" w:type="dxa"/>
              <w:bottom w:w="120" w:type="dxa"/>
              <w:right w:w="150" w:type="dxa"/>
            </w:tcMar>
            <w:vAlign w:val="center"/>
            <w:hideMark/>
          </w:tcPr>
          <w:p w14:paraId="7EF4C278"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ED5750D" w14:textId="77777777" w:rsidR="0096304F" w:rsidRPr="0096304F" w:rsidRDefault="0096304F" w:rsidP="0096304F">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Name of field to compare, or associative array</w:t>
            </w:r>
          </w:p>
          <w:p w14:paraId="2DF82627" w14:textId="77777777" w:rsidR="0096304F" w:rsidRPr="0096304F" w:rsidRDefault="0096304F" w:rsidP="0096304F">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If a single key, compared to this value</w:t>
            </w:r>
          </w:p>
          <w:p w14:paraId="23DC6303" w14:textId="77777777" w:rsidR="0096304F" w:rsidRPr="0096304F" w:rsidRDefault="0096304F" w:rsidP="0096304F">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4AF40A87" w14:textId="77777777" w:rsidTr="0096304F">
        <w:tc>
          <w:tcPr>
            <w:tcW w:w="0" w:type="auto"/>
            <w:tcBorders>
              <w:left w:val="nil"/>
            </w:tcBorders>
            <w:noWrap/>
            <w:tcMar>
              <w:top w:w="120" w:type="dxa"/>
              <w:left w:w="240" w:type="dxa"/>
              <w:bottom w:w="120" w:type="dxa"/>
              <w:right w:w="150" w:type="dxa"/>
            </w:tcMar>
            <w:vAlign w:val="center"/>
            <w:hideMark/>
          </w:tcPr>
          <w:p w14:paraId="1F8274C3"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AC60D2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30D4E255" w14:textId="77777777" w:rsidTr="0096304F">
        <w:tc>
          <w:tcPr>
            <w:tcW w:w="0" w:type="auto"/>
            <w:tcBorders>
              <w:left w:val="nil"/>
            </w:tcBorders>
            <w:noWrap/>
            <w:tcMar>
              <w:top w:w="120" w:type="dxa"/>
              <w:left w:w="240" w:type="dxa"/>
              <w:bottom w:w="120" w:type="dxa"/>
              <w:right w:w="150" w:type="dxa"/>
            </w:tcMar>
            <w:vAlign w:val="center"/>
            <w:hideMark/>
          </w:tcPr>
          <w:p w14:paraId="0F44CA1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D08ACA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71FB91EB"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the WHERE portion of the query. Separates multiple calls with ‘AND’.</w:t>
      </w:r>
    </w:p>
    <w:p w14:paraId="5B19E9AB"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or_where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068"/>
      </w:tblGrid>
      <w:tr w:rsidR="0096304F" w:rsidRPr="0096304F" w14:paraId="28E5221A" w14:textId="77777777" w:rsidTr="0096304F">
        <w:tc>
          <w:tcPr>
            <w:tcW w:w="0" w:type="auto"/>
            <w:tcBorders>
              <w:left w:val="nil"/>
            </w:tcBorders>
            <w:noWrap/>
            <w:tcMar>
              <w:top w:w="120" w:type="dxa"/>
              <w:left w:w="240" w:type="dxa"/>
              <w:bottom w:w="120" w:type="dxa"/>
              <w:right w:w="150" w:type="dxa"/>
            </w:tcMar>
            <w:vAlign w:val="center"/>
            <w:hideMark/>
          </w:tcPr>
          <w:p w14:paraId="0C26245C"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4D8BBB" w14:textId="77777777" w:rsidR="0096304F" w:rsidRPr="0096304F" w:rsidRDefault="0096304F" w:rsidP="0096304F">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Name of field to compare, or associative array</w:t>
            </w:r>
          </w:p>
          <w:p w14:paraId="6FF64226" w14:textId="77777777" w:rsidR="0096304F" w:rsidRPr="0096304F" w:rsidRDefault="0096304F" w:rsidP="0096304F">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If a single key, compared to this value</w:t>
            </w:r>
          </w:p>
          <w:p w14:paraId="55549501" w14:textId="77777777" w:rsidR="0096304F" w:rsidRPr="0096304F" w:rsidRDefault="0096304F" w:rsidP="0096304F">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1A074420" w14:textId="77777777" w:rsidTr="0096304F">
        <w:tc>
          <w:tcPr>
            <w:tcW w:w="0" w:type="auto"/>
            <w:tcBorders>
              <w:left w:val="nil"/>
            </w:tcBorders>
            <w:noWrap/>
            <w:tcMar>
              <w:top w:w="120" w:type="dxa"/>
              <w:left w:w="240" w:type="dxa"/>
              <w:bottom w:w="120" w:type="dxa"/>
              <w:right w:w="150" w:type="dxa"/>
            </w:tcMar>
            <w:vAlign w:val="center"/>
            <w:hideMark/>
          </w:tcPr>
          <w:p w14:paraId="795A180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057F96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4D76D861" w14:textId="77777777" w:rsidTr="0096304F">
        <w:tc>
          <w:tcPr>
            <w:tcW w:w="0" w:type="auto"/>
            <w:tcBorders>
              <w:left w:val="nil"/>
            </w:tcBorders>
            <w:noWrap/>
            <w:tcMar>
              <w:top w:w="120" w:type="dxa"/>
              <w:left w:w="240" w:type="dxa"/>
              <w:bottom w:w="120" w:type="dxa"/>
              <w:right w:w="150" w:type="dxa"/>
            </w:tcMar>
            <w:vAlign w:val="center"/>
            <w:hideMark/>
          </w:tcPr>
          <w:p w14:paraId="23CD4E7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476EE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6357E51E"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lastRenderedPageBreak/>
        <w:t>Generates the WHERE portion of the query. Separates multiple calls with ‘OR’.</w:t>
      </w:r>
    </w:p>
    <w:p w14:paraId="3DFD8E9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or_where_in</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$key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$values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6FA841E5" w14:textId="77777777" w:rsidTr="0096304F">
        <w:tc>
          <w:tcPr>
            <w:tcW w:w="0" w:type="auto"/>
            <w:tcBorders>
              <w:left w:val="nil"/>
            </w:tcBorders>
            <w:noWrap/>
            <w:tcMar>
              <w:top w:w="120" w:type="dxa"/>
              <w:left w:w="240" w:type="dxa"/>
              <w:bottom w:w="120" w:type="dxa"/>
              <w:right w:w="150" w:type="dxa"/>
            </w:tcMar>
            <w:vAlign w:val="center"/>
            <w:hideMark/>
          </w:tcPr>
          <w:p w14:paraId="4354C0E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7A1E2A" w14:textId="77777777" w:rsidR="0096304F" w:rsidRPr="0096304F" w:rsidRDefault="0096304F" w:rsidP="0096304F">
            <w:pPr>
              <w:numPr>
                <w:ilvl w:val="0"/>
                <w:numId w:val="1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field to search</w:t>
            </w:r>
          </w:p>
          <w:p w14:paraId="58E3F178" w14:textId="77777777" w:rsidR="0096304F" w:rsidRPr="0096304F" w:rsidRDefault="0096304F" w:rsidP="0096304F">
            <w:pPr>
              <w:numPr>
                <w:ilvl w:val="0"/>
                <w:numId w:val="1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The values searched on</w:t>
            </w:r>
          </w:p>
          <w:p w14:paraId="3BB37BFC" w14:textId="77777777" w:rsidR="0096304F" w:rsidRPr="0096304F" w:rsidRDefault="0096304F" w:rsidP="0096304F">
            <w:pPr>
              <w:numPr>
                <w:ilvl w:val="0"/>
                <w:numId w:val="1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4C06F4E3" w14:textId="77777777" w:rsidTr="0096304F">
        <w:tc>
          <w:tcPr>
            <w:tcW w:w="0" w:type="auto"/>
            <w:tcBorders>
              <w:left w:val="nil"/>
            </w:tcBorders>
            <w:noWrap/>
            <w:tcMar>
              <w:top w:w="120" w:type="dxa"/>
              <w:left w:w="240" w:type="dxa"/>
              <w:bottom w:w="120" w:type="dxa"/>
              <w:right w:w="150" w:type="dxa"/>
            </w:tcMar>
            <w:vAlign w:val="center"/>
            <w:hideMark/>
          </w:tcPr>
          <w:p w14:paraId="24F4D5B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FB8B50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22AA8708" w14:textId="77777777" w:rsidTr="0096304F">
        <w:tc>
          <w:tcPr>
            <w:tcW w:w="0" w:type="auto"/>
            <w:tcBorders>
              <w:left w:val="nil"/>
            </w:tcBorders>
            <w:noWrap/>
            <w:tcMar>
              <w:top w:w="120" w:type="dxa"/>
              <w:left w:w="240" w:type="dxa"/>
              <w:bottom w:w="120" w:type="dxa"/>
              <w:right w:w="150" w:type="dxa"/>
            </w:tcMar>
            <w:vAlign w:val="center"/>
            <w:hideMark/>
          </w:tcPr>
          <w:p w14:paraId="41ED8CA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1396A2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030AF31C"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IN(‘item’, ‘item’) SQL query, joined with ‘OR’ if appropriate.</w:t>
      </w:r>
    </w:p>
    <w:p w14:paraId="561D2B4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or_where_not_in</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$key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$values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5F4FAC9E" w14:textId="77777777" w:rsidTr="0096304F">
        <w:tc>
          <w:tcPr>
            <w:tcW w:w="0" w:type="auto"/>
            <w:tcBorders>
              <w:left w:val="nil"/>
            </w:tcBorders>
            <w:noWrap/>
            <w:tcMar>
              <w:top w:w="120" w:type="dxa"/>
              <w:left w:w="240" w:type="dxa"/>
              <w:bottom w:w="120" w:type="dxa"/>
              <w:right w:w="150" w:type="dxa"/>
            </w:tcMar>
            <w:vAlign w:val="center"/>
            <w:hideMark/>
          </w:tcPr>
          <w:p w14:paraId="3812F04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99CE2E" w14:textId="77777777" w:rsidR="0096304F" w:rsidRPr="0096304F" w:rsidRDefault="0096304F" w:rsidP="0096304F">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field to search</w:t>
            </w:r>
          </w:p>
          <w:p w14:paraId="2C879F7E" w14:textId="77777777" w:rsidR="0096304F" w:rsidRPr="0096304F" w:rsidRDefault="0096304F" w:rsidP="0096304F">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The values searched on</w:t>
            </w:r>
          </w:p>
          <w:p w14:paraId="69FE6403" w14:textId="77777777" w:rsidR="0096304F" w:rsidRPr="0096304F" w:rsidRDefault="0096304F" w:rsidP="0096304F">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37202FE2" w14:textId="77777777" w:rsidTr="0096304F">
        <w:tc>
          <w:tcPr>
            <w:tcW w:w="0" w:type="auto"/>
            <w:tcBorders>
              <w:left w:val="nil"/>
            </w:tcBorders>
            <w:noWrap/>
            <w:tcMar>
              <w:top w:w="120" w:type="dxa"/>
              <w:left w:w="240" w:type="dxa"/>
              <w:bottom w:w="120" w:type="dxa"/>
              <w:right w:w="150" w:type="dxa"/>
            </w:tcMar>
            <w:vAlign w:val="center"/>
            <w:hideMark/>
          </w:tcPr>
          <w:p w14:paraId="0E9E07F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FA424A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71A63795" w14:textId="77777777" w:rsidTr="0096304F">
        <w:tc>
          <w:tcPr>
            <w:tcW w:w="0" w:type="auto"/>
            <w:tcBorders>
              <w:left w:val="nil"/>
            </w:tcBorders>
            <w:noWrap/>
            <w:tcMar>
              <w:top w:w="120" w:type="dxa"/>
              <w:left w:w="240" w:type="dxa"/>
              <w:bottom w:w="120" w:type="dxa"/>
              <w:right w:w="150" w:type="dxa"/>
            </w:tcMar>
            <w:vAlign w:val="center"/>
            <w:hideMark/>
          </w:tcPr>
          <w:p w14:paraId="68D9B09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2577EC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10AF32F0"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NOT IN(‘item’, ‘item’) SQL query, joined with ‘OR’ if appropriate.</w:t>
      </w:r>
    </w:p>
    <w:p w14:paraId="2C41E9A5"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where_in</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$key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$values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02264616" w14:textId="77777777" w:rsidTr="0096304F">
        <w:tc>
          <w:tcPr>
            <w:tcW w:w="0" w:type="auto"/>
            <w:tcBorders>
              <w:left w:val="nil"/>
            </w:tcBorders>
            <w:noWrap/>
            <w:tcMar>
              <w:top w:w="120" w:type="dxa"/>
              <w:left w:w="240" w:type="dxa"/>
              <w:bottom w:w="120" w:type="dxa"/>
              <w:right w:w="150" w:type="dxa"/>
            </w:tcMar>
            <w:vAlign w:val="center"/>
            <w:hideMark/>
          </w:tcPr>
          <w:p w14:paraId="77AD2B3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5FD9BC" w14:textId="77777777" w:rsidR="0096304F" w:rsidRPr="0096304F" w:rsidRDefault="0096304F" w:rsidP="0096304F">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Name of field to examine</w:t>
            </w:r>
          </w:p>
          <w:p w14:paraId="7D30EBC4" w14:textId="77777777" w:rsidR="0096304F" w:rsidRPr="0096304F" w:rsidRDefault="0096304F" w:rsidP="0096304F">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Array of target values</w:t>
            </w:r>
          </w:p>
          <w:p w14:paraId="58D1C2AD" w14:textId="77777777" w:rsidR="0096304F" w:rsidRPr="0096304F" w:rsidRDefault="0096304F" w:rsidP="0096304F">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41FCA4A4" w14:textId="77777777" w:rsidTr="0096304F">
        <w:tc>
          <w:tcPr>
            <w:tcW w:w="0" w:type="auto"/>
            <w:tcBorders>
              <w:left w:val="nil"/>
            </w:tcBorders>
            <w:noWrap/>
            <w:tcMar>
              <w:top w:w="120" w:type="dxa"/>
              <w:left w:w="240" w:type="dxa"/>
              <w:bottom w:w="120" w:type="dxa"/>
              <w:right w:w="150" w:type="dxa"/>
            </w:tcMar>
            <w:vAlign w:val="center"/>
            <w:hideMark/>
          </w:tcPr>
          <w:p w14:paraId="115B684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ABD0F3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522EFCB1" w14:textId="77777777" w:rsidTr="0096304F">
        <w:tc>
          <w:tcPr>
            <w:tcW w:w="0" w:type="auto"/>
            <w:tcBorders>
              <w:left w:val="nil"/>
            </w:tcBorders>
            <w:noWrap/>
            <w:tcMar>
              <w:top w:w="120" w:type="dxa"/>
              <w:left w:w="240" w:type="dxa"/>
              <w:bottom w:w="120" w:type="dxa"/>
              <w:right w:w="150" w:type="dxa"/>
            </w:tcMar>
            <w:vAlign w:val="center"/>
            <w:hideMark/>
          </w:tcPr>
          <w:p w14:paraId="1444F95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51DC583"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6FA104CA"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IN(‘item’, ‘item’) SQL query, joined with ‘AND’ if appropriate.</w:t>
      </w:r>
    </w:p>
    <w:p w14:paraId="0F41A83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where_not_in</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$key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$values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656721F2" w14:textId="77777777" w:rsidTr="0096304F">
        <w:tc>
          <w:tcPr>
            <w:tcW w:w="0" w:type="auto"/>
            <w:tcBorders>
              <w:left w:val="nil"/>
            </w:tcBorders>
            <w:noWrap/>
            <w:tcMar>
              <w:top w:w="120" w:type="dxa"/>
              <w:left w:w="240" w:type="dxa"/>
              <w:bottom w:w="120" w:type="dxa"/>
              <w:right w:w="150" w:type="dxa"/>
            </w:tcMar>
            <w:vAlign w:val="center"/>
            <w:hideMark/>
          </w:tcPr>
          <w:p w14:paraId="64DE9F3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B8FEAE2" w14:textId="77777777" w:rsidR="0096304F" w:rsidRPr="0096304F" w:rsidRDefault="0096304F" w:rsidP="0096304F">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Name of field to examine</w:t>
            </w:r>
          </w:p>
          <w:p w14:paraId="6B32C660" w14:textId="77777777" w:rsidR="0096304F" w:rsidRPr="0096304F" w:rsidRDefault="0096304F" w:rsidP="0096304F">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lastRenderedPageBreak/>
              <w:t>$values</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Array of target values</w:t>
            </w:r>
          </w:p>
          <w:p w14:paraId="15F14EC2" w14:textId="77777777" w:rsidR="0096304F" w:rsidRPr="0096304F" w:rsidRDefault="0096304F" w:rsidP="0096304F">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60FC7796" w14:textId="77777777" w:rsidTr="0096304F">
        <w:tc>
          <w:tcPr>
            <w:tcW w:w="0" w:type="auto"/>
            <w:tcBorders>
              <w:left w:val="nil"/>
            </w:tcBorders>
            <w:noWrap/>
            <w:tcMar>
              <w:top w:w="120" w:type="dxa"/>
              <w:left w:w="240" w:type="dxa"/>
              <w:bottom w:w="120" w:type="dxa"/>
              <w:right w:w="150" w:type="dxa"/>
            </w:tcMar>
            <w:vAlign w:val="center"/>
            <w:hideMark/>
          </w:tcPr>
          <w:p w14:paraId="408E26F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879BAB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DB_query_builder instance</w:t>
            </w:r>
          </w:p>
        </w:tc>
      </w:tr>
      <w:tr w:rsidR="0096304F" w:rsidRPr="0096304F" w14:paraId="45DB0F6E" w14:textId="77777777" w:rsidTr="0096304F">
        <w:tc>
          <w:tcPr>
            <w:tcW w:w="0" w:type="auto"/>
            <w:tcBorders>
              <w:left w:val="nil"/>
            </w:tcBorders>
            <w:noWrap/>
            <w:tcMar>
              <w:top w:w="120" w:type="dxa"/>
              <w:left w:w="240" w:type="dxa"/>
              <w:bottom w:w="120" w:type="dxa"/>
              <w:right w:w="150" w:type="dxa"/>
            </w:tcMar>
            <w:vAlign w:val="center"/>
            <w:hideMark/>
          </w:tcPr>
          <w:p w14:paraId="50849A6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A24EE6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object</w:t>
            </w:r>
          </w:p>
        </w:tc>
      </w:tr>
    </w:tbl>
    <w:p w14:paraId="7FEBCE44"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Generates a WHERE field NOT IN(‘item’, ‘item’) SQL query, joined with ‘AND’ if appropriate.</w:t>
      </w:r>
    </w:p>
    <w:p w14:paraId="145508B5"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group_start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77E18CE3" w14:textId="77777777" w:rsidTr="0096304F">
        <w:tc>
          <w:tcPr>
            <w:tcW w:w="0" w:type="auto"/>
            <w:tcBorders>
              <w:left w:val="nil"/>
            </w:tcBorders>
            <w:noWrap/>
            <w:tcMar>
              <w:top w:w="120" w:type="dxa"/>
              <w:left w:w="240" w:type="dxa"/>
              <w:bottom w:w="120" w:type="dxa"/>
              <w:right w:w="150" w:type="dxa"/>
            </w:tcMar>
            <w:vAlign w:val="center"/>
            <w:hideMark/>
          </w:tcPr>
          <w:p w14:paraId="1D3BC0E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650E48"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069D7B85" w14:textId="77777777" w:rsidTr="0096304F">
        <w:tc>
          <w:tcPr>
            <w:tcW w:w="0" w:type="auto"/>
            <w:tcBorders>
              <w:left w:val="nil"/>
            </w:tcBorders>
            <w:noWrap/>
            <w:tcMar>
              <w:top w:w="120" w:type="dxa"/>
              <w:left w:w="240" w:type="dxa"/>
              <w:bottom w:w="120" w:type="dxa"/>
              <w:right w:w="150" w:type="dxa"/>
            </w:tcMar>
            <w:vAlign w:val="center"/>
            <w:hideMark/>
          </w:tcPr>
          <w:p w14:paraId="22E6CB2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B0CD6EA"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62984CBF"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group expression, using ANDs for the conditions inside it.</w:t>
      </w:r>
    </w:p>
    <w:p w14:paraId="07C51468"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or_group_start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08228382" w14:textId="77777777" w:rsidTr="0096304F">
        <w:tc>
          <w:tcPr>
            <w:tcW w:w="0" w:type="auto"/>
            <w:tcBorders>
              <w:left w:val="nil"/>
            </w:tcBorders>
            <w:noWrap/>
            <w:tcMar>
              <w:top w:w="120" w:type="dxa"/>
              <w:left w:w="240" w:type="dxa"/>
              <w:bottom w:w="120" w:type="dxa"/>
              <w:right w:w="150" w:type="dxa"/>
            </w:tcMar>
            <w:vAlign w:val="center"/>
            <w:hideMark/>
          </w:tcPr>
          <w:p w14:paraId="2EAC852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B7D7C9E"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048EF937" w14:textId="77777777" w:rsidTr="0096304F">
        <w:tc>
          <w:tcPr>
            <w:tcW w:w="0" w:type="auto"/>
            <w:tcBorders>
              <w:left w:val="nil"/>
            </w:tcBorders>
            <w:noWrap/>
            <w:tcMar>
              <w:top w:w="120" w:type="dxa"/>
              <w:left w:w="240" w:type="dxa"/>
              <w:bottom w:w="120" w:type="dxa"/>
              <w:right w:w="150" w:type="dxa"/>
            </w:tcMar>
            <w:vAlign w:val="center"/>
            <w:hideMark/>
          </w:tcPr>
          <w:p w14:paraId="2F1BB7F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56E53BA"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7BFB6302"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group expression, using ORs for the conditions inside it.</w:t>
      </w:r>
    </w:p>
    <w:p w14:paraId="76122E1F"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not_group_start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4F08341D" w14:textId="77777777" w:rsidTr="0096304F">
        <w:tc>
          <w:tcPr>
            <w:tcW w:w="0" w:type="auto"/>
            <w:tcBorders>
              <w:left w:val="nil"/>
            </w:tcBorders>
            <w:noWrap/>
            <w:tcMar>
              <w:top w:w="120" w:type="dxa"/>
              <w:left w:w="240" w:type="dxa"/>
              <w:bottom w:w="120" w:type="dxa"/>
              <w:right w:w="150" w:type="dxa"/>
            </w:tcMar>
            <w:vAlign w:val="center"/>
            <w:hideMark/>
          </w:tcPr>
          <w:p w14:paraId="328058C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0DA3AA3"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1D354120" w14:textId="77777777" w:rsidTr="0096304F">
        <w:tc>
          <w:tcPr>
            <w:tcW w:w="0" w:type="auto"/>
            <w:tcBorders>
              <w:left w:val="nil"/>
            </w:tcBorders>
            <w:noWrap/>
            <w:tcMar>
              <w:top w:w="120" w:type="dxa"/>
              <w:left w:w="240" w:type="dxa"/>
              <w:bottom w:w="120" w:type="dxa"/>
              <w:right w:w="150" w:type="dxa"/>
            </w:tcMar>
            <w:vAlign w:val="center"/>
            <w:hideMark/>
          </w:tcPr>
          <w:p w14:paraId="08C41F8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F9EE3B"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1F102D7D"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group expression, using AND NOTs for the conditions inside it.</w:t>
      </w:r>
    </w:p>
    <w:p w14:paraId="4AADC51D"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or_not_group_start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0"/>
      </w:tblGrid>
      <w:tr w:rsidR="0096304F" w:rsidRPr="0096304F" w14:paraId="79CCE387" w14:textId="77777777" w:rsidTr="0096304F">
        <w:tc>
          <w:tcPr>
            <w:tcW w:w="0" w:type="auto"/>
            <w:tcBorders>
              <w:left w:val="nil"/>
            </w:tcBorders>
            <w:noWrap/>
            <w:tcMar>
              <w:top w:w="120" w:type="dxa"/>
              <w:left w:w="240" w:type="dxa"/>
              <w:bottom w:w="120" w:type="dxa"/>
              <w:right w:w="150" w:type="dxa"/>
            </w:tcMar>
            <w:vAlign w:val="center"/>
            <w:hideMark/>
          </w:tcPr>
          <w:p w14:paraId="076FC5E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08C726"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 instance (method chaining)</w:t>
            </w:r>
          </w:p>
        </w:tc>
      </w:tr>
      <w:tr w:rsidR="0096304F" w:rsidRPr="0096304F" w14:paraId="1C28F771" w14:textId="77777777" w:rsidTr="0096304F">
        <w:tc>
          <w:tcPr>
            <w:tcW w:w="0" w:type="auto"/>
            <w:tcBorders>
              <w:left w:val="nil"/>
            </w:tcBorders>
            <w:noWrap/>
            <w:tcMar>
              <w:top w:w="120" w:type="dxa"/>
              <w:left w:w="240" w:type="dxa"/>
              <w:bottom w:w="120" w:type="dxa"/>
              <w:right w:w="150" w:type="dxa"/>
            </w:tcMar>
            <w:vAlign w:val="center"/>
            <w:hideMark/>
          </w:tcPr>
          <w:p w14:paraId="4441B35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78B0AC5"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CI_DB_query_builder</w:t>
            </w:r>
          </w:p>
        </w:tc>
      </w:tr>
    </w:tbl>
    <w:p w14:paraId="6AA975A7"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Starts a group expression, using OR NOTs for the conditions inside it.</w:t>
      </w:r>
    </w:p>
    <w:p w14:paraId="02136C13"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group_end</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2666"/>
      </w:tblGrid>
      <w:tr w:rsidR="0096304F" w:rsidRPr="0096304F" w14:paraId="4BE9F6BB" w14:textId="77777777" w:rsidTr="0096304F">
        <w:tc>
          <w:tcPr>
            <w:tcW w:w="0" w:type="auto"/>
            <w:tcBorders>
              <w:left w:val="nil"/>
            </w:tcBorders>
            <w:noWrap/>
            <w:tcMar>
              <w:top w:w="120" w:type="dxa"/>
              <w:left w:w="240" w:type="dxa"/>
              <w:bottom w:w="120" w:type="dxa"/>
              <w:right w:w="150" w:type="dxa"/>
            </w:tcMar>
            <w:vAlign w:val="center"/>
            <w:hideMark/>
          </w:tcPr>
          <w:p w14:paraId="3E25D7A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CCF6888"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DB_query_builder instance</w:t>
            </w:r>
          </w:p>
        </w:tc>
      </w:tr>
      <w:tr w:rsidR="0096304F" w:rsidRPr="0096304F" w14:paraId="1E6D31F9" w14:textId="77777777" w:rsidTr="0096304F">
        <w:tc>
          <w:tcPr>
            <w:tcW w:w="0" w:type="auto"/>
            <w:tcBorders>
              <w:left w:val="nil"/>
            </w:tcBorders>
            <w:noWrap/>
            <w:tcMar>
              <w:top w:w="120" w:type="dxa"/>
              <w:left w:w="240" w:type="dxa"/>
              <w:bottom w:w="120" w:type="dxa"/>
              <w:right w:w="150" w:type="dxa"/>
            </w:tcMar>
            <w:vAlign w:val="center"/>
            <w:hideMark/>
          </w:tcPr>
          <w:p w14:paraId="69AB4F2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C088898" w14:textId="77777777" w:rsidR="0096304F" w:rsidRPr="0096304F" w:rsidRDefault="0096304F" w:rsidP="0096304F">
            <w:pPr>
              <w:spacing w:after="0" w:line="240" w:lineRule="auto"/>
              <w:rPr>
                <w:rFonts w:ascii="Times New Roman" w:eastAsia="Times New Roman" w:hAnsi="Times New Roman" w:cs="Times New Roman"/>
                <w:lang w:eastAsia="es-ES"/>
              </w:rPr>
            </w:pPr>
            <w:r w:rsidRPr="0096304F">
              <w:rPr>
                <w:rFonts w:ascii="Times New Roman" w:eastAsia="Times New Roman" w:hAnsi="Times New Roman" w:cs="Times New Roman"/>
                <w:lang w:eastAsia="es-ES"/>
              </w:rPr>
              <w:t>object</w:t>
            </w:r>
          </w:p>
        </w:tc>
      </w:tr>
    </w:tbl>
    <w:p w14:paraId="5E22CF95"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Ends a group expression.</w:t>
      </w:r>
    </w:p>
    <w:p w14:paraId="788274D2"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like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$field</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$match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$side = 'both'</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670"/>
      </w:tblGrid>
      <w:tr w:rsidR="0096304F" w:rsidRPr="0096304F" w14:paraId="4F4BD7C4" w14:textId="77777777" w:rsidTr="0096304F">
        <w:tc>
          <w:tcPr>
            <w:tcW w:w="0" w:type="auto"/>
            <w:tcBorders>
              <w:left w:val="nil"/>
            </w:tcBorders>
            <w:noWrap/>
            <w:tcMar>
              <w:top w:w="120" w:type="dxa"/>
              <w:left w:w="240" w:type="dxa"/>
              <w:bottom w:w="120" w:type="dxa"/>
              <w:right w:w="150" w:type="dxa"/>
            </w:tcMar>
            <w:vAlign w:val="center"/>
            <w:hideMark/>
          </w:tcPr>
          <w:p w14:paraId="3FC8997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DB564B2" w14:textId="77777777" w:rsidR="0096304F" w:rsidRPr="0096304F" w:rsidRDefault="0096304F" w:rsidP="0096304F">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$field</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name</w:t>
            </w:r>
          </w:p>
          <w:p w14:paraId="02E4C60D" w14:textId="77777777" w:rsidR="0096304F" w:rsidRPr="0096304F" w:rsidRDefault="0096304F" w:rsidP="0096304F">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$match</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Text portion to match</w:t>
            </w:r>
          </w:p>
          <w:p w14:paraId="1D8E9BD8" w14:textId="77777777" w:rsidR="0096304F" w:rsidRPr="0096304F" w:rsidRDefault="0096304F" w:rsidP="0096304F">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$side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Which side of the expression to put the ‘%’ wildcard on</w:t>
            </w:r>
          </w:p>
          <w:p w14:paraId="02FD6D04" w14:textId="77777777" w:rsidR="0096304F" w:rsidRPr="0096304F" w:rsidRDefault="0096304F" w:rsidP="0096304F">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6D8FEB38" w14:textId="77777777" w:rsidTr="0096304F">
        <w:tc>
          <w:tcPr>
            <w:tcW w:w="0" w:type="auto"/>
            <w:tcBorders>
              <w:left w:val="nil"/>
            </w:tcBorders>
            <w:noWrap/>
            <w:tcMar>
              <w:top w:w="120" w:type="dxa"/>
              <w:left w:w="240" w:type="dxa"/>
              <w:bottom w:w="120" w:type="dxa"/>
              <w:right w:w="150" w:type="dxa"/>
            </w:tcMar>
            <w:vAlign w:val="center"/>
            <w:hideMark/>
          </w:tcPr>
          <w:p w14:paraId="2BA1659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C2B468"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46472573" w14:textId="77777777" w:rsidTr="0096304F">
        <w:tc>
          <w:tcPr>
            <w:tcW w:w="0" w:type="auto"/>
            <w:tcBorders>
              <w:left w:val="nil"/>
            </w:tcBorders>
            <w:noWrap/>
            <w:tcMar>
              <w:top w:w="120" w:type="dxa"/>
              <w:left w:w="240" w:type="dxa"/>
              <w:bottom w:w="120" w:type="dxa"/>
              <w:right w:w="150" w:type="dxa"/>
            </w:tcMar>
            <w:vAlign w:val="center"/>
            <w:hideMark/>
          </w:tcPr>
          <w:p w14:paraId="453FC3B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A43635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327477A2"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LIKE clause to a query, separating multiple calls with AND.</w:t>
      </w:r>
    </w:p>
    <w:p w14:paraId="391E46F0"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or_like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$field</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$match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$side = 'both'</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670"/>
      </w:tblGrid>
      <w:tr w:rsidR="0096304F" w:rsidRPr="0096304F" w14:paraId="6BD0A17C" w14:textId="77777777" w:rsidTr="0096304F">
        <w:tc>
          <w:tcPr>
            <w:tcW w:w="0" w:type="auto"/>
            <w:tcBorders>
              <w:left w:val="nil"/>
            </w:tcBorders>
            <w:noWrap/>
            <w:tcMar>
              <w:top w:w="120" w:type="dxa"/>
              <w:left w:w="240" w:type="dxa"/>
              <w:bottom w:w="120" w:type="dxa"/>
              <w:right w:w="150" w:type="dxa"/>
            </w:tcMar>
            <w:vAlign w:val="center"/>
            <w:hideMark/>
          </w:tcPr>
          <w:p w14:paraId="59942AC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3AA423" w14:textId="77777777" w:rsidR="0096304F" w:rsidRPr="0096304F" w:rsidRDefault="0096304F" w:rsidP="0096304F">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$field</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name</w:t>
            </w:r>
          </w:p>
          <w:p w14:paraId="78B785E3" w14:textId="77777777" w:rsidR="0096304F" w:rsidRPr="0096304F" w:rsidRDefault="0096304F" w:rsidP="0096304F">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$match</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Text portion to match</w:t>
            </w:r>
          </w:p>
          <w:p w14:paraId="339857FE" w14:textId="77777777" w:rsidR="0096304F" w:rsidRPr="0096304F" w:rsidRDefault="0096304F" w:rsidP="0096304F">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$side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Which side of the expression to put the ‘%’ wildcard on</w:t>
            </w:r>
          </w:p>
          <w:p w14:paraId="76746EEE" w14:textId="77777777" w:rsidR="0096304F" w:rsidRPr="0096304F" w:rsidRDefault="0096304F" w:rsidP="0096304F">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53BA54CD" w14:textId="77777777" w:rsidTr="0096304F">
        <w:tc>
          <w:tcPr>
            <w:tcW w:w="0" w:type="auto"/>
            <w:tcBorders>
              <w:left w:val="nil"/>
            </w:tcBorders>
            <w:noWrap/>
            <w:tcMar>
              <w:top w:w="120" w:type="dxa"/>
              <w:left w:w="240" w:type="dxa"/>
              <w:bottom w:w="120" w:type="dxa"/>
              <w:right w:w="150" w:type="dxa"/>
            </w:tcMar>
            <w:vAlign w:val="center"/>
            <w:hideMark/>
          </w:tcPr>
          <w:p w14:paraId="3DD00A28"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12280F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3ED4B82" w14:textId="77777777" w:rsidTr="0096304F">
        <w:tc>
          <w:tcPr>
            <w:tcW w:w="0" w:type="auto"/>
            <w:tcBorders>
              <w:left w:val="nil"/>
            </w:tcBorders>
            <w:noWrap/>
            <w:tcMar>
              <w:top w:w="120" w:type="dxa"/>
              <w:left w:w="240" w:type="dxa"/>
              <w:bottom w:w="120" w:type="dxa"/>
              <w:right w:w="150" w:type="dxa"/>
            </w:tcMar>
            <w:vAlign w:val="center"/>
            <w:hideMark/>
          </w:tcPr>
          <w:p w14:paraId="2E542AF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E02290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2176A334"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LIKE clause to a query, separating multiple class with OR.</w:t>
      </w:r>
    </w:p>
    <w:p w14:paraId="5F5FC7B9"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not_like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$field</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$match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$side = 'both'</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670"/>
      </w:tblGrid>
      <w:tr w:rsidR="0096304F" w:rsidRPr="0096304F" w14:paraId="32D2A4AD" w14:textId="77777777" w:rsidTr="0096304F">
        <w:tc>
          <w:tcPr>
            <w:tcW w:w="0" w:type="auto"/>
            <w:tcBorders>
              <w:left w:val="nil"/>
            </w:tcBorders>
            <w:noWrap/>
            <w:tcMar>
              <w:top w:w="120" w:type="dxa"/>
              <w:left w:w="240" w:type="dxa"/>
              <w:bottom w:w="120" w:type="dxa"/>
              <w:right w:w="150" w:type="dxa"/>
            </w:tcMar>
            <w:vAlign w:val="center"/>
            <w:hideMark/>
          </w:tcPr>
          <w:p w14:paraId="787DE92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165B0E5" w14:textId="77777777" w:rsidR="0096304F" w:rsidRPr="0096304F" w:rsidRDefault="0096304F" w:rsidP="0096304F">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$field</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name</w:t>
            </w:r>
          </w:p>
          <w:p w14:paraId="053FF845" w14:textId="77777777" w:rsidR="0096304F" w:rsidRPr="0096304F" w:rsidRDefault="0096304F" w:rsidP="0096304F">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$match</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Text portion to match</w:t>
            </w:r>
          </w:p>
          <w:p w14:paraId="02240F97" w14:textId="77777777" w:rsidR="0096304F" w:rsidRPr="0096304F" w:rsidRDefault="0096304F" w:rsidP="0096304F">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$side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Which side of the expression to put the ‘%’ wildcard on</w:t>
            </w:r>
          </w:p>
          <w:p w14:paraId="3C76C0E3" w14:textId="77777777" w:rsidR="0096304F" w:rsidRPr="0096304F" w:rsidRDefault="0096304F" w:rsidP="0096304F">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5908E0CB" w14:textId="77777777" w:rsidTr="0096304F">
        <w:tc>
          <w:tcPr>
            <w:tcW w:w="0" w:type="auto"/>
            <w:tcBorders>
              <w:left w:val="nil"/>
            </w:tcBorders>
            <w:noWrap/>
            <w:tcMar>
              <w:top w:w="120" w:type="dxa"/>
              <w:left w:w="240" w:type="dxa"/>
              <w:bottom w:w="120" w:type="dxa"/>
              <w:right w:w="150" w:type="dxa"/>
            </w:tcMar>
            <w:vAlign w:val="center"/>
            <w:hideMark/>
          </w:tcPr>
          <w:p w14:paraId="5604540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F180F1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5A0FE745" w14:textId="77777777" w:rsidTr="0096304F">
        <w:tc>
          <w:tcPr>
            <w:tcW w:w="0" w:type="auto"/>
            <w:tcBorders>
              <w:left w:val="nil"/>
            </w:tcBorders>
            <w:noWrap/>
            <w:tcMar>
              <w:top w:w="120" w:type="dxa"/>
              <w:left w:w="240" w:type="dxa"/>
              <w:bottom w:w="120" w:type="dxa"/>
              <w:right w:w="150" w:type="dxa"/>
            </w:tcMar>
            <w:vAlign w:val="center"/>
            <w:hideMark/>
          </w:tcPr>
          <w:p w14:paraId="44A49EF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A74488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2F2815C3"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NOT LIKE clause to a query, separating multiple calls with AND.</w:t>
      </w:r>
    </w:p>
    <w:p w14:paraId="2FD7AF8F"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or_not_like</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$field</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$match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$side = 'both'</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670"/>
      </w:tblGrid>
      <w:tr w:rsidR="0096304F" w:rsidRPr="0096304F" w14:paraId="11E6F504" w14:textId="77777777" w:rsidTr="0096304F">
        <w:tc>
          <w:tcPr>
            <w:tcW w:w="0" w:type="auto"/>
            <w:tcBorders>
              <w:left w:val="nil"/>
            </w:tcBorders>
            <w:noWrap/>
            <w:tcMar>
              <w:top w:w="120" w:type="dxa"/>
              <w:left w:w="240" w:type="dxa"/>
              <w:bottom w:w="120" w:type="dxa"/>
              <w:right w:w="150" w:type="dxa"/>
            </w:tcMar>
            <w:vAlign w:val="center"/>
            <w:hideMark/>
          </w:tcPr>
          <w:p w14:paraId="0076D30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895681" w14:textId="77777777" w:rsidR="0096304F" w:rsidRPr="0096304F" w:rsidRDefault="0096304F" w:rsidP="0096304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$field</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name</w:t>
            </w:r>
          </w:p>
          <w:p w14:paraId="54C872D9" w14:textId="77777777" w:rsidR="0096304F" w:rsidRPr="0096304F" w:rsidRDefault="0096304F" w:rsidP="0096304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$match</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Text portion to match</w:t>
            </w:r>
          </w:p>
          <w:p w14:paraId="28EAC7EC" w14:textId="77777777" w:rsidR="0096304F" w:rsidRPr="0096304F" w:rsidRDefault="0096304F" w:rsidP="0096304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lastRenderedPageBreak/>
              <w:t>$side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Which side of the expression to put the ‘%’ wildcard on</w:t>
            </w:r>
          </w:p>
          <w:p w14:paraId="52048173" w14:textId="77777777" w:rsidR="0096304F" w:rsidRPr="0096304F" w:rsidRDefault="0096304F" w:rsidP="0096304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66FF6F2C" w14:textId="77777777" w:rsidTr="0096304F">
        <w:tc>
          <w:tcPr>
            <w:tcW w:w="0" w:type="auto"/>
            <w:tcBorders>
              <w:left w:val="nil"/>
            </w:tcBorders>
            <w:noWrap/>
            <w:tcMar>
              <w:top w:w="120" w:type="dxa"/>
              <w:left w:w="240" w:type="dxa"/>
              <w:bottom w:w="120" w:type="dxa"/>
              <w:right w:w="150" w:type="dxa"/>
            </w:tcMar>
            <w:vAlign w:val="center"/>
            <w:hideMark/>
          </w:tcPr>
          <w:p w14:paraId="645264E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7F6ED6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72F1EC4" w14:textId="77777777" w:rsidTr="0096304F">
        <w:tc>
          <w:tcPr>
            <w:tcW w:w="0" w:type="auto"/>
            <w:tcBorders>
              <w:left w:val="nil"/>
            </w:tcBorders>
            <w:noWrap/>
            <w:tcMar>
              <w:top w:w="120" w:type="dxa"/>
              <w:left w:w="240" w:type="dxa"/>
              <w:bottom w:w="120" w:type="dxa"/>
              <w:right w:w="150" w:type="dxa"/>
            </w:tcMar>
            <w:vAlign w:val="center"/>
            <w:hideMark/>
          </w:tcPr>
          <w:p w14:paraId="7058DF7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C82F64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5BC33A6"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NOT LIKE clause to a query, separating multiple calls with OR.</w:t>
      </w:r>
    </w:p>
    <w:p w14:paraId="7016371A"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having</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670"/>
      </w:tblGrid>
      <w:tr w:rsidR="0096304F" w:rsidRPr="0096304F" w14:paraId="406C6ACC" w14:textId="77777777" w:rsidTr="0096304F">
        <w:tc>
          <w:tcPr>
            <w:tcW w:w="0" w:type="auto"/>
            <w:tcBorders>
              <w:left w:val="nil"/>
            </w:tcBorders>
            <w:noWrap/>
            <w:tcMar>
              <w:top w:w="120" w:type="dxa"/>
              <w:left w:w="240" w:type="dxa"/>
              <w:bottom w:w="120" w:type="dxa"/>
              <w:right w:w="150" w:type="dxa"/>
            </w:tcMar>
            <w:vAlign w:val="center"/>
            <w:hideMark/>
          </w:tcPr>
          <w:p w14:paraId="1F4CCB7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0259693" w14:textId="77777777" w:rsidR="0096304F" w:rsidRPr="0096304F" w:rsidRDefault="0096304F" w:rsidP="0096304F">
            <w:pPr>
              <w:numPr>
                <w:ilvl w:val="0"/>
                <w:numId w:val="2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Identifier (string) or associative array of field/value pairs</w:t>
            </w:r>
          </w:p>
          <w:p w14:paraId="1D0E6E28" w14:textId="77777777" w:rsidR="0096304F" w:rsidRPr="0096304F" w:rsidRDefault="0096304F" w:rsidP="0096304F">
            <w:pPr>
              <w:numPr>
                <w:ilvl w:val="0"/>
                <w:numId w:val="2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Value sought if $key is an identifier</w:t>
            </w:r>
          </w:p>
          <w:p w14:paraId="4DA4A575" w14:textId="77777777" w:rsidR="0096304F" w:rsidRPr="0096304F" w:rsidRDefault="0096304F" w:rsidP="0096304F">
            <w:pPr>
              <w:numPr>
                <w:ilvl w:val="0"/>
                <w:numId w:val="2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Whether to escape values and identifiers</w:t>
            </w:r>
          </w:p>
        </w:tc>
      </w:tr>
      <w:tr w:rsidR="0096304F" w:rsidRPr="0096304F" w14:paraId="133DABCA" w14:textId="77777777" w:rsidTr="0096304F">
        <w:tc>
          <w:tcPr>
            <w:tcW w:w="0" w:type="auto"/>
            <w:tcBorders>
              <w:left w:val="nil"/>
            </w:tcBorders>
            <w:noWrap/>
            <w:tcMar>
              <w:top w:w="120" w:type="dxa"/>
              <w:left w:w="240" w:type="dxa"/>
              <w:bottom w:w="120" w:type="dxa"/>
              <w:right w:w="150" w:type="dxa"/>
            </w:tcMar>
            <w:vAlign w:val="center"/>
            <w:hideMark/>
          </w:tcPr>
          <w:p w14:paraId="1A49E02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F296CB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3359C2F" w14:textId="77777777" w:rsidTr="0096304F">
        <w:tc>
          <w:tcPr>
            <w:tcW w:w="0" w:type="auto"/>
            <w:tcBorders>
              <w:left w:val="nil"/>
            </w:tcBorders>
            <w:noWrap/>
            <w:tcMar>
              <w:top w:w="120" w:type="dxa"/>
              <w:left w:w="240" w:type="dxa"/>
              <w:bottom w:w="120" w:type="dxa"/>
              <w:right w:w="150" w:type="dxa"/>
            </w:tcMar>
            <w:vAlign w:val="center"/>
            <w:hideMark/>
          </w:tcPr>
          <w:p w14:paraId="3FF4140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1B18B31"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AB5988F"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HAVING clause to a query, separating multiple calls with AND.</w:t>
      </w:r>
    </w:p>
    <w:p w14:paraId="43AA657D"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or_having</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670"/>
      </w:tblGrid>
      <w:tr w:rsidR="0096304F" w:rsidRPr="0096304F" w14:paraId="75B29280" w14:textId="77777777" w:rsidTr="0096304F">
        <w:tc>
          <w:tcPr>
            <w:tcW w:w="0" w:type="auto"/>
            <w:tcBorders>
              <w:left w:val="nil"/>
            </w:tcBorders>
            <w:noWrap/>
            <w:tcMar>
              <w:top w:w="120" w:type="dxa"/>
              <w:left w:w="240" w:type="dxa"/>
              <w:bottom w:w="120" w:type="dxa"/>
              <w:right w:w="150" w:type="dxa"/>
            </w:tcMar>
            <w:vAlign w:val="center"/>
            <w:hideMark/>
          </w:tcPr>
          <w:p w14:paraId="7B04477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E35D4DA" w14:textId="77777777" w:rsidR="0096304F" w:rsidRPr="0096304F" w:rsidRDefault="0096304F" w:rsidP="0096304F">
            <w:pPr>
              <w:numPr>
                <w:ilvl w:val="0"/>
                <w:numId w:val="2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Identifier (string) or associative array of field/value pairs</w:t>
            </w:r>
          </w:p>
          <w:p w14:paraId="22339387" w14:textId="77777777" w:rsidR="0096304F" w:rsidRPr="0096304F" w:rsidRDefault="0096304F" w:rsidP="0096304F">
            <w:pPr>
              <w:numPr>
                <w:ilvl w:val="0"/>
                <w:numId w:val="2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Value sought if $key is an identifier</w:t>
            </w:r>
          </w:p>
          <w:p w14:paraId="2FAF5DE9" w14:textId="77777777" w:rsidR="0096304F" w:rsidRPr="0096304F" w:rsidRDefault="0096304F" w:rsidP="0096304F">
            <w:pPr>
              <w:numPr>
                <w:ilvl w:val="0"/>
                <w:numId w:val="2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Whether to escape values and identifiers</w:t>
            </w:r>
          </w:p>
        </w:tc>
      </w:tr>
      <w:tr w:rsidR="0096304F" w:rsidRPr="0096304F" w14:paraId="6B62BC7A" w14:textId="77777777" w:rsidTr="0096304F">
        <w:tc>
          <w:tcPr>
            <w:tcW w:w="0" w:type="auto"/>
            <w:tcBorders>
              <w:left w:val="nil"/>
            </w:tcBorders>
            <w:noWrap/>
            <w:tcMar>
              <w:top w:w="120" w:type="dxa"/>
              <w:left w:w="240" w:type="dxa"/>
              <w:bottom w:w="120" w:type="dxa"/>
              <w:right w:w="150" w:type="dxa"/>
            </w:tcMar>
            <w:vAlign w:val="center"/>
            <w:hideMark/>
          </w:tcPr>
          <w:p w14:paraId="5EAB370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96BE5F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4BB59AF1" w14:textId="77777777" w:rsidTr="0096304F">
        <w:tc>
          <w:tcPr>
            <w:tcW w:w="0" w:type="auto"/>
            <w:tcBorders>
              <w:left w:val="nil"/>
            </w:tcBorders>
            <w:noWrap/>
            <w:tcMar>
              <w:top w:w="120" w:type="dxa"/>
              <w:left w:w="240" w:type="dxa"/>
              <w:bottom w:w="120" w:type="dxa"/>
              <w:right w:w="150" w:type="dxa"/>
            </w:tcMar>
            <w:vAlign w:val="center"/>
            <w:hideMark/>
          </w:tcPr>
          <w:p w14:paraId="45E57C8C"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E7D3D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105FB3A"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HAVING clause to a query, separating multiple calls with OR.</w:t>
      </w:r>
    </w:p>
    <w:p w14:paraId="2D839439"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group_by</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$by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4F174F29" w14:textId="77777777" w:rsidTr="0096304F">
        <w:tc>
          <w:tcPr>
            <w:tcW w:w="0" w:type="auto"/>
            <w:tcBorders>
              <w:left w:val="nil"/>
            </w:tcBorders>
            <w:noWrap/>
            <w:tcMar>
              <w:top w:w="120" w:type="dxa"/>
              <w:left w:w="240" w:type="dxa"/>
              <w:bottom w:w="120" w:type="dxa"/>
              <w:right w:w="150" w:type="dxa"/>
            </w:tcMar>
            <w:vAlign w:val="center"/>
            <w:hideMark/>
          </w:tcPr>
          <w:p w14:paraId="2BDA125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7FF7ACF" w14:textId="77777777" w:rsidR="0096304F" w:rsidRPr="0096304F" w:rsidRDefault="0096304F" w:rsidP="0096304F">
            <w:pPr>
              <w:numPr>
                <w:ilvl w:val="0"/>
                <w:numId w:val="2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$by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Field(s) to group by; string or array</w:t>
            </w:r>
          </w:p>
        </w:tc>
      </w:tr>
      <w:tr w:rsidR="0096304F" w:rsidRPr="0096304F" w14:paraId="1104F250" w14:textId="77777777" w:rsidTr="0096304F">
        <w:tc>
          <w:tcPr>
            <w:tcW w:w="0" w:type="auto"/>
            <w:tcBorders>
              <w:left w:val="nil"/>
            </w:tcBorders>
            <w:noWrap/>
            <w:tcMar>
              <w:top w:w="120" w:type="dxa"/>
              <w:left w:w="240" w:type="dxa"/>
              <w:bottom w:w="120" w:type="dxa"/>
              <w:right w:w="150" w:type="dxa"/>
            </w:tcMar>
            <w:vAlign w:val="center"/>
            <w:hideMark/>
          </w:tcPr>
          <w:p w14:paraId="4C44AA5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146B7C7"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776FEC76" w14:textId="77777777" w:rsidTr="0096304F">
        <w:tc>
          <w:tcPr>
            <w:tcW w:w="0" w:type="auto"/>
            <w:tcBorders>
              <w:left w:val="nil"/>
            </w:tcBorders>
            <w:noWrap/>
            <w:tcMar>
              <w:top w:w="120" w:type="dxa"/>
              <w:left w:w="240" w:type="dxa"/>
              <w:bottom w:w="120" w:type="dxa"/>
              <w:right w:w="150" w:type="dxa"/>
            </w:tcMar>
            <w:vAlign w:val="center"/>
            <w:hideMark/>
          </w:tcPr>
          <w:p w14:paraId="05D0903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D38CF28"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BCF5288"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 GROUP BY clause to a query.</w:t>
      </w:r>
    </w:p>
    <w:p w14:paraId="7B9DFD99"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lastRenderedPageBreak/>
        <w:t>order_by</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$orderby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$direction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497"/>
      </w:tblGrid>
      <w:tr w:rsidR="0096304F" w:rsidRPr="0096304F" w14:paraId="7FDAD5C2" w14:textId="77777777" w:rsidTr="0096304F">
        <w:tc>
          <w:tcPr>
            <w:tcW w:w="0" w:type="auto"/>
            <w:tcBorders>
              <w:left w:val="nil"/>
            </w:tcBorders>
            <w:noWrap/>
            <w:tcMar>
              <w:top w:w="120" w:type="dxa"/>
              <w:left w:w="240" w:type="dxa"/>
              <w:bottom w:w="120" w:type="dxa"/>
              <w:right w:w="150" w:type="dxa"/>
            </w:tcMar>
            <w:vAlign w:val="center"/>
            <w:hideMark/>
          </w:tcPr>
          <w:p w14:paraId="7716E0B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3B8FD7E" w14:textId="77777777" w:rsidR="0096304F" w:rsidRPr="0096304F" w:rsidRDefault="0096304F" w:rsidP="0096304F">
            <w:pPr>
              <w:numPr>
                <w:ilvl w:val="0"/>
                <w:numId w:val="3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$orderby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to order by</w:t>
            </w:r>
          </w:p>
          <w:p w14:paraId="2AE1993A" w14:textId="77777777" w:rsidR="0096304F" w:rsidRPr="0096304F" w:rsidRDefault="0096304F" w:rsidP="0096304F">
            <w:pPr>
              <w:numPr>
                <w:ilvl w:val="0"/>
                <w:numId w:val="3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$direction</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order requested - ASC, DESC or random</w:t>
            </w:r>
          </w:p>
          <w:p w14:paraId="2BC0005E" w14:textId="77777777" w:rsidR="0096304F" w:rsidRPr="0096304F" w:rsidRDefault="0096304F" w:rsidP="0096304F">
            <w:pPr>
              <w:numPr>
                <w:ilvl w:val="0"/>
                <w:numId w:val="3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0822EC94" w14:textId="77777777" w:rsidTr="0096304F">
        <w:tc>
          <w:tcPr>
            <w:tcW w:w="0" w:type="auto"/>
            <w:tcBorders>
              <w:left w:val="nil"/>
            </w:tcBorders>
            <w:noWrap/>
            <w:tcMar>
              <w:top w:w="120" w:type="dxa"/>
              <w:left w:w="240" w:type="dxa"/>
              <w:bottom w:w="120" w:type="dxa"/>
              <w:right w:w="150" w:type="dxa"/>
            </w:tcMar>
            <w:vAlign w:val="center"/>
            <w:hideMark/>
          </w:tcPr>
          <w:p w14:paraId="09477BD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66FDC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0F4451E5" w14:textId="77777777" w:rsidTr="0096304F">
        <w:tc>
          <w:tcPr>
            <w:tcW w:w="0" w:type="auto"/>
            <w:tcBorders>
              <w:left w:val="nil"/>
            </w:tcBorders>
            <w:noWrap/>
            <w:tcMar>
              <w:top w:w="120" w:type="dxa"/>
              <w:left w:w="240" w:type="dxa"/>
              <w:bottom w:w="120" w:type="dxa"/>
              <w:right w:w="150" w:type="dxa"/>
            </w:tcMar>
            <w:vAlign w:val="center"/>
            <w:hideMark/>
          </w:tcPr>
          <w:p w14:paraId="3EDA941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27074F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4B068513"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an ORDER BY clause to a query.</w:t>
      </w:r>
    </w:p>
    <w:p w14:paraId="542BFD4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limit</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$value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$offset = 0</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183"/>
      </w:tblGrid>
      <w:tr w:rsidR="0096304F" w:rsidRPr="0096304F" w14:paraId="7A7C7514" w14:textId="77777777" w:rsidTr="0096304F">
        <w:tc>
          <w:tcPr>
            <w:tcW w:w="0" w:type="auto"/>
            <w:tcBorders>
              <w:left w:val="nil"/>
            </w:tcBorders>
            <w:noWrap/>
            <w:tcMar>
              <w:top w:w="120" w:type="dxa"/>
              <w:left w:w="240" w:type="dxa"/>
              <w:bottom w:w="120" w:type="dxa"/>
              <w:right w:w="150" w:type="dxa"/>
            </w:tcMar>
            <w:vAlign w:val="center"/>
            <w:hideMark/>
          </w:tcPr>
          <w:p w14:paraId="36A12CD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0413074" w14:textId="77777777" w:rsidR="0096304F" w:rsidRPr="0096304F" w:rsidRDefault="0096304F" w:rsidP="0096304F">
            <w:pPr>
              <w:numPr>
                <w:ilvl w:val="0"/>
                <w:numId w:val="3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Number of rows to limit the results to</w:t>
            </w:r>
          </w:p>
          <w:p w14:paraId="3FECCCE0" w14:textId="77777777" w:rsidR="0096304F" w:rsidRPr="0096304F" w:rsidRDefault="0096304F" w:rsidP="0096304F">
            <w:pPr>
              <w:numPr>
                <w:ilvl w:val="0"/>
                <w:numId w:val="3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$offset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Number of rows to skip</w:t>
            </w:r>
          </w:p>
        </w:tc>
      </w:tr>
      <w:tr w:rsidR="0096304F" w:rsidRPr="0096304F" w14:paraId="6C70069A" w14:textId="77777777" w:rsidTr="0096304F">
        <w:tc>
          <w:tcPr>
            <w:tcW w:w="0" w:type="auto"/>
            <w:tcBorders>
              <w:left w:val="nil"/>
            </w:tcBorders>
            <w:noWrap/>
            <w:tcMar>
              <w:top w:w="120" w:type="dxa"/>
              <w:left w:w="240" w:type="dxa"/>
              <w:bottom w:w="120" w:type="dxa"/>
              <w:right w:w="150" w:type="dxa"/>
            </w:tcMar>
            <w:vAlign w:val="center"/>
            <w:hideMark/>
          </w:tcPr>
          <w:p w14:paraId="13A479F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7E7388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09D1271D" w14:textId="77777777" w:rsidTr="0096304F">
        <w:tc>
          <w:tcPr>
            <w:tcW w:w="0" w:type="auto"/>
            <w:tcBorders>
              <w:left w:val="nil"/>
            </w:tcBorders>
            <w:noWrap/>
            <w:tcMar>
              <w:top w:w="120" w:type="dxa"/>
              <w:left w:w="240" w:type="dxa"/>
              <w:bottom w:w="120" w:type="dxa"/>
              <w:right w:w="150" w:type="dxa"/>
            </w:tcMar>
            <w:vAlign w:val="center"/>
            <w:hideMark/>
          </w:tcPr>
          <w:p w14:paraId="20BA3C4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3A847A4"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37D6306B"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LIMIT and OFFSET clauses to a query.</w:t>
      </w:r>
    </w:p>
    <w:p w14:paraId="2F0C4B25"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offset</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$offset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73"/>
      </w:tblGrid>
      <w:tr w:rsidR="0096304F" w:rsidRPr="0096304F" w14:paraId="48EF64AD" w14:textId="77777777" w:rsidTr="0096304F">
        <w:tc>
          <w:tcPr>
            <w:tcW w:w="0" w:type="auto"/>
            <w:tcBorders>
              <w:left w:val="nil"/>
            </w:tcBorders>
            <w:noWrap/>
            <w:tcMar>
              <w:top w:w="120" w:type="dxa"/>
              <w:left w:w="240" w:type="dxa"/>
              <w:bottom w:w="120" w:type="dxa"/>
              <w:right w:w="150" w:type="dxa"/>
            </w:tcMar>
            <w:vAlign w:val="center"/>
            <w:hideMark/>
          </w:tcPr>
          <w:p w14:paraId="05AB8ED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19414D1" w14:textId="77777777" w:rsidR="0096304F" w:rsidRPr="0096304F" w:rsidRDefault="0096304F" w:rsidP="0096304F">
            <w:pPr>
              <w:numPr>
                <w:ilvl w:val="0"/>
                <w:numId w:val="3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$offset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Number of rows to skip</w:t>
            </w:r>
          </w:p>
        </w:tc>
      </w:tr>
      <w:tr w:rsidR="0096304F" w:rsidRPr="0096304F" w14:paraId="38992C6B" w14:textId="77777777" w:rsidTr="0096304F">
        <w:tc>
          <w:tcPr>
            <w:tcW w:w="0" w:type="auto"/>
            <w:tcBorders>
              <w:left w:val="nil"/>
            </w:tcBorders>
            <w:noWrap/>
            <w:tcMar>
              <w:top w:w="120" w:type="dxa"/>
              <w:left w:w="240" w:type="dxa"/>
              <w:bottom w:w="120" w:type="dxa"/>
              <w:right w:w="150" w:type="dxa"/>
            </w:tcMar>
            <w:vAlign w:val="center"/>
            <w:hideMark/>
          </w:tcPr>
          <w:p w14:paraId="22F6170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5DDC9F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ED91B86" w14:textId="77777777" w:rsidTr="0096304F">
        <w:tc>
          <w:tcPr>
            <w:tcW w:w="0" w:type="auto"/>
            <w:tcBorders>
              <w:left w:val="nil"/>
            </w:tcBorders>
            <w:noWrap/>
            <w:tcMar>
              <w:top w:w="120" w:type="dxa"/>
              <w:left w:w="240" w:type="dxa"/>
              <w:bottom w:w="120" w:type="dxa"/>
              <w:right w:w="150" w:type="dxa"/>
            </w:tcMar>
            <w:vAlign w:val="center"/>
            <w:hideMark/>
          </w:tcPr>
          <w:p w14:paraId="6749E71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933AF4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1A01DBDE"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an OFFSET clause to a query.</w:t>
      </w:r>
    </w:p>
    <w:p w14:paraId="545C949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set</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750"/>
      </w:tblGrid>
      <w:tr w:rsidR="0096304F" w:rsidRPr="0096304F" w14:paraId="382E02AE" w14:textId="77777777" w:rsidTr="0096304F">
        <w:tc>
          <w:tcPr>
            <w:tcW w:w="0" w:type="auto"/>
            <w:tcBorders>
              <w:left w:val="nil"/>
            </w:tcBorders>
            <w:noWrap/>
            <w:tcMar>
              <w:top w:w="120" w:type="dxa"/>
              <w:left w:w="240" w:type="dxa"/>
              <w:bottom w:w="120" w:type="dxa"/>
              <w:right w:w="150" w:type="dxa"/>
            </w:tcMar>
            <w:vAlign w:val="center"/>
            <w:hideMark/>
          </w:tcPr>
          <w:p w14:paraId="7EBE110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C9FB951" w14:textId="77777777" w:rsidR="0096304F" w:rsidRPr="0096304F" w:rsidRDefault="0096304F" w:rsidP="0096304F">
            <w:pPr>
              <w:numPr>
                <w:ilvl w:val="0"/>
                <w:numId w:val="3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Field name, or an array of field/value pairs</w:t>
            </w:r>
          </w:p>
          <w:p w14:paraId="769543CC" w14:textId="77777777" w:rsidR="0096304F" w:rsidRPr="0096304F" w:rsidRDefault="0096304F" w:rsidP="0096304F">
            <w:pPr>
              <w:numPr>
                <w:ilvl w:val="0"/>
                <w:numId w:val="3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value, if $key is a single field</w:t>
            </w:r>
          </w:p>
          <w:p w14:paraId="5756CE1D" w14:textId="77777777" w:rsidR="0096304F" w:rsidRPr="0096304F" w:rsidRDefault="0096304F" w:rsidP="0096304F">
            <w:pPr>
              <w:numPr>
                <w:ilvl w:val="0"/>
                <w:numId w:val="3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52169610" w14:textId="77777777" w:rsidTr="0096304F">
        <w:tc>
          <w:tcPr>
            <w:tcW w:w="0" w:type="auto"/>
            <w:tcBorders>
              <w:left w:val="nil"/>
            </w:tcBorders>
            <w:noWrap/>
            <w:tcMar>
              <w:top w:w="120" w:type="dxa"/>
              <w:left w:w="240" w:type="dxa"/>
              <w:bottom w:w="120" w:type="dxa"/>
              <w:right w:w="150" w:type="dxa"/>
            </w:tcMar>
            <w:vAlign w:val="center"/>
            <w:hideMark/>
          </w:tcPr>
          <w:p w14:paraId="5829A66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0E0908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5ED6CDE1" w14:textId="77777777" w:rsidTr="0096304F">
        <w:tc>
          <w:tcPr>
            <w:tcW w:w="0" w:type="auto"/>
            <w:tcBorders>
              <w:left w:val="nil"/>
            </w:tcBorders>
            <w:noWrap/>
            <w:tcMar>
              <w:top w:w="120" w:type="dxa"/>
              <w:left w:w="240" w:type="dxa"/>
              <w:bottom w:w="120" w:type="dxa"/>
              <w:right w:w="150" w:type="dxa"/>
            </w:tcMar>
            <w:vAlign w:val="center"/>
            <w:hideMark/>
          </w:tcPr>
          <w:p w14:paraId="4787D50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10458F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71A5271F"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field/value pairs to be passed later to </w:t>
      </w:r>
      <w:r w:rsidRPr="0096304F">
        <w:rPr>
          <w:rFonts w:ascii="Consolas" w:eastAsia="Times New Roman" w:hAnsi="Consolas" w:cs="Times New Roman"/>
          <w:color w:val="E74C3C"/>
          <w:sz w:val="18"/>
          <w:szCs w:val="18"/>
          <w:bdr w:val="single" w:sz="6" w:space="0" w:color="E1E4E5" w:frame="1"/>
          <w:shd w:val="clear" w:color="auto" w:fill="FFFFFF"/>
          <w:lang w:eastAsia="es-ES"/>
        </w:rPr>
        <w:t>insert()</w:t>
      </w:r>
      <w:r w:rsidRPr="0096304F">
        <w:rPr>
          <w:rFonts w:ascii="Arial" w:eastAsia="Times New Roman" w:hAnsi="Arial" w:cs="Arial"/>
          <w:color w:val="404040"/>
          <w:sz w:val="24"/>
          <w:szCs w:val="24"/>
          <w:lang w:eastAsia="es-ES"/>
        </w:rPr>
        <w:t>, </w:t>
      </w:r>
      <w:r w:rsidRPr="0096304F">
        <w:rPr>
          <w:rFonts w:ascii="Consolas" w:eastAsia="Times New Roman" w:hAnsi="Consolas" w:cs="Times New Roman"/>
          <w:color w:val="E74C3C"/>
          <w:sz w:val="18"/>
          <w:szCs w:val="18"/>
          <w:bdr w:val="single" w:sz="6" w:space="0" w:color="E1E4E5" w:frame="1"/>
          <w:shd w:val="clear" w:color="auto" w:fill="FFFFFF"/>
          <w:lang w:eastAsia="es-ES"/>
        </w:rPr>
        <w:t>update()</w:t>
      </w:r>
      <w:r w:rsidRPr="0096304F">
        <w:rPr>
          <w:rFonts w:ascii="Arial" w:eastAsia="Times New Roman" w:hAnsi="Arial" w:cs="Arial"/>
          <w:color w:val="404040"/>
          <w:sz w:val="24"/>
          <w:szCs w:val="24"/>
          <w:lang w:eastAsia="es-ES"/>
        </w:rPr>
        <w:t> or </w:t>
      </w:r>
      <w:r w:rsidRPr="0096304F">
        <w:rPr>
          <w:rFonts w:ascii="Consolas" w:eastAsia="Times New Roman" w:hAnsi="Consolas" w:cs="Times New Roman"/>
          <w:color w:val="E74C3C"/>
          <w:sz w:val="18"/>
          <w:szCs w:val="18"/>
          <w:bdr w:val="single" w:sz="6" w:space="0" w:color="E1E4E5" w:frame="1"/>
          <w:shd w:val="clear" w:color="auto" w:fill="FFFFFF"/>
          <w:lang w:eastAsia="es-ES"/>
        </w:rPr>
        <w:t>replace()</w:t>
      </w:r>
      <w:r w:rsidRPr="0096304F">
        <w:rPr>
          <w:rFonts w:ascii="Arial" w:eastAsia="Times New Roman" w:hAnsi="Arial" w:cs="Arial"/>
          <w:color w:val="404040"/>
          <w:sz w:val="24"/>
          <w:szCs w:val="24"/>
          <w:lang w:eastAsia="es-ES"/>
        </w:rPr>
        <w:t>.</w:t>
      </w:r>
    </w:p>
    <w:p w14:paraId="67DAD02A"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insert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00F022EC" w14:textId="77777777" w:rsidTr="0096304F">
        <w:tc>
          <w:tcPr>
            <w:tcW w:w="0" w:type="auto"/>
            <w:tcBorders>
              <w:left w:val="nil"/>
            </w:tcBorders>
            <w:noWrap/>
            <w:tcMar>
              <w:top w:w="120" w:type="dxa"/>
              <w:left w:w="240" w:type="dxa"/>
              <w:bottom w:w="120" w:type="dxa"/>
              <w:right w:w="150" w:type="dxa"/>
            </w:tcMar>
            <w:vAlign w:val="center"/>
            <w:hideMark/>
          </w:tcPr>
          <w:p w14:paraId="5070B77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3C4D9E" w14:textId="77777777" w:rsidR="0096304F" w:rsidRPr="0096304F" w:rsidRDefault="0096304F" w:rsidP="0096304F">
            <w:pPr>
              <w:numPr>
                <w:ilvl w:val="0"/>
                <w:numId w:val="3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177A6F02" w14:textId="77777777" w:rsidR="0096304F" w:rsidRPr="0096304F" w:rsidRDefault="0096304F" w:rsidP="0096304F">
            <w:pPr>
              <w:numPr>
                <w:ilvl w:val="0"/>
                <w:numId w:val="3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An associative array of field/value pairs</w:t>
            </w:r>
          </w:p>
          <w:p w14:paraId="4F015394" w14:textId="77777777" w:rsidR="0096304F" w:rsidRPr="0096304F" w:rsidRDefault="0096304F" w:rsidP="0096304F">
            <w:pPr>
              <w:numPr>
                <w:ilvl w:val="0"/>
                <w:numId w:val="3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2A876880" w14:textId="77777777" w:rsidTr="0096304F">
        <w:tc>
          <w:tcPr>
            <w:tcW w:w="0" w:type="auto"/>
            <w:tcBorders>
              <w:left w:val="nil"/>
            </w:tcBorders>
            <w:noWrap/>
            <w:tcMar>
              <w:top w:w="120" w:type="dxa"/>
              <w:left w:w="240" w:type="dxa"/>
              <w:bottom w:w="120" w:type="dxa"/>
              <w:right w:w="150" w:type="dxa"/>
            </w:tcMar>
            <w:vAlign w:val="center"/>
            <w:hideMark/>
          </w:tcPr>
          <w:p w14:paraId="17785628"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8E0CA1"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TRUE on success, FALSE on failure</w:t>
            </w:r>
          </w:p>
        </w:tc>
      </w:tr>
      <w:tr w:rsidR="0096304F" w:rsidRPr="0096304F" w14:paraId="146CB95C" w14:textId="77777777" w:rsidTr="0096304F">
        <w:tc>
          <w:tcPr>
            <w:tcW w:w="0" w:type="auto"/>
            <w:tcBorders>
              <w:left w:val="nil"/>
            </w:tcBorders>
            <w:noWrap/>
            <w:tcMar>
              <w:top w:w="120" w:type="dxa"/>
              <w:left w:w="240" w:type="dxa"/>
              <w:bottom w:w="120" w:type="dxa"/>
              <w:right w:w="150" w:type="dxa"/>
            </w:tcMar>
            <w:vAlign w:val="center"/>
            <w:hideMark/>
          </w:tcPr>
          <w:p w14:paraId="27C0B6D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734174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bool</w:t>
            </w:r>
          </w:p>
        </w:tc>
      </w:tr>
    </w:tbl>
    <w:p w14:paraId="2A0FC05C"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an INSERT statement.</w:t>
      </w:r>
    </w:p>
    <w:p w14:paraId="39535D44"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insert_batch</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$table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$batch_size = 100</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04F11D70" w14:textId="77777777" w:rsidTr="0096304F">
        <w:tc>
          <w:tcPr>
            <w:tcW w:w="0" w:type="auto"/>
            <w:tcBorders>
              <w:left w:val="nil"/>
            </w:tcBorders>
            <w:noWrap/>
            <w:tcMar>
              <w:top w:w="120" w:type="dxa"/>
              <w:left w:w="240" w:type="dxa"/>
              <w:bottom w:w="120" w:type="dxa"/>
              <w:right w:w="150" w:type="dxa"/>
            </w:tcMar>
            <w:vAlign w:val="center"/>
            <w:hideMark/>
          </w:tcPr>
          <w:p w14:paraId="4E2DDD5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091DC3A" w14:textId="77777777" w:rsidR="0096304F" w:rsidRPr="0096304F" w:rsidRDefault="0096304F" w:rsidP="0096304F">
            <w:pPr>
              <w:numPr>
                <w:ilvl w:val="0"/>
                <w:numId w:val="3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06BA73B1" w14:textId="77777777" w:rsidR="0096304F" w:rsidRPr="0096304F" w:rsidRDefault="0096304F" w:rsidP="0096304F">
            <w:pPr>
              <w:numPr>
                <w:ilvl w:val="0"/>
                <w:numId w:val="3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Data to insert</w:t>
            </w:r>
          </w:p>
          <w:p w14:paraId="39F4FFE1" w14:textId="77777777" w:rsidR="0096304F" w:rsidRPr="0096304F" w:rsidRDefault="0096304F" w:rsidP="0096304F">
            <w:pPr>
              <w:numPr>
                <w:ilvl w:val="0"/>
                <w:numId w:val="3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p w14:paraId="07092585" w14:textId="77777777" w:rsidR="0096304F" w:rsidRPr="0096304F" w:rsidRDefault="0096304F" w:rsidP="0096304F">
            <w:pPr>
              <w:numPr>
                <w:ilvl w:val="0"/>
                <w:numId w:val="3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$batch_size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Count of rows to insert at once</w:t>
            </w:r>
          </w:p>
        </w:tc>
      </w:tr>
      <w:tr w:rsidR="0096304F" w:rsidRPr="0096304F" w14:paraId="1B36AE5C" w14:textId="77777777" w:rsidTr="0096304F">
        <w:tc>
          <w:tcPr>
            <w:tcW w:w="0" w:type="auto"/>
            <w:tcBorders>
              <w:left w:val="nil"/>
            </w:tcBorders>
            <w:noWrap/>
            <w:tcMar>
              <w:top w:w="120" w:type="dxa"/>
              <w:left w:w="240" w:type="dxa"/>
              <w:bottom w:w="120" w:type="dxa"/>
              <w:right w:w="150" w:type="dxa"/>
            </w:tcMar>
            <w:vAlign w:val="center"/>
            <w:hideMark/>
          </w:tcPr>
          <w:p w14:paraId="3102F50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97FE9BC"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Number of rows inserted or FALSE on failure</w:t>
            </w:r>
          </w:p>
        </w:tc>
      </w:tr>
      <w:tr w:rsidR="0096304F" w:rsidRPr="0096304F" w14:paraId="539C6400" w14:textId="77777777" w:rsidTr="0096304F">
        <w:tc>
          <w:tcPr>
            <w:tcW w:w="0" w:type="auto"/>
            <w:tcBorders>
              <w:left w:val="nil"/>
            </w:tcBorders>
            <w:noWrap/>
            <w:tcMar>
              <w:top w:w="120" w:type="dxa"/>
              <w:left w:w="240" w:type="dxa"/>
              <w:bottom w:w="120" w:type="dxa"/>
              <w:right w:w="150" w:type="dxa"/>
            </w:tcMar>
            <w:vAlign w:val="center"/>
            <w:hideMark/>
          </w:tcPr>
          <w:p w14:paraId="1BCBC9D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40A8BA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mixed</w:t>
            </w:r>
          </w:p>
        </w:tc>
      </w:tr>
    </w:tbl>
    <w:p w14:paraId="31B54837"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batch </w:t>
      </w:r>
      <w:r w:rsidRPr="0096304F">
        <w:rPr>
          <w:rFonts w:ascii="Consolas" w:eastAsia="Times New Roman" w:hAnsi="Consolas" w:cs="Times New Roman"/>
          <w:color w:val="E74C3C"/>
          <w:sz w:val="18"/>
          <w:szCs w:val="18"/>
          <w:bdr w:val="single" w:sz="6" w:space="0" w:color="E1E4E5" w:frame="1"/>
          <w:shd w:val="clear" w:color="auto" w:fill="FFFFFF"/>
          <w:lang w:eastAsia="es-ES"/>
        </w:rPr>
        <w:t>INSERT</w:t>
      </w:r>
      <w:r w:rsidRPr="0096304F">
        <w:rPr>
          <w:rFonts w:ascii="Arial" w:eastAsia="Times New Roman" w:hAnsi="Arial" w:cs="Arial"/>
          <w:color w:val="404040"/>
          <w:sz w:val="24"/>
          <w:szCs w:val="24"/>
          <w:lang w:eastAsia="es-ES"/>
        </w:rPr>
        <w:t> statements.</w:t>
      </w:r>
    </w:p>
    <w:p w14:paraId="12A03542" w14:textId="77777777" w:rsidR="0096304F" w:rsidRPr="0096304F" w:rsidRDefault="0096304F" w:rsidP="0096304F">
      <w:pPr>
        <w:shd w:val="clear" w:color="auto" w:fill="8BA8AF"/>
        <w:spacing w:after="180" w:line="240" w:lineRule="auto"/>
        <w:ind w:left="54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727DF33" w14:textId="77777777" w:rsidR="0096304F" w:rsidRPr="0096304F" w:rsidRDefault="0096304F" w:rsidP="0096304F">
      <w:pPr>
        <w:shd w:val="clear" w:color="auto" w:fill="DEDEDE"/>
        <w:spacing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When more than </w:t>
      </w:r>
      <w:r w:rsidRPr="0096304F">
        <w:rPr>
          <w:rFonts w:ascii="Consolas" w:eastAsia="Times New Roman" w:hAnsi="Consolas" w:cs="Times New Roman"/>
          <w:color w:val="E74C3C"/>
          <w:sz w:val="18"/>
          <w:szCs w:val="18"/>
          <w:bdr w:val="single" w:sz="6" w:space="0" w:color="E1E4E5" w:frame="1"/>
          <w:shd w:val="clear" w:color="auto" w:fill="FFFFFF"/>
          <w:lang w:eastAsia="es-ES"/>
        </w:rPr>
        <w:t>$batch_size</w:t>
      </w:r>
      <w:r w:rsidRPr="0096304F">
        <w:rPr>
          <w:rFonts w:ascii="Arial" w:eastAsia="Times New Roman" w:hAnsi="Arial" w:cs="Arial"/>
          <w:color w:val="404040"/>
          <w:sz w:val="24"/>
          <w:szCs w:val="24"/>
          <w:lang w:eastAsia="es-ES"/>
        </w:rPr>
        <w:t> rows are provided, multiple </w:t>
      </w:r>
      <w:r w:rsidRPr="0096304F">
        <w:rPr>
          <w:rFonts w:ascii="Consolas" w:eastAsia="Times New Roman" w:hAnsi="Consolas" w:cs="Times New Roman"/>
          <w:color w:val="E74C3C"/>
          <w:sz w:val="18"/>
          <w:szCs w:val="18"/>
          <w:bdr w:val="single" w:sz="6" w:space="0" w:color="E1E4E5" w:frame="1"/>
          <w:shd w:val="clear" w:color="auto" w:fill="FFFFFF"/>
          <w:lang w:eastAsia="es-ES"/>
        </w:rPr>
        <w:t>INSERT</w:t>
      </w:r>
      <w:r w:rsidRPr="0096304F">
        <w:rPr>
          <w:rFonts w:ascii="Arial" w:eastAsia="Times New Roman" w:hAnsi="Arial" w:cs="Arial"/>
          <w:color w:val="404040"/>
          <w:sz w:val="24"/>
          <w:szCs w:val="24"/>
          <w:lang w:eastAsia="es-ES"/>
        </w:rPr>
        <w:t> queries will be executed, each trying to insert up to </w:t>
      </w:r>
      <w:r w:rsidRPr="0096304F">
        <w:rPr>
          <w:rFonts w:ascii="Consolas" w:eastAsia="Times New Roman" w:hAnsi="Consolas" w:cs="Times New Roman"/>
          <w:color w:val="E74C3C"/>
          <w:sz w:val="18"/>
          <w:szCs w:val="18"/>
          <w:bdr w:val="single" w:sz="6" w:space="0" w:color="E1E4E5" w:frame="1"/>
          <w:shd w:val="clear" w:color="auto" w:fill="FFFFFF"/>
          <w:lang w:eastAsia="es-ES"/>
        </w:rPr>
        <w:t>$batch_size</w:t>
      </w:r>
      <w:r w:rsidRPr="0096304F">
        <w:rPr>
          <w:rFonts w:ascii="Arial" w:eastAsia="Times New Roman" w:hAnsi="Arial" w:cs="Arial"/>
          <w:color w:val="404040"/>
          <w:sz w:val="24"/>
          <w:szCs w:val="24"/>
          <w:lang w:eastAsia="es-ES"/>
        </w:rPr>
        <w:t> rows.</w:t>
      </w:r>
    </w:p>
    <w:p w14:paraId="3FAA602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set_insert_batch</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0824F97B" w14:textId="77777777" w:rsidTr="0096304F">
        <w:tc>
          <w:tcPr>
            <w:tcW w:w="0" w:type="auto"/>
            <w:tcBorders>
              <w:left w:val="nil"/>
            </w:tcBorders>
            <w:noWrap/>
            <w:tcMar>
              <w:top w:w="120" w:type="dxa"/>
              <w:left w:w="240" w:type="dxa"/>
              <w:bottom w:w="120" w:type="dxa"/>
              <w:right w:w="150" w:type="dxa"/>
            </w:tcMar>
            <w:vAlign w:val="center"/>
            <w:hideMark/>
          </w:tcPr>
          <w:p w14:paraId="06385E1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B7F481E" w14:textId="77777777" w:rsidR="0096304F" w:rsidRPr="0096304F" w:rsidRDefault="0096304F" w:rsidP="0096304F">
            <w:pPr>
              <w:numPr>
                <w:ilvl w:val="0"/>
                <w:numId w:val="3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Field name or an array of field/value pairs</w:t>
            </w:r>
          </w:p>
          <w:p w14:paraId="1CFE689D" w14:textId="77777777" w:rsidR="0096304F" w:rsidRPr="0096304F" w:rsidRDefault="0096304F" w:rsidP="0096304F">
            <w:pPr>
              <w:numPr>
                <w:ilvl w:val="0"/>
                <w:numId w:val="3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value, if $key is a single field</w:t>
            </w:r>
          </w:p>
          <w:p w14:paraId="67000DF9" w14:textId="77777777" w:rsidR="0096304F" w:rsidRPr="0096304F" w:rsidRDefault="0096304F" w:rsidP="0096304F">
            <w:pPr>
              <w:numPr>
                <w:ilvl w:val="0"/>
                <w:numId w:val="3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0859C81B" w14:textId="77777777" w:rsidTr="0096304F">
        <w:tc>
          <w:tcPr>
            <w:tcW w:w="0" w:type="auto"/>
            <w:tcBorders>
              <w:left w:val="nil"/>
            </w:tcBorders>
            <w:noWrap/>
            <w:tcMar>
              <w:top w:w="120" w:type="dxa"/>
              <w:left w:w="240" w:type="dxa"/>
              <w:bottom w:w="120" w:type="dxa"/>
              <w:right w:w="150" w:type="dxa"/>
            </w:tcMar>
            <w:vAlign w:val="center"/>
            <w:hideMark/>
          </w:tcPr>
          <w:p w14:paraId="0D838601"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9B88F30"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66952889" w14:textId="77777777" w:rsidTr="0096304F">
        <w:tc>
          <w:tcPr>
            <w:tcW w:w="0" w:type="auto"/>
            <w:tcBorders>
              <w:left w:val="nil"/>
            </w:tcBorders>
            <w:noWrap/>
            <w:tcMar>
              <w:top w:w="120" w:type="dxa"/>
              <w:left w:w="240" w:type="dxa"/>
              <w:bottom w:w="120" w:type="dxa"/>
              <w:right w:w="150" w:type="dxa"/>
            </w:tcMar>
            <w:vAlign w:val="center"/>
            <w:hideMark/>
          </w:tcPr>
          <w:p w14:paraId="775E78F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538EA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0340F7B3"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field/value pairs to be inserted in a table later via </w:t>
      </w:r>
      <w:r w:rsidRPr="0096304F">
        <w:rPr>
          <w:rFonts w:ascii="Consolas" w:eastAsia="Times New Roman" w:hAnsi="Consolas" w:cs="Times New Roman"/>
          <w:color w:val="E74C3C"/>
          <w:sz w:val="18"/>
          <w:szCs w:val="18"/>
          <w:bdr w:val="single" w:sz="6" w:space="0" w:color="E1E4E5" w:frame="1"/>
          <w:shd w:val="clear" w:color="auto" w:fill="FFFFFF"/>
          <w:lang w:eastAsia="es-ES"/>
        </w:rPr>
        <w:t>insert_batch()</w:t>
      </w:r>
      <w:r w:rsidRPr="0096304F">
        <w:rPr>
          <w:rFonts w:ascii="Arial" w:eastAsia="Times New Roman" w:hAnsi="Arial" w:cs="Arial"/>
          <w:color w:val="404040"/>
          <w:sz w:val="24"/>
          <w:szCs w:val="24"/>
          <w:lang w:eastAsia="es-ES"/>
        </w:rPr>
        <w:t>.</w:t>
      </w:r>
    </w:p>
    <w:p w14:paraId="6E6B3F07"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update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$where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$limit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390"/>
      </w:tblGrid>
      <w:tr w:rsidR="0096304F" w:rsidRPr="0096304F" w14:paraId="02BFBF08" w14:textId="77777777" w:rsidTr="0096304F">
        <w:tc>
          <w:tcPr>
            <w:tcW w:w="0" w:type="auto"/>
            <w:tcBorders>
              <w:left w:val="nil"/>
            </w:tcBorders>
            <w:noWrap/>
            <w:tcMar>
              <w:top w:w="120" w:type="dxa"/>
              <w:left w:w="240" w:type="dxa"/>
              <w:bottom w:w="120" w:type="dxa"/>
              <w:right w:w="150" w:type="dxa"/>
            </w:tcMar>
            <w:vAlign w:val="center"/>
            <w:hideMark/>
          </w:tcPr>
          <w:p w14:paraId="235DE7C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492A8C5" w14:textId="77777777" w:rsidR="0096304F" w:rsidRPr="0096304F" w:rsidRDefault="0096304F" w:rsidP="0096304F">
            <w:pPr>
              <w:numPr>
                <w:ilvl w:val="0"/>
                <w:numId w:val="3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69616CB9" w14:textId="77777777" w:rsidR="0096304F" w:rsidRPr="0096304F" w:rsidRDefault="0096304F" w:rsidP="0096304F">
            <w:pPr>
              <w:numPr>
                <w:ilvl w:val="0"/>
                <w:numId w:val="3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An associative array of field/value pairs</w:t>
            </w:r>
          </w:p>
          <w:p w14:paraId="5994E945" w14:textId="77777777" w:rsidR="0096304F" w:rsidRPr="0096304F" w:rsidRDefault="0096304F" w:rsidP="0096304F">
            <w:pPr>
              <w:numPr>
                <w:ilvl w:val="0"/>
                <w:numId w:val="3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$where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WHERE clause</w:t>
            </w:r>
          </w:p>
          <w:p w14:paraId="40C5E3C4" w14:textId="77777777" w:rsidR="0096304F" w:rsidRPr="0096304F" w:rsidRDefault="0096304F" w:rsidP="0096304F">
            <w:pPr>
              <w:numPr>
                <w:ilvl w:val="0"/>
                <w:numId w:val="3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lastRenderedPageBreak/>
              <w:t>$limit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LIMIT clause</w:t>
            </w:r>
          </w:p>
        </w:tc>
      </w:tr>
      <w:tr w:rsidR="0096304F" w:rsidRPr="0096304F" w14:paraId="5624035F" w14:textId="77777777" w:rsidTr="0096304F">
        <w:tc>
          <w:tcPr>
            <w:tcW w:w="0" w:type="auto"/>
            <w:tcBorders>
              <w:left w:val="nil"/>
            </w:tcBorders>
            <w:noWrap/>
            <w:tcMar>
              <w:top w:w="120" w:type="dxa"/>
              <w:left w:w="240" w:type="dxa"/>
              <w:bottom w:w="120" w:type="dxa"/>
              <w:right w:w="150" w:type="dxa"/>
            </w:tcMar>
            <w:vAlign w:val="center"/>
            <w:hideMark/>
          </w:tcPr>
          <w:p w14:paraId="11104DC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9859EA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TRUE on success, FALSE on failure</w:t>
            </w:r>
          </w:p>
        </w:tc>
      </w:tr>
      <w:tr w:rsidR="0096304F" w:rsidRPr="0096304F" w14:paraId="06057677" w14:textId="77777777" w:rsidTr="0096304F">
        <w:tc>
          <w:tcPr>
            <w:tcW w:w="0" w:type="auto"/>
            <w:tcBorders>
              <w:left w:val="nil"/>
            </w:tcBorders>
            <w:noWrap/>
            <w:tcMar>
              <w:top w:w="120" w:type="dxa"/>
              <w:left w:w="240" w:type="dxa"/>
              <w:bottom w:w="120" w:type="dxa"/>
              <w:right w:w="150" w:type="dxa"/>
            </w:tcMar>
            <w:vAlign w:val="center"/>
            <w:hideMark/>
          </w:tcPr>
          <w:p w14:paraId="3EA22EC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EE944E8"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bool</w:t>
            </w:r>
          </w:p>
        </w:tc>
      </w:tr>
    </w:tbl>
    <w:p w14:paraId="1A9E6237"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an UPDATE statement.</w:t>
      </w:r>
    </w:p>
    <w:p w14:paraId="492A872F"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update_batch</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$table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$batch_size = 100</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661"/>
      </w:tblGrid>
      <w:tr w:rsidR="0096304F" w:rsidRPr="0096304F" w14:paraId="18BA57C3" w14:textId="77777777" w:rsidTr="0096304F">
        <w:tc>
          <w:tcPr>
            <w:tcW w:w="0" w:type="auto"/>
            <w:tcBorders>
              <w:left w:val="nil"/>
            </w:tcBorders>
            <w:noWrap/>
            <w:tcMar>
              <w:top w:w="120" w:type="dxa"/>
              <w:left w:w="240" w:type="dxa"/>
              <w:bottom w:w="120" w:type="dxa"/>
              <w:right w:w="150" w:type="dxa"/>
            </w:tcMar>
            <w:vAlign w:val="center"/>
            <w:hideMark/>
          </w:tcPr>
          <w:p w14:paraId="7F91008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8CED8F7" w14:textId="77777777" w:rsidR="0096304F" w:rsidRPr="0096304F" w:rsidRDefault="0096304F" w:rsidP="0096304F">
            <w:pPr>
              <w:numPr>
                <w:ilvl w:val="0"/>
                <w:numId w:val="3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32668154" w14:textId="77777777" w:rsidR="0096304F" w:rsidRPr="0096304F" w:rsidRDefault="0096304F" w:rsidP="0096304F">
            <w:pPr>
              <w:numPr>
                <w:ilvl w:val="0"/>
                <w:numId w:val="3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Field name, or an associative array of field/value pairs</w:t>
            </w:r>
          </w:p>
          <w:p w14:paraId="217C4843" w14:textId="77777777" w:rsidR="0096304F" w:rsidRPr="0096304F" w:rsidRDefault="0096304F" w:rsidP="0096304F">
            <w:pPr>
              <w:numPr>
                <w:ilvl w:val="0"/>
                <w:numId w:val="3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value, if $set is a single field</w:t>
            </w:r>
          </w:p>
          <w:p w14:paraId="37ECF687" w14:textId="77777777" w:rsidR="0096304F" w:rsidRPr="0096304F" w:rsidRDefault="0096304F" w:rsidP="0096304F">
            <w:pPr>
              <w:numPr>
                <w:ilvl w:val="0"/>
                <w:numId w:val="38"/>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$batch_size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Count of conditions to group in a single query</w:t>
            </w:r>
          </w:p>
        </w:tc>
      </w:tr>
      <w:tr w:rsidR="0096304F" w:rsidRPr="0096304F" w14:paraId="19EEA09E" w14:textId="77777777" w:rsidTr="0096304F">
        <w:tc>
          <w:tcPr>
            <w:tcW w:w="0" w:type="auto"/>
            <w:tcBorders>
              <w:left w:val="nil"/>
            </w:tcBorders>
            <w:noWrap/>
            <w:tcMar>
              <w:top w:w="120" w:type="dxa"/>
              <w:left w:w="240" w:type="dxa"/>
              <w:bottom w:w="120" w:type="dxa"/>
              <w:right w:w="150" w:type="dxa"/>
            </w:tcMar>
            <w:vAlign w:val="center"/>
            <w:hideMark/>
          </w:tcPr>
          <w:p w14:paraId="3FC5889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15DDE7"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Number of rows updated or FALSE on failure</w:t>
            </w:r>
          </w:p>
        </w:tc>
      </w:tr>
      <w:tr w:rsidR="0096304F" w:rsidRPr="0096304F" w14:paraId="4F722867" w14:textId="77777777" w:rsidTr="0096304F">
        <w:tc>
          <w:tcPr>
            <w:tcW w:w="0" w:type="auto"/>
            <w:tcBorders>
              <w:left w:val="nil"/>
            </w:tcBorders>
            <w:noWrap/>
            <w:tcMar>
              <w:top w:w="120" w:type="dxa"/>
              <w:left w:w="240" w:type="dxa"/>
              <w:bottom w:w="120" w:type="dxa"/>
              <w:right w:w="150" w:type="dxa"/>
            </w:tcMar>
            <w:vAlign w:val="center"/>
            <w:hideMark/>
          </w:tcPr>
          <w:p w14:paraId="72947BA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557AC1A"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mixed</w:t>
            </w:r>
          </w:p>
        </w:tc>
      </w:tr>
    </w:tbl>
    <w:p w14:paraId="6984D1C7"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batch </w:t>
      </w:r>
      <w:r w:rsidRPr="0096304F">
        <w:rPr>
          <w:rFonts w:ascii="Consolas" w:eastAsia="Times New Roman" w:hAnsi="Consolas" w:cs="Times New Roman"/>
          <w:color w:val="E74C3C"/>
          <w:sz w:val="18"/>
          <w:szCs w:val="18"/>
          <w:bdr w:val="single" w:sz="6" w:space="0" w:color="E1E4E5" w:frame="1"/>
          <w:shd w:val="clear" w:color="auto" w:fill="FFFFFF"/>
          <w:lang w:eastAsia="es-ES"/>
        </w:rPr>
        <w:t>UPDATE</w:t>
      </w:r>
      <w:r w:rsidRPr="0096304F">
        <w:rPr>
          <w:rFonts w:ascii="Arial" w:eastAsia="Times New Roman" w:hAnsi="Arial" w:cs="Arial"/>
          <w:color w:val="404040"/>
          <w:sz w:val="24"/>
          <w:szCs w:val="24"/>
          <w:lang w:eastAsia="es-ES"/>
        </w:rPr>
        <w:t> statements.</w:t>
      </w:r>
    </w:p>
    <w:p w14:paraId="2770C1BF" w14:textId="77777777" w:rsidR="0096304F" w:rsidRPr="0096304F" w:rsidRDefault="0096304F" w:rsidP="0096304F">
      <w:pPr>
        <w:shd w:val="clear" w:color="auto" w:fill="8BA8AF"/>
        <w:spacing w:after="180" w:line="240" w:lineRule="auto"/>
        <w:ind w:left="54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2BC578EE" w14:textId="77777777" w:rsidR="0096304F" w:rsidRPr="0096304F" w:rsidRDefault="0096304F" w:rsidP="0096304F">
      <w:pPr>
        <w:shd w:val="clear" w:color="auto" w:fill="DEDEDE"/>
        <w:spacing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When more than </w:t>
      </w:r>
      <w:r w:rsidRPr="0096304F">
        <w:rPr>
          <w:rFonts w:ascii="Consolas" w:eastAsia="Times New Roman" w:hAnsi="Consolas" w:cs="Times New Roman"/>
          <w:color w:val="E74C3C"/>
          <w:sz w:val="18"/>
          <w:szCs w:val="18"/>
          <w:bdr w:val="single" w:sz="6" w:space="0" w:color="E1E4E5" w:frame="1"/>
          <w:shd w:val="clear" w:color="auto" w:fill="FFFFFF"/>
          <w:lang w:eastAsia="es-ES"/>
        </w:rPr>
        <w:t>$batch_size</w:t>
      </w:r>
      <w:r w:rsidRPr="0096304F">
        <w:rPr>
          <w:rFonts w:ascii="Arial" w:eastAsia="Times New Roman" w:hAnsi="Arial" w:cs="Arial"/>
          <w:color w:val="404040"/>
          <w:sz w:val="24"/>
          <w:szCs w:val="24"/>
          <w:lang w:eastAsia="es-ES"/>
        </w:rPr>
        <w:t> field/value pairs are provided, multiple queries will be executed, each handling up to </w:t>
      </w:r>
      <w:r w:rsidRPr="0096304F">
        <w:rPr>
          <w:rFonts w:ascii="Consolas" w:eastAsia="Times New Roman" w:hAnsi="Consolas" w:cs="Times New Roman"/>
          <w:color w:val="E74C3C"/>
          <w:sz w:val="18"/>
          <w:szCs w:val="18"/>
          <w:bdr w:val="single" w:sz="6" w:space="0" w:color="E1E4E5" w:frame="1"/>
          <w:shd w:val="clear" w:color="auto" w:fill="FFFFFF"/>
          <w:lang w:eastAsia="es-ES"/>
        </w:rPr>
        <w:t>$batch_size</w:t>
      </w:r>
      <w:r w:rsidRPr="0096304F">
        <w:rPr>
          <w:rFonts w:ascii="Arial" w:eastAsia="Times New Roman" w:hAnsi="Arial" w:cs="Arial"/>
          <w:color w:val="404040"/>
          <w:sz w:val="24"/>
          <w:szCs w:val="24"/>
          <w:lang w:eastAsia="es-ES"/>
        </w:rPr>
        <w:t> field/value pairs.</w:t>
      </w:r>
    </w:p>
    <w:p w14:paraId="51BD134F"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set_update_batch</w:t>
      </w:r>
      <w:r w:rsidRPr="0096304F">
        <w:rPr>
          <w:rFonts w:ascii="Arial" w:eastAsia="Times New Roman" w:hAnsi="Arial" w:cs="Arial"/>
          <w:b/>
          <w:bCs/>
          <w:color w:val="808080"/>
          <w:lang w:eastAsia="es-ES"/>
        </w:rPr>
        <w:t>(</w:t>
      </w:r>
      <w:r w:rsidRPr="0096304F">
        <w:rPr>
          <w:rFonts w:ascii="Arial" w:eastAsia="Times New Roman" w:hAnsi="Arial" w:cs="Arial"/>
          <w:b/>
          <w:bCs/>
          <w:i/>
          <w:iCs/>
          <w:color w:val="808080"/>
          <w:lang w:eastAsia="es-ES"/>
        </w:rPr>
        <w:t>$key</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$value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$escape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695"/>
      </w:tblGrid>
      <w:tr w:rsidR="0096304F" w:rsidRPr="0096304F" w14:paraId="439E5784" w14:textId="77777777" w:rsidTr="0096304F">
        <w:tc>
          <w:tcPr>
            <w:tcW w:w="0" w:type="auto"/>
            <w:tcBorders>
              <w:left w:val="nil"/>
            </w:tcBorders>
            <w:noWrap/>
            <w:tcMar>
              <w:top w:w="120" w:type="dxa"/>
              <w:left w:w="240" w:type="dxa"/>
              <w:bottom w:w="120" w:type="dxa"/>
              <w:right w:w="150" w:type="dxa"/>
            </w:tcMar>
            <w:vAlign w:val="center"/>
            <w:hideMark/>
          </w:tcPr>
          <w:p w14:paraId="5D9A972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EA5FB74" w14:textId="77777777" w:rsidR="0096304F" w:rsidRPr="0096304F" w:rsidRDefault="0096304F" w:rsidP="0096304F">
            <w:pPr>
              <w:numPr>
                <w:ilvl w:val="0"/>
                <w:numId w:val="3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$key</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Field name or an array of field/value pairs</w:t>
            </w:r>
          </w:p>
          <w:p w14:paraId="10AC58C6" w14:textId="77777777" w:rsidR="0096304F" w:rsidRPr="0096304F" w:rsidRDefault="0096304F" w:rsidP="0096304F">
            <w:pPr>
              <w:numPr>
                <w:ilvl w:val="0"/>
                <w:numId w:val="3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$value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Field value, if $key is a single field</w:t>
            </w:r>
          </w:p>
          <w:p w14:paraId="3ED67048" w14:textId="77777777" w:rsidR="0096304F" w:rsidRPr="0096304F" w:rsidRDefault="0096304F" w:rsidP="0096304F">
            <w:pPr>
              <w:numPr>
                <w:ilvl w:val="0"/>
                <w:numId w:val="39"/>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$escape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escape values and identifiers</w:t>
            </w:r>
          </w:p>
        </w:tc>
      </w:tr>
      <w:tr w:rsidR="0096304F" w:rsidRPr="0096304F" w14:paraId="2413D11D" w14:textId="77777777" w:rsidTr="0096304F">
        <w:tc>
          <w:tcPr>
            <w:tcW w:w="0" w:type="auto"/>
            <w:tcBorders>
              <w:left w:val="nil"/>
            </w:tcBorders>
            <w:noWrap/>
            <w:tcMar>
              <w:top w:w="120" w:type="dxa"/>
              <w:left w:w="240" w:type="dxa"/>
              <w:bottom w:w="120" w:type="dxa"/>
              <w:right w:w="150" w:type="dxa"/>
            </w:tcMar>
            <w:vAlign w:val="center"/>
            <w:hideMark/>
          </w:tcPr>
          <w:p w14:paraId="2C90493B"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65633F3"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w:t>
            </w:r>
          </w:p>
        </w:tc>
      </w:tr>
      <w:tr w:rsidR="0096304F" w:rsidRPr="0096304F" w14:paraId="5AD2B368" w14:textId="77777777" w:rsidTr="0096304F">
        <w:tc>
          <w:tcPr>
            <w:tcW w:w="0" w:type="auto"/>
            <w:tcBorders>
              <w:left w:val="nil"/>
            </w:tcBorders>
            <w:noWrap/>
            <w:tcMar>
              <w:top w:w="120" w:type="dxa"/>
              <w:left w:w="240" w:type="dxa"/>
              <w:bottom w:w="120" w:type="dxa"/>
              <w:right w:w="150" w:type="dxa"/>
            </w:tcMar>
            <w:vAlign w:val="center"/>
            <w:hideMark/>
          </w:tcPr>
          <w:p w14:paraId="274A053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DB744AE"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w:t>
            </w:r>
          </w:p>
        </w:tc>
      </w:tr>
    </w:tbl>
    <w:p w14:paraId="603981B5"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Adds field/value pairs to be updated in a table later via </w:t>
      </w:r>
      <w:r w:rsidRPr="0096304F">
        <w:rPr>
          <w:rFonts w:ascii="Consolas" w:eastAsia="Times New Roman" w:hAnsi="Consolas" w:cs="Times New Roman"/>
          <w:color w:val="E74C3C"/>
          <w:sz w:val="18"/>
          <w:szCs w:val="18"/>
          <w:bdr w:val="single" w:sz="6" w:space="0" w:color="E1E4E5" w:frame="1"/>
          <w:shd w:val="clear" w:color="auto" w:fill="FFFFFF"/>
          <w:lang w:eastAsia="es-ES"/>
        </w:rPr>
        <w:t>update_batch()</w:t>
      </w:r>
      <w:r w:rsidRPr="0096304F">
        <w:rPr>
          <w:rFonts w:ascii="Arial" w:eastAsia="Times New Roman" w:hAnsi="Arial" w:cs="Arial"/>
          <w:color w:val="404040"/>
          <w:sz w:val="24"/>
          <w:szCs w:val="24"/>
          <w:lang w:eastAsia="es-ES"/>
        </w:rPr>
        <w:t>.</w:t>
      </w:r>
    </w:p>
    <w:p w14:paraId="1931F04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replace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$set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390"/>
      </w:tblGrid>
      <w:tr w:rsidR="0096304F" w:rsidRPr="0096304F" w14:paraId="7FDC385A" w14:textId="77777777" w:rsidTr="0096304F">
        <w:tc>
          <w:tcPr>
            <w:tcW w:w="0" w:type="auto"/>
            <w:tcBorders>
              <w:left w:val="nil"/>
            </w:tcBorders>
            <w:noWrap/>
            <w:tcMar>
              <w:top w:w="120" w:type="dxa"/>
              <w:left w:w="240" w:type="dxa"/>
              <w:bottom w:w="120" w:type="dxa"/>
              <w:right w:w="150" w:type="dxa"/>
            </w:tcMar>
            <w:vAlign w:val="center"/>
            <w:hideMark/>
          </w:tcPr>
          <w:p w14:paraId="2BDC4A8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D2422B7" w14:textId="77777777" w:rsidR="0096304F" w:rsidRPr="0096304F" w:rsidRDefault="0096304F" w:rsidP="0096304F">
            <w:pPr>
              <w:numPr>
                <w:ilvl w:val="0"/>
                <w:numId w:val="4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2E54A21F" w14:textId="77777777" w:rsidR="0096304F" w:rsidRPr="0096304F" w:rsidRDefault="0096304F" w:rsidP="0096304F">
            <w:pPr>
              <w:numPr>
                <w:ilvl w:val="0"/>
                <w:numId w:val="40"/>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array</w:t>
            </w:r>
            <w:r w:rsidRPr="0096304F">
              <w:rPr>
                <w:rFonts w:ascii="Times New Roman" w:eastAsia="Times New Roman" w:hAnsi="Times New Roman" w:cs="Times New Roman"/>
                <w:lang w:eastAsia="es-ES"/>
              </w:rPr>
              <w:t>) – An associative array of field/value pairs</w:t>
            </w:r>
          </w:p>
        </w:tc>
      </w:tr>
      <w:tr w:rsidR="0096304F" w:rsidRPr="0096304F" w14:paraId="02434060" w14:textId="77777777" w:rsidTr="0096304F">
        <w:tc>
          <w:tcPr>
            <w:tcW w:w="0" w:type="auto"/>
            <w:tcBorders>
              <w:left w:val="nil"/>
            </w:tcBorders>
            <w:noWrap/>
            <w:tcMar>
              <w:top w:w="120" w:type="dxa"/>
              <w:left w:w="240" w:type="dxa"/>
              <w:bottom w:w="120" w:type="dxa"/>
              <w:right w:w="150" w:type="dxa"/>
            </w:tcMar>
            <w:vAlign w:val="center"/>
            <w:hideMark/>
          </w:tcPr>
          <w:p w14:paraId="3E6AE4A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D1F22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TRUE on success, FALSE on failure</w:t>
            </w:r>
          </w:p>
        </w:tc>
      </w:tr>
      <w:tr w:rsidR="0096304F" w:rsidRPr="0096304F" w14:paraId="1F73C6A9" w14:textId="77777777" w:rsidTr="0096304F">
        <w:tc>
          <w:tcPr>
            <w:tcW w:w="0" w:type="auto"/>
            <w:tcBorders>
              <w:left w:val="nil"/>
            </w:tcBorders>
            <w:noWrap/>
            <w:tcMar>
              <w:top w:w="120" w:type="dxa"/>
              <w:left w:w="240" w:type="dxa"/>
              <w:bottom w:w="120" w:type="dxa"/>
              <w:right w:w="150" w:type="dxa"/>
            </w:tcMar>
            <w:vAlign w:val="center"/>
            <w:hideMark/>
          </w:tcPr>
          <w:p w14:paraId="69094890"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31A42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bool</w:t>
            </w:r>
          </w:p>
        </w:tc>
      </w:tr>
    </w:tbl>
    <w:p w14:paraId="37990E59"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a REPLACE statement.</w:t>
      </w:r>
    </w:p>
    <w:p w14:paraId="05C834B7"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delete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$where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$limit = NULL</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$reset_data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670"/>
      </w:tblGrid>
      <w:tr w:rsidR="0096304F" w:rsidRPr="0096304F" w14:paraId="745EBE8D" w14:textId="77777777" w:rsidTr="0096304F">
        <w:tc>
          <w:tcPr>
            <w:tcW w:w="0" w:type="auto"/>
            <w:tcBorders>
              <w:left w:val="nil"/>
            </w:tcBorders>
            <w:noWrap/>
            <w:tcMar>
              <w:top w:w="120" w:type="dxa"/>
              <w:left w:w="240" w:type="dxa"/>
              <w:bottom w:w="120" w:type="dxa"/>
              <w:right w:w="150" w:type="dxa"/>
            </w:tcMar>
            <w:vAlign w:val="center"/>
            <w:hideMark/>
          </w:tcPr>
          <w:p w14:paraId="6C9B15C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49FC0E6" w14:textId="77777777" w:rsidR="0096304F" w:rsidRPr="0096304F" w:rsidRDefault="0096304F" w:rsidP="0096304F">
            <w:pPr>
              <w:numPr>
                <w:ilvl w:val="0"/>
                <w:numId w:val="4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mixed</w:t>
            </w:r>
            <w:r w:rsidRPr="0096304F">
              <w:rPr>
                <w:rFonts w:ascii="Times New Roman" w:eastAsia="Times New Roman" w:hAnsi="Times New Roman" w:cs="Times New Roman"/>
                <w:lang w:eastAsia="es-ES"/>
              </w:rPr>
              <w:t>) – The table(s) to delete from; string or array</w:t>
            </w:r>
          </w:p>
          <w:p w14:paraId="4FB7FB37" w14:textId="77777777" w:rsidR="0096304F" w:rsidRPr="0096304F" w:rsidRDefault="0096304F" w:rsidP="0096304F">
            <w:pPr>
              <w:numPr>
                <w:ilvl w:val="0"/>
                <w:numId w:val="4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$where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The WHERE clause</w:t>
            </w:r>
          </w:p>
          <w:p w14:paraId="602D47A4" w14:textId="77777777" w:rsidR="0096304F" w:rsidRPr="0096304F" w:rsidRDefault="0096304F" w:rsidP="0096304F">
            <w:pPr>
              <w:numPr>
                <w:ilvl w:val="0"/>
                <w:numId w:val="4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$limit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int</w:t>
            </w:r>
            <w:r w:rsidRPr="0096304F">
              <w:rPr>
                <w:rFonts w:ascii="Times New Roman" w:eastAsia="Times New Roman" w:hAnsi="Times New Roman" w:cs="Times New Roman"/>
                <w:lang w:eastAsia="es-ES"/>
              </w:rPr>
              <w:t>) – The LIMIT clause</w:t>
            </w:r>
          </w:p>
          <w:p w14:paraId="4422568A" w14:textId="77777777" w:rsidR="0096304F" w:rsidRPr="0096304F" w:rsidRDefault="0096304F" w:rsidP="0096304F">
            <w:pPr>
              <w:numPr>
                <w:ilvl w:val="0"/>
                <w:numId w:val="41"/>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$reset_data</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TRUE to reset the query “write” clause</w:t>
            </w:r>
          </w:p>
        </w:tc>
      </w:tr>
      <w:tr w:rsidR="0096304F" w:rsidRPr="0096304F" w14:paraId="386C7D56" w14:textId="77777777" w:rsidTr="0096304F">
        <w:tc>
          <w:tcPr>
            <w:tcW w:w="0" w:type="auto"/>
            <w:tcBorders>
              <w:left w:val="nil"/>
            </w:tcBorders>
            <w:noWrap/>
            <w:tcMar>
              <w:top w:w="120" w:type="dxa"/>
              <w:left w:w="240" w:type="dxa"/>
              <w:bottom w:w="120" w:type="dxa"/>
              <w:right w:w="150" w:type="dxa"/>
            </w:tcMar>
            <w:vAlign w:val="center"/>
            <w:hideMark/>
          </w:tcPr>
          <w:p w14:paraId="71C11FE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F2DF48"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CI_DB_query_builder instance (method chaining) or FALSE on failure</w:t>
            </w:r>
          </w:p>
        </w:tc>
      </w:tr>
      <w:tr w:rsidR="0096304F" w:rsidRPr="0096304F" w14:paraId="413285D8" w14:textId="77777777" w:rsidTr="0096304F">
        <w:tc>
          <w:tcPr>
            <w:tcW w:w="0" w:type="auto"/>
            <w:tcBorders>
              <w:left w:val="nil"/>
            </w:tcBorders>
            <w:noWrap/>
            <w:tcMar>
              <w:top w:w="120" w:type="dxa"/>
              <w:left w:w="240" w:type="dxa"/>
              <w:bottom w:w="120" w:type="dxa"/>
              <w:right w:w="150" w:type="dxa"/>
            </w:tcMar>
            <w:vAlign w:val="center"/>
            <w:hideMark/>
          </w:tcPr>
          <w:p w14:paraId="35111E3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CC0F2E1"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mixed</w:t>
            </w:r>
          </w:p>
        </w:tc>
      </w:tr>
    </w:tbl>
    <w:p w14:paraId="4A457CB8"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and executes a DELETE query.</w:t>
      </w:r>
    </w:p>
    <w:p w14:paraId="66CE8319"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truncate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787"/>
      </w:tblGrid>
      <w:tr w:rsidR="0096304F" w:rsidRPr="0096304F" w14:paraId="1D2ADB35" w14:textId="77777777" w:rsidTr="0096304F">
        <w:tc>
          <w:tcPr>
            <w:tcW w:w="0" w:type="auto"/>
            <w:tcBorders>
              <w:left w:val="nil"/>
            </w:tcBorders>
            <w:noWrap/>
            <w:tcMar>
              <w:top w:w="120" w:type="dxa"/>
              <w:left w:w="240" w:type="dxa"/>
              <w:bottom w:w="120" w:type="dxa"/>
              <w:right w:w="150" w:type="dxa"/>
            </w:tcMar>
            <w:vAlign w:val="center"/>
            <w:hideMark/>
          </w:tcPr>
          <w:p w14:paraId="1B883146"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2D70014" w14:textId="77777777" w:rsidR="0096304F" w:rsidRPr="0096304F" w:rsidRDefault="0096304F" w:rsidP="0096304F">
            <w:pPr>
              <w:numPr>
                <w:ilvl w:val="0"/>
                <w:numId w:val="42"/>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tc>
      </w:tr>
      <w:tr w:rsidR="0096304F" w:rsidRPr="0096304F" w14:paraId="733A56CD" w14:textId="77777777" w:rsidTr="0096304F">
        <w:tc>
          <w:tcPr>
            <w:tcW w:w="0" w:type="auto"/>
            <w:tcBorders>
              <w:left w:val="nil"/>
            </w:tcBorders>
            <w:noWrap/>
            <w:tcMar>
              <w:top w:w="120" w:type="dxa"/>
              <w:left w:w="240" w:type="dxa"/>
              <w:bottom w:w="120" w:type="dxa"/>
              <w:right w:w="150" w:type="dxa"/>
            </w:tcMar>
            <w:vAlign w:val="center"/>
            <w:hideMark/>
          </w:tcPr>
          <w:p w14:paraId="10282EDD"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9A870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TRUE on success, FALSE on failure</w:t>
            </w:r>
          </w:p>
        </w:tc>
      </w:tr>
      <w:tr w:rsidR="0096304F" w:rsidRPr="0096304F" w14:paraId="1AB71015" w14:textId="77777777" w:rsidTr="0096304F">
        <w:tc>
          <w:tcPr>
            <w:tcW w:w="0" w:type="auto"/>
            <w:tcBorders>
              <w:left w:val="nil"/>
            </w:tcBorders>
            <w:noWrap/>
            <w:tcMar>
              <w:top w:w="120" w:type="dxa"/>
              <w:left w:w="240" w:type="dxa"/>
              <w:bottom w:w="120" w:type="dxa"/>
              <w:right w:w="150" w:type="dxa"/>
            </w:tcMar>
            <w:vAlign w:val="center"/>
            <w:hideMark/>
          </w:tcPr>
          <w:p w14:paraId="2020F913"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C001875"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bool</w:t>
            </w:r>
          </w:p>
        </w:tc>
      </w:tr>
    </w:tbl>
    <w:p w14:paraId="7BF0A55B"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Executes a TRUNCATE statement on a table.</w:t>
      </w:r>
    </w:p>
    <w:p w14:paraId="5A0488F2" w14:textId="77777777" w:rsidR="0096304F" w:rsidRPr="0096304F" w:rsidRDefault="0096304F" w:rsidP="0096304F">
      <w:pPr>
        <w:shd w:val="clear" w:color="auto" w:fill="8BA8AF"/>
        <w:spacing w:after="180" w:line="240" w:lineRule="auto"/>
        <w:ind w:left="540" w:right="-180"/>
        <w:rPr>
          <w:rFonts w:ascii="inherit" w:eastAsia="Times New Roman" w:hAnsi="inherit" w:cs="Arial"/>
          <w:b/>
          <w:bCs/>
          <w:color w:val="FFFFFF"/>
          <w:sz w:val="24"/>
          <w:szCs w:val="24"/>
          <w:lang w:eastAsia="es-ES"/>
        </w:rPr>
      </w:pPr>
      <w:r w:rsidRPr="0096304F">
        <w:rPr>
          <w:rFonts w:ascii="inherit" w:eastAsia="Times New Roman" w:hAnsi="inherit" w:cs="Arial"/>
          <w:b/>
          <w:bCs/>
          <w:color w:val="FFFFFF"/>
          <w:sz w:val="24"/>
          <w:szCs w:val="24"/>
          <w:lang w:eastAsia="es-ES"/>
        </w:rPr>
        <w:t>Note</w:t>
      </w:r>
    </w:p>
    <w:p w14:paraId="7B069389" w14:textId="77777777" w:rsidR="0096304F" w:rsidRPr="0096304F" w:rsidRDefault="0096304F" w:rsidP="0096304F">
      <w:pPr>
        <w:shd w:val="clear" w:color="auto" w:fill="DEDEDE"/>
        <w:spacing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If the database platform in use doesn’t support TRUNCATE, a DELETE statement will be used instead.</w:t>
      </w:r>
    </w:p>
    <w:p w14:paraId="4656F6FD"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empty_table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787"/>
      </w:tblGrid>
      <w:tr w:rsidR="0096304F" w:rsidRPr="0096304F" w14:paraId="013FC7F2" w14:textId="77777777" w:rsidTr="0096304F">
        <w:tc>
          <w:tcPr>
            <w:tcW w:w="0" w:type="auto"/>
            <w:tcBorders>
              <w:left w:val="nil"/>
            </w:tcBorders>
            <w:noWrap/>
            <w:tcMar>
              <w:top w:w="120" w:type="dxa"/>
              <w:left w:w="240" w:type="dxa"/>
              <w:bottom w:w="120" w:type="dxa"/>
              <w:right w:w="150" w:type="dxa"/>
            </w:tcMar>
            <w:vAlign w:val="center"/>
            <w:hideMark/>
          </w:tcPr>
          <w:p w14:paraId="114E2A7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EBF056B" w14:textId="77777777" w:rsidR="0096304F" w:rsidRPr="0096304F" w:rsidRDefault="0096304F" w:rsidP="0096304F">
            <w:pPr>
              <w:numPr>
                <w:ilvl w:val="0"/>
                <w:numId w:val="43"/>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tc>
      </w:tr>
      <w:tr w:rsidR="0096304F" w:rsidRPr="0096304F" w14:paraId="3096FA4C" w14:textId="77777777" w:rsidTr="0096304F">
        <w:tc>
          <w:tcPr>
            <w:tcW w:w="0" w:type="auto"/>
            <w:tcBorders>
              <w:left w:val="nil"/>
            </w:tcBorders>
            <w:noWrap/>
            <w:tcMar>
              <w:top w:w="120" w:type="dxa"/>
              <w:left w:w="240" w:type="dxa"/>
              <w:bottom w:w="120" w:type="dxa"/>
              <w:right w:w="150" w:type="dxa"/>
            </w:tcMar>
            <w:vAlign w:val="center"/>
            <w:hideMark/>
          </w:tcPr>
          <w:p w14:paraId="06E63BF3"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96931F"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TRUE on success, FALSE on failure</w:t>
            </w:r>
          </w:p>
        </w:tc>
      </w:tr>
      <w:tr w:rsidR="0096304F" w:rsidRPr="0096304F" w14:paraId="7C4BADB2" w14:textId="77777777" w:rsidTr="0096304F">
        <w:tc>
          <w:tcPr>
            <w:tcW w:w="0" w:type="auto"/>
            <w:tcBorders>
              <w:left w:val="nil"/>
            </w:tcBorders>
            <w:noWrap/>
            <w:tcMar>
              <w:top w:w="120" w:type="dxa"/>
              <w:left w:w="240" w:type="dxa"/>
              <w:bottom w:w="120" w:type="dxa"/>
              <w:right w:w="150" w:type="dxa"/>
            </w:tcMar>
            <w:vAlign w:val="center"/>
            <w:hideMark/>
          </w:tcPr>
          <w:p w14:paraId="2B0CF24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AB852C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bool</w:t>
            </w:r>
          </w:p>
        </w:tc>
      </w:tr>
    </w:tbl>
    <w:p w14:paraId="7E5381F7"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Deletes all records from a table via a DELETE statement.</w:t>
      </w:r>
    </w:p>
    <w:p w14:paraId="64ADEE1E"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get_compiled_select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982"/>
      </w:tblGrid>
      <w:tr w:rsidR="0096304F" w:rsidRPr="0096304F" w14:paraId="570F3BB5" w14:textId="77777777" w:rsidTr="0096304F">
        <w:tc>
          <w:tcPr>
            <w:tcW w:w="0" w:type="auto"/>
            <w:tcBorders>
              <w:left w:val="nil"/>
            </w:tcBorders>
            <w:noWrap/>
            <w:tcMar>
              <w:top w:w="120" w:type="dxa"/>
              <w:left w:w="240" w:type="dxa"/>
              <w:bottom w:w="120" w:type="dxa"/>
              <w:right w:w="150" w:type="dxa"/>
            </w:tcMar>
            <w:vAlign w:val="center"/>
            <w:hideMark/>
          </w:tcPr>
          <w:p w14:paraId="7F94EBCE"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274828" w14:textId="77777777" w:rsidR="0096304F" w:rsidRPr="0096304F" w:rsidRDefault="0096304F" w:rsidP="0096304F">
            <w:pPr>
              <w:numPr>
                <w:ilvl w:val="0"/>
                <w:numId w:val="4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7107E5FE" w14:textId="77777777" w:rsidR="0096304F" w:rsidRPr="0096304F" w:rsidRDefault="0096304F" w:rsidP="0096304F">
            <w:pPr>
              <w:numPr>
                <w:ilvl w:val="0"/>
                <w:numId w:val="44"/>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lastRenderedPageBreak/>
              <w:t>$reset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reset the current QB values or not</w:t>
            </w:r>
          </w:p>
        </w:tc>
      </w:tr>
      <w:tr w:rsidR="0096304F" w:rsidRPr="0096304F" w14:paraId="02C7874E" w14:textId="77777777" w:rsidTr="0096304F">
        <w:tc>
          <w:tcPr>
            <w:tcW w:w="0" w:type="auto"/>
            <w:tcBorders>
              <w:left w:val="nil"/>
            </w:tcBorders>
            <w:noWrap/>
            <w:tcMar>
              <w:top w:w="120" w:type="dxa"/>
              <w:left w:w="240" w:type="dxa"/>
              <w:bottom w:w="120" w:type="dxa"/>
              <w:right w:w="150" w:type="dxa"/>
            </w:tcMar>
            <w:vAlign w:val="center"/>
            <w:hideMark/>
          </w:tcPr>
          <w:p w14:paraId="7E72611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503EDD4"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compiled SQL statement as a string</w:t>
            </w:r>
          </w:p>
        </w:tc>
      </w:tr>
      <w:tr w:rsidR="0096304F" w:rsidRPr="0096304F" w14:paraId="600CFE7C" w14:textId="77777777" w:rsidTr="0096304F">
        <w:tc>
          <w:tcPr>
            <w:tcW w:w="0" w:type="auto"/>
            <w:tcBorders>
              <w:left w:val="nil"/>
            </w:tcBorders>
            <w:noWrap/>
            <w:tcMar>
              <w:top w:w="120" w:type="dxa"/>
              <w:left w:w="240" w:type="dxa"/>
              <w:bottom w:w="120" w:type="dxa"/>
              <w:right w:w="150" w:type="dxa"/>
            </w:tcMar>
            <w:vAlign w:val="center"/>
            <w:hideMark/>
          </w:tcPr>
          <w:p w14:paraId="3B9E720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8898DAD"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6D8BD6AD"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 SELECT statement and returns it as a string.</w:t>
      </w:r>
    </w:p>
    <w:p w14:paraId="28B79FD0"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get_compiled_insert</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982"/>
      </w:tblGrid>
      <w:tr w:rsidR="0096304F" w:rsidRPr="0096304F" w14:paraId="05474E2B" w14:textId="77777777" w:rsidTr="0096304F">
        <w:tc>
          <w:tcPr>
            <w:tcW w:w="0" w:type="auto"/>
            <w:tcBorders>
              <w:left w:val="nil"/>
            </w:tcBorders>
            <w:noWrap/>
            <w:tcMar>
              <w:top w:w="120" w:type="dxa"/>
              <w:left w:w="240" w:type="dxa"/>
              <w:bottom w:w="120" w:type="dxa"/>
              <w:right w:w="150" w:type="dxa"/>
            </w:tcMar>
            <w:vAlign w:val="center"/>
            <w:hideMark/>
          </w:tcPr>
          <w:p w14:paraId="277AB6DF"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9C6475B" w14:textId="77777777" w:rsidR="0096304F" w:rsidRPr="0096304F" w:rsidRDefault="0096304F" w:rsidP="0096304F">
            <w:pPr>
              <w:numPr>
                <w:ilvl w:val="0"/>
                <w:numId w:val="4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36AC2655" w14:textId="77777777" w:rsidR="0096304F" w:rsidRPr="0096304F" w:rsidRDefault="0096304F" w:rsidP="0096304F">
            <w:pPr>
              <w:numPr>
                <w:ilvl w:val="0"/>
                <w:numId w:val="45"/>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reset the current QB values or not</w:t>
            </w:r>
          </w:p>
        </w:tc>
      </w:tr>
      <w:tr w:rsidR="0096304F" w:rsidRPr="0096304F" w14:paraId="7A2FA628" w14:textId="77777777" w:rsidTr="0096304F">
        <w:tc>
          <w:tcPr>
            <w:tcW w:w="0" w:type="auto"/>
            <w:tcBorders>
              <w:left w:val="nil"/>
            </w:tcBorders>
            <w:noWrap/>
            <w:tcMar>
              <w:top w:w="120" w:type="dxa"/>
              <w:left w:w="240" w:type="dxa"/>
              <w:bottom w:w="120" w:type="dxa"/>
              <w:right w:w="150" w:type="dxa"/>
            </w:tcMar>
            <w:vAlign w:val="center"/>
            <w:hideMark/>
          </w:tcPr>
          <w:p w14:paraId="1B8E7F72"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4BBF841"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compiled SQL statement as a string</w:t>
            </w:r>
          </w:p>
        </w:tc>
      </w:tr>
      <w:tr w:rsidR="0096304F" w:rsidRPr="0096304F" w14:paraId="6DD92F76" w14:textId="77777777" w:rsidTr="0096304F">
        <w:tc>
          <w:tcPr>
            <w:tcW w:w="0" w:type="auto"/>
            <w:tcBorders>
              <w:left w:val="nil"/>
            </w:tcBorders>
            <w:noWrap/>
            <w:tcMar>
              <w:top w:w="120" w:type="dxa"/>
              <w:left w:w="240" w:type="dxa"/>
              <w:bottom w:w="120" w:type="dxa"/>
              <w:right w:w="150" w:type="dxa"/>
            </w:tcMar>
            <w:vAlign w:val="center"/>
            <w:hideMark/>
          </w:tcPr>
          <w:p w14:paraId="110656D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B3EA8A9"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3FFEBA6D"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 INSERT statement and returns it as a string.</w:t>
      </w:r>
    </w:p>
    <w:p w14:paraId="2A42CB7B"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get_compiled_update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982"/>
      </w:tblGrid>
      <w:tr w:rsidR="0096304F" w:rsidRPr="0096304F" w14:paraId="5AD90694" w14:textId="77777777" w:rsidTr="0096304F">
        <w:tc>
          <w:tcPr>
            <w:tcW w:w="0" w:type="auto"/>
            <w:tcBorders>
              <w:left w:val="nil"/>
            </w:tcBorders>
            <w:noWrap/>
            <w:tcMar>
              <w:top w:w="120" w:type="dxa"/>
              <w:left w:w="240" w:type="dxa"/>
              <w:bottom w:w="120" w:type="dxa"/>
              <w:right w:w="150" w:type="dxa"/>
            </w:tcMar>
            <w:vAlign w:val="center"/>
            <w:hideMark/>
          </w:tcPr>
          <w:p w14:paraId="5F84E607"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8798B2A" w14:textId="77777777" w:rsidR="0096304F" w:rsidRPr="0096304F" w:rsidRDefault="0096304F" w:rsidP="0096304F">
            <w:pPr>
              <w:numPr>
                <w:ilvl w:val="0"/>
                <w:numId w:val="4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39DC7DF6" w14:textId="77777777" w:rsidR="0096304F" w:rsidRPr="0096304F" w:rsidRDefault="0096304F" w:rsidP="0096304F">
            <w:pPr>
              <w:numPr>
                <w:ilvl w:val="0"/>
                <w:numId w:val="46"/>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reset the current QB values or not</w:t>
            </w:r>
          </w:p>
        </w:tc>
      </w:tr>
      <w:tr w:rsidR="0096304F" w:rsidRPr="0096304F" w14:paraId="5D501F4A" w14:textId="77777777" w:rsidTr="0096304F">
        <w:tc>
          <w:tcPr>
            <w:tcW w:w="0" w:type="auto"/>
            <w:tcBorders>
              <w:left w:val="nil"/>
            </w:tcBorders>
            <w:noWrap/>
            <w:tcMar>
              <w:top w:w="120" w:type="dxa"/>
              <w:left w:w="240" w:type="dxa"/>
              <w:bottom w:w="120" w:type="dxa"/>
              <w:right w:w="150" w:type="dxa"/>
            </w:tcMar>
            <w:vAlign w:val="center"/>
            <w:hideMark/>
          </w:tcPr>
          <w:p w14:paraId="52DE4F28"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58F80E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compiled SQL statement as a string</w:t>
            </w:r>
          </w:p>
        </w:tc>
      </w:tr>
      <w:tr w:rsidR="0096304F" w:rsidRPr="0096304F" w14:paraId="7F028898" w14:textId="77777777" w:rsidTr="0096304F">
        <w:tc>
          <w:tcPr>
            <w:tcW w:w="0" w:type="auto"/>
            <w:tcBorders>
              <w:left w:val="nil"/>
            </w:tcBorders>
            <w:noWrap/>
            <w:tcMar>
              <w:top w:w="120" w:type="dxa"/>
              <w:left w:w="240" w:type="dxa"/>
              <w:bottom w:w="120" w:type="dxa"/>
              <w:right w:w="150" w:type="dxa"/>
            </w:tcMar>
            <w:vAlign w:val="center"/>
            <w:hideMark/>
          </w:tcPr>
          <w:p w14:paraId="65CD34C5"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C6E5012"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1F3F290E"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an UPDATE statement and returns it as a string.</w:t>
      </w:r>
    </w:p>
    <w:p w14:paraId="5516BF0C" w14:textId="77777777" w:rsidR="0096304F" w:rsidRPr="0096304F" w:rsidRDefault="0096304F" w:rsidP="0096304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96304F">
        <w:rPr>
          <w:rFonts w:ascii="Consolas" w:eastAsia="Times New Roman" w:hAnsi="Consolas" w:cs="Courier New"/>
          <w:b/>
          <w:bCs/>
          <w:color w:val="E74C3C"/>
          <w:sz w:val="16"/>
          <w:szCs w:val="16"/>
          <w:bdr w:val="single" w:sz="6" w:space="0" w:color="E1E4E5" w:frame="1"/>
          <w:shd w:val="clear" w:color="auto" w:fill="FFFFFF"/>
          <w:lang w:eastAsia="es-ES"/>
        </w:rPr>
        <w:t>get_compiled_delete</w:t>
      </w:r>
      <w:r w:rsidRPr="0096304F">
        <w:rPr>
          <w:rFonts w:ascii="Arial" w:eastAsia="Times New Roman" w:hAnsi="Arial" w:cs="Arial"/>
          <w:b/>
          <w:bCs/>
          <w:color w:val="808080"/>
          <w:lang w:eastAsia="es-ES"/>
        </w:rPr>
        <w:t>(</w:t>
      </w:r>
      <w:r w:rsidRPr="0096304F">
        <w:rPr>
          <w:rFonts w:ascii="Arial" w:eastAsia="Times New Roman" w:hAnsi="Arial" w:cs="Arial"/>
          <w:b/>
          <w:bCs/>
          <w:color w:val="000000"/>
          <w:lang w:eastAsia="es-ES"/>
        </w:rPr>
        <w:t>[</w:t>
      </w:r>
      <w:r w:rsidRPr="0096304F">
        <w:rPr>
          <w:rFonts w:ascii="Arial" w:eastAsia="Times New Roman" w:hAnsi="Arial" w:cs="Arial"/>
          <w:b/>
          <w:bCs/>
          <w:i/>
          <w:iCs/>
          <w:color w:val="808080"/>
          <w:lang w:eastAsia="es-ES"/>
        </w:rPr>
        <w:t>$table = ''</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 </w:t>
      </w:r>
      <w:r w:rsidRPr="0096304F">
        <w:rPr>
          <w:rFonts w:ascii="Arial" w:eastAsia="Times New Roman" w:hAnsi="Arial" w:cs="Arial"/>
          <w:b/>
          <w:bCs/>
          <w:i/>
          <w:iCs/>
          <w:color w:val="808080"/>
          <w:lang w:eastAsia="es-ES"/>
        </w:rPr>
        <w:t>$reset = TRUE</w:t>
      </w:r>
      <w:r w:rsidRPr="0096304F">
        <w:rPr>
          <w:rFonts w:ascii="Arial" w:eastAsia="Times New Roman" w:hAnsi="Arial" w:cs="Arial"/>
          <w:b/>
          <w:bCs/>
          <w:color w:val="000000"/>
          <w:lang w:eastAsia="es-ES"/>
        </w:rPr>
        <w:t>]]</w:t>
      </w:r>
      <w:r w:rsidRPr="0096304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982"/>
      </w:tblGrid>
      <w:tr w:rsidR="0096304F" w:rsidRPr="0096304F" w14:paraId="5C63A3AE" w14:textId="77777777" w:rsidTr="0096304F">
        <w:tc>
          <w:tcPr>
            <w:tcW w:w="0" w:type="auto"/>
            <w:tcBorders>
              <w:left w:val="nil"/>
            </w:tcBorders>
            <w:noWrap/>
            <w:tcMar>
              <w:top w:w="120" w:type="dxa"/>
              <w:left w:w="240" w:type="dxa"/>
              <w:bottom w:w="120" w:type="dxa"/>
              <w:right w:w="150" w:type="dxa"/>
            </w:tcMar>
            <w:vAlign w:val="center"/>
            <w:hideMark/>
          </w:tcPr>
          <w:p w14:paraId="64AC1BB4"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9AFBB42" w14:textId="77777777" w:rsidR="0096304F" w:rsidRPr="0096304F" w:rsidRDefault="0096304F" w:rsidP="0096304F">
            <w:pPr>
              <w:numPr>
                <w:ilvl w:val="0"/>
                <w:numId w:val="4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$table</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string</w:t>
            </w:r>
            <w:r w:rsidRPr="0096304F">
              <w:rPr>
                <w:rFonts w:ascii="Times New Roman" w:eastAsia="Times New Roman" w:hAnsi="Times New Roman" w:cs="Times New Roman"/>
                <w:lang w:eastAsia="es-ES"/>
              </w:rPr>
              <w:t>) – Table name</w:t>
            </w:r>
          </w:p>
          <w:p w14:paraId="25AF97EA" w14:textId="77777777" w:rsidR="0096304F" w:rsidRPr="0096304F" w:rsidRDefault="0096304F" w:rsidP="0096304F">
            <w:pPr>
              <w:numPr>
                <w:ilvl w:val="0"/>
                <w:numId w:val="47"/>
              </w:numPr>
              <w:spacing w:before="100" w:beforeAutospacing="1" w:after="100" w:afterAutospacing="1" w:line="360" w:lineRule="atLeast"/>
              <w:ind w:left="360"/>
              <w:rPr>
                <w:rFonts w:ascii="Times New Roman" w:eastAsia="Times New Roman" w:hAnsi="Times New Roman" w:cs="Times New Roman"/>
                <w:lang w:eastAsia="es-ES"/>
              </w:rPr>
            </w:pPr>
            <w:r w:rsidRPr="0096304F">
              <w:rPr>
                <w:rFonts w:ascii="Times New Roman" w:eastAsia="Times New Roman" w:hAnsi="Times New Roman" w:cs="Times New Roman"/>
                <w:b/>
                <w:bCs/>
                <w:lang w:eastAsia="es-ES"/>
              </w:rPr>
              <w:t>$reset</w:t>
            </w:r>
            <w:r w:rsidRPr="0096304F">
              <w:rPr>
                <w:rFonts w:ascii="Times New Roman" w:eastAsia="Times New Roman" w:hAnsi="Times New Roman" w:cs="Times New Roman"/>
                <w:lang w:eastAsia="es-ES"/>
              </w:rPr>
              <w:t> (</w:t>
            </w:r>
            <w:r w:rsidRPr="0096304F">
              <w:rPr>
                <w:rFonts w:ascii="Times New Roman" w:eastAsia="Times New Roman" w:hAnsi="Times New Roman" w:cs="Times New Roman"/>
                <w:i/>
                <w:iCs/>
                <w:lang w:eastAsia="es-ES"/>
              </w:rPr>
              <w:t>bool</w:t>
            </w:r>
            <w:r w:rsidRPr="0096304F">
              <w:rPr>
                <w:rFonts w:ascii="Times New Roman" w:eastAsia="Times New Roman" w:hAnsi="Times New Roman" w:cs="Times New Roman"/>
                <w:lang w:eastAsia="es-ES"/>
              </w:rPr>
              <w:t>) – Whether to reset the current QB values or not</w:t>
            </w:r>
          </w:p>
        </w:tc>
      </w:tr>
      <w:tr w:rsidR="0096304F" w:rsidRPr="0096304F" w14:paraId="749DC473" w14:textId="77777777" w:rsidTr="0096304F">
        <w:tc>
          <w:tcPr>
            <w:tcW w:w="0" w:type="auto"/>
            <w:tcBorders>
              <w:left w:val="nil"/>
            </w:tcBorders>
            <w:noWrap/>
            <w:tcMar>
              <w:top w:w="120" w:type="dxa"/>
              <w:left w:w="240" w:type="dxa"/>
              <w:bottom w:w="120" w:type="dxa"/>
              <w:right w:w="150" w:type="dxa"/>
            </w:tcMar>
            <w:vAlign w:val="center"/>
            <w:hideMark/>
          </w:tcPr>
          <w:p w14:paraId="758B2279"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5B67B1B"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The compiled SQL statement as a string</w:t>
            </w:r>
          </w:p>
        </w:tc>
      </w:tr>
      <w:tr w:rsidR="0096304F" w:rsidRPr="0096304F" w14:paraId="2CADFDF8" w14:textId="77777777" w:rsidTr="0096304F">
        <w:tc>
          <w:tcPr>
            <w:tcW w:w="0" w:type="auto"/>
            <w:tcBorders>
              <w:left w:val="nil"/>
            </w:tcBorders>
            <w:noWrap/>
            <w:tcMar>
              <w:top w:w="120" w:type="dxa"/>
              <w:left w:w="240" w:type="dxa"/>
              <w:bottom w:w="120" w:type="dxa"/>
              <w:right w:w="150" w:type="dxa"/>
            </w:tcMar>
            <w:vAlign w:val="center"/>
            <w:hideMark/>
          </w:tcPr>
          <w:p w14:paraId="6386638A" w14:textId="77777777" w:rsidR="0096304F" w:rsidRPr="0096304F" w:rsidRDefault="0096304F" w:rsidP="0096304F">
            <w:pPr>
              <w:spacing w:after="0" w:line="240" w:lineRule="auto"/>
              <w:rPr>
                <w:rFonts w:ascii="Times New Roman" w:eastAsia="Times New Roman" w:hAnsi="Times New Roman" w:cs="Times New Roman"/>
                <w:b/>
                <w:bCs/>
                <w:lang w:eastAsia="es-ES"/>
              </w:rPr>
            </w:pPr>
            <w:r w:rsidRPr="0096304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5A59766" w14:textId="77777777" w:rsidR="0096304F" w:rsidRPr="0096304F" w:rsidRDefault="0096304F" w:rsidP="0096304F">
            <w:pPr>
              <w:spacing w:after="0" w:line="270" w:lineRule="atLeast"/>
              <w:rPr>
                <w:rFonts w:ascii="Times New Roman" w:eastAsia="Times New Roman" w:hAnsi="Times New Roman" w:cs="Times New Roman"/>
                <w:sz w:val="24"/>
                <w:szCs w:val="24"/>
                <w:lang w:eastAsia="es-ES"/>
              </w:rPr>
            </w:pPr>
            <w:r w:rsidRPr="0096304F">
              <w:rPr>
                <w:rFonts w:ascii="Times New Roman" w:eastAsia="Times New Roman" w:hAnsi="Times New Roman" w:cs="Times New Roman"/>
                <w:sz w:val="24"/>
                <w:szCs w:val="24"/>
                <w:lang w:eastAsia="es-ES"/>
              </w:rPr>
              <w:t>string</w:t>
            </w:r>
          </w:p>
        </w:tc>
      </w:tr>
    </w:tbl>
    <w:p w14:paraId="29F4EBBC" w14:textId="77777777" w:rsidR="0096304F" w:rsidRPr="0096304F" w:rsidRDefault="0096304F" w:rsidP="0096304F">
      <w:pPr>
        <w:shd w:val="clear" w:color="auto" w:fill="FCFCFC"/>
        <w:spacing w:after="100" w:afterAutospacing="1" w:line="360" w:lineRule="atLeast"/>
        <w:ind w:left="720"/>
        <w:rPr>
          <w:rFonts w:ascii="Arial" w:eastAsia="Times New Roman" w:hAnsi="Arial" w:cs="Arial"/>
          <w:color w:val="404040"/>
          <w:sz w:val="24"/>
          <w:szCs w:val="24"/>
          <w:lang w:eastAsia="es-ES"/>
        </w:rPr>
      </w:pPr>
      <w:r w:rsidRPr="0096304F">
        <w:rPr>
          <w:rFonts w:ascii="Arial" w:eastAsia="Times New Roman" w:hAnsi="Arial" w:cs="Arial"/>
          <w:color w:val="404040"/>
          <w:sz w:val="24"/>
          <w:szCs w:val="24"/>
          <w:lang w:eastAsia="es-ES"/>
        </w:rPr>
        <w:t>Compiles a DELETE statement and returns it as a string.</w:t>
      </w:r>
    </w:p>
    <w:p w14:paraId="29E2B87F" w14:textId="77777777" w:rsidR="00AA327C" w:rsidRDefault="00AA327C"/>
    <w:sectPr w:rsidR="00AA32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6E7"/>
    <w:multiLevelType w:val="multilevel"/>
    <w:tmpl w:val="0ED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DF4757"/>
    <w:multiLevelType w:val="multilevel"/>
    <w:tmpl w:val="25D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37A8A"/>
    <w:multiLevelType w:val="multilevel"/>
    <w:tmpl w:val="964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701B6B"/>
    <w:multiLevelType w:val="multilevel"/>
    <w:tmpl w:val="3AE2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9232E5"/>
    <w:multiLevelType w:val="multilevel"/>
    <w:tmpl w:val="8D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7C053A"/>
    <w:multiLevelType w:val="multilevel"/>
    <w:tmpl w:val="62D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8F4209"/>
    <w:multiLevelType w:val="multilevel"/>
    <w:tmpl w:val="092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533329"/>
    <w:multiLevelType w:val="multilevel"/>
    <w:tmpl w:val="C8D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747849"/>
    <w:multiLevelType w:val="multilevel"/>
    <w:tmpl w:val="BFA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581DE2"/>
    <w:multiLevelType w:val="multilevel"/>
    <w:tmpl w:val="3C42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981964"/>
    <w:multiLevelType w:val="multilevel"/>
    <w:tmpl w:val="6CE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3026C2"/>
    <w:multiLevelType w:val="multilevel"/>
    <w:tmpl w:val="2AC6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4834C1"/>
    <w:multiLevelType w:val="multilevel"/>
    <w:tmpl w:val="3E48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1874CD"/>
    <w:multiLevelType w:val="multilevel"/>
    <w:tmpl w:val="3D90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CB1BD1"/>
    <w:multiLevelType w:val="multilevel"/>
    <w:tmpl w:val="A46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B7F691C"/>
    <w:multiLevelType w:val="multilevel"/>
    <w:tmpl w:val="62F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5F1E50"/>
    <w:multiLevelType w:val="multilevel"/>
    <w:tmpl w:val="214E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CC727A"/>
    <w:multiLevelType w:val="multilevel"/>
    <w:tmpl w:val="EF64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FC53C5"/>
    <w:multiLevelType w:val="multilevel"/>
    <w:tmpl w:val="D8E4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1C21E8"/>
    <w:multiLevelType w:val="multilevel"/>
    <w:tmpl w:val="166C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DF63A3D"/>
    <w:multiLevelType w:val="multilevel"/>
    <w:tmpl w:val="071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4E7E57"/>
    <w:multiLevelType w:val="multilevel"/>
    <w:tmpl w:val="54C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0579C6"/>
    <w:multiLevelType w:val="multilevel"/>
    <w:tmpl w:val="EDDC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CC085A"/>
    <w:multiLevelType w:val="multilevel"/>
    <w:tmpl w:val="300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514850"/>
    <w:multiLevelType w:val="multilevel"/>
    <w:tmpl w:val="F42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164240F"/>
    <w:multiLevelType w:val="multilevel"/>
    <w:tmpl w:val="23D2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3716225"/>
    <w:multiLevelType w:val="multilevel"/>
    <w:tmpl w:val="048A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8112DB"/>
    <w:multiLevelType w:val="multilevel"/>
    <w:tmpl w:val="F91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9863E1"/>
    <w:multiLevelType w:val="multilevel"/>
    <w:tmpl w:val="EE8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A331E5B"/>
    <w:multiLevelType w:val="multilevel"/>
    <w:tmpl w:val="A1D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5214FA"/>
    <w:multiLevelType w:val="multilevel"/>
    <w:tmpl w:val="EC06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B533F9B"/>
    <w:multiLevelType w:val="multilevel"/>
    <w:tmpl w:val="D1D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5A7CD4"/>
    <w:multiLevelType w:val="multilevel"/>
    <w:tmpl w:val="3AE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3893BDE"/>
    <w:multiLevelType w:val="multilevel"/>
    <w:tmpl w:val="E198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A33455"/>
    <w:multiLevelType w:val="multilevel"/>
    <w:tmpl w:val="ABA2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4B071FE"/>
    <w:multiLevelType w:val="multilevel"/>
    <w:tmpl w:val="E354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6BF0A37"/>
    <w:multiLevelType w:val="multilevel"/>
    <w:tmpl w:val="1E3E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8D1798C"/>
    <w:multiLevelType w:val="multilevel"/>
    <w:tmpl w:val="995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D44C24"/>
    <w:multiLevelType w:val="multilevel"/>
    <w:tmpl w:val="86F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EFF05D8"/>
    <w:multiLevelType w:val="multilevel"/>
    <w:tmpl w:val="B7BA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F561436"/>
    <w:multiLevelType w:val="multilevel"/>
    <w:tmpl w:val="3024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43C6EFD"/>
    <w:multiLevelType w:val="multilevel"/>
    <w:tmpl w:val="5C72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7071E93"/>
    <w:multiLevelType w:val="multilevel"/>
    <w:tmpl w:val="3670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84955FE"/>
    <w:multiLevelType w:val="multilevel"/>
    <w:tmpl w:val="7CA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691A0F"/>
    <w:multiLevelType w:val="multilevel"/>
    <w:tmpl w:val="BEF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8E07395"/>
    <w:multiLevelType w:val="multilevel"/>
    <w:tmpl w:val="FD84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2A4239"/>
    <w:multiLevelType w:val="multilevel"/>
    <w:tmpl w:val="9A96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18"/>
  </w:num>
  <w:num w:numId="3">
    <w:abstractNumId w:val="17"/>
  </w:num>
  <w:num w:numId="4">
    <w:abstractNumId w:val="0"/>
  </w:num>
  <w:num w:numId="5">
    <w:abstractNumId w:val="42"/>
  </w:num>
  <w:num w:numId="6">
    <w:abstractNumId w:val="30"/>
  </w:num>
  <w:num w:numId="7">
    <w:abstractNumId w:val="3"/>
  </w:num>
  <w:num w:numId="8">
    <w:abstractNumId w:val="32"/>
  </w:num>
  <w:num w:numId="9">
    <w:abstractNumId w:val="2"/>
  </w:num>
  <w:num w:numId="10">
    <w:abstractNumId w:val="9"/>
  </w:num>
  <w:num w:numId="11">
    <w:abstractNumId w:val="28"/>
  </w:num>
  <w:num w:numId="12">
    <w:abstractNumId w:val="46"/>
  </w:num>
  <w:num w:numId="13">
    <w:abstractNumId w:val="31"/>
  </w:num>
  <w:num w:numId="14">
    <w:abstractNumId w:val="27"/>
  </w:num>
  <w:num w:numId="15">
    <w:abstractNumId w:val="24"/>
  </w:num>
  <w:num w:numId="16">
    <w:abstractNumId w:val="35"/>
  </w:num>
  <w:num w:numId="17">
    <w:abstractNumId w:val="13"/>
  </w:num>
  <w:num w:numId="18">
    <w:abstractNumId w:val="34"/>
  </w:num>
  <w:num w:numId="19">
    <w:abstractNumId w:val="23"/>
  </w:num>
  <w:num w:numId="20">
    <w:abstractNumId w:val="14"/>
  </w:num>
  <w:num w:numId="21">
    <w:abstractNumId w:val="33"/>
  </w:num>
  <w:num w:numId="22">
    <w:abstractNumId w:val="41"/>
  </w:num>
  <w:num w:numId="23">
    <w:abstractNumId w:val="36"/>
  </w:num>
  <w:num w:numId="24">
    <w:abstractNumId w:val="26"/>
  </w:num>
  <w:num w:numId="25">
    <w:abstractNumId w:val="16"/>
  </w:num>
  <w:num w:numId="26">
    <w:abstractNumId w:val="25"/>
  </w:num>
  <w:num w:numId="27">
    <w:abstractNumId w:val="8"/>
  </w:num>
  <w:num w:numId="28">
    <w:abstractNumId w:val="10"/>
  </w:num>
  <w:num w:numId="29">
    <w:abstractNumId w:val="7"/>
  </w:num>
  <w:num w:numId="30">
    <w:abstractNumId w:val="38"/>
  </w:num>
  <w:num w:numId="31">
    <w:abstractNumId w:val="19"/>
  </w:num>
  <w:num w:numId="32">
    <w:abstractNumId w:val="12"/>
  </w:num>
  <w:num w:numId="33">
    <w:abstractNumId w:val="20"/>
  </w:num>
  <w:num w:numId="34">
    <w:abstractNumId w:val="39"/>
  </w:num>
  <w:num w:numId="35">
    <w:abstractNumId w:val="22"/>
  </w:num>
  <w:num w:numId="36">
    <w:abstractNumId w:val="21"/>
  </w:num>
  <w:num w:numId="37">
    <w:abstractNumId w:val="15"/>
  </w:num>
  <w:num w:numId="38">
    <w:abstractNumId w:val="4"/>
  </w:num>
  <w:num w:numId="39">
    <w:abstractNumId w:val="45"/>
  </w:num>
  <w:num w:numId="40">
    <w:abstractNumId w:val="43"/>
  </w:num>
  <w:num w:numId="41">
    <w:abstractNumId w:val="37"/>
  </w:num>
  <w:num w:numId="42">
    <w:abstractNumId w:val="5"/>
  </w:num>
  <w:num w:numId="43">
    <w:abstractNumId w:val="44"/>
  </w:num>
  <w:num w:numId="44">
    <w:abstractNumId w:val="6"/>
  </w:num>
  <w:num w:numId="45">
    <w:abstractNumId w:val="29"/>
  </w:num>
  <w:num w:numId="46">
    <w:abstractNumId w:val="1"/>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BDF"/>
    <w:rsid w:val="0096304F"/>
    <w:rsid w:val="00AA327C"/>
    <w:rsid w:val="00CB3BDF"/>
    <w:rsid w:val="00F559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630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6304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6304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04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6304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6304F"/>
    <w:rPr>
      <w:rFonts w:ascii="Times New Roman" w:eastAsia="Times New Roman" w:hAnsi="Times New Roman" w:cs="Times New Roman"/>
      <w:b/>
      <w:bCs/>
      <w:sz w:val="27"/>
      <w:szCs w:val="27"/>
      <w:lang w:eastAsia="es-ES"/>
    </w:rPr>
  </w:style>
  <w:style w:type="paragraph" w:customStyle="1" w:styleId="msonormal0">
    <w:name w:val="msonormal"/>
    <w:basedOn w:val="Normal"/>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st">
    <w:name w:val="first"/>
    <w:basedOn w:val="Normal"/>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ast">
    <w:name w:val="last"/>
    <w:basedOn w:val="Normal"/>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6304F"/>
    <w:rPr>
      <w:color w:val="0000FF"/>
      <w:u w:val="single"/>
    </w:rPr>
  </w:style>
  <w:style w:type="character" w:styleId="Hipervnculovisitado">
    <w:name w:val="FollowedHyperlink"/>
    <w:basedOn w:val="Fuentedeprrafopredeter"/>
    <w:uiPriority w:val="99"/>
    <w:semiHidden/>
    <w:unhideWhenUsed/>
    <w:rsid w:val="0096304F"/>
    <w:rPr>
      <w:color w:val="800080"/>
      <w:u w:val="single"/>
    </w:rPr>
  </w:style>
  <w:style w:type="character" w:styleId="Textoennegrita">
    <w:name w:val="Strong"/>
    <w:basedOn w:val="Fuentedeprrafopredeter"/>
    <w:uiPriority w:val="22"/>
    <w:qFormat/>
    <w:rsid w:val="0096304F"/>
    <w:rPr>
      <w:b/>
      <w:bCs/>
    </w:rPr>
  </w:style>
  <w:style w:type="paragraph" w:styleId="HTMLconformatoprevio">
    <w:name w:val="HTML Preformatted"/>
    <w:basedOn w:val="Normal"/>
    <w:link w:val="HTMLconformatoprevioCar"/>
    <w:uiPriority w:val="99"/>
    <w:semiHidden/>
    <w:unhideWhenUsed/>
    <w:rsid w:val="0096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304F"/>
    <w:rPr>
      <w:rFonts w:ascii="Courier New" w:eastAsia="Times New Roman" w:hAnsi="Courier New" w:cs="Courier New"/>
      <w:sz w:val="20"/>
      <w:szCs w:val="20"/>
      <w:lang w:eastAsia="es-ES"/>
    </w:rPr>
  </w:style>
  <w:style w:type="character" w:customStyle="1" w:styleId="nv">
    <w:name w:val="nv"/>
    <w:basedOn w:val="Fuentedeprrafopredeter"/>
    <w:rsid w:val="0096304F"/>
  </w:style>
  <w:style w:type="character" w:customStyle="1" w:styleId="o">
    <w:name w:val="o"/>
    <w:basedOn w:val="Fuentedeprrafopredeter"/>
    <w:rsid w:val="0096304F"/>
  </w:style>
  <w:style w:type="character" w:customStyle="1" w:styleId="na">
    <w:name w:val="na"/>
    <w:basedOn w:val="Fuentedeprrafopredeter"/>
    <w:rsid w:val="0096304F"/>
  </w:style>
  <w:style w:type="character" w:customStyle="1" w:styleId="p">
    <w:name w:val="p"/>
    <w:basedOn w:val="Fuentedeprrafopredeter"/>
    <w:rsid w:val="0096304F"/>
  </w:style>
  <w:style w:type="character" w:customStyle="1" w:styleId="s1">
    <w:name w:val="s1"/>
    <w:basedOn w:val="Fuentedeprrafopredeter"/>
    <w:rsid w:val="0096304F"/>
  </w:style>
  <w:style w:type="character" w:customStyle="1" w:styleId="c1">
    <w:name w:val="c1"/>
    <w:basedOn w:val="Fuentedeprrafopredeter"/>
    <w:rsid w:val="0096304F"/>
  </w:style>
  <w:style w:type="character" w:customStyle="1" w:styleId="mi">
    <w:name w:val="mi"/>
    <w:basedOn w:val="Fuentedeprrafopredeter"/>
    <w:rsid w:val="0096304F"/>
  </w:style>
  <w:style w:type="character" w:customStyle="1" w:styleId="k">
    <w:name w:val="k"/>
    <w:basedOn w:val="Fuentedeprrafopredeter"/>
    <w:rsid w:val="0096304F"/>
  </w:style>
  <w:style w:type="character" w:customStyle="1" w:styleId="doc">
    <w:name w:val="doc"/>
    <w:basedOn w:val="Fuentedeprrafopredeter"/>
    <w:rsid w:val="0096304F"/>
  </w:style>
  <w:style w:type="character" w:styleId="nfasis">
    <w:name w:val="Emphasis"/>
    <w:basedOn w:val="Fuentedeprrafopredeter"/>
    <w:uiPriority w:val="20"/>
    <w:qFormat/>
    <w:rsid w:val="0096304F"/>
    <w:rPr>
      <w:i/>
      <w:iCs/>
    </w:rPr>
  </w:style>
  <w:style w:type="character" w:styleId="CitaHTML">
    <w:name w:val="HTML Cite"/>
    <w:basedOn w:val="Fuentedeprrafopredeter"/>
    <w:uiPriority w:val="99"/>
    <w:semiHidden/>
    <w:unhideWhenUsed/>
    <w:rsid w:val="0096304F"/>
    <w:rPr>
      <w:i/>
      <w:iCs/>
    </w:rPr>
  </w:style>
  <w:style w:type="character" w:styleId="CdigoHTML">
    <w:name w:val="HTML Code"/>
    <w:basedOn w:val="Fuentedeprrafopredeter"/>
    <w:uiPriority w:val="99"/>
    <w:semiHidden/>
    <w:unhideWhenUsed/>
    <w:rsid w:val="0096304F"/>
    <w:rPr>
      <w:rFonts w:ascii="Courier New" w:eastAsia="Times New Roman" w:hAnsi="Courier New" w:cs="Courier New"/>
      <w:sz w:val="20"/>
      <w:szCs w:val="20"/>
    </w:rPr>
  </w:style>
  <w:style w:type="character" w:customStyle="1" w:styleId="pre">
    <w:name w:val="pre"/>
    <w:basedOn w:val="Fuentedeprrafopredeter"/>
    <w:rsid w:val="0096304F"/>
  </w:style>
  <w:style w:type="character" w:customStyle="1" w:styleId="s2">
    <w:name w:val="s2"/>
    <w:basedOn w:val="Fuentedeprrafopredeter"/>
    <w:rsid w:val="0096304F"/>
  </w:style>
  <w:style w:type="character" w:customStyle="1" w:styleId="cm">
    <w:name w:val="cm"/>
    <w:basedOn w:val="Fuentedeprrafopredeter"/>
    <w:rsid w:val="0096304F"/>
  </w:style>
  <w:style w:type="character" w:customStyle="1" w:styleId="nx">
    <w:name w:val="nx"/>
    <w:basedOn w:val="Fuentedeprrafopredeter"/>
    <w:rsid w:val="0096304F"/>
  </w:style>
  <w:style w:type="character" w:customStyle="1" w:styleId="sig-paren">
    <w:name w:val="sig-paren"/>
    <w:basedOn w:val="Fuentedeprrafopredeter"/>
    <w:rsid w:val="0096304F"/>
  </w:style>
  <w:style w:type="character" w:customStyle="1" w:styleId="optional">
    <w:name w:val="optional"/>
    <w:basedOn w:val="Fuentedeprrafopredeter"/>
    <w:rsid w:val="009630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630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6304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6304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304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6304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6304F"/>
    <w:rPr>
      <w:rFonts w:ascii="Times New Roman" w:eastAsia="Times New Roman" w:hAnsi="Times New Roman" w:cs="Times New Roman"/>
      <w:b/>
      <w:bCs/>
      <w:sz w:val="27"/>
      <w:szCs w:val="27"/>
      <w:lang w:eastAsia="es-ES"/>
    </w:rPr>
  </w:style>
  <w:style w:type="paragraph" w:customStyle="1" w:styleId="msonormal0">
    <w:name w:val="msonormal"/>
    <w:basedOn w:val="Normal"/>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irst">
    <w:name w:val="first"/>
    <w:basedOn w:val="Normal"/>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ast">
    <w:name w:val="last"/>
    <w:basedOn w:val="Normal"/>
    <w:rsid w:val="009630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6304F"/>
    <w:rPr>
      <w:color w:val="0000FF"/>
      <w:u w:val="single"/>
    </w:rPr>
  </w:style>
  <w:style w:type="character" w:styleId="Hipervnculovisitado">
    <w:name w:val="FollowedHyperlink"/>
    <w:basedOn w:val="Fuentedeprrafopredeter"/>
    <w:uiPriority w:val="99"/>
    <w:semiHidden/>
    <w:unhideWhenUsed/>
    <w:rsid w:val="0096304F"/>
    <w:rPr>
      <w:color w:val="800080"/>
      <w:u w:val="single"/>
    </w:rPr>
  </w:style>
  <w:style w:type="character" w:styleId="Textoennegrita">
    <w:name w:val="Strong"/>
    <w:basedOn w:val="Fuentedeprrafopredeter"/>
    <w:uiPriority w:val="22"/>
    <w:qFormat/>
    <w:rsid w:val="0096304F"/>
    <w:rPr>
      <w:b/>
      <w:bCs/>
    </w:rPr>
  </w:style>
  <w:style w:type="paragraph" w:styleId="HTMLconformatoprevio">
    <w:name w:val="HTML Preformatted"/>
    <w:basedOn w:val="Normal"/>
    <w:link w:val="HTMLconformatoprevioCar"/>
    <w:uiPriority w:val="99"/>
    <w:semiHidden/>
    <w:unhideWhenUsed/>
    <w:rsid w:val="0096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304F"/>
    <w:rPr>
      <w:rFonts w:ascii="Courier New" w:eastAsia="Times New Roman" w:hAnsi="Courier New" w:cs="Courier New"/>
      <w:sz w:val="20"/>
      <w:szCs w:val="20"/>
      <w:lang w:eastAsia="es-ES"/>
    </w:rPr>
  </w:style>
  <w:style w:type="character" w:customStyle="1" w:styleId="nv">
    <w:name w:val="nv"/>
    <w:basedOn w:val="Fuentedeprrafopredeter"/>
    <w:rsid w:val="0096304F"/>
  </w:style>
  <w:style w:type="character" w:customStyle="1" w:styleId="o">
    <w:name w:val="o"/>
    <w:basedOn w:val="Fuentedeprrafopredeter"/>
    <w:rsid w:val="0096304F"/>
  </w:style>
  <w:style w:type="character" w:customStyle="1" w:styleId="na">
    <w:name w:val="na"/>
    <w:basedOn w:val="Fuentedeprrafopredeter"/>
    <w:rsid w:val="0096304F"/>
  </w:style>
  <w:style w:type="character" w:customStyle="1" w:styleId="p">
    <w:name w:val="p"/>
    <w:basedOn w:val="Fuentedeprrafopredeter"/>
    <w:rsid w:val="0096304F"/>
  </w:style>
  <w:style w:type="character" w:customStyle="1" w:styleId="s1">
    <w:name w:val="s1"/>
    <w:basedOn w:val="Fuentedeprrafopredeter"/>
    <w:rsid w:val="0096304F"/>
  </w:style>
  <w:style w:type="character" w:customStyle="1" w:styleId="c1">
    <w:name w:val="c1"/>
    <w:basedOn w:val="Fuentedeprrafopredeter"/>
    <w:rsid w:val="0096304F"/>
  </w:style>
  <w:style w:type="character" w:customStyle="1" w:styleId="mi">
    <w:name w:val="mi"/>
    <w:basedOn w:val="Fuentedeprrafopredeter"/>
    <w:rsid w:val="0096304F"/>
  </w:style>
  <w:style w:type="character" w:customStyle="1" w:styleId="k">
    <w:name w:val="k"/>
    <w:basedOn w:val="Fuentedeprrafopredeter"/>
    <w:rsid w:val="0096304F"/>
  </w:style>
  <w:style w:type="character" w:customStyle="1" w:styleId="doc">
    <w:name w:val="doc"/>
    <w:basedOn w:val="Fuentedeprrafopredeter"/>
    <w:rsid w:val="0096304F"/>
  </w:style>
  <w:style w:type="character" w:styleId="nfasis">
    <w:name w:val="Emphasis"/>
    <w:basedOn w:val="Fuentedeprrafopredeter"/>
    <w:uiPriority w:val="20"/>
    <w:qFormat/>
    <w:rsid w:val="0096304F"/>
    <w:rPr>
      <w:i/>
      <w:iCs/>
    </w:rPr>
  </w:style>
  <w:style w:type="character" w:styleId="CitaHTML">
    <w:name w:val="HTML Cite"/>
    <w:basedOn w:val="Fuentedeprrafopredeter"/>
    <w:uiPriority w:val="99"/>
    <w:semiHidden/>
    <w:unhideWhenUsed/>
    <w:rsid w:val="0096304F"/>
    <w:rPr>
      <w:i/>
      <w:iCs/>
    </w:rPr>
  </w:style>
  <w:style w:type="character" w:styleId="CdigoHTML">
    <w:name w:val="HTML Code"/>
    <w:basedOn w:val="Fuentedeprrafopredeter"/>
    <w:uiPriority w:val="99"/>
    <w:semiHidden/>
    <w:unhideWhenUsed/>
    <w:rsid w:val="0096304F"/>
    <w:rPr>
      <w:rFonts w:ascii="Courier New" w:eastAsia="Times New Roman" w:hAnsi="Courier New" w:cs="Courier New"/>
      <w:sz w:val="20"/>
      <w:szCs w:val="20"/>
    </w:rPr>
  </w:style>
  <w:style w:type="character" w:customStyle="1" w:styleId="pre">
    <w:name w:val="pre"/>
    <w:basedOn w:val="Fuentedeprrafopredeter"/>
    <w:rsid w:val="0096304F"/>
  </w:style>
  <w:style w:type="character" w:customStyle="1" w:styleId="s2">
    <w:name w:val="s2"/>
    <w:basedOn w:val="Fuentedeprrafopredeter"/>
    <w:rsid w:val="0096304F"/>
  </w:style>
  <w:style w:type="character" w:customStyle="1" w:styleId="cm">
    <w:name w:val="cm"/>
    <w:basedOn w:val="Fuentedeprrafopredeter"/>
    <w:rsid w:val="0096304F"/>
  </w:style>
  <w:style w:type="character" w:customStyle="1" w:styleId="nx">
    <w:name w:val="nx"/>
    <w:basedOn w:val="Fuentedeprrafopredeter"/>
    <w:rsid w:val="0096304F"/>
  </w:style>
  <w:style w:type="character" w:customStyle="1" w:styleId="sig-paren">
    <w:name w:val="sig-paren"/>
    <w:basedOn w:val="Fuentedeprrafopredeter"/>
    <w:rsid w:val="0096304F"/>
  </w:style>
  <w:style w:type="character" w:customStyle="1" w:styleId="optional">
    <w:name w:val="optional"/>
    <w:basedOn w:val="Fuentedeprrafopredeter"/>
    <w:rsid w:val="00963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13352">
      <w:bodyDiv w:val="1"/>
      <w:marLeft w:val="0"/>
      <w:marRight w:val="0"/>
      <w:marTop w:val="0"/>
      <w:marBottom w:val="0"/>
      <w:divBdr>
        <w:top w:val="none" w:sz="0" w:space="0" w:color="auto"/>
        <w:left w:val="none" w:sz="0" w:space="0" w:color="auto"/>
        <w:bottom w:val="none" w:sz="0" w:space="0" w:color="auto"/>
        <w:right w:val="none" w:sz="0" w:space="0" w:color="auto"/>
      </w:divBdr>
      <w:divsChild>
        <w:div w:id="1662847500">
          <w:marLeft w:val="0"/>
          <w:marRight w:val="0"/>
          <w:marTop w:val="0"/>
          <w:marBottom w:val="360"/>
          <w:divBdr>
            <w:top w:val="none" w:sz="0" w:space="0" w:color="auto"/>
            <w:left w:val="none" w:sz="0" w:space="0" w:color="auto"/>
            <w:bottom w:val="none" w:sz="0" w:space="0" w:color="auto"/>
            <w:right w:val="none" w:sz="0" w:space="0" w:color="auto"/>
          </w:divBdr>
        </w:div>
        <w:div w:id="837496628">
          <w:marLeft w:val="0"/>
          <w:marRight w:val="0"/>
          <w:marTop w:val="0"/>
          <w:marBottom w:val="0"/>
          <w:divBdr>
            <w:top w:val="none" w:sz="0" w:space="0" w:color="auto"/>
            <w:left w:val="none" w:sz="0" w:space="0" w:color="auto"/>
            <w:bottom w:val="none" w:sz="0" w:space="0" w:color="auto"/>
            <w:right w:val="none" w:sz="0" w:space="0" w:color="auto"/>
          </w:divBdr>
        </w:div>
        <w:div w:id="755176338">
          <w:marLeft w:val="0"/>
          <w:marRight w:val="0"/>
          <w:marTop w:val="0"/>
          <w:marBottom w:val="0"/>
          <w:divBdr>
            <w:top w:val="none" w:sz="0" w:space="0" w:color="auto"/>
            <w:left w:val="none" w:sz="0" w:space="0" w:color="auto"/>
            <w:bottom w:val="none" w:sz="0" w:space="0" w:color="auto"/>
            <w:right w:val="none" w:sz="0" w:space="0" w:color="auto"/>
          </w:divBdr>
          <w:divsChild>
            <w:div w:id="1962954235">
              <w:marLeft w:val="0"/>
              <w:marRight w:val="0"/>
              <w:marTop w:val="15"/>
              <w:marBottom w:val="360"/>
              <w:divBdr>
                <w:top w:val="single" w:sz="6" w:space="0" w:color="E1E4E5"/>
                <w:left w:val="single" w:sz="6" w:space="0" w:color="E1E4E5"/>
                <w:bottom w:val="single" w:sz="6" w:space="0" w:color="E1E4E5"/>
                <w:right w:val="single" w:sz="6" w:space="0" w:color="E1E4E5"/>
              </w:divBdr>
              <w:divsChild>
                <w:div w:id="1808625224">
                  <w:marLeft w:val="0"/>
                  <w:marRight w:val="0"/>
                  <w:marTop w:val="0"/>
                  <w:marBottom w:val="0"/>
                  <w:divBdr>
                    <w:top w:val="none" w:sz="0" w:space="0" w:color="auto"/>
                    <w:left w:val="none" w:sz="0" w:space="0" w:color="auto"/>
                    <w:bottom w:val="none" w:sz="0" w:space="0" w:color="auto"/>
                    <w:right w:val="none" w:sz="0" w:space="0" w:color="auto"/>
                  </w:divBdr>
                </w:div>
              </w:divsChild>
            </w:div>
            <w:div w:id="1207764147">
              <w:marLeft w:val="0"/>
              <w:marRight w:val="0"/>
              <w:marTop w:val="15"/>
              <w:marBottom w:val="360"/>
              <w:divBdr>
                <w:top w:val="single" w:sz="6" w:space="0" w:color="E1E4E5"/>
                <w:left w:val="single" w:sz="6" w:space="0" w:color="E1E4E5"/>
                <w:bottom w:val="single" w:sz="6" w:space="0" w:color="E1E4E5"/>
                <w:right w:val="single" w:sz="6" w:space="0" w:color="E1E4E5"/>
              </w:divBdr>
              <w:divsChild>
                <w:div w:id="581261590">
                  <w:marLeft w:val="0"/>
                  <w:marRight w:val="0"/>
                  <w:marTop w:val="0"/>
                  <w:marBottom w:val="0"/>
                  <w:divBdr>
                    <w:top w:val="none" w:sz="0" w:space="0" w:color="auto"/>
                    <w:left w:val="none" w:sz="0" w:space="0" w:color="auto"/>
                    <w:bottom w:val="none" w:sz="0" w:space="0" w:color="auto"/>
                    <w:right w:val="none" w:sz="0" w:space="0" w:color="auto"/>
                  </w:divBdr>
                </w:div>
              </w:divsChild>
            </w:div>
            <w:div w:id="476453170">
              <w:marLeft w:val="0"/>
              <w:marRight w:val="0"/>
              <w:marTop w:val="15"/>
              <w:marBottom w:val="360"/>
              <w:divBdr>
                <w:top w:val="single" w:sz="6" w:space="0" w:color="E1E4E5"/>
                <w:left w:val="single" w:sz="6" w:space="0" w:color="E1E4E5"/>
                <w:bottom w:val="single" w:sz="6" w:space="0" w:color="E1E4E5"/>
                <w:right w:val="single" w:sz="6" w:space="0" w:color="E1E4E5"/>
              </w:divBdr>
              <w:divsChild>
                <w:div w:id="1578786863">
                  <w:marLeft w:val="0"/>
                  <w:marRight w:val="0"/>
                  <w:marTop w:val="0"/>
                  <w:marBottom w:val="0"/>
                  <w:divBdr>
                    <w:top w:val="none" w:sz="0" w:space="0" w:color="auto"/>
                    <w:left w:val="none" w:sz="0" w:space="0" w:color="auto"/>
                    <w:bottom w:val="none" w:sz="0" w:space="0" w:color="auto"/>
                    <w:right w:val="none" w:sz="0" w:space="0" w:color="auto"/>
                  </w:divBdr>
                </w:div>
              </w:divsChild>
            </w:div>
            <w:div w:id="985817575">
              <w:marLeft w:val="0"/>
              <w:marRight w:val="0"/>
              <w:marTop w:val="15"/>
              <w:marBottom w:val="360"/>
              <w:divBdr>
                <w:top w:val="single" w:sz="6" w:space="0" w:color="E1E4E5"/>
                <w:left w:val="single" w:sz="6" w:space="0" w:color="E1E4E5"/>
                <w:bottom w:val="single" w:sz="6" w:space="0" w:color="E1E4E5"/>
                <w:right w:val="single" w:sz="6" w:space="0" w:color="E1E4E5"/>
              </w:divBdr>
              <w:divsChild>
                <w:div w:id="665086127">
                  <w:marLeft w:val="0"/>
                  <w:marRight w:val="0"/>
                  <w:marTop w:val="0"/>
                  <w:marBottom w:val="0"/>
                  <w:divBdr>
                    <w:top w:val="none" w:sz="0" w:space="0" w:color="auto"/>
                    <w:left w:val="none" w:sz="0" w:space="0" w:color="auto"/>
                    <w:bottom w:val="none" w:sz="0" w:space="0" w:color="auto"/>
                    <w:right w:val="none" w:sz="0" w:space="0" w:color="auto"/>
                  </w:divBdr>
                </w:div>
              </w:divsChild>
            </w:div>
            <w:div w:id="1839349503">
              <w:marLeft w:val="0"/>
              <w:marRight w:val="0"/>
              <w:marTop w:val="15"/>
              <w:marBottom w:val="360"/>
              <w:divBdr>
                <w:top w:val="single" w:sz="6" w:space="0" w:color="E1E4E5"/>
                <w:left w:val="single" w:sz="6" w:space="0" w:color="E1E4E5"/>
                <w:bottom w:val="single" w:sz="6" w:space="0" w:color="E1E4E5"/>
                <w:right w:val="single" w:sz="6" w:space="0" w:color="E1E4E5"/>
              </w:divBdr>
              <w:divsChild>
                <w:div w:id="146017090">
                  <w:marLeft w:val="0"/>
                  <w:marRight w:val="0"/>
                  <w:marTop w:val="0"/>
                  <w:marBottom w:val="0"/>
                  <w:divBdr>
                    <w:top w:val="none" w:sz="0" w:space="0" w:color="auto"/>
                    <w:left w:val="none" w:sz="0" w:space="0" w:color="auto"/>
                    <w:bottom w:val="none" w:sz="0" w:space="0" w:color="auto"/>
                    <w:right w:val="none" w:sz="0" w:space="0" w:color="auto"/>
                  </w:divBdr>
                </w:div>
              </w:divsChild>
            </w:div>
            <w:div w:id="1558860837">
              <w:marLeft w:val="0"/>
              <w:marRight w:val="0"/>
              <w:marTop w:val="15"/>
              <w:marBottom w:val="360"/>
              <w:divBdr>
                <w:top w:val="single" w:sz="6" w:space="0" w:color="E1E4E5"/>
                <w:left w:val="single" w:sz="6" w:space="0" w:color="E1E4E5"/>
                <w:bottom w:val="single" w:sz="6" w:space="0" w:color="E1E4E5"/>
                <w:right w:val="single" w:sz="6" w:space="0" w:color="E1E4E5"/>
              </w:divBdr>
              <w:divsChild>
                <w:div w:id="1343436045">
                  <w:marLeft w:val="0"/>
                  <w:marRight w:val="0"/>
                  <w:marTop w:val="0"/>
                  <w:marBottom w:val="0"/>
                  <w:divBdr>
                    <w:top w:val="none" w:sz="0" w:space="0" w:color="auto"/>
                    <w:left w:val="none" w:sz="0" w:space="0" w:color="auto"/>
                    <w:bottom w:val="none" w:sz="0" w:space="0" w:color="auto"/>
                    <w:right w:val="none" w:sz="0" w:space="0" w:color="auto"/>
                  </w:divBdr>
                </w:div>
              </w:divsChild>
            </w:div>
            <w:div w:id="1071000893">
              <w:marLeft w:val="0"/>
              <w:marRight w:val="0"/>
              <w:marTop w:val="0"/>
              <w:marBottom w:val="360"/>
              <w:divBdr>
                <w:top w:val="none" w:sz="0" w:space="0" w:color="auto"/>
                <w:left w:val="none" w:sz="0" w:space="0" w:color="auto"/>
                <w:bottom w:val="none" w:sz="0" w:space="0" w:color="auto"/>
                <w:right w:val="none" w:sz="0" w:space="0" w:color="auto"/>
              </w:divBdr>
            </w:div>
            <w:div w:id="1224295716">
              <w:marLeft w:val="0"/>
              <w:marRight w:val="0"/>
              <w:marTop w:val="15"/>
              <w:marBottom w:val="360"/>
              <w:divBdr>
                <w:top w:val="single" w:sz="6" w:space="0" w:color="E1E4E5"/>
                <w:left w:val="single" w:sz="6" w:space="0" w:color="E1E4E5"/>
                <w:bottom w:val="single" w:sz="6" w:space="0" w:color="E1E4E5"/>
                <w:right w:val="single" w:sz="6" w:space="0" w:color="E1E4E5"/>
              </w:divBdr>
              <w:divsChild>
                <w:div w:id="373845412">
                  <w:marLeft w:val="0"/>
                  <w:marRight w:val="0"/>
                  <w:marTop w:val="0"/>
                  <w:marBottom w:val="0"/>
                  <w:divBdr>
                    <w:top w:val="none" w:sz="0" w:space="0" w:color="auto"/>
                    <w:left w:val="none" w:sz="0" w:space="0" w:color="auto"/>
                    <w:bottom w:val="none" w:sz="0" w:space="0" w:color="auto"/>
                    <w:right w:val="none" w:sz="0" w:space="0" w:color="auto"/>
                  </w:divBdr>
                </w:div>
              </w:divsChild>
            </w:div>
            <w:div w:id="54278429">
              <w:marLeft w:val="0"/>
              <w:marRight w:val="0"/>
              <w:marTop w:val="0"/>
              <w:marBottom w:val="360"/>
              <w:divBdr>
                <w:top w:val="none" w:sz="0" w:space="0" w:color="auto"/>
                <w:left w:val="none" w:sz="0" w:space="0" w:color="auto"/>
                <w:bottom w:val="none" w:sz="0" w:space="0" w:color="auto"/>
                <w:right w:val="none" w:sz="0" w:space="0" w:color="auto"/>
              </w:divBdr>
            </w:div>
            <w:div w:id="1255550527">
              <w:marLeft w:val="0"/>
              <w:marRight w:val="0"/>
              <w:marTop w:val="15"/>
              <w:marBottom w:val="360"/>
              <w:divBdr>
                <w:top w:val="single" w:sz="6" w:space="0" w:color="E1E4E5"/>
                <w:left w:val="single" w:sz="6" w:space="0" w:color="E1E4E5"/>
                <w:bottom w:val="single" w:sz="6" w:space="0" w:color="E1E4E5"/>
                <w:right w:val="single" w:sz="6" w:space="0" w:color="E1E4E5"/>
              </w:divBdr>
              <w:divsChild>
                <w:div w:id="479075278">
                  <w:marLeft w:val="0"/>
                  <w:marRight w:val="0"/>
                  <w:marTop w:val="0"/>
                  <w:marBottom w:val="0"/>
                  <w:divBdr>
                    <w:top w:val="none" w:sz="0" w:space="0" w:color="auto"/>
                    <w:left w:val="none" w:sz="0" w:space="0" w:color="auto"/>
                    <w:bottom w:val="none" w:sz="0" w:space="0" w:color="auto"/>
                    <w:right w:val="none" w:sz="0" w:space="0" w:color="auto"/>
                  </w:divBdr>
                </w:div>
              </w:divsChild>
            </w:div>
            <w:div w:id="1415780082">
              <w:marLeft w:val="0"/>
              <w:marRight w:val="0"/>
              <w:marTop w:val="15"/>
              <w:marBottom w:val="360"/>
              <w:divBdr>
                <w:top w:val="single" w:sz="6" w:space="0" w:color="E1E4E5"/>
                <w:left w:val="single" w:sz="6" w:space="0" w:color="E1E4E5"/>
                <w:bottom w:val="single" w:sz="6" w:space="0" w:color="E1E4E5"/>
                <w:right w:val="single" w:sz="6" w:space="0" w:color="E1E4E5"/>
              </w:divBdr>
              <w:divsChild>
                <w:div w:id="897785236">
                  <w:marLeft w:val="0"/>
                  <w:marRight w:val="0"/>
                  <w:marTop w:val="0"/>
                  <w:marBottom w:val="0"/>
                  <w:divBdr>
                    <w:top w:val="none" w:sz="0" w:space="0" w:color="auto"/>
                    <w:left w:val="none" w:sz="0" w:space="0" w:color="auto"/>
                    <w:bottom w:val="none" w:sz="0" w:space="0" w:color="auto"/>
                    <w:right w:val="none" w:sz="0" w:space="0" w:color="auto"/>
                  </w:divBdr>
                </w:div>
              </w:divsChild>
            </w:div>
            <w:div w:id="19285235">
              <w:marLeft w:val="0"/>
              <w:marRight w:val="0"/>
              <w:marTop w:val="15"/>
              <w:marBottom w:val="360"/>
              <w:divBdr>
                <w:top w:val="single" w:sz="6" w:space="0" w:color="E1E4E5"/>
                <w:left w:val="single" w:sz="6" w:space="0" w:color="E1E4E5"/>
                <w:bottom w:val="single" w:sz="6" w:space="0" w:color="E1E4E5"/>
                <w:right w:val="single" w:sz="6" w:space="0" w:color="E1E4E5"/>
              </w:divBdr>
              <w:divsChild>
                <w:div w:id="1322466048">
                  <w:marLeft w:val="0"/>
                  <w:marRight w:val="0"/>
                  <w:marTop w:val="0"/>
                  <w:marBottom w:val="0"/>
                  <w:divBdr>
                    <w:top w:val="none" w:sz="0" w:space="0" w:color="auto"/>
                    <w:left w:val="none" w:sz="0" w:space="0" w:color="auto"/>
                    <w:bottom w:val="none" w:sz="0" w:space="0" w:color="auto"/>
                    <w:right w:val="none" w:sz="0" w:space="0" w:color="auto"/>
                  </w:divBdr>
                </w:div>
              </w:divsChild>
            </w:div>
            <w:div w:id="739718633">
              <w:marLeft w:val="0"/>
              <w:marRight w:val="0"/>
              <w:marTop w:val="15"/>
              <w:marBottom w:val="360"/>
              <w:divBdr>
                <w:top w:val="single" w:sz="6" w:space="0" w:color="E1E4E5"/>
                <w:left w:val="single" w:sz="6" w:space="0" w:color="E1E4E5"/>
                <w:bottom w:val="single" w:sz="6" w:space="0" w:color="E1E4E5"/>
                <w:right w:val="single" w:sz="6" w:space="0" w:color="E1E4E5"/>
              </w:divBdr>
              <w:divsChild>
                <w:div w:id="760492507">
                  <w:marLeft w:val="0"/>
                  <w:marRight w:val="0"/>
                  <w:marTop w:val="0"/>
                  <w:marBottom w:val="0"/>
                  <w:divBdr>
                    <w:top w:val="none" w:sz="0" w:space="0" w:color="auto"/>
                    <w:left w:val="none" w:sz="0" w:space="0" w:color="auto"/>
                    <w:bottom w:val="none" w:sz="0" w:space="0" w:color="auto"/>
                    <w:right w:val="none" w:sz="0" w:space="0" w:color="auto"/>
                  </w:divBdr>
                </w:div>
              </w:divsChild>
            </w:div>
            <w:div w:id="1719553827">
              <w:marLeft w:val="0"/>
              <w:marRight w:val="0"/>
              <w:marTop w:val="15"/>
              <w:marBottom w:val="360"/>
              <w:divBdr>
                <w:top w:val="single" w:sz="6" w:space="0" w:color="E1E4E5"/>
                <w:left w:val="single" w:sz="6" w:space="0" w:color="E1E4E5"/>
                <w:bottom w:val="single" w:sz="6" w:space="0" w:color="E1E4E5"/>
                <w:right w:val="single" w:sz="6" w:space="0" w:color="E1E4E5"/>
              </w:divBdr>
              <w:divsChild>
                <w:div w:id="1125124162">
                  <w:marLeft w:val="0"/>
                  <w:marRight w:val="0"/>
                  <w:marTop w:val="0"/>
                  <w:marBottom w:val="0"/>
                  <w:divBdr>
                    <w:top w:val="none" w:sz="0" w:space="0" w:color="auto"/>
                    <w:left w:val="none" w:sz="0" w:space="0" w:color="auto"/>
                    <w:bottom w:val="none" w:sz="0" w:space="0" w:color="auto"/>
                    <w:right w:val="none" w:sz="0" w:space="0" w:color="auto"/>
                  </w:divBdr>
                </w:div>
              </w:divsChild>
            </w:div>
            <w:div w:id="1086607192">
              <w:marLeft w:val="0"/>
              <w:marRight w:val="0"/>
              <w:marTop w:val="15"/>
              <w:marBottom w:val="360"/>
              <w:divBdr>
                <w:top w:val="single" w:sz="6" w:space="0" w:color="E1E4E5"/>
                <w:left w:val="single" w:sz="6" w:space="0" w:color="E1E4E5"/>
                <w:bottom w:val="single" w:sz="6" w:space="0" w:color="E1E4E5"/>
                <w:right w:val="single" w:sz="6" w:space="0" w:color="E1E4E5"/>
              </w:divBdr>
              <w:divsChild>
                <w:div w:id="295139782">
                  <w:marLeft w:val="0"/>
                  <w:marRight w:val="0"/>
                  <w:marTop w:val="0"/>
                  <w:marBottom w:val="0"/>
                  <w:divBdr>
                    <w:top w:val="none" w:sz="0" w:space="0" w:color="auto"/>
                    <w:left w:val="none" w:sz="0" w:space="0" w:color="auto"/>
                    <w:bottom w:val="none" w:sz="0" w:space="0" w:color="auto"/>
                    <w:right w:val="none" w:sz="0" w:space="0" w:color="auto"/>
                  </w:divBdr>
                </w:div>
              </w:divsChild>
            </w:div>
            <w:div w:id="2079014198">
              <w:marLeft w:val="0"/>
              <w:marRight w:val="0"/>
              <w:marTop w:val="0"/>
              <w:marBottom w:val="360"/>
              <w:divBdr>
                <w:top w:val="none" w:sz="0" w:space="0" w:color="auto"/>
                <w:left w:val="none" w:sz="0" w:space="0" w:color="auto"/>
                <w:bottom w:val="none" w:sz="0" w:space="0" w:color="auto"/>
                <w:right w:val="none" w:sz="0" w:space="0" w:color="auto"/>
              </w:divBdr>
            </w:div>
            <w:div w:id="1435050959">
              <w:marLeft w:val="0"/>
              <w:marRight w:val="0"/>
              <w:marTop w:val="15"/>
              <w:marBottom w:val="360"/>
              <w:divBdr>
                <w:top w:val="single" w:sz="6" w:space="0" w:color="E1E4E5"/>
                <w:left w:val="single" w:sz="6" w:space="0" w:color="E1E4E5"/>
                <w:bottom w:val="single" w:sz="6" w:space="0" w:color="E1E4E5"/>
                <w:right w:val="single" w:sz="6" w:space="0" w:color="E1E4E5"/>
              </w:divBdr>
              <w:divsChild>
                <w:div w:id="1301962277">
                  <w:marLeft w:val="0"/>
                  <w:marRight w:val="0"/>
                  <w:marTop w:val="0"/>
                  <w:marBottom w:val="0"/>
                  <w:divBdr>
                    <w:top w:val="none" w:sz="0" w:space="0" w:color="auto"/>
                    <w:left w:val="none" w:sz="0" w:space="0" w:color="auto"/>
                    <w:bottom w:val="none" w:sz="0" w:space="0" w:color="auto"/>
                    <w:right w:val="none" w:sz="0" w:space="0" w:color="auto"/>
                  </w:divBdr>
                </w:div>
              </w:divsChild>
            </w:div>
            <w:div w:id="1680236211">
              <w:marLeft w:val="0"/>
              <w:marRight w:val="0"/>
              <w:marTop w:val="15"/>
              <w:marBottom w:val="360"/>
              <w:divBdr>
                <w:top w:val="single" w:sz="6" w:space="0" w:color="E1E4E5"/>
                <w:left w:val="single" w:sz="6" w:space="0" w:color="E1E4E5"/>
                <w:bottom w:val="single" w:sz="6" w:space="0" w:color="E1E4E5"/>
                <w:right w:val="single" w:sz="6" w:space="0" w:color="E1E4E5"/>
              </w:divBdr>
              <w:divsChild>
                <w:div w:id="14602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585">
          <w:marLeft w:val="0"/>
          <w:marRight w:val="0"/>
          <w:marTop w:val="0"/>
          <w:marBottom w:val="0"/>
          <w:divBdr>
            <w:top w:val="none" w:sz="0" w:space="0" w:color="auto"/>
            <w:left w:val="none" w:sz="0" w:space="0" w:color="auto"/>
            <w:bottom w:val="none" w:sz="0" w:space="0" w:color="auto"/>
            <w:right w:val="none" w:sz="0" w:space="0" w:color="auto"/>
          </w:divBdr>
          <w:divsChild>
            <w:div w:id="1235042440">
              <w:marLeft w:val="0"/>
              <w:marRight w:val="0"/>
              <w:marTop w:val="0"/>
              <w:marBottom w:val="360"/>
              <w:divBdr>
                <w:top w:val="none" w:sz="0" w:space="0" w:color="auto"/>
                <w:left w:val="none" w:sz="0" w:space="0" w:color="auto"/>
                <w:bottom w:val="none" w:sz="0" w:space="0" w:color="auto"/>
                <w:right w:val="none" w:sz="0" w:space="0" w:color="auto"/>
              </w:divBdr>
            </w:div>
            <w:div w:id="36198167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09933065">
                  <w:marLeft w:val="0"/>
                  <w:marRight w:val="0"/>
                  <w:marTop w:val="0"/>
                  <w:marBottom w:val="0"/>
                  <w:divBdr>
                    <w:top w:val="none" w:sz="0" w:space="0" w:color="auto"/>
                    <w:left w:val="none" w:sz="0" w:space="0" w:color="auto"/>
                    <w:bottom w:val="none" w:sz="0" w:space="0" w:color="auto"/>
                    <w:right w:val="none" w:sz="0" w:space="0" w:color="auto"/>
                  </w:divBdr>
                  <w:divsChild>
                    <w:div w:id="1478692761">
                      <w:marLeft w:val="0"/>
                      <w:marRight w:val="0"/>
                      <w:marTop w:val="15"/>
                      <w:marBottom w:val="360"/>
                      <w:divBdr>
                        <w:top w:val="single" w:sz="6" w:space="0" w:color="E1E4E5"/>
                        <w:left w:val="single" w:sz="6" w:space="0" w:color="E1E4E5"/>
                        <w:bottom w:val="single" w:sz="6" w:space="0" w:color="E1E4E5"/>
                        <w:right w:val="single" w:sz="6" w:space="0" w:color="E1E4E5"/>
                      </w:divBdr>
                      <w:divsChild>
                        <w:div w:id="1210147836">
                          <w:marLeft w:val="0"/>
                          <w:marRight w:val="0"/>
                          <w:marTop w:val="0"/>
                          <w:marBottom w:val="0"/>
                          <w:divBdr>
                            <w:top w:val="none" w:sz="0" w:space="0" w:color="auto"/>
                            <w:left w:val="none" w:sz="0" w:space="0" w:color="auto"/>
                            <w:bottom w:val="none" w:sz="0" w:space="0" w:color="auto"/>
                            <w:right w:val="none" w:sz="0" w:space="0" w:color="auto"/>
                          </w:divBdr>
                        </w:div>
                      </w:divsChild>
                    </w:div>
                    <w:div w:id="868638556">
                      <w:marLeft w:val="0"/>
                      <w:marRight w:val="0"/>
                      <w:marTop w:val="15"/>
                      <w:marBottom w:val="360"/>
                      <w:divBdr>
                        <w:top w:val="single" w:sz="6" w:space="0" w:color="E1E4E5"/>
                        <w:left w:val="single" w:sz="6" w:space="0" w:color="E1E4E5"/>
                        <w:bottom w:val="single" w:sz="6" w:space="0" w:color="E1E4E5"/>
                        <w:right w:val="single" w:sz="6" w:space="0" w:color="E1E4E5"/>
                      </w:divBdr>
                      <w:divsChild>
                        <w:div w:id="15491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6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923878205">
                  <w:marLeft w:val="0"/>
                  <w:marRight w:val="0"/>
                  <w:marTop w:val="0"/>
                  <w:marBottom w:val="0"/>
                  <w:divBdr>
                    <w:top w:val="none" w:sz="0" w:space="0" w:color="auto"/>
                    <w:left w:val="none" w:sz="0" w:space="0" w:color="auto"/>
                    <w:bottom w:val="none" w:sz="0" w:space="0" w:color="auto"/>
                    <w:right w:val="none" w:sz="0" w:space="0" w:color="auto"/>
                  </w:divBdr>
                  <w:divsChild>
                    <w:div w:id="741147159">
                      <w:marLeft w:val="0"/>
                      <w:marRight w:val="0"/>
                      <w:marTop w:val="15"/>
                      <w:marBottom w:val="360"/>
                      <w:divBdr>
                        <w:top w:val="single" w:sz="6" w:space="0" w:color="E1E4E5"/>
                        <w:left w:val="single" w:sz="6" w:space="0" w:color="E1E4E5"/>
                        <w:bottom w:val="single" w:sz="6" w:space="0" w:color="E1E4E5"/>
                        <w:right w:val="single" w:sz="6" w:space="0" w:color="E1E4E5"/>
                      </w:divBdr>
                      <w:divsChild>
                        <w:div w:id="21176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780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8739781">
                  <w:marLeft w:val="0"/>
                  <w:marRight w:val="0"/>
                  <w:marTop w:val="0"/>
                  <w:marBottom w:val="0"/>
                  <w:divBdr>
                    <w:top w:val="none" w:sz="0" w:space="0" w:color="auto"/>
                    <w:left w:val="none" w:sz="0" w:space="0" w:color="auto"/>
                    <w:bottom w:val="none" w:sz="0" w:space="0" w:color="auto"/>
                    <w:right w:val="none" w:sz="0" w:space="0" w:color="auto"/>
                  </w:divBdr>
                  <w:divsChild>
                    <w:div w:id="555168104">
                      <w:marLeft w:val="0"/>
                      <w:marRight w:val="0"/>
                      <w:marTop w:val="15"/>
                      <w:marBottom w:val="360"/>
                      <w:divBdr>
                        <w:top w:val="single" w:sz="6" w:space="0" w:color="E1E4E5"/>
                        <w:left w:val="single" w:sz="6" w:space="0" w:color="E1E4E5"/>
                        <w:bottom w:val="single" w:sz="6" w:space="0" w:color="E1E4E5"/>
                        <w:right w:val="single" w:sz="6" w:space="0" w:color="E1E4E5"/>
                      </w:divBdr>
                      <w:divsChild>
                        <w:div w:id="469325427">
                          <w:marLeft w:val="0"/>
                          <w:marRight w:val="0"/>
                          <w:marTop w:val="0"/>
                          <w:marBottom w:val="0"/>
                          <w:divBdr>
                            <w:top w:val="none" w:sz="0" w:space="0" w:color="auto"/>
                            <w:left w:val="none" w:sz="0" w:space="0" w:color="auto"/>
                            <w:bottom w:val="none" w:sz="0" w:space="0" w:color="auto"/>
                            <w:right w:val="none" w:sz="0" w:space="0" w:color="auto"/>
                          </w:divBdr>
                        </w:div>
                      </w:divsChild>
                    </w:div>
                    <w:div w:id="797842040">
                      <w:marLeft w:val="0"/>
                      <w:marRight w:val="0"/>
                      <w:marTop w:val="15"/>
                      <w:marBottom w:val="360"/>
                      <w:divBdr>
                        <w:top w:val="single" w:sz="6" w:space="0" w:color="E1E4E5"/>
                        <w:left w:val="single" w:sz="6" w:space="0" w:color="E1E4E5"/>
                        <w:bottom w:val="single" w:sz="6" w:space="0" w:color="E1E4E5"/>
                        <w:right w:val="single" w:sz="6" w:space="0" w:color="E1E4E5"/>
                      </w:divBdr>
                      <w:divsChild>
                        <w:div w:id="18432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18668">
              <w:marLeft w:val="0"/>
              <w:marRight w:val="0"/>
              <w:marTop w:val="0"/>
              <w:marBottom w:val="0"/>
              <w:divBdr>
                <w:top w:val="none" w:sz="0" w:space="0" w:color="auto"/>
                <w:left w:val="none" w:sz="0" w:space="0" w:color="auto"/>
                <w:bottom w:val="none" w:sz="0" w:space="0" w:color="auto"/>
                <w:right w:val="none" w:sz="0" w:space="0" w:color="auto"/>
              </w:divBdr>
              <w:divsChild>
                <w:div w:id="21368262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74104814">
              <w:marLeft w:val="0"/>
              <w:marRight w:val="0"/>
              <w:marTop w:val="15"/>
              <w:marBottom w:val="360"/>
              <w:divBdr>
                <w:top w:val="single" w:sz="6" w:space="0" w:color="E1E4E5"/>
                <w:left w:val="single" w:sz="6" w:space="0" w:color="E1E4E5"/>
                <w:bottom w:val="single" w:sz="6" w:space="0" w:color="E1E4E5"/>
                <w:right w:val="single" w:sz="6" w:space="0" w:color="E1E4E5"/>
              </w:divBdr>
              <w:divsChild>
                <w:div w:id="714503355">
                  <w:marLeft w:val="0"/>
                  <w:marRight w:val="0"/>
                  <w:marTop w:val="0"/>
                  <w:marBottom w:val="0"/>
                  <w:divBdr>
                    <w:top w:val="none" w:sz="0" w:space="0" w:color="auto"/>
                    <w:left w:val="none" w:sz="0" w:space="0" w:color="auto"/>
                    <w:bottom w:val="none" w:sz="0" w:space="0" w:color="auto"/>
                    <w:right w:val="none" w:sz="0" w:space="0" w:color="auto"/>
                  </w:divBdr>
                </w:div>
              </w:divsChild>
            </w:div>
            <w:div w:id="731317624">
              <w:marLeft w:val="0"/>
              <w:marRight w:val="0"/>
              <w:marTop w:val="15"/>
              <w:marBottom w:val="360"/>
              <w:divBdr>
                <w:top w:val="single" w:sz="6" w:space="0" w:color="E1E4E5"/>
                <w:left w:val="single" w:sz="6" w:space="0" w:color="E1E4E5"/>
                <w:bottom w:val="single" w:sz="6" w:space="0" w:color="E1E4E5"/>
                <w:right w:val="single" w:sz="6" w:space="0" w:color="E1E4E5"/>
              </w:divBdr>
              <w:divsChild>
                <w:div w:id="1985088504">
                  <w:marLeft w:val="0"/>
                  <w:marRight w:val="0"/>
                  <w:marTop w:val="0"/>
                  <w:marBottom w:val="0"/>
                  <w:divBdr>
                    <w:top w:val="none" w:sz="0" w:space="0" w:color="auto"/>
                    <w:left w:val="none" w:sz="0" w:space="0" w:color="auto"/>
                    <w:bottom w:val="none" w:sz="0" w:space="0" w:color="auto"/>
                    <w:right w:val="none" w:sz="0" w:space="0" w:color="auto"/>
                  </w:divBdr>
                </w:div>
              </w:divsChild>
            </w:div>
            <w:div w:id="1452163014">
              <w:marLeft w:val="0"/>
              <w:marRight w:val="0"/>
              <w:marTop w:val="0"/>
              <w:marBottom w:val="360"/>
              <w:divBdr>
                <w:top w:val="none" w:sz="0" w:space="0" w:color="auto"/>
                <w:left w:val="none" w:sz="0" w:space="0" w:color="auto"/>
                <w:bottom w:val="none" w:sz="0" w:space="0" w:color="auto"/>
                <w:right w:val="none" w:sz="0" w:space="0" w:color="auto"/>
              </w:divBdr>
            </w:div>
            <w:div w:id="1103649836">
              <w:marLeft w:val="0"/>
              <w:marRight w:val="0"/>
              <w:marTop w:val="15"/>
              <w:marBottom w:val="360"/>
              <w:divBdr>
                <w:top w:val="single" w:sz="6" w:space="0" w:color="E1E4E5"/>
                <w:left w:val="single" w:sz="6" w:space="0" w:color="E1E4E5"/>
                <w:bottom w:val="single" w:sz="6" w:space="0" w:color="E1E4E5"/>
                <w:right w:val="single" w:sz="6" w:space="0" w:color="E1E4E5"/>
              </w:divBdr>
              <w:divsChild>
                <w:div w:id="988435410">
                  <w:marLeft w:val="0"/>
                  <w:marRight w:val="0"/>
                  <w:marTop w:val="0"/>
                  <w:marBottom w:val="0"/>
                  <w:divBdr>
                    <w:top w:val="none" w:sz="0" w:space="0" w:color="auto"/>
                    <w:left w:val="none" w:sz="0" w:space="0" w:color="auto"/>
                    <w:bottom w:val="none" w:sz="0" w:space="0" w:color="auto"/>
                    <w:right w:val="none" w:sz="0" w:space="0" w:color="auto"/>
                  </w:divBdr>
                </w:div>
              </w:divsChild>
            </w:div>
            <w:div w:id="138377498">
              <w:marLeft w:val="0"/>
              <w:marRight w:val="0"/>
              <w:marTop w:val="15"/>
              <w:marBottom w:val="360"/>
              <w:divBdr>
                <w:top w:val="single" w:sz="6" w:space="0" w:color="E1E4E5"/>
                <w:left w:val="single" w:sz="6" w:space="0" w:color="E1E4E5"/>
                <w:bottom w:val="single" w:sz="6" w:space="0" w:color="E1E4E5"/>
                <w:right w:val="single" w:sz="6" w:space="0" w:color="E1E4E5"/>
              </w:divBdr>
              <w:divsChild>
                <w:div w:id="608388845">
                  <w:marLeft w:val="0"/>
                  <w:marRight w:val="0"/>
                  <w:marTop w:val="0"/>
                  <w:marBottom w:val="0"/>
                  <w:divBdr>
                    <w:top w:val="none" w:sz="0" w:space="0" w:color="auto"/>
                    <w:left w:val="none" w:sz="0" w:space="0" w:color="auto"/>
                    <w:bottom w:val="none" w:sz="0" w:space="0" w:color="auto"/>
                    <w:right w:val="none" w:sz="0" w:space="0" w:color="auto"/>
                  </w:divBdr>
                </w:div>
              </w:divsChild>
            </w:div>
            <w:div w:id="58213095">
              <w:marLeft w:val="0"/>
              <w:marRight w:val="0"/>
              <w:marTop w:val="15"/>
              <w:marBottom w:val="360"/>
              <w:divBdr>
                <w:top w:val="single" w:sz="6" w:space="0" w:color="E1E4E5"/>
                <w:left w:val="single" w:sz="6" w:space="0" w:color="E1E4E5"/>
                <w:bottom w:val="single" w:sz="6" w:space="0" w:color="E1E4E5"/>
                <w:right w:val="single" w:sz="6" w:space="0" w:color="E1E4E5"/>
              </w:divBdr>
              <w:divsChild>
                <w:div w:id="148522319">
                  <w:marLeft w:val="0"/>
                  <w:marRight w:val="0"/>
                  <w:marTop w:val="0"/>
                  <w:marBottom w:val="0"/>
                  <w:divBdr>
                    <w:top w:val="none" w:sz="0" w:space="0" w:color="auto"/>
                    <w:left w:val="none" w:sz="0" w:space="0" w:color="auto"/>
                    <w:bottom w:val="none" w:sz="0" w:space="0" w:color="auto"/>
                    <w:right w:val="none" w:sz="0" w:space="0" w:color="auto"/>
                  </w:divBdr>
                </w:div>
              </w:divsChild>
            </w:div>
            <w:div w:id="141389083">
              <w:marLeft w:val="0"/>
              <w:marRight w:val="0"/>
              <w:marTop w:val="15"/>
              <w:marBottom w:val="360"/>
              <w:divBdr>
                <w:top w:val="single" w:sz="6" w:space="0" w:color="E1E4E5"/>
                <w:left w:val="single" w:sz="6" w:space="0" w:color="E1E4E5"/>
                <w:bottom w:val="single" w:sz="6" w:space="0" w:color="E1E4E5"/>
                <w:right w:val="single" w:sz="6" w:space="0" w:color="E1E4E5"/>
              </w:divBdr>
              <w:divsChild>
                <w:div w:id="8218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6344">
          <w:marLeft w:val="0"/>
          <w:marRight w:val="0"/>
          <w:marTop w:val="0"/>
          <w:marBottom w:val="0"/>
          <w:divBdr>
            <w:top w:val="none" w:sz="0" w:space="0" w:color="auto"/>
            <w:left w:val="none" w:sz="0" w:space="0" w:color="auto"/>
            <w:bottom w:val="none" w:sz="0" w:space="0" w:color="auto"/>
            <w:right w:val="none" w:sz="0" w:space="0" w:color="auto"/>
          </w:divBdr>
          <w:divsChild>
            <w:div w:id="1814181286">
              <w:marLeft w:val="0"/>
              <w:marRight w:val="0"/>
              <w:marTop w:val="0"/>
              <w:marBottom w:val="360"/>
              <w:divBdr>
                <w:top w:val="none" w:sz="0" w:space="0" w:color="auto"/>
                <w:left w:val="none" w:sz="0" w:space="0" w:color="auto"/>
                <w:bottom w:val="none" w:sz="0" w:space="0" w:color="auto"/>
                <w:right w:val="none" w:sz="0" w:space="0" w:color="auto"/>
              </w:divBdr>
            </w:div>
            <w:div w:id="13056987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16072930">
                  <w:marLeft w:val="0"/>
                  <w:marRight w:val="0"/>
                  <w:marTop w:val="0"/>
                  <w:marBottom w:val="0"/>
                  <w:divBdr>
                    <w:top w:val="none" w:sz="0" w:space="0" w:color="auto"/>
                    <w:left w:val="none" w:sz="0" w:space="0" w:color="auto"/>
                    <w:bottom w:val="none" w:sz="0" w:space="0" w:color="auto"/>
                    <w:right w:val="none" w:sz="0" w:space="0" w:color="auto"/>
                  </w:divBdr>
                  <w:divsChild>
                    <w:div w:id="1690330153">
                      <w:marLeft w:val="0"/>
                      <w:marRight w:val="0"/>
                      <w:marTop w:val="15"/>
                      <w:marBottom w:val="360"/>
                      <w:divBdr>
                        <w:top w:val="single" w:sz="6" w:space="0" w:color="E1E4E5"/>
                        <w:left w:val="single" w:sz="6" w:space="0" w:color="E1E4E5"/>
                        <w:bottom w:val="single" w:sz="6" w:space="0" w:color="E1E4E5"/>
                        <w:right w:val="single" w:sz="6" w:space="0" w:color="E1E4E5"/>
                      </w:divBdr>
                      <w:divsChild>
                        <w:div w:id="343868969">
                          <w:marLeft w:val="0"/>
                          <w:marRight w:val="0"/>
                          <w:marTop w:val="0"/>
                          <w:marBottom w:val="0"/>
                          <w:divBdr>
                            <w:top w:val="none" w:sz="0" w:space="0" w:color="auto"/>
                            <w:left w:val="none" w:sz="0" w:space="0" w:color="auto"/>
                            <w:bottom w:val="none" w:sz="0" w:space="0" w:color="auto"/>
                            <w:right w:val="none" w:sz="0" w:space="0" w:color="auto"/>
                          </w:divBdr>
                        </w:div>
                      </w:divsChild>
                    </w:div>
                    <w:div w:id="1982541474">
                      <w:marLeft w:val="0"/>
                      <w:marRight w:val="0"/>
                      <w:marTop w:val="15"/>
                      <w:marBottom w:val="360"/>
                      <w:divBdr>
                        <w:top w:val="single" w:sz="6" w:space="0" w:color="E1E4E5"/>
                        <w:left w:val="single" w:sz="6" w:space="0" w:color="E1E4E5"/>
                        <w:bottom w:val="single" w:sz="6" w:space="0" w:color="E1E4E5"/>
                        <w:right w:val="single" w:sz="6" w:space="0" w:color="E1E4E5"/>
                      </w:divBdr>
                      <w:divsChild>
                        <w:div w:id="479464722">
                          <w:marLeft w:val="0"/>
                          <w:marRight w:val="0"/>
                          <w:marTop w:val="0"/>
                          <w:marBottom w:val="0"/>
                          <w:divBdr>
                            <w:top w:val="none" w:sz="0" w:space="0" w:color="auto"/>
                            <w:left w:val="none" w:sz="0" w:space="0" w:color="auto"/>
                            <w:bottom w:val="none" w:sz="0" w:space="0" w:color="auto"/>
                            <w:right w:val="none" w:sz="0" w:space="0" w:color="auto"/>
                          </w:divBdr>
                        </w:div>
                      </w:divsChild>
                    </w:div>
                    <w:div w:id="1087925048">
                      <w:marLeft w:val="0"/>
                      <w:marRight w:val="0"/>
                      <w:marTop w:val="15"/>
                      <w:marBottom w:val="360"/>
                      <w:divBdr>
                        <w:top w:val="single" w:sz="6" w:space="0" w:color="E1E4E5"/>
                        <w:left w:val="single" w:sz="6" w:space="0" w:color="E1E4E5"/>
                        <w:bottom w:val="single" w:sz="6" w:space="0" w:color="E1E4E5"/>
                        <w:right w:val="single" w:sz="6" w:space="0" w:color="E1E4E5"/>
                      </w:divBdr>
                      <w:divsChild>
                        <w:div w:id="3299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994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73094484">
                  <w:marLeft w:val="0"/>
                  <w:marRight w:val="0"/>
                  <w:marTop w:val="0"/>
                  <w:marBottom w:val="0"/>
                  <w:divBdr>
                    <w:top w:val="none" w:sz="0" w:space="0" w:color="auto"/>
                    <w:left w:val="none" w:sz="0" w:space="0" w:color="auto"/>
                    <w:bottom w:val="none" w:sz="0" w:space="0" w:color="auto"/>
                    <w:right w:val="none" w:sz="0" w:space="0" w:color="auto"/>
                  </w:divBdr>
                  <w:divsChild>
                    <w:div w:id="1888374472">
                      <w:marLeft w:val="0"/>
                      <w:marRight w:val="0"/>
                      <w:marTop w:val="15"/>
                      <w:marBottom w:val="360"/>
                      <w:divBdr>
                        <w:top w:val="single" w:sz="6" w:space="0" w:color="E1E4E5"/>
                        <w:left w:val="single" w:sz="6" w:space="0" w:color="E1E4E5"/>
                        <w:bottom w:val="single" w:sz="6" w:space="0" w:color="E1E4E5"/>
                        <w:right w:val="single" w:sz="6" w:space="0" w:color="E1E4E5"/>
                      </w:divBdr>
                      <w:divsChild>
                        <w:div w:id="2012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26264">
              <w:marLeft w:val="0"/>
              <w:marRight w:val="0"/>
              <w:marTop w:val="15"/>
              <w:marBottom w:val="360"/>
              <w:divBdr>
                <w:top w:val="single" w:sz="6" w:space="0" w:color="E1E4E5"/>
                <w:left w:val="single" w:sz="6" w:space="0" w:color="E1E4E5"/>
                <w:bottom w:val="single" w:sz="6" w:space="0" w:color="E1E4E5"/>
                <w:right w:val="single" w:sz="6" w:space="0" w:color="E1E4E5"/>
              </w:divBdr>
              <w:divsChild>
                <w:div w:id="946893340">
                  <w:marLeft w:val="0"/>
                  <w:marRight w:val="0"/>
                  <w:marTop w:val="0"/>
                  <w:marBottom w:val="0"/>
                  <w:divBdr>
                    <w:top w:val="none" w:sz="0" w:space="0" w:color="auto"/>
                    <w:left w:val="none" w:sz="0" w:space="0" w:color="auto"/>
                    <w:bottom w:val="none" w:sz="0" w:space="0" w:color="auto"/>
                    <w:right w:val="none" w:sz="0" w:space="0" w:color="auto"/>
                  </w:divBdr>
                </w:div>
              </w:divsChild>
            </w:div>
            <w:div w:id="292565749">
              <w:marLeft w:val="0"/>
              <w:marRight w:val="0"/>
              <w:marTop w:val="0"/>
              <w:marBottom w:val="360"/>
              <w:divBdr>
                <w:top w:val="none" w:sz="0" w:space="0" w:color="auto"/>
                <w:left w:val="none" w:sz="0" w:space="0" w:color="auto"/>
                <w:bottom w:val="none" w:sz="0" w:space="0" w:color="auto"/>
                <w:right w:val="none" w:sz="0" w:space="0" w:color="auto"/>
              </w:divBdr>
            </w:div>
            <w:div w:id="121076431">
              <w:marLeft w:val="0"/>
              <w:marRight w:val="0"/>
              <w:marTop w:val="15"/>
              <w:marBottom w:val="360"/>
              <w:divBdr>
                <w:top w:val="single" w:sz="6" w:space="0" w:color="E1E4E5"/>
                <w:left w:val="single" w:sz="6" w:space="0" w:color="E1E4E5"/>
                <w:bottom w:val="single" w:sz="6" w:space="0" w:color="E1E4E5"/>
                <w:right w:val="single" w:sz="6" w:space="0" w:color="E1E4E5"/>
              </w:divBdr>
              <w:divsChild>
                <w:div w:id="1920284369">
                  <w:marLeft w:val="0"/>
                  <w:marRight w:val="0"/>
                  <w:marTop w:val="0"/>
                  <w:marBottom w:val="0"/>
                  <w:divBdr>
                    <w:top w:val="none" w:sz="0" w:space="0" w:color="auto"/>
                    <w:left w:val="none" w:sz="0" w:space="0" w:color="auto"/>
                    <w:bottom w:val="none" w:sz="0" w:space="0" w:color="auto"/>
                    <w:right w:val="none" w:sz="0" w:space="0" w:color="auto"/>
                  </w:divBdr>
                </w:div>
              </w:divsChild>
            </w:div>
            <w:div w:id="2067601768">
              <w:marLeft w:val="0"/>
              <w:marRight w:val="0"/>
              <w:marTop w:val="15"/>
              <w:marBottom w:val="360"/>
              <w:divBdr>
                <w:top w:val="single" w:sz="6" w:space="0" w:color="E1E4E5"/>
                <w:left w:val="single" w:sz="6" w:space="0" w:color="E1E4E5"/>
                <w:bottom w:val="single" w:sz="6" w:space="0" w:color="E1E4E5"/>
                <w:right w:val="single" w:sz="6" w:space="0" w:color="E1E4E5"/>
              </w:divBdr>
              <w:divsChild>
                <w:div w:id="233665417">
                  <w:marLeft w:val="0"/>
                  <w:marRight w:val="0"/>
                  <w:marTop w:val="0"/>
                  <w:marBottom w:val="0"/>
                  <w:divBdr>
                    <w:top w:val="none" w:sz="0" w:space="0" w:color="auto"/>
                    <w:left w:val="none" w:sz="0" w:space="0" w:color="auto"/>
                    <w:bottom w:val="none" w:sz="0" w:space="0" w:color="auto"/>
                    <w:right w:val="none" w:sz="0" w:space="0" w:color="auto"/>
                  </w:divBdr>
                </w:div>
              </w:divsChild>
            </w:div>
            <w:div w:id="1576471702">
              <w:marLeft w:val="0"/>
              <w:marRight w:val="0"/>
              <w:marTop w:val="15"/>
              <w:marBottom w:val="360"/>
              <w:divBdr>
                <w:top w:val="single" w:sz="6" w:space="0" w:color="E1E4E5"/>
                <w:left w:val="single" w:sz="6" w:space="0" w:color="E1E4E5"/>
                <w:bottom w:val="single" w:sz="6" w:space="0" w:color="E1E4E5"/>
                <w:right w:val="single" w:sz="6" w:space="0" w:color="E1E4E5"/>
              </w:divBdr>
              <w:divsChild>
                <w:div w:id="741293413">
                  <w:marLeft w:val="0"/>
                  <w:marRight w:val="0"/>
                  <w:marTop w:val="0"/>
                  <w:marBottom w:val="0"/>
                  <w:divBdr>
                    <w:top w:val="none" w:sz="0" w:space="0" w:color="auto"/>
                    <w:left w:val="none" w:sz="0" w:space="0" w:color="auto"/>
                    <w:bottom w:val="none" w:sz="0" w:space="0" w:color="auto"/>
                    <w:right w:val="none" w:sz="0" w:space="0" w:color="auto"/>
                  </w:divBdr>
                </w:div>
              </w:divsChild>
            </w:div>
            <w:div w:id="948120681">
              <w:marLeft w:val="0"/>
              <w:marRight w:val="0"/>
              <w:marTop w:val="15"/>
              <w:marBottom w:val="360"/>
              <w:divBdr>
                <w:top w:val="single" w:sz="6" w:space="0" w:color="E1E4E5"/>
                <w:left w:val="single" w:sz="6" w:space="0" w:color="E1E4E5"/>
                <w:bottom w:val="single" w:sz="6" w:space="0" w:color="E1E4E5"/>
                <w:right w:val="single" w:sz="6" w:space="0" w:color="E1E4E5"/>
              </w:divBdr>
              <w:divsChild>
                <w:div w:id="1595045531">
                  <w:marLeft w:val="0"/>
                  <w:marRight w:val="0"/>
                  <w:marTop w:val="0"/>
                  <w:marBottom w:val="0"/>
                  <w:divBdr>
                    <w:top w:val="none" w:sz="0" w:space="0" w:color="auto"/>
                    <w:left w:val="none" w:sz="0" w:space="0" w:color="auto"/>
                    <w:bottom w:val="none" w:sz="0" w:space="0" w:color="auto"/>
                    <w:right w:val="none" w:sz="0" w:space="0" w:color="auto"/>
                  </w:divBdr>
                </w:div>
              </w:divsChild>
            </w:div>
            <w:div w:id="1206522236">
              <w:marLeft w:val="0"/>
              <w:marRight w:val="0"/>
              <w:marTop w:val="0"/>
              <w:marBottom w:val="360"/>
              <w:divBdr>
                <w:top w:val="none" w:sz="0" w:space="0" w:color="auto"/>
                <w:left w:val="none" w:sz="0" w:space="0" w:color="auto"/>
                <w:bottom w:val="none" w:sz="0" w:space="0" w:color="auto"/>
                <w:right w:val="none" w:sz="0" w:space="0" w:color="auto"/>
              </w:divBdr>
            </w:div>
            <w:div w:id="134028391">
              <w:marLeft w:val="0"/>
              <w:marRight w:val="0"/>
              <w:marTop w:val="15"/>
              <w:marBottom w:val="360"/>
              <w:divBdr>
                <w:top w:val="single" w:sz="6" w:space="0" w:color="E1E4E5"/>
                <w:left w:val="single" w:sz="6" w:space="0" w:color="E1E4E5"/>
                <w:bottom w:val="single" w:sz="6" w:space="0" w:color="E1E4E5"/>
                <w:right w:val="single" w:sz="6" w:space="0" w:color="E1E4E5"/>
              </w:divBdr>
              <w:divsChild>
                <w:div w:id="1544753624">
                  <w:marLeft w:val="0"/>
                  <w:marRight w:val="0"/>
                  <w:marTop w:val="0"/>
                  <w:marBottom w:val="0"/>
                  <w:divBdr>
                    <w:top w:val="none" w:sz="0" w:space="0" w:color="auto"/>
                    <w:left w:val="none" w:sz="0" w:space="0" w:color="auto"/>
                    <w:bottom w:val="none" w:sz="0" w:space="0" w:color="auto"/>
                    <w:right w:val="none" w:sz="0" w:space="0" w:color="auto"/>
                  </w:divBdr>
                </w:div>
              </w:divsChild>
            </w:div>
            <w:div w:id="1093938905">
              <w:marLeft w:val="0"/>
              <w:marRight w:val="0"/>
              <w:marTop w:val="15"/>
              <w:marBottom w:val="360"/>
              <w:divBdr>
                <w:top w:val="single" w:sz="6" w:space="0" w:color="E1E4E5"/>
                <w:left w:val="single" w:sz="6" w:space="0" w:color="E1E4E5"/>
                <w:bottom w:val="single" w:sz="6" w:space="0" w:color="E1E4E5"/>
                <w:right w:val="single" w:sz="6" w:space="0" w:color="E1E4E5"/>
              </w:divBdr>
              <w:divsChild>
                <w:div w:id="789938123">
                  <w:marLeft w:val="0"/>
                  <w:marRight w:val="0"/>
                  <w:marTop w:val="0"/>
                  <w:marBottom w:val="0"/>
                  <w:divBdr>
                    <w:top w:val="none" w:sz="0" w:space="0" w:color="auto"/>
                    <w:left w:val="none" w:sz="0" w:space="0" w:color="auto"/>
                    <w:bottom w:val="none" w:sz="0" w:space="0" w:color="auto"/>
                    <w:right w:val="none" w:sz="0" w:space="0" w:color="auto"/>
                  </w:divBdr>
                </w:div>
              </w:divsChild>
            </w:div>
            <w:div w:id="1062482905">
              <w:marLeft w:val="0"/>
              <w:marRight w:val="0"/>
              <w:marTop w:val="15"/>
              <w:marBottom w:val="360"/>
              <w:divBdr>
                <w:top w:val="single" w:sz="6" w:space="0" w:color="E1E4E5"/>
                <w:left w:val="single" w:sz="6" w:space="0" w:color="E1E4E5"/>
                <w:bottom w:val="single" w:sz="6" w:space="0" w:color="E1E4E5"/>
                <w:right w:val="single" w:sz="6" w:space="0" w:color="E1E4E5"/>
              </w:divBdr>
              <w:divsChild>
                <w:div w:id="1665157353">
                  <w:marLeft w:val="0"/>
                  <w:marRight w:val="0"/>
                  <w:marTop w:val="0"/>
                  <w:marBottom w:val="0"/>
                  <w:divBdr>
                    <w:top w:val="none" w:sz="0" w:space="0" w:color="auto"/>
                    <w:left w:val="none" w:sz="0" w:space="0" w:color="auto"/>
                    <w:bottom w:val="none" w:sz="0" w:space="0" w:color="auto"/>
                    <w:right w:val="none" w:sz="0" w:space="0" w:color="auto"/>
                  </w:divBdr>
                </w:div>
              </w:divsChild>
            </w:div>
            <w:div w:id="1713114948">
              <w:marLeft w:val="0"/>
              <w:marRight w:val="0"/>
              <w:marTop w:val="15"/>
              <w:marBottom w:val="360"/>
              <w:divBdr>
                <w:top w:val="single" w:sz="6" w:space="0" w:color="E1E4E5"/>
                <w:left w:val="single" w:sz="6" w:space="0" w:color="E1E4E5"/>
                <w:bottom w:val="single" w:sz="6" w:space="0" w:color="E1E4E5"/>
                <w:right w:val="single" w:sz="6" w:space="0" w:color="E1E4E5"/>
              </w:divBdr>
              <w:divsChild>
                <w:div w:id="2904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6333">
          <w:marLeft w:val="0"/>
          <w:marRight w:val="0"/>
          <w:marTop w:val="0"/>
          <w:marBottom w:val="0"/>
          <w:divBdr>
            <w:top w:val="none" w:sz="0" w:space="0" w:color="auto"/>
            <w:left w:val="none" w:sz="0" w:space="0" w:color="auto"/>
            <w:bottom w:val="none" w:sz="0" w:space="0" w:color="auto"/>
            <w:right w:val="none" w:sz="0" w:space="0" w:color="auto"/>
          </w:divBdr>
          <w:divsChild>
            <w:div w:id="1218123488">
              <w:marLeft w:val="0"/>
              <w:marRight w:val="0"/>
              <w:marTop w:val="15"/>
              <w:marBottom w:val="360"/>
              <w:divBdr>
                <w:top w:val="single" w:sz="6" w:space="0" w:color="E1E4E5"/>
                <w:left w:val="single" w:sz="6" w:space="0" w:color="E1E4E5"/>
                <w:bottom w:val="single" w:sz="6" w:space="0" w:color="E1E4E5"/>
                <w:right w:val="single" w:sz="6" w:space="0" w:color="E1E4E5"/>
              </w:divBdr>
              <w:divsChild>
                <w:div w:id="711810753">
                  <w:marLeft w:val="0"/>
                  <w:marRight w:val="0"/>
                  <w:marTop w:val="0"/>
                  <w:marBottom w:val="0"/>
                  <w:divBdr>
                    <w:top w:val="none" w:sz="0" w:space="0" w:color="auto"/>
                    <w:left w:val="none" w:sz="0" w:space="0" w:color="auto"/>
                    <w:bottom w:val="none" w:sz="0" w:space="0" w:color="auto"/>
                    <w:right w:val="none" w:sz="0" w:space="0" w:color="auto"/>
                  </w:divBdr>
                </w:div>
              </w:divsChild>
            </w:div>
            <w:div w:id="1624530765">
              <w:marLeft w:val="0"/>
              <w:marRight w:val="0"/>
              <w:marTop w:val="15"/>
              <w:marBottom w:val="360"/>
              <w:divBdr>
                <w:top w:val="single" w:sz="6" w:space="0" w:color="E1E4E5"/>
                <w:left w:val="single" w:sz="6" w:space="0" w:color="E1E4E5"/>
                <w:bottom w:val="single" w:sz="6" w:space="0" w:color="E1E4E5"/>
                <w:right w:val="single" w:sz="6" w:space="0" w:color="E1E4E5"/>
              </w:divBdr>
              <w:divsChild>
                <w:div w:id="372537819">
                  <w:marLeft w:val="0"/>
                  <w:marRight w:val="0"/>
                  <w:marTop w:val="0"/>
                  <w:marBottom w:val="0"/>
                  <w:divBdr>
                    <w:top w:val="none" w:sz="0" w:space="0" w:color="auto"/>
                    <w:left w:val="none" w:sz="0" w:space="0" w:color="auto"/>
                    <w:bottom w:val="none" w:sz="0" w:space="0" w:color="auto"/>
                    <w:right w:val="none" w:sz="0" w:space="0" w:color="auto"/>
                  </w:divBdr>
                </w:div>
              </w:divsChild>
            </w:div>
            <w:div w:id="927735733">
              <w:marLeft w:val="0"/>
              <w:marRight w:val="0"/>
              <w:marTop w:val="15"/>
              <w:marBottom w:val="360"/>
              <w:divBdr>
                <w:top w:val="single" w:sz="6" w:space="0" w:color="E1E4E5"/>
                <w:left w:val="single" w:sz="6" w:space="0" w:color="E1E4E5"/>
                <w:bottom w:val="single" w:sz="6" w:space="0" w:color="E1E4E5"/>
                <w:right w:val="single" w:sz="6" w:space="0" w:color="E1E4E5"/>
              </w:divBdr>
              <w:divsChild>
                <w:div w:id="692193879">
                  <w:marLeft w:val="0"/>
                  <w:marRight w:val="0"/>
                  <w:marTop w:val="0"/>
                  <w:marBottom w:val="0"/>
                  <w:divBdr>
                    <w:top w:val="none" w:sz="0" w:space="0" w:color="auto"/>
                    <w:left w:val="none" w:sz="0" w:space="0" w:color="auto"/>
                    <w:bottom w:val="none" w:sz="0" w:space="0" w:color="auto"/>
                    <w:right w:val="none" w:sz="0" w:space="0" w:color="auto"/>
                  </w:divBdr>
                </w:div>
              </w:divsChild>
            </w:div>
            <w:div w:id="30621054">
              <w:marLeft w:val="0"/>
              <w:marRight w:val="0"/>
              <w:marTop w:val="15"/>
              <w:marBottom w:val="360"/>
              <w:divBdr>
                <w:top w:val="single" w:sz="6" w:space="0" w:color="E1E4E5"/>
                <w:left w:val="single" w:sz="6" w:space="0" w:color="E1E4E5"/>
                <w:bottom w:val="single" w:sz="6" w:space="0" w:color="E1E4E5"/>
                <w:right w:val="single" w:sz="6" w:space="0" w:color="E1E4E5"/>
              </w:divBdr>
              <w:divsChild>
                <w:div w:id="1717853654">
                  <w:marLeft w:val="0"/>
                  <w:marRight w:val="0"/>
                  <w:marTop w:val="0"/>
                  <w:marBottom w:val="0"/>
                  <w:divBdr>
                    <w:top w:val="none" w:sz="0" w:space="0" w:color="auto"/>
                    <w:left w:val="none" w:sz="0" w:space="0" w:color="auto"/>
                    <w:bottom w:val="none" w:sz="0" w:space="0" w:color="auto"/>
                    <w:right w:val="none" w:sz="0" w:space="0" w:color="auto"/>
                  </w:divBdr>
                </w:div>
              </w:divsChild>
            </w:div>
            <w:div w:id="748576331">
              <w:marLeft w:val="0"/>
              <w:marRight w:val="0"/>
              <w:marTop w:val="0"/>
              <w:marBottom w:val="360"/>
              <w:divBdr>
                <w:top w:val="none" w:sz="0" w:space="0" w:color="auto"/>
                <w:left w:val="none" w:sz="0" w:space="0" w:color="auto"/>
                <w:bottom w:val="none" w:sz="0" w:space="0" w:color="auto"/>
                <w:right w:val="none" w:sz="0" w:space="0" w:color="auto"/>
              </w:divBdr>
            </w:div>
            <w:div w:id="73826188">
              <w:marLeft w:val="0"/>
              <w:marRight w:val="0"/>
              <w:marTop w:val="0"/>
              <w:marBottom w:val="360"/>
              <w:divBdr>
                <w:top w:val="none" w:sz="0" w:space="0" w:color="auto"/>
                <w:left w:val="none" w:sz="0" w:space="0" w:color="auto"/>
                <w:bottom w:val="none" w:sz="0" w:space="0" w:color="auto"/>
                <w:right w:val="none" w:sz="0" w:space="0" w:color="auto"/>
              </w:divBdr>
            </w:div>
          </w:divsChild>
        </w:div>
        <w:div w:id="482164699">
          <w:marLeft w:val="0"/>
          <w:marRight w:val="0"/>
          <w:marTop w:val="0"/>
          <w:marBottom w:val="0"/>
          <w:divBdr>
            <w:top w:val="none" w:sz="0" w:space="0" w:color="auto"/>
            <w:left w:val="none" w:sz="0" w:space="0" w:color="auto"/>
            <w:bottom w:val="none" w:sz="0" w:space="0" w:color="auto"/>
            <w:right w:val="none" w:sz="0" w:space="0" w:color="auto"/>
          </w:divBdr>
          <w:divsChild>
            <w:div w:id="533422670">
              <w:marLeft w:val="0"/>
              <w:marRight w:val="0"/>
              <w:marTop w:val="15"/>
              <w:marBottom w:val="360"/>
              <w:divBdr>
                <w:top w:val="single" w:sz="6" w:space="0" w:color="E1E4E5"/>
                <w:left w:val="single" w:sz="6" w:space="0" w:color="E1E4E5"/>
                <w:bottom w:val="single" w:sz="6" w:space="0" w:color="E1E4E5"/>
                <w:right w:val="single" w:sz="6" w:space="0" w:color="E1E4E5"/>
              </w:divBdr>
              <w:divsChild>
                <w:div w:id="1886335814">
                  <w:marLeft w:val="0"/>
                  <w:marRight w:val="0"/>
                  <w:marTop w:val="0"/>
                  <w:marBottom w:val="0"/>
                  <w:divBdr>
                    <w:top w:val="none" w:sz="0" w:space="0" w:color="auto"/>
                    <w:left w:val="none" w:sz="0" w:space="0" w:color="auto"/>
                    <w:bottom w:val="none" w:sz="0" w:space="0" w:color="auto"/>
                    <w:right w:val="none" w:sz="0" w:space="0" w:color="auto"/>
                  </w:divBdr>
                </w:div>
              </w:divsChild>
            </w:div>
            <w:div w:id="859321270">
              <w:marLeft w:val="0"/>
              <w:marRight w:val="0"/>
              <w:marTop w:val="15"/>
              <w:marBottom w:val="360"/>
              <w:divBdr>
                <w:top w:val="single" w:sz="6" w:space="0" w:color="E1E4E5"/>
                <w:left w:val="single" w:sz="6" w:space="0" w:color="E1E4E5"/>
                <w:bottom w:val="single" w:sz="6" w:space="0" w:color="E1E4E5"/>
                <w:right w:val="single" w:sz="6" w:space="0" w:color="E1E4E5"/>
              </w:divBdr>
              <w:divsChild>
                <w:div w:id="1656296244">
                  <w:marLeft w:val="0"/>
                  <w:marRight w:val="0"/>
                  <w:marTop w:val="0"/>
                  <w:marBottom w:val="0"/>
                  <w:divBdr>
                    <w:top w:val="none" w:sz="0" w:space="0" w:color="auto"/>
                    <w:left w:val="none" w:sz="0" w:space="0" w:color="auto"/>
                    <w:bottom w:val="none" w:sz="0" w:space="0" w:color="auto"/>
                    <w:right w:val="none" w:sz="0" w:space="0" w:color="auto"/>
                  </w:divBdr>
                </w:div>
              </w:divsChild>
            </w:div>
            <w:div w:id="1231188637">
              <w:marLeft w:val="0"/>
              <w:marRight w:val="0"/>
              <w:marTop w:val="15"/>
              <w:marBottom w:val="360"/>
              <w:divBdr>
                <w:top w:val="single" w:sz="6" w:space="0" w:color="E1E4E5"/>
                <w:left w:val="single" w:sz="6" w:space="0" w:color="E1E4E5"/>
                <w:bottom w:val="single" w:sz="6" w:space="0" w:color="E1E4E5"/>
                <w:right w:val="single" w:sz="6" w:space="0" w:color="E1E4E5"/>
              </w:divBdr>
              <w:divsChild>
                <w:div w:id="1910535191">
                  <w:marLeft w:val="0"/>
                  <w:marRight w:val="0"/>
                  <w:marTop w:val="0"/>
                  <w:marBottom w:val="0"/>
                  <w:divBdr>
                    <w:top w:val="none" w:sz="0" w:space="0" w:color="auto"/>
                    <w:left w:val="none" w:sz="0" w:space="0" w:color="auto"/>
                    <w:bottom w:val="none" w:sz="0" w:space="0" w:color="auto"/>
                    <w:right w:val="none" w:sz="0" w:space="0" w:color="auto"/>
                  </w:divBdr>
                </w:div>
              </w:divsChild>
            </w:div>
            <w:div w:id="109668229">
              <w:marLeft w:val="0"/>
              <w:marRight w:val="0"/>
              <w:marTop w:val="15"/>
              <w:marBottom w:val="360"/>
              <w:divBdr>
                <w:top w:val="single" w:sz="6" w:space="0" w:color="E1E4E5"/>
                <w:left w:val="single" w:sz="6" w:space="0" w:color="E1E4E5"/>
                <w:bottom w:val="single" w:sz="6" w:space="0" w:color="E1E4E5"/>
                <w:right w:val="single" w:sz="6" w:space="0" w:color="E1E4E5"/>
              </w:divBdr>
              <w:divsChild>
                <w:div w:id="447966075">
                  <w:marLeft w:val="0"/>
                  <w:marRight w:val="0"/>
                  <w:marTop w:val="0"/>
                  <w:marBottom w:val="0"/>
                  <w:divBdr>
                    <w:top w:val="none" w:sz="0" w:space="0" w:color="auto"/>
                    <w:left w:val="none" w:sz="0" w:space="0" w:color="auto"/>
                    <w:bottom w:val="none" w:sz="0" w:space="0" w:color="auto"/>
                    <w:right w:val="none" w:sz="0" w:space="0" w:color="auto"/>
                  </w:divBdr>
                </w:div>
              </w:divsChild>
            </w:div>
            <w:div w:id="778990497">
              <w:marLeft w:val="0"/>
              <w:marRight w:val="0"/>
              <w:marTop w:val="15"/>
              <w:marBottom w:val="360"/>
              <w:divBdr>
                <w:top w:val="single" w:sz="6" w:space="0" w:color="E1E4E5"/>
                <w:left w:val="single" w:sz="6" w:space="0" w:color="E1E4E5"/>
                <w:bottom w:val="single" w:sz="6" w:space="0" w:color="E1E4E5"/>
                <w:right w:val="single" w:sz="6" w:space="0" w:color="E1E4E5"/>
              </w:divBdr>
              <w:divsChild>
                <w:div w:id="20159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174">
          <w:marLeft w:val="0"/>
          <w:marRight w:val="0"/>
          <w:marTop w:val="0"/>
          <w:marBottom w:val="0"/>
          <w:divBdr>
            <w:top w:val="none" w:sz="0" w:space="0" w:color="auto"/>
            <w:left w:val="none" w:sz="0" w:space="0" w:color="auto"/>
            <w:bottom w:val="none" w:sz="0" w:space="0" w:color="auto"/>
            <w:right w:val="none" w:sz="0" w:space="0" w:color="auto"/>
          </w:divBdr>
          <w:divsChild>
            <w:div w:id="2133788517">
              <w:marLeft w:val="0"/>
              <w:marRight w:val="0"/>
              <w:marTop w:val="15"/>
              <w:marBottom w:val="360"/>
              <w:divBdr>
                <w:top w:val="single" w:sz="6" w:space="0" w:color="E1E4E5"/>
                <w:left w:val="single" w:sz="6" w:space="0" w:color="E1E4E5"/>
                <w:bottom w:val="single" w:sz="6" w:space="0" w:color="E1E4E5"/>
                <w:right w:val="single" w:sz="6" w:space="0" w:color="E1E4E5"/>
              </w:divBdr>
              <w:divsChild>
                <w:div w:id="1349210114">
                  <w:marLeft w:val="0"/>
                  <w:marRight w:val="0"/>
                  <w:marTop w:val="0"/>
                  <w:marBottom w:val="0"/>
                  <w:divBdr>
                    <w:top w:val="none" w:sz="0" w:space="0" w:color="auto"/>
                    <w:left w:val="none" w:sz="0" w:space="0" w:color="auto"/>
                    <w:bottom w:val="none" w:sz="0" w:space="0" w:color="auto"/>
                    <w:right w:val="none" w:sz="0" w:space="0" w:color="auto"/>
                  </w:divBdr>
                </w:div>
              </w:divsChild>
            </w:div>
            <w:div w:id="705062374">
              <w:marLeft w:val="0"/>
              <w:marRight w:val="0"/>
              <w:marTop w:val="0"/>
              <w:marBottom w:val="360"/>
              <w:divBdr>
                <w:top w:val="none" w:sz="0" w:space="0" w:color="auto"/>
                <w:left w:val="none" w:sz="0" w:space="0" w:color="auto"/>
                <w:bottom w:val="none" w:sz="0" w:space="0" w:color="auto"/>
                <w:right w:val="none" w:sz="0" w:space="0" w:color="auto"/>
              </w:divBdr>
            </w:div>
          </w:divsChild>
        </w:div>
        <w:div w:id="2076394084">
          <w:marLeft w:val="0"/>
          <w:marRight w:val="0"/>
          <w:marTop w:val="0"/>
          <w:marBottom w:val="0"/>
          <w:divBdr>
            <w:top w:val="none" w:sz="0" w:space="0" w:color="auto"/>
            <w:left w:val="none" w:sz="0" w:space="0" w:color="auto"/>
            <w:bottom w:val="none" w:sz="0" w:space="0" w:color="auto"/>
            <w:right w:val="none" w:sz="0" w:space="0" w:color="auto"/>
          </w:divBdr>
          <w:divsChild>
            <w:div w:id="590545641">
              <w:marLeft w:val="0"/>
              <w:marRight w:val="0"/>
              <w:marTop w:val="15"/>
              <w:marBottom w:val="360"/>
              <w:divBdr>
                <w:top w:val="single" w:sz="6" w:space="0" w:color="E1E4E5"/>
                <w:left w:val="single" w:sz="6" w:space="0" w:color="E1E4E5"/>
                <w:bottom w:val="single" w:sz="6" w:space="0" w:color="E1E4E5"/>
                <w:right w:val="single" w:sz="6" w:space="0" w:color="E1E4E5"/>
              </w:divBdr>
              <w:divsChild>
                <w:div w:id="967778961">
                  <w:marLeft w:val="0"/>
                  <w:marRight w:val="0"/>
                  <w:marTop w:val="0"/>
                  <w:marBottom w:val="0"/>
                  <w:divBdr>
                    <w:top w:val="none" w:sz="0" w:space="0" w:color="auto"/>
                    <w:left w:val="none" w:sz="0" w:space="0" w:color="auto"/>
                    <w:bottom w:val="none" w:sz="0" w:space="0" w:color="auto"/>
                    <w:right w:val="none" w:sz="0" w:space="0" w:color="auto"/>
                  </w:divBdr>
                </w:div>
              </w:divsChild>
            </w:div>
            <w:div w:id="2111001679">
              <w:marLeft w:val="0"/>
              <w:marRight w:val="0"/>
              <w:marTop w:val="15"/>
              <w:marBottom w:val="360"/>
              <w:divBdr>
                <w:top w:val="single" w:sz="6" w:space="0" w:color="E1E4E5"/>
                <w:left w:val="single" w:sz="6" w:space="0" w:color="E1E4E5"/>
                <w:bottom w:val="single" w:sz="6" w:space="0" w:color="E1E4E5"/>
                <w:right w:val="single" w:sz="6" w:space="0" w:color="E1E4E5"/>
              </w:divBdr>
              <w:divsChild>
                <w:div w:id="473373875">
                  <w:marLeft w:val="0"/>
                  <w:marRight w:val="0"/>
                  <w:marTop w:val="0"/>
                  <w:marBottom w:val="0"/>
                  <w:divBdr>
                    <w:top w:val="none" w:sz="0" w:space="0" w:color="auto"/>
                    <w:left w:val="none" w:sz="0" w:space="0" w:color="auto"/>
                    <w:bottom w:val="none" w:sz="0" w:space="0" w:color="auto"/>
                    <w:right w:val="none" w:sz="0" w:space="0" w:color="auto"/>
                  </w:divBdr>
                </w:div>
              </w:divsChild>
            </w:div>
            <w:div w:id="72704190">
              <w:marLeft w:val="0"/>
              <w:marRight w:val="0"/>
              <w:marTop w:val="0"/>
              <w:marBottom w:val="360"/>
              <w:divBdr>
                <w:top w:val="none" w:sz="0" w:space="0" w:color="auto"/>
                <w:left w:val="none" w:sz="0" w:space="0" w:color="auto"/>
                <w:bottom w:val="none" w:sz="0" w:space="0" w:color="auto"/>
                <w:right w:val="none" w:sz="0" w:space="0" w:color="auto"/>
              </w:divBdr>
            </w:div>
            <w:div w:id="451093270">
              <w:marLeft w:val="0"/>
              <w:marRight w:val="0"/>
              <w:marTop w:val="15"/>
              <w:marBottom w:val="360"/>
              <w:divBdr>
                <w:top w:val="single" w:sz="6" w:space="0" w:color="E1E4E5"/>
                <w:left w:val="single" w:sz="6" w:space="0" w:color="E1E4E5"/>
                <w:bottom w:val="single" w:sz="6" w:space="0" w:color="E1E4E5"/>
                <w:right w:val="single" w:sz="6" w:space="0" w:color="E1E4E5"/>
              </w:divBdr>
              <w:divsChild>
                <w:div w:id="1970476074">
                  <w:marLeft w:val="0"/>
                  <w:marRight w:val="0"/>
                  <w:marTop w:val="0"/>
                  <w:marBottom w:val="0"/>
                  <w:divBdr>
                    <w:top w:val="none" w:sz="0" w:space="0" w:color="auto"/>
                    <w:left w:val="none" w:sz="0" w:space="0" w:color="auto"/>
                    <w:bottom w:val="none" w:sz="0" w:space="0" w:color="auto"/>
                    <w:right w:val="none" w:sz="0" w:space="0" w:color="auto"/>
                  </w:divBdr>
                </w:div>
              </w:divsChild>
            </w:div>
            <w:div w:id="1961260567">
              <w:marLeft w:val="0"/>
              <w:marRight w:val="0"/>
              <w:marTop w:val="15"/>
              <w:marBottom w:val="360"/>
              <w:divBdr>
                <w:top w:val="single" w:sz="6" w:space="0" w:color="E1E4E5"/>
                <w:left w:val="single" w:sz="6" w:space="0" w:color="E1E4E5"/>
                <w:bottom w:val="single" w:sz="6" w:space="0" w:color="E1E4E5"/>
                <w:right w:val="single" w:sz="6" w:space="0" w:color="E1E4E5"/>
              </w:divBdr>
              <w:divsChild>
                <w:div w:id="537396684">
                  <w:marLeft w:val="0"/>
                  <w:marRight w:val="0"/>
                  <w:marTop w:val="0"/>
                  <w:marBottom w:val="0"/>
                  <w:divBdr>
                    <w:top w:val="none" w:sz="0" w:space="0" w:color="auto"/>
                    <w:left w:val="none" w:sz="0" w:space="0" w:color="auto"/>
                    <w:bottom w:val="none" w:sz="0" w:space="0" w:color="auto"/>
                    <w:right w:val="none" w:sz="0" w:space="0" w:color="auto"/>
                  </w:divBdr>
                </w:div>
              </w:divsChild>
            </w:div>
            <w:div w:id="35130896">
              <w:marLeft w:val="0"/>
              <w:marRight w:val="0"/>
              <w:marTop w:val="0"/>
              <w:marBottom w:val="360"/>
              <w:divBdr>
                <w:top w:val="none" w:sz="0" w:space="0" w:color="auto"/>
                <w:left w:val="none" w:sz="0" w:space="0" w:color="auto"/>
                <w:bottom w:val="none" w:sz="0" w:space="0" w:color="auto"/>
                <w:right w:val="none" w:sz="0" w:space="0" w:color="auto"/>
              </w:divBdr>
            </w:div>
            <w:div w:id="1534734277">
              <w:marLeft w:val="0"/>
              <w:marRight w:val="0"/>
              <w:marTop w:val="15"/>
              <w:marBottom w:val="360"/>
              <w:divBdr>
                <w:top w:val="single" w:sz="6" w:space="0" w:color="E1E4E5"/>
                <w:left w:val="single" w:sz="6" w:space="0" w:color="E1E4E5"/>
                <w:bottom w:val="single" w:sz="6" w:space="0" w:color="E1E4E5"/>
                <w:right w:val="single" w:sz="6" w:space="0" w:color="E1E4E5"/>
              </w:divBdr>
              <w:divsChild>
                <w:div w:id="112948915">
                  <w:marLeft w:val="0"/>
                  <w:marRight w:val="0"/>
                  <w:marTop w:val="0"/>
                  <w:marBottom w:val="0"/>
                  <w:divBdr>
                    <w:top w:val="none" w:sz="0" w:space="0" w:color="auto"/>
                    <w:left w:val="none" w:sz="0" w:space="0" w:color="auto"/>
                    <w:bottom w:val="none" w:sz="0" w:space="0" w:color="auto"/>
                    <w:right w:val="none" w:sz="0" w:space="0" w:color="auto"/>
                  </w:divBdr>
                </w:div>
              </w:divsChild>
            </w:div>
            <w:div w:id="851337936">
              <w:marLeft w:val="0"/>
              <w:marRight w:val="0"/>
              <w:marTop w:val="0"/>
              <w:marBottom w:val="360"/>
              <w:divBdr>
                <w:top w:val="none" w:sz="0" w:space="0" w:color="auto"/>
                <w:left w:val="none" w:sz="0" w:space="0" w:color="auto"/>
                <w:bottom w:val="none" w:sz="0" w:space="0" w:color="auto"/>
                <w:right w:val="none" w:sz="0" w:space="0" w:color="auto"/>
              </w:divBdr>
            </w:div>
          </w:divsChild>
        </w:div>
        <w:div w:id="181362908">
          <w:marLeft w:val="0"/>
          <w:marRight w:val="0"/>
          <w:marTop w:val="0"/>
          <w:marBottom w:val="0"/>
          <w:divBdr>
            <w:top w:val="none" w:sz="0" w:space="0" w:color="auto"/>
            <w:left w:val="none" w:sz="0" w:space="0" w:color="auto"/>
            <w:bottom w:val="none" w:sz="0" w:space="0" w:color="auto"/>
            <w:right w:val="none" w:sz="0" w:space="0" w:color="auto"/>
          </w:divBdr>
          <w:divsChild>
            <w:div w:id="189102134">
              <w:marLeft w:val="0"/>
              <w:marRight w:val="0"/>
              <w:marTop w:val="15"/>
              <w:marBottom w:val="360"/>
              <w:divBdr>
                <w:top w:val="single" w:sz="6" w:space="0" w:color="E1E4E5"/>
                <w:left w:val="single" w:sz="6" w:space="0" w:color="E1E4E5"/>
                <w:bottom w:val="single" w:sz="6" w:space="0" w:color="E1E4E5"/>
                <w:right w:val="single" w:sz="6" w:space="0" w:color="E1E4E5"/>
              </w:divBdr>
              <w:divsChild>
                <w:div w:id="268052289">
                  <w:marLeft w:val="0"/>
                  <w:marRight w:val="0"/>
                  <w:marTop w:val="0"/>
                  <w:marBottom w:val="0"/>
                  <w:divBdr>
                    <w:top w:val="none" w:sz="0" w:space="0" w:color="auto"/>
                    <w:left w:val="none" w:sz="0" w:space="0" w:color="auto"/>
                    <w:bottom w:val="none" w:sz="0" w:space="0" w:color="auto"/>
                    <w:right w:val="none" w:sz="0" w:space="0" w:color="auto"/>
                  </w:divBdr>
                </w:div>
              </w:divsChild>
            </w:div>
            <w:div w:id="1345398901">
              <w:marLeft w:val="0"/>
              <w:marRight w:val="0"/>
              <w:marTop w:val="15"/>
              <w:marBottom w:val="360"/>
              <w:divBdr>
                <w:top w:val="single" w:sz="6" w:space="0" w:color="E1E4E5"/>
                <w:left w:val="single" w:sz="6" w:space="0" w:color="E1E4E5"/>
                <w:bottom w:val="single" w:sz="6" w:space="0" w:color="E1E4E5"/>
                <w:right w:val="single" w:sz="6" w:space="0" w:color="E1E4E5"/>
              </w:divBdr>
              <w:divsChild>
                <w:div w:id="1272514122">
                  <w:marLeft w:val="0"/>
                  <w:marRight w:val="0"/>
                  <w:marTop w:val="0"/>
                  <w:marBottom w:val="0"/>
                  <w:divBdr>
                    <w:top w:val="none" w:sz="0" w:space="0" w:color="auto"/>
                    <w:left w:val="none" w:sz="0" w:space="0" w:color="auto"/>
                    <w:bottom w:val="none" w:sz="0" w:space="0" w:color="auto"/>
                    <w:right w:val="none" w:sz="0" w:space="0" w:color="auto"/>
                  </w:divBdr>
                </w:div>
              </w:divsChild>
            </w:div>
            <w:div w:id="1913926447">
              <w:marLeft w:val="0"/>
              <w:marRight w:val="0"/>
              <w:marTop w:val="15"/>
              <w:marBottom w:val="360"/>
              <w:divBdr>
                <w:top w:val="single" w:sz="6" w:space="0" w:color="E1E4E5"/>
                <w:left w:val="single" w:sz="6" w:space="0" w:color="E1E4E5"/>
                <w:bottom w:val="single" w:sz="6" w:space="0" w:color="E1E4E5"/>
                <w:right w:val="single" w:sz="6" w:space="0" w:color="E1E4E5"/>
              </w:divBdr>
              <w:divsChild>
                <w:div w:id="606547731">
                  <w:marLeft w:val="0"/>
                  <w:marRight w:val="0"/>
                  <w:marTop w:val="0"/>
                  <w:marBottom w:val="0"/>
                  <w:divBdr>
                    <w:top w:val="none" w:sz="0" w:space="0" w:color="auto"/>
                    <w:left w:val="none" w:sz="0" w:space="0" w:color="auto"/>
                    <w:bottom w:val="none" w:sz="0" w:space="0" w:color="auto"/>
                    <w:right w:val="none" w:sz="0" w:space="0" w:color="auto"/>
                  </w:divBdr>
                </w:div>
              </w:divsChild>
            </w:div>
            <w:div w:id="1614362081">
              <w:marLeft w:val="0"/>
              <w:marRight w:val="0"/>
              <w:marTop w:val="15"/>
              <w:marBottom w:val="360"/>
              <w:divBdr>
                <w:top w:val="single" w:sz="6" w:space="0" w:color="E1E4E5"/>
                <w:left w:val="single" w:sz="6" w:space="0" w:color="E1E4E5"/>
                <w:bottom w:val="single" w:sz="6" w:space="0" w:color="E1E4E5"/>
                <w:right w:val="single" w:sz="6" w:space="0" w:color="E1E4E5"/>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 w:id="2033535575">
              <w:marLeft w:val="0"/>
              <w:marRight w:val="0"/>
              <w:marTop w:val="15"/>
              <w:marBottom w:val="360"/>
              <w:divBdr>
                <w:top w:val="single" w:sz="6" w:space="0" w:color="E1E4E5"/>
                <w:left w:val="single" w:sz="6" w:space="0" w:color="E1E4E5"/>
                <w:bottom w:val="single" w:sz="6" w:space="0" w:color="E1E4E5"/>
                <w:right w:val="single" w:sz="6" w:space="0" w:color="E1E4E5"/>
              </w:divBdr>
              <w:divsChild>
                <w:div w:id="297881035">
                  <w:marLeft w:val="0"/>
                  <w:marRight w:val="0"/>
                  <w:marTop w:val="0"/>
                  <w:marBottom w:val="0"/>
                  <w:divBdr>
                    <w:top w:val="none" w:sz="0" w:space="0" w:color="auto"/>
                    <w:left w:val="none" w:sz="0" w:space="0" w:color="auto"/>
                    <w:bottom w:val="none" w:sz="0" w:space="0" w:color="auto"/>
                    <w:right w:val="none" w:sz="0" w:space="0" w:color="auto"/>
                  </w:divBdr>
                </w:div>
              </w:divsChild>
            </w:div>
            <w:div w:id="1548567783">
              <w:marLeft w:val="0"/>
              <w:marRight w:val="0"/>
              <w:marTop w:val="15"/>
              <w:marBottom w:val="360"/>
              <w:divBdr>
                <w:top w:val="single" w:sz="6" w:space="0" w:color="E1E4E5"/>
                <w:left w:val="single" w:sz="6" w:space="0" w:color="E1E4E5"/>
                <w:bottom w:val="single" w:sz="6" w:space="0" w:color="E1E4E5"/>
                <w:right w:val="single" w:sz="6" w:space="0" w:color="E1E4E5"/>
              </w:divBdr>
              <w:divsChild>
                <w:div w:id="83383831">
                  <w:marLeft w:val="0"/>
                  <w:marRight w:val="0"/>
                  <w:marTop w:val="0"/>
                  <w:marBottom w:val="0"/>
                  <w:divBdr>
                    <w:top w:val="none" w:sz="0" w:space="0" w:color="auto"/>
                    <w:left w:val="none" w:sz="0" w:space="0" w:color="auto"/>
                    <w:bottom w:val="none" w:sz="0" w:space="0" w:color="auto"/>
                    <w:right w:val="none" w:sz="0" w:space="0" w:color="auto"/>
                  </w:divBdr>
                </w:div>
              </w:divsChild>
            </w:div>
            <w:div w:id="474563657">
              <w:marLeft w:val="0"/>
              <w:marRight w:val="0"/>
              <w:marTop w:val="15"/>
              <w:marBottom w:val="360"/>
              <w:divBdr>
                <w:top w:val="single" w:sz="6" w:space="0" w:color="E1E4E5"/>
                <w:left w:val="single" w:sz="6" w:space="0" w:color="E1E4E5"/>
                <w:bottom w:val="single" w:sz="6" w:space="0" w:color="E1E4E5"/>
                <w:right w:val="single" w:sz="6" w:space="0" w:color="E1E4E5"/>
              </w:divBdr>
              <w:divsChild>
                <w:div w:id="1570115062">
                  <w:marLeft w:val="0"/>
                  <w:marRight w:val="0"/>
                  <w:marTop w:val="0"/>
                  <w:marBottom w:val="0"/>
                  <w:divBdr>
                    <w:top w:val="none" w:sz="0" w:space="0" w:color="auto"/>
                    <w:left w:val="none" w:sz="0" w:space="0" w:color="auto"/>
                    <w:bottom w:val="none" w:sz="0" w:space="0" w:color="auto"/>
                    <w:right w:val="none" w:sz="0" w:space="0" w:color="auto"/>
                  </w:divBdr>
                </w:div>
              </w:divsChild>
            </w:div>
            <w:div w:id="1165050809">
              <w:marLeft w:val="0"/>
              <w:marRight w:val="0"/>
              <w:marTop w:val="15"/>
              <w:marBottom w:val="360"/>
              <w:divBdr>
                <w:top w:val="single" w:sz="6" w:space="0" w:color="E1E4E5"/>
                <w:left w:val="single" w:sz="6" w:space="0" w:color="E1E4E5"/>
                <w:bottom w:val="single" w:sz="6" w:space="0" w:color="E1E4E5"/>
                <w:right w:val="single" w:sz="6" w:space="0" w:color="E1E4E5"/>
              </w:divBdr>
              <w:divsChild>
                <w:div w:id="1340309044">
                  <w:marLeft w:val="0"/>
                  <w:marRight w:val="0"/>
                  <w:marTop w:val="0"/>
                  <w:marBottom w:val="0"/>
                  <w:divBdr>
                    <w:top w:val="none" w:sz="0" w:space="0" w:color="auto"/>
                    <w:left w:val="none" w:sz="0" w:space="0" w:color="auto"/>
                    <w:bottom w:val="none" w:sz="0" w:space="0" w:color="auto"/>
                    <w:right w:val="none" w:sz="0" w:space="0" w:color="auto"/>
                  </w:divBdr>
                </w:div>
              </w:divsChild>
            </w:div>
            <w:div w:id="557210956">
              <w:marLeft w:val="0"/>
              <w:marRight w:val="0"/>
              <w:marTop w:val="0"/>
              <w:marBottom w:val="360"/>
              <w:divBdr>
                <w:top w:val="none" w:sz="0" w:space="0" w:color="auto"/>
                <w:left w:val="none" w:sz="0" w:space="0" w:color="auto"/>
                <w:bottom w:val="none" w:sz="0" w:space="0" w:color="auto"/>
                <w:right w:val="none" w:sz="0" w:space="0" w:color="auto"/>
              </w:divBdr>
            </w:div>
            <w:div w:id="237836279">
              <w:marLeft w:val="0"/>
              <w:marRight w:val="0"/>
              <w:marTop w:val="15"/>
              <w:marBottom w:val="360"/>
              <w:divBdr>
                <w:top w:val="single" w:sz="6" w:space="0" w:color="E1E4E5"/>
                <w:left w:val="single" w:sz="6" w:space="0" w:color="E1E4E5"/>
                <w:bottom w:val="single" w:sz="6" w:space="0" w:color="E1E4E5"/>
                <w:right w:val="single" w:sz="6" w:space="0" w:color="E1E4E5"/>
              </w:divBdr>
              <w:divsChild>
                <w:div w:id="1327635732">
                  <w:marLeft w:val="0"/>
                  <w:marRight w:val="0"/>
                  <w:marTop w:val="0"/>
                  <w:marBottom w:val="0"/>
                  <w:divBdr>
                    <w:top w:val="none" w:sz="0" w:space="0" w:color="auto"/>
                    <w:left w:val="none" w:sz="0" w:space="0" w:color="auto"/>
                    <w:bottom w:val="none" w:sz="0" w:space="0" w:color="auto"/>
                    <w:right w:val="none" w:sz="0" w:space="0" w:color="auto"/>
                  </w:divBdr>
                </w:div>
              </w:divsChild>
            </w:div>
            <w:div w:id="390662866">
              <w:marLeft w:val="0"/>
              <w:marRight w:val="0"/>
              <w:marTop w:val="15"/>
              <w:marBottom w:val="360"/>
              <w:divBdr>
                <w:top w:val="single" w:sz="6" w:space="0" w:color="E1E4E5"/>
                <w:left w:val="single" w:sz="6" w:space="0" w:color="E1E4E5"/>
                <w:bottom w:val="single" w:sz="6" w:space="0" w:color="E1E4E5"/>
                <w:right w:val="single" w:sz="6" w:space="0" w:color="E1E4E5"/>
              </w:divBdr>
              <w:divsChild>
                <w:div w:id="1881821971">
                  <w:marLeft w:val="0"/>
                  <w:marRight w:val="0"/>
                  <w:marTop w:val="0"/>
                  <w:marBottom w:val="0"/>
                  <w:divBdr>
                    <w:top w:val="none" w:sz="0" w:space="0" w:color="auto"/>
                    <w:left w:val="none" w:sz="0" w:space="0" w:color="auto"/>
                    <w:bottom w:val="none" w:sz="0" w:space="0" w:color="auto"/>
                    <w:right w:val="none" w:sz="0" w:space="0" w:color="auto"/>
                  </w:divBdr>
                </w:div>
              </w:divsChild>
            </w:div>
            <w:div w:id="1081954231">
              <w:marLeft w:val="0"/>
              <w:marRight w:val="0"/>
              <w:marTop w:val="15"/>
              <w:marBottom w:val="360"/>
              <w:divBdr>
                <w:top w:val="single" w:sz="6" w:space="0" w:color="E1E4E5"/>
                <w:left w:val="single" w:sz="6" w:space="0" w:color="E1E4E5"/>
                <w:bottom w:val="single" w:sz="6" w:space="0" w:color="E1E4E5"/>
                <w:right w:val="single" w:sz="6" w:space="0" w:color="E1E4E5"/>
              </w:divBdr>
              <w:divsChild>
                <w:div w:id="857239204">
                  <w:marLeft w:val="0"/>
                  <w:marRight w:val="0"/>
                  <w:marTop w:val="0"/>
                  <w:marBottom w:val="0"/>
                  <w:divBdr>
                    <w:top w:val="none" w:sz="0" w:space="0" w:color="auto"/>
                    <w:left w:val="none" w:sz="0" w:space="0" w:color="auto"/>
                    <w:bottom w:val="none" w:sz="0" w:space="0" w:color="auto"/>
                    <w:right w:val="none" w:sz="0" w:space="0" w:color="auto"/>
                  </w:divBdr>
                </w:div>
              </w:divsChild>
            </w:div>
            <w:div w:id="974678770">
              <w:marLeft w:val="0"/>
              <w:marRight w:val="0"/>
              <w:marTop w:val="0"/>
              <w:marBottom w:val="360"/>
              <w:divBdr>
                <w:top w:val="none" w:sz="0" w:space="0" w:color="auto"/>
                <w:left w:val="none" w:sz="0" w:space="0" w:color="auto"/>
                <w:bottom w:val="none" w:sz="0" w:space="0" w:color="auto"/>
                <w:right w:val="none" w:sz="0" w:space="0" w:color="auto"/>
              </w:divBdr>
            </w:div>
            <w:div w:id="1708332231">
              <w:marLeft w:val="0"/>
              <w:marRight w:val="0"/>
              <w:marTop w:val="0"/>
              <w:marBottom w:val="360"/>
              <w:divBdr>
                <w:top w:val="none" w:sz="0" w:space="0" w:color="auto"/>
                <w:left w:val="none" w:sz="0" w:space="0" w:color="auto"/>
                <w:bottom w:val="none" w:sz="0" w:space="0" w:color="auto"/>
                <w:right w:val="none" w:sz="0" w:space="0" w:color="auto"/>
              </w:divBdr>
            </w:div>
            <w:div w:id="317733469">
              <w:marLeft w:val="0"/>
              <w:marRight w:val="0"/>
              <w:marTop w:val="0"/>
              <w:marBottom w:val="360"/>
              <w:divBdr>
                <w:top w:val="none" w:sz="0" w:space="0" w:color="auto"/>
                <w:left w:val="none" w:sz="0" w:space="0" w:color="auto"/>
                <w:bottom w:val="none" w:sz="0" w:space="0" w:color="auto"/>
                <w:right w:val="none" w:sz="0" w:space="0" w:color="auto"/>
              </w:divBdr>
            </w:div>
          </w:divsChild>
        </w:div>
        <w:div w:id="728767910">
          <w:marLeft w:val="0"/>
          <w:marRight w:val="0"/>
          <w:marTop w:val="0"/>
          <w:marBottom w:val="0"/>
          <w:divBdr>
            <w:top w:val="none" w:sz="0" w:space="0" w:color="auto"/>
            <w:left w:val="none" w:sz="0" w:space="0" w:color="auto"/>
            <w:bottom w:val="none" w:sz="0" w:space="0" w:color="auto"/>
            <w:right w:val="none" w:sz="0" w:space="0" w:color="auto"/>
          </w:divBdr>
          <w:divsChild>
            <w:div w:id="1569803841">
              <w:marLeft w:val="0"/>
              <w:marRight w:val="0"/>
              <w:marTop w:val="15"/>
              <w:marBottom w:val="360"/>
              <w:divBdr>
                <w:top w:val="single" w:sz="6" w:space="0" w:color="E1E4E5"/>
                <w:left w:val="single" w:sz="6" w:space="0" w:color="E1E4E5"/>
                <w:bottom w:val="single" w:sz="6" w:space="0" w:color="E1E4E5"/>
                <w:right w:val="single" w:sz="6" w:space="0" w:color="E1E4E5"/>
              </w:divBdr>
              <w:divsChild>
                <w:div w:id="154076806">
                  <w:marLeft w:val="0"/>
                  <w:marRight w:val="0"/>
                  <w:marTop w:val="0"/>
                  <w:marBottom w:val="0"/>
                  <w:divBdr>
                    <w:top w:val="none" w:sz="0" w:space="0" w:color="auto"/>
                    <w:left w:val="none" w:sz="0" w:space="0" w:color="auto"/>
                    <w:bottom w:val="none" w:sz="0" w:space="0" w:color="auto"/>
                    <w:right w:val="none" w:sz="0" w:space="0" w:color="auto"/>
                  </w:divBdr>
                </w:div>
              </w:divsChild>
            </w:div>
            <w:div w:id="101263258">
              <w:marLeft w:val="0"/>
              <w:marRight w:val="0"/>
              <w:marTop w:val="15"/>
              <w:marBottom w:val="360"/>
              <w:divBdr>
                <w:top w:val="single" w:sz="6" w:space="0" w:color="E1E4E5"/>
                <w:left w:val="single" w:sz="6" w:space="0" w:color="E1E4E5"/>
                <w:bottom w:val="single" w:sz="6" w:space="0" w:color="E1E4E5"/>
                <w:right w:val="single" w:sz="6" w:space="0" w:color="E1E4E5"/>
              </w:divBdr>
              <w:divsChild>
                <w:div w:id="1002514822">
                  <w:marLeft w:val="0"/>
                  <w:marRight w:val="0"/>
                  <w:marTop w:val="0"/>
                  <w:marBottom w:val="0"/>
                  <w:divBdr>
                    <w:top w:val="none" w:sz="0" w:space="0" w:color="auto"/>
                    <w:left w:val="none" w:sz="0" w:space="0" w:color="auto"/>
                    <w:bottom w:val="none" w:sz="0" w:space="0" w:color="auto"/>
                    <w:right w:val="none" w:sz="0" w:space="0" w:color="auto"/>
                  </w:divBdr>
                </w:div>
              </w:divsChild>
            </w:div>
            <w:div w:id="1434204594">
              <w:marLeft w:val="0"/>
              <w:marRight w:val="0"/>
              <w:marTop w:val="15"/>
              <w:marBottom w:val="360"/>
              <w:divBdr>
                <w:top w:val="single" w:sz="6" w:space="0" w:color="E1E4E5"/>
                <w:left w:val="single" w:sz="6" w:space="0" w:color="E1E4E5"/>
                <w:bottom w:val="single" w:sz="6" w:space="0" w:color="E1E4E5"/>
                <w:right w:val="single" w:sz="6" w:space="0" w:color="E1E4E5"/>
              </w:divBdr>
              <w:divsChild>
                <w:div w:id="1152482482">
                  <w:marLeft w:val="0"/>
                  <w:marRight w:val="0"/>
                  <w:marTop w:val="0"/>
                  <w:marBottom w:val="0"/>
                  <w:divBdr>
                    <w:top w:val="none" w:sz="0" w:space="0" w:color="auto"/>
                    <w:left w:val="none" w:sz="0" w:space="0" w:color="auto"/>
                    <w:bottom w:val="none" w:sz="0" w:space="0" w:color="auto"/>
                    <w:right w:val="none" w:sz="0" w:space="0" w:color="auto"/>
                  </w:divBdr>
                </w:div>
              </w:divsChild>
            </w:div>
            <w:div w:id="1367944777">
              <w:marLeft w:val="0"/>
              <w:marRight w:val="0"/>
              <w:marTop w:val="15"/>
              <w:marBottom w:val="360"/>
              <w:divBdr>
                <w:top w:val="single" w:sz="6" w:space="0" w:color="E1E4E5"/>
                <w:left w:val="single" w:sz="6" w:space="0" w:color="E1E4E5"/>
                <w:bottom w:val="single" w:sz="6" w:space="0" w:color="E1E4E5"/>
                <w:right w:val="single" w:sz="6" w:space="0" w:color="E1E4E5"/>
              </w:divBdr>
              <w:divsChild>
                <w:div w:id="128593221">
                  <w:marLeft w:val="0"/>
                  <w:marRight w:val="0"/>
                  <w:marTop w:val="0"/>
                  <w:marBottom w:val="0"/>
                  <w:divBdr>
                    <w:top w:val="none" w:sz="0" w:space="0" w:color="auto"/>
                    <w:left w:val="none" w:sz="0" w:space="0" w:color="auto"/>
                    <w:bottom w:val="none" w:sz="0" w:space="0" w:color="auto"/>
                    <w:right w:val="none" w:sz="0" w:space="0" w:color="auto"/>
                  </w:divBdr>
                </w:div>
              </w:divsChild>
            </w:div>
            <w:div w:id="1481848823">
              <w:marLeft w:val="0"/>
              <w:marRight w:val="0"/>
              <w:marTop w:val="15"/>
              <w:marBottom w:val="360"/>
              <w:divBdr>
                <w:top w:val="single" w:sz="6" w:space="0" w:color="E1E4E5"/>
                <w:left w:val="single" w:sz="6" w:space="0" w:color="E1E4E5"/>
                <w:bottom w:val="single" w:sz="6" w:space="0" w:color="E1E4E5"/>
                <w:right w:val="single" w:sz="6" w:space="0" w:color="E1E4E5"/>
              </w:divBdr>
              <w:divsChild>
                <w:div w:id="1297565126">
                  <w:marLeft w:val="0"/>
                  <w:marRight w:val="0"/>
                  <w:marTop w:val="0"/>
                  <w:marBottom w:val="0"/>
                  <w:divBdr>
                    <w:top w:val="none" w:sz="0" w:space="0" w:color="auto"/>
                    <w:left w:val="none" w:sz="0" w:space="0" w:color="auto"/>
                    <w:bottom w:val="none" w:sz="0" w:space="0" w:color="auto"/>
                    <w:right w:val="none" w:sz="0" w:space="0" w:color="auto"/>
                  </w:divBdr>
                </w:div>
              </w:divsChild>
            </w:div>
            <w:div w:id="256522919">
              <w:marLeft w:val="0"/>
              <w:marRight w:val="0"/>
              <w:marTop w:val="0"/>
              <w:marBottom w:val="360"/>
              <w:divBdr>
                <w:top w:val="none" w:sz="0" w:space="0" w:color="auto"/>
                <w:left w:val="none" w:sz="0" w:space="0" w:color="auto"/>
                <w:bottom w:val="none" w:sz="0" w:space="0" w:color="auto"/>
                <w:right w:val="none" w:sz="0" w:space="0" w:color="auto"/>
              </w:divBdr>
            </w:div>
          </w:divsChild>
        </w:div>
        <w:div w:id="1736053063">
          <w:marLeft w:val="0"/>
          <w:marRight w:val="0"/>
          <w:marTop w:val="0"/>
          <w:marBottom w:val="0"/>
          <w:divBdr>
            <w:top w:val="none" w:sz="0" w:space="0" w:color="auto"/>
            <w:left w:val="none" w:sz="0" w:space="0" w:color="auto"/>
            <w:bottom w:val="none" w:sz="0" w:space="0" w:color="auto"/>
            <w:right w:val="none" w:sz="0" w:space="0" w:color="auto"/>
          </w:divBdr>
          <w:divsChild>
            <w:div w:id="2038894629">
              <w:marLeft w:val="0"/>
              <w:marRight w:val="0"/>
              <w:marTop w:val="15"/>
              <w:marBottom w:val="360"/>
              <w:divBdr>
                <w:top w:val="single" w:sz="6" w:space="0" w:color="E1E4E5"/>
                <w:left w:val="single" w:sz="6" w:space="0" w:color="E1E4E5"/>
                <w:bottom w:val="single" w:sz="6" w:space="0" w:color="E1E4E5"/>
                <w:right w:val="single" w:sz="6" w:space="0" w:color="E1E4E5"/>
              </w:divBdr>
              <w:divsChild>
                <w:div w:id="1826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8491">
          <w:marLeft w:val="0"/>
          <w:marRight w:val="0"/>
          <w:marTop w:val="0"/>
          <w:marBottom w:val="0"/>
          <w:divBdr>
            <w:top w:val="none" w:sz="0" w:space="0" w:color="auto"/>
            <w:left w:val="none" w:sz="0" w:space="0" w:color="auto"/>
            <w:bottom w:val="none" w:sz="0" w:space="0" w:color="auto"/>
            <w:right w:val="none" w:sz="0" w:space="0" w:color="auto"/>
          </w:divBdr>
          <w:divsChild>
            <w:div w:id="1668286552">
              <w:marLeft w:val="0"/>
              <w:marRight w:val="0"/>
              <w:marTop w:val="0"/>
              <w:marBottom w:val="0"/>
              <w:divBdr>
                <w:top w:val="none" w:sz="0" w:space="0" w:color="auto"/>
                <w:left w:val="none" w:sz="0" w:space="0" w:color="auto"/>
                <w:bottom w:val="none" w:sz="0" w:space="0" w:color="auto"/>
                <w:right w:val="none" w:sz="0" w:space="0" w:color="auto"/>
              </w:divBdr>
              <w:divsChild>
                <w:div w:id="1466502857">
                  <w:marLeft w:val="0"/>
                  <w:marRight w:val="0"/>
                  <w:marTop w:val="15"/>
                  <w:marBottom w:val="360"/>
                  <w:divBdr>
                    <w:top w:val="single" w:sz="6" w:space="0" w:color="E1E4E5"/>
                    <w:left w:val="single" w:sz="6" w:space="0" w:color="E1E4E5"/>
                    <w:bottom w:val="single" w:sz="6" w:space="0" w:color="E1E4E5"/>
                    <w:right w:val="single" w:sz="6" w:space="0" w:color="E1E4E5"/>
                  </w:divBdr>
                  <w:divsChild>
                    <w:div w:id="1377243857">
                      <w:marLeft w:val="0"/>
                      <w:marRight w:val="0"/>
                      <w:marTop w:val="0"/>
                      <w:marBottom w:val="0"/>
                      <w:divBdr>
                        <w:top w:val="none" w:sz="0" w:space="0" w:color="auto"/>
                        <w:left w:val="none" w:sz="0" w:space="0" w:color="auto"/>
                        <w:bottom w:val="none" w:sz="0" w:space="0" w:color="auto"/>
                        <w:right w:val="none" w:sz="0" w:space="0" w:color="auto"/>
                      </w:divBdr>
                    </w:div>
                  </w:divsChild>
                </w:div>
                <w:div w:id="10825281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1730526">
          <w:marLeft w:val="0"/>
          <w:marRight w:val="0"/>
          <w:marTop w:val="0"/>
          <w:marBottom w:val="0"/>
          <w:divBdr>
            <w:top w:val="none" w:sz="0" w:space="0" w:color="auto"/>
            <w:left w:val="none" w:sz="0" w:space="0" w:color="auto"/>
            <w:bottom w:val="none" w:sz="0" w:space="0" w:color="auto"/>
            <w:right w:val="none" w:sz="0" w:space="0" w:color="auto"/>
          </w:divBdr>
          <w:divsChild>
            <w:div w:id="262347342">
              <w:marLeft w:val="0"/>
              <w:marRight w:val="0"/>
              <w:marTop w:val="15"/>
              <w:marBottom w:val="360"/>
              <w:divBdr>
                <w:top w:val="single" w:sz="6" w:space="0" w:color="E1E4E5"/>
                <w:left w:val="single" w:sz="6" w:space="0" w:color="E1E4E5"/>
                <w:bottom w:val="single" w:sz="6" w:space="0" w:color="E1E4E5"/>
                <w:right w:val="single" w:sz="6" w:space="0" w:color="E1E4E5"/>
              </w:divBdr>
              <w:divsChild>
                <w:div w:id="1514030896">
                  <w:marLeft w:val="0"/>
                  <w:marRight w:val="0"/>
                  <w:marTop w:val="0"/>
                  <w:marBottom w:val="0"/>
                  <w:divBdr>
                    <w:top w:val="none" w:sz="0" w:space="0" w:color="auto"/>
                    <w:left w:val="none" w:sz="0" w:space="0" w:color="auto"/>
                    <w:bottom w:val="none" w:sz="0" w:space="0" w:color="auto"/>
                    <w:right w:val="none" w:sz="0" w:space="0" w:color="auto"/>
                  </w:divBdr>
                </w:div>
              </w:divsChild>
            </w:div>
            <w:div w:id="1089043748">
              <w:marLeft w:val="0"/>
              <w:marRight w:val="0"/>
              <w:marTop w:val="0"/>
              <w:marBottom w:val="360"/>
              <w:divBdr>
                <w:top w:val="none" w:sz="0" w:space="0" w:color="auto"/>
                <w:left w:val="none" w:sz="0" w:space="0" w:color="auto"/>
                <w:bottom w:val="none" w:sz="0" w:space="0" w:color="auto"/>
                <w:right w:val="none" w:sz="0" w:space="0" w:color="auto"/>
              </w:divBdr>
            </w:div>
          </w:divsChild>
        </w:div>
        <w:div w:id="1685356289">
          <w:marLeft w:val="0"/>
          <w:marRight w:val="0"/>
          <w:marTop w:val="0"/>
          <w:marBottom w:val="0"/>
          <w:divBdr>
            <w:top w:val="none" w:sz="0" w:space="0" w:color="auto"/>
            <w:left w:val="none" w:sz="0" w:space="0" w:color="auto"/>
            <w:bottom w:val="none" w:sz="0" w:space="0" w:color="auto"/>
            <w:right w:val="none" w:sz="0" w:space="0" w:color="auto"/>
          </w:divBdr>
          <w:divsChild>
            <w:div w:id="1971007073">
              <w:marLeft w:val="0"/>
              <w:marRight w:val="0"/>
              <w:marTop w:val="0"/>
              <w:marBottom w:val="360"/>
              <w:divBdr>
                <w:top w:val="none" w:sz="0" w:space="0" w:color="auto"/>
                <w:left w:val="none" w:sz="0" w:space="0" w:color="auto"/>
                <w:bottom w:val="none" w:sz="0" w:space="0" w:color="auto"/>
                <w:right w:val="none" w:sz="0" w:space="0" w:color="auto"/>
              </w:divBdr>
            </w:div>
            <w:div w:id="1563171538">
              <w:marLeft w:val="0"/>
              <w:marRight w:val="0"/>
              <w:marTop w:val="0"/>
              <w:marBottom w:val="360"/>
              <w:divBdr>
                <w:top w:val="none" w:sz="0" w:space="0" w:color="auto"/>
                <w:left w:val="none" w:sz="0" w:space="0" w:color="auto"/>
                <w:bottom w:val="none" w:sz="0" w:space="0" w:color="auto"/>
                <w:right w:val="none" w:sz="0" w:space="0" w:color="auto"/>
              </w:divBdr>
            </w:div>
            <w:div w:id="4444960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igniter.com/user_guide/database/query_builder.html" TargetMode="External"/><Relationship Id="rId18" Type="http://schemas.openxmlformats.org/officeDocument/2006/relationships/hyperlink" Target="https://codeigniter.com/user_guide/database/query_builder.html" TargetMode="External"/><Relationship Id="rId26" Type="http://schemas.openxmlformats.org/officeDocument/2006/relationships/hyperlink" Target="https://codeigniter.com/user_guide/database/query_builder.html" TargetMode="External"/><Relationship Id="rId3" Type="http://schemas.microsoft.com/office/2007/relationships/stylesWithEffects" Target="stylesWithEffects.xml"/><Relationship Id="rId21" Type="http://schemas.openxmlformats.org/officeDocument/2006/relationships/hyperlink" Target="https://codeigniter.com/user_guide/database/query_builder.html" TargetMode="External"/><Relationship Id="rId34" Type="http://schemas.openxmlformats.org/officeDocument/2006/relationships/fontTable" Target="fontTable.xml"/><Relationship Id="rId7" Type="http://schemas.openxmlformats.org/officeDocument/2006/relationships/hyperlink" Target="https://codeigniter.com/user_guide/database/query_builder.html" TargetMode="External"/><Relationship Id="rId12" Type="http://schemas.openxmlformats.org/officeDocument/2006/relationships/hyperlink" Target="https://codeigniter.com/user_guide/database/query_builder.html" TargetMode="External"/><Relationship Id="rId17" Type="http://schemas.openxmlformats.org/officeDocument/2006/relationships/hyperlink" Target="https://codeigniter.com/user_guide/database/query_builder.html" TargetMode="External"/><Relationship Id="rId25" Type="http://schemas.openxmlformats.org/officeDocument/2006/relationships/hyperlink" Target="https://codeigniter.com/user_guide/database/query_builder.html" TargetMode="External"/><Relationship Id="rId33" Type="http://schemas.openxmlformats.org/officeDocument/2006/relationships/hyperlink" Target="https://codeigniter.com/user_guide/database/query_builder.html" TargetMode="External"/><Relationship Id="rId2" Type="http://schemas.openxmlformats.org/officeDocument/2006/relationships/styles" Target="styles.xml"/><Relationship Id="rId16" Type="http://schemas.openxmlformats.org/officeDocument/2006/relationships/hyperlink" Target="https://codeigniter.com/user_guide/database/query_builder.html" TargetMode="External"/><Relationship Id="rId20" Type="http://schemas.openxmlformats.org/officeDocument/2006/relationships/hyperlink" Target="https://codeigniter.com/user_guide/database/results.html" TargetMode="External"/><Relationship Id="rId29" Type="http://schemas.openxmlformats.org/officeDocument/2006/relationships/hyperlink" Target="https://codeigniter.com/user_guide/database/query_builder.html" TargetMode="External"/><Relationship Id="rId1" Type="http://schemas.openxmlformats.org/officeDocument/2006/relationships/numbering" Target="numbering.xml"/><Relationship Id="rId6" Type="http://schemas.openxmlformats.org/officeDocument/2006/relationships/hyperlink" Target="https://codeigniter.com/user_guide/database/query_builder.html" TargetMode="External"/><Relationship Id="rId11" Type="http://schemas.openxmlformats.org/officeDocument/2006/relationships/hyperlink" Target="https://codeigniter.com/user_guide/database/query_builder.html" TargetMode="External"/><Relationship Id="rId24" Type="http://schemas.openxmlformats.org/officeDocument/2006/relationships/hyperlink" Target="https://codeigniter.com/user_guide/database/query_builder.html" TargetMode="External"/><Relationship Id="rId32" Type="http://schemas.openxmlformats.org/officeDocument/2006/relationships/hyperlink" Target="https://codeigniter.com/user_guide/database/query_builder.html" TargetMode="External"/><Relationship Id="rId5" Type="http://schemas.openxmlformats.org/officeDocument/2006/relationships/webSettings" Target="webSettings.xml"/><Relationship Id="rId15" Type="http://schemas.openxmlformats.org/officeDocument/2006/relationships/hyperlink" Target="https://codeigniter.com/user_guide/database/query_builder.html" TargetMode="External"/><Relationship Id="rId23" Type="http://schemas.openxmlformats.org/officeDocument/2006/relationships/hyperlink" Target="https://codeigniter.com/user_guide/database/query_builder.html" TargetMode="External"/><Relationship Id="rId28" Type="http://schemas.openxmlformats.org/officeDocument/2006/relationships/hyperlink" Target="https://codeigniter.com/user_guide/database/query_builder.html" TargetMode="External"/><Relationship Id="rId10" Type="http://schemas.openxmlformats.org/officeDocument/2006/relationships/hyperlink" Target="https://codeigniter.com/user_guide/database/query_builder.html" TargetMode="External"/><Relationship Id="rId19" Type="http://schemas.openxmlformats.org/officeDocument/2006/relationships/hyperlink" Target="https://codeigniter.com/user_guide/database/query_builder.html" TargetMode="External"/><Relationship Id="rId31" Type="http://schemas.openxmlformats.org/officeDocument/2006/relationships/hyperlink" Target="https://codeigniter.com/user_guide/database/query_builder.html" TargetMode="External"/><Relationship Id="rId4" Type="http://schemas.openxmlformats.org/officeDocument/2006/relationships/settings" Target="settings.xml"/><Relationship Id="rId9" Type="http://schemas.openxmlformats.org/officeDocument/2006/relationships/hyperlink" Target="https://codeigniter.com/user_guide/database/query_builder.html" TargetMode="External"/><Relationship Id="rId14" Type="http://schemas.openxmlformats.org/officeDocument/2006/relationships/hyperlink" Target="https://codeigniter.com/user_guide/database/query_builder.html" TargetMode="External"/><Relationship Id="rId22" Type="http://schemas.openxmlformats.org/officeDocument/2006/relationships/hyperlink" Target="https://codeigniter.com/user_guide/database/query_builder.html" TargetMode="External"/><Relationship Id="rId27" Type="http://schemas.openxmlformats.org/officeDocument/2006/relationships/hyperlink" Target="https://codeigniter.com/user_guide/database/query_builder.html" TargetMode="External"/><Relationship Id="rId30" Type="http://schemas.openxmlformats.org/officeDocument/2006/relationships/hyperlink" Target="https://codeigniter.com/user_guide/database/query_builder.html" TargetMode="External"/><Relationship Id="rId35" Type="http://schemas.openxmlformats.org/officeDocument/2006/relationships/theme" Target="theme/theme1.xml"/><Relationship Id="rId8" Type="http://schemas.openxmlformats.org/officeDocument/2006/relationships/hyperlink" Target="https://codeigniter.com/user_guide/database/query_build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7444</Words>
  <Characters>40944</Characters>
  <Application>Microsoft Office Word</Application>
  <DocSecurity>0</DocSecurity>
  <Lines>341</Lines>
  <Paragraphs>96</Paragraphs>
  <ScaleCrop>false</ScaleCrop>
  <Company/>
  <LinksUpToDate>false</LinksUpToDate>
  <CharactersWithSpaces>48292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3</cp:revision>
  <dcterms:created xsi:type="dcterms:W3CDTF">2019-11-20T19:48:00Z</dcterms:created>
  <dcterms:modified xsi:type="dcterms:W3CDTF">2019-11-21T09:24:00Z</dcterms:modified>
</cp:coreProperties>
</file>