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vertAnchor="margin" w:horzAnchor="margin" w:tblpXSpec="center" w:leftFromText="187" w:rightFromText="187" w:tblpY="2881"/>
        <w:tblW w:w="4000" w:type="pct"/>
        <w:jc w:val="center"/>
        <w:tblInd w:w="0" w:type="dxa"/>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spacing w:lineRule="auto" w:line="216"/>
              <w:rPr>
                <w:rFonts w:ascii="Calibri Light" w:hAnsi="Calibri Light"/>
                <w:color w:val="4472C4"/>
                <w:sz w:val="88"/>
                <w:szCs w:val="88"/>
              </w:rPr>
            </w:pPr>
            <w:r>
              <w:rPr>
                <w:rFonts w:eastAsia="" w:cs="Times New Roman" w:ascii="Calibri Light" w:hAnsi="Calibri Light" w:eastAsiaTheme="minorEastAsia"/>
                <w:color w:val="auto"/>
                <w:kern w:val="0"/>
                <w:sz w:val="88"/>
                <w:szCs w:val="88"/>
                <w:lang w:val="es-ES" w:eastAsia="es-ES" w:bidi="ar-SA"/>
              </w:rPr>
              <w:t>DURANGO</w:t>
            </w:r>
          </w:p>
        </w:tc>
      </w:tr>
      <w:tr>
        <w:trPr/>
        <w:tc>
          <w:tcPr>
            <w:tcW w:w="7070" w:type="dxa"/>
            <w:tcBorders>
              <w:left w:val="single" w:sz="12" w:space="0" w:color="4472C4"/>
            </w:tcBorders>
          </w:tcPr>
          <w:p>
            <w:pPr>
              <w:pStyle w:val="NoSpacing"/>
              <w:rPr>
                <w:rFonts w:ascii="Calibri" w:hAnsi="Calibri" w:eastAsia="" w:cs="Times New Roman"/>
                <w:color w:val="2F5496"/>
                <w:kern w:val="0"/>
                <w:sz w:val="24"/>
                <w:szCs w:val="24"/>
                <w:lang w:val="es-ES" w:eastAsia="es-ES" w:bidi="ar-SA"/>
              </w:rPr>
            </w:pPr>
            <w:r>
              <w:rPr>
                <w:rFonts w:eastAsia="" w:cs="Times New Roman"/>
                <w:color w:val="2F5496"/>
                <w:kern w:val="0"/>
                <w:sz w:val="24"/>
                <w:szCs w:val="24"/>
                <w:lang w:val="es-ES" w:eastAsia="es-ES" w:bidi="ar-SA"/>
              </w:rPr>
              <w:t>SigeCorp</w:t>
            </w:r>
          </w:p>
        </w:tc>
      </w:tr>
    </w:tbl>
    <w:tbl>
      <w:tblPr>
        <w:tblpPr w:vertAnchor="margin" w:tblpYSpec="bottom" w:horzAnchor="margin" w:tblpXSpec="center" w:leftFromText="187" w:rightFromText="187"/>
        <w:tblW w:w="3850" w:type="pct"/>
        <w:jc w:val="center"/>
        <w:tblInd w:w="0" w:type="dxa"/>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rPr>
                <w:color w:val="4472C4"/>
                <w:sz w:val="28"/>
                <w:szCs w:val="28"/>
              </w:rPr>
            </w:pPr>
            <w:r>
              <w:rPr>
                <w:rFonts w:eastAsia="" w:cs="Times New Roman"/>
                <w:color w:val="4472C4"/>
                <w:kern w:val="0"/>
                <w:sz w:val="28"/>
                <w:szCs w:val="28"/>
                <w:lang w:val="es-ES" w:eastAsia="es-ES" w:bidi="ar-SA"/>
              </w:rPr>
              <w:t>SigeCorp</w:t>
            </w:r>
          </w:p>
          <w:p>
            <w:pPr>
              <w:pStyle w:val="NoSpacing"/>
              <w:rPr>
                <w:color w:val="4472C4"/>
                <w:sz w:val="28"/>
                <w:szCs w:val="28"/>
              </w:rPr>
            </w:pPr>
            <w:r>
              <w:rPr/>
            </w:r>
          </w:p>
          <w:p>
            <w:pPr>
              <w:pStyle w:val="NoSpacing"/>
              <w:rPr>
                <w:color w:val="4472C4"/>
              </w:rPr>
            </w:pPr>
            <w:r>
              <w:rPr>
                <w:color w:val="4472C4"/>
              </w:rPr>
            </w:r>
          </w:p>
        </w:tc>
      </w:tr>
    </w:tbl>
    <w:p>
      <w:pPr>
        <w:pStyle w:val="Normal"/>
        <w:rPr/>
      </w:pPr>
      <w:r>
        <w:rPr/>
      </w:r>
      <w:r>
        <w:br w:type="page"/>
      </w:r>
    </w:p>
    <w:p>
      <w:pPr>
        <w:pStyle w:val="TOCHeading"/>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TOC \z \o "1-1" \u </w:instrText>
          </w:r>
          <w:r>
            <w:rPr>
              <w:webHidden/>
              <w:rStyle w:val="Enlacedelndice"/>
              <w:vanish w:val="false"/>
            </w:rPr>
            <w:fldChar w:fldCharType="separate"/>
          </w:r>
          <w:hyperlink w:anchor="_Toc88068994">
            <w:r>
              <w:rPr>
                <w:webHidden/>
              </w:rPr>
              <w:fldChar w:fldCharType="begin"/>
            </w:r>
            <w:r>
              <w:rPr>
                <w:webHidden/>
              </w:rPr>
              <w:instrText>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Airam Brito Triana</w:t>
        <w:tab/>
      </w:r>
    </w:p>
    <w:p>
      <w:pPr>
        <w:pStyle w:val="Normal"/>
        <w:numPr>
          <w:ilvl w:val="0"/>
          <w:numId w:val="1"/>
        </w:numPr>
        <w:tabs>
          <w:tab w:val="clear" w:pos="720"/>
          <w:tab w:val="left" w:pos="709" w:leader="none"/>
        </w:tabs>
        <w:spacing w:before="0" w:after="0"/>
        <w:ind w:left="714" w:hanging="357"/>
        <w:rPr/>
      </w:pPr>
      <w:r>
        <w:rPr/>
        <w:t>Mario Orozco Neila</w:t>
      </w:r>
    </w:p>
    <w:p>
      <w:pPr>
        <w:pStyle w:val="Normal"/>
        <w:numPr>
          <w:ilvl w:val="0"/>
          <w:numId w:val="1"/>
        </w:numPr>
        <w:tabs>
          <w:tab w:val="clear" w:pos="720"/>
          <w:tab w:val="left" w:pos="709" w:leader="none"/>
        </w:tabs>
        <w:spacing w:before="0" w:after="0"/>
        <w:ind w:left="714" w:hanging="357"/>
        <w:rPr/>
      </w:pPr>
      <w:r>
        <w:rPr/>
        <w:t>Ander Rodriguez Gancedo</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Hacer las entregas con plazo para su posible corrección.</w:t>
      </w:r>
    </w:p>
    <w:p>
      <w:pPr>
        <w:pStyle w:val="Normal"/>
        <w:numPr>
          <w:ilvl w:val="0"/>
          <w:numId w:val="1"/>
        </w:numPr>
        <w:tabs>
          <w:tab w:val="clear" w:pos="720"/>
          <w:tab w:val="left" w:pos="709" w:leader="none"/>
        </w:tabs>
        <w:spacing w:before="0" w:after="0"/>
        <w:ind w:left="714" w:hanging="357"/>
        <w:rPr/>
      </w:pPr>
      <w:r>
        <w:rPr/>
        <w:t>Hacer al menos tres reuniones semanales.</w:t>
      </w:r>
    </w:p>
    <w:p>
      <w:pPr>
        <w:pStyle w:val="Normal"/>
        <w:numPr>
          <w:ilvl w:val="0"/>
          <w:numId w:val="1"/>
        </w:numPr>
        <w:tabs>
          <w:tab w:val="clear" w:pos="720"/>
          <w:tab w:val="left" w:pos="709" w:leader="none"/>
        </w:tabs>
        <w:spacing w:before="0" w:after="0"/>
        <w:ind w:left="714" w:hanging="357"/>
        <w:rPr/>
      </w:pPr>
      <w:r>
        <w:rPr/>
        <w:t>Repartirnos el trabajo de una manera equitativa.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1ª falta: un café.</w:t>
      </w:r>
    </w:p>
    <w:p>
      <w:pPr>
        <w:pStyle w:val="Normal"/>
        <w:numPr>
          <w:ilvl w:val="0"/>
          <w:numId w:val="1"/>
        </w:numPr>
        <w:tabs>
          <w:tab w:val="clear" w:pos="720"/>
          <w:tab w:val="left" w:pos="709" w:leader="none"/>
        </w:tabs>
        <w:spacing w:before="0" w:after="0"/>
        <w:ind w:left="714" w:hanging="357"/>
        <w:rPr/>
      </w:pPr>
      <w:r>
        <w:rPr/>
        <w:t>2ª falta: café + pintxo + zumito</w:t>
      </w:r>
    </w:p>
    <w:p>
      <w:pPr>
        <w:pStyle w:val="Normal"/>
        <w:numPr>
          <w:ilvl w:val="0"/>
          <w:numId w:val="1"/>
        </w:numPr>
        <w:tabs>
          <w:tab w:val="clear" w:pos="720"/>
          <w:tab w:val="left" w:pos="709" w:leader="none"/>
        </w:tabs>
        <w:spacing w:before="0" w:after="0"/>
        <w:ind w:left="714" w:hanging="357"/>
        <w:rPr/>
      </w:pPr>
      <w:r>
        <w:rPr/>
        <w:t>3ª falta: The challenge + ronda</w:t>
      </w:r>
    </w:p>
    <w:p>
      <w:pPr>
        <w:pStyle w:val="Normal"/>
        <w:numPr>
          <w:ilvl w:val="0"/>
          <w:numId w:val="1"/>
        </w:numPr>
        <w:tabs>
          <w:tab w:val="clear" w:pos="720"/>
          <w:tab w:val="left" w:pos="709" w:leader="none"/>
        </w:tabs>
        <w:spacing w:before="0" w:after="0"/>
        <w:ind w:left="714" w:hanging="357"/>
        <w:rPr/>
      </w:pPr>
      <w:r>
        <w:rPr/>
        <w:t>4ª falta: Pepita</w:t>
      </w:r>
      <w:r>
        <w:rPr>
          <w:u w:val="none"/>
        </w:rPr>
        <w:t xml:space="preserve"> + ronda</w:t>
      </w:r>
    </w:p>
    <w:p>
      <w:pPr>
        <w:pStyle w:val="Normal"/>
        <w:tabs>
          <w:tab w:val="clear" w:pos="720"/>
          <w:tab w:val="left" w:pos="2664" w:leader="none"/>
        </w:tabs>
        <w:rPr/>
      </w:pPr>
      <w:r>
        <w:rPr/>
      </w:r>
    </w:p>
    <w:p>
      <w:pPr>
        <w:pStyle w:val="Ttulo2"/>
        <w:rPr/>
      </w:pPr>
      <w:r>
        <w:rPr/>
        <w:t>Reparto de roles</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tabs>
                <w:tab w:val="clear" w:pos="720"/>
                <w:tab w:val="left" w:pos="2664" w:leader="none"/>
              </w:tabs>
              <w:spacing w:lineRule="auto" w:line="240" w:before="0" w:after="0"/>
              <w:rPr>
                <w:rFonts w:cs="Times New Roman"/>
                <w:b/>
                <w:b/>
                <w:bCs/>
              </w:rPr>
            </w:pPr>
            <w:r>
              <w:rPr>
                <w:rFonts w:cs="Times New Roman"/>
                <w:b/>
                <w:bCs/>
              </w:rPr>
              <w:t>Coordinador/a</w:t>
            </w:r>
          </w:p>
        </w:tc>
        <w:tc>
          <w:tcPr>
            <w:tcW w:w="4820"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Asegurarse de que cada componente del equipo cumpla con su tarea de forma efectiva</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Controlar la planificación</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Tratar de que se resuelvan los problemas que puedan aparecer</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Potenciar un buen clima de trabajo</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Dar aviso en caso de darse un problema que no pueda ayudar a resolver.</w:t>
            </w:r>
          </w:p>
        </w:tc>
        <w:tc>
          <w:tcPr>
            <w:tcW w:w="2349"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Secretario/a</w:t>
            </w:r>
          </w:p>
        </w:tc>
        <w:tc>
          <w:tcPr>
            <w:tcW w:w="4820"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Encargado de recoger la información y completar los escritos necesarios (p.e. este documento)</w:t>
            </w:r>
          </w:p>
        </w:tc>
        <w:tc>
          <w:tcPr>
            <w:tcW w:w="2349"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tabs>
                <w:tab w:val="clear" w:pos="720"/>
                <w:tab w:val="left" w:pos="2664" w:leader="none"/>
              </w:tabs>
              <w:spacing w:lineRule="auto" w:line="240" w:before="0" w:after="0"/>
              <w:rPr>
                <w:rFonts w:cs="Times New Roman"/>
                <w:b/>
                <w:b/>
                <w:bCs/>
              </w:rPr>
            </w:pPr>
            <w:r>
              <w:rPr>
                <w:rFonts w:cs="Times New Roman"/>
                <w:b/>
                <w:bCs/>
              </w:rPr>
              <w:t>Responsable de comunicación</w:t>
            </w:r>
          </w:p>
        </w:tc>
        <w:tc>
          <w:tcPr>
            <w:tcW w:w="4820"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Diseñador</w:t>
            </w:r>
          </w:p>
        </w:tc>
        <w:tc>
          <w:tcPr>
            <w:tcW w:w="4820"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Responsable de diseñar la mascota y la apariencia de la </w:t>
            </w:r>
            <w:r>
              <w:rPr>
                <w:u w:val="none"/>
              </w:rPr>
              <w:t>aplicación</w:t>
            </w:r>
          </w:p>
        </w:tc>
        <w:tc>
          <w:tcPr>
            <w:tcW w:w="2349"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tabs>
                <w:tab w:val="clear" w:pos="720"/>
                <w:tab w:val="left" w:pos="2664" w:leader="none"/>
              </w:tabs>
              <w:spacing w:lineRule="auto" w:line="240" w:before="0" w:after="0"/>
              <w:rPr>
                <w:rFonts w:cs="Times New Roman"/>
                <w:b/>
                <w:b/>
                <w:bCs/>
              </w:rPr>
            </w:pPr>
            <w:r>
              <w:rPr>
                <w:rFonts w:cs="Times New Roman"/>
                <w:b/>
                <w:bCs/>
              </w:rPr>
              <w:t>Arquitecto de Sistemas</w:t>
            </w:r>
          </w:p>
        </w:tc>
        <w:tc>
          <w:tcPr>
            <w:tcW w:w="4820" w:type="dxa"/>
            <w:tcBorders>
              <w:top w:val="nil"/>
            </w:tcBorders>
            <w:shd w:color="auto" w:fill="FBE4D5" w:themeFill="accent2" w:themeFillTint="33" w:val="clear"/>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Encargado de diseñar la estructura de la aplicación</w:t>
            </w:r>
          </w:p>
        </w:tc>
        <w:tc>
          <w:tcPr>
            <w:tcW w:w="2349" w:type="dxa"/>
            <w:tcBorders>
              <w:top w:val="nil"/>
            </w:tcBorders>
            <w:shd w:color="auto" w:fill="FBE4D5" w:themeFill="accent2" w:themeFillTint="33" w:val="clear"/>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Mario</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Programador</w:t>
            </w:r>
          </w:p>
        </w:tc>
        <w:tc>
          <w:tcPr>
            <w:tcW w:w="4820"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Responsable del desarrollo del proyecto</w:t>
            </w:r>
          </w:p>
        </w:tc>
        <w:tc>
          <w:tcPr>
            <w:tcW w:w="2349"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Airam, Mario, Ander</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Ttulo1"/>
        <w:rPr/>
      </w:pPr>
      <w:bookmarkStart w:id="1" w:name="_Toc88068995"/>
      <w:r>
        <w:rPr/>
        <w:t>Requisitos del proyecto</w:t>
      </w:r>
      <w:bookmarkEnd w:id="1"/>
    </w:p>
    <w:p>
      <w:pPr>
        <w:pStyle w:val="Ttulo2"/>
        <w:rPr/>
      </w:pPr>
      <w:r>
        <w:rPr/>
        <w:t>Idea principal del proyecto</w:t>
      </w:r>
    </w:p>
    <w:p>
      <w:pPr>
        <w:pStyle w:val="Normal"/>
        <w:rPr/>
      </w:pPr>
      <w:r>
        <w:rPr/>
      </w:r>
    </w:p>
    <w:p>
      <w:pPr>
        <w:pStyle w:val="Normal"/>
        <w:rPr/>
      </w:pPr>
      <w:r>
        <w:rPr/>
        <w:tab/>
        <w:t>Desarrollar una aplicación destinada a dirigir una excursión de alumnos de 3º de primaria por Durango. A través de ella los alumnos podrán aprender sobre puntos de interés y la historia de Durango mientras realizan diferentes actividades en la aplicación.</w:t>
      </w:r>
    </w:p>
    <w:p>
      <w:pPr>
        <w:pStyle w:val="Normal"/>
        <w:rPr/>
      </w:pPr>
      <w:r>
        <w:rPr/>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Fácil usabilidad y atractiva visualmente para los niños.</w:t>
      </w:r>
    </w:p>
    <w:p>
      <w:pPr>
        <w:pStyle w:val="Normal"/>
        <w:tabs>
          <w:tab w:val="clear" w:pos="720"/>
          <w:tab w:val="left" w:pos="2664" w:leader="none"/>
        </w:tabs>
        <w:rPr/>
      </w:pPr>
      <w:r>
        <w:rPr/>
        <w:t>Correcta integración entre el mapa y las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Falta de tiempo.</w:t>
      </w:r>
    </w:p>
    <w:p>
      <w:pPr>
        <w:pStyle w:val="Normal"/>
        <w:tabs>
          <w:tab w:val="clear" w:pos="720"/>
          <w:tab w:val="left" w:pos="2664" w:leader="none"/>
        </w:tabs>
        <w:rPr/>
      </w:pPr>
      <w:r>
        <w:rPr/>
        <w:t>Falta de conocimiento.</w:t>
      </w:r>
    </w:p>
    <w:p>
      <w:pPr>
        <w:pStyle w:val="Normal"/>
        <w:tabs>
          <w:tab w:val="clear" w:pos="720"/>
          <w:tab w:val="left" w:pos="2664" w:leader="none"/>
        </w:tabs>
        <w:rPr/>
      </w:pPr>
      <w:r>
        <w:rPr/>
        <w:t xml:space="preserve">Condiciones </w:t>
      </w:r>
      <w:r>
        <w:rPr>
          <w:u w:val="none"/>
        </w:rPr>
        <w:t>climáticas</w:t>
      </w:r>
      <w:r>
        <w:rPr/>
        <w:t xml:space="preserve"> adversas.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Preguntas tipo test</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Puzzles</w:t>
            </w:r>
          </w:p>
        </w:tc>
        <w:tc>
          <w:tcPr>
            <w:tcW w:w="1341" w:type="dxa"/>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w:t>
            </w:r>
          </w:p>
        </w:tc>
        <w:tc>
          <w:tcPr>
            <w:tcW w:w="2993"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Sopas de letras</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Unir texto e imagenes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Rellenar parrafos con palabras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Verdadero o Falso</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Crucigramas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Librerías adecuadas para las actividades</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SI/NO</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Implementación de mapa y GPS</w:t>
            </w:r>
          </w:p>
        </w:tc>
        <w:tc>
          <w:tcPr>
            <w:tcW w:w="1341" w:type="dxa"/>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Desarrollo de aplicaciones complejas</w:t>
            </w:r>
          </w:p>
        </w:tc>
        <w:tc>
          <w:tcPr>
            <w:tcW w:w="1341" w:type="dxa"/>
            <w:tcBorders>
              <w:top w:val="nil"/>
            </w:tcBorders>
            <w:shd w:color="auto" w:fill="FBE4D5" w:themeFill="accent2" w:themeFillTint="33" w:val="clear"/>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shd w:color="auto" w:fill="FBE4D5" w:themeFill="accent2" w:themeFillTint="33" w:val="clear"/>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tabs>
                <w:tab w:val="clear" w:pos="720"/>
                <w:tab w:val="left" w:pos="2664" w:leader="none"/>
              </w:tabs>
              <w:spacing w:lineRule="auto" w:line="240" w:before="0" w:after="0"/>
              <w:rPr>
                <w:rFonts w:cs="Times New Roman"/>
                <w:b/>
                <w:b/>
                <w:bCs/>
              </w:rPr>
            </w:pPr>
            <w:r>
              <w:rPr>
                <w:rFonts w:cs="Times New Roman"/>
                <w:b/>
                <w:bCs/>
              </w:rPr>
              <w:t>Integración de una base de datos</w:t>
            </w:r>
          </w:p>
        </w:tc>
        <w:tc>
          <w:tcPr>
            <w:tcW w:w="1341" w:type="dxa"/>
            <w:tcBorders>
              <w:top w:val="nil"/>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 xml:space="preserve">Diseño del mapa de actividades  </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Presentación Powerpoint</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r>
        <w:br w:type="page"/>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CellMar>
          <w:top w:w="0" w:type="dxa"/>
          <w:left w:w="108" w:type="dxa"/>
          <w:bottom w:w="0" w:type="dxa"/>
          <w:right w:w="108" w:type="dxa"/>
        </w:tblCellMar>
        <w:tblLook w:val="04a0" w:noHBand="0" w:noVBand="1" w:firstColumn="1" w:lastRow="0" w:lastColumn="0" w:firstRow="1"/>
      </w:tblPr>
      <w:tblGrid>
        <w:gridCol w:w="3661"/>
        <w:gridCol w:w="2162"/>
        <w:gridCol w:w="1615"/>
        <w:gridCol w:w="1615"/>
      </w:tblGrid>
      <w:tr>
        <w:trPr>
          <w:cnfStyle w:val="100000000000" w:firstRow="1" w:lastRow="0" w:firstColumn="0" w:lastColumn="0" w:oddVBand="0" w:evenVBand="0" w:oddHBand="0"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 xml:space="preserve">F. inicio / F. fin </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b w:val="false"/>
                <w:b w:val="false"/>
                <w:bCs w:val="false"/>
              </w:rPr>
            </w:pPr>
            <w:r>
              <w:rPr>
                <w:rFonts w:cs="Times New Roman"/>
                <w:b/>
                <w:bCs/>
              </w:rPr>
              <w:t>Ej. Diseño del prototipo</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1/11/21 – 2/12/21</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 h</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1/11/21 – 8/11/21</w:t>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20h</w:t>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 w:cs="Times New Roman" w:asciiTheme="minorHAnsi" w:eastAsiaTheme="minorEastAsia" w:hAnsiTheme="minorHAnsi"/>
                <w:color w:val="auto"/>
                <w:kern w:val="0"/>
                <w:sz w:val="21"/>
                <w:szCs w:val="21"/>
                <w:lang w:val="es-ES" w:eastAsia="es-ES" w:bidi="ar-SA"/>
              </w:rPr>
            </w:pPr>
            <w:r>
              <w:rPr>
                <w:rFonts w:eastAsia="" w:cs="Times New Roman" w:eastAsiaTheme="minorEastAsia"/>
                <w:color w:val="auto"/>
                <w:kern w:val="0"/>
                <w:sz w:val="21"/>
                <w:szCs w:val="21"/>
                <w:lang w:val="es-ES" w:eastAsia="es-ES" w:bidi="ar-SA"/>
              </w:rPr>
              <w:t>Airam</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 xml:space="preserve">Diseño del mapa de actividades  </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20/11/21-12/1/22</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8h</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u w:val="single"/>
              </w:rPr>
            </w:pPr>
            <w:r>
              <w:rPr>
                <w:rFonts w:cs="Times New Roman"/>
                <w:u w:val="single"/>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2/12/2021</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2233"/>
        <w:gridCol w:w="1358"/>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3"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3"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CellMar>
          <w:top w:w="0" w:type="dxa"/>
          <w:left w:w="108" w:type="dxa"/>
          <w:bottom w:w="0" w:type="dxa"/>
          <w:right w:w="108" w:type="dxa"/>
        </w:tblCellMar>
        <w:tblLook w:val="04a0" w:noHBand="0" w:noVBand="1" w:firstColumn="1" w:lastRow="0" w:lastColumn="0" w:firstRow="1"/>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2233"/>
        <w:gridCol w:w="1358"/>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3"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3"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CellMar>
          <w:top w:w="0" w:type="dxa"/>
          <w:left w:w="108" w:type="dxa"/>
          <w:bottom w:w="0" w:type="dxa"/>
          <w:right w:w="108" w:type="dxa"/>
        </w:tblCellMar>
        <w:tblLook w:val="04a0" w:noHBand="0" w:noVBand="1" w:firstColumn="1" w:lastRow="0" w:lastColumn="0" w:firstRow="1"/>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tabs>
                <w:tab w:val="clear" w:pos="720"/>
                <w:tab w:val="center" w:pos="4252" w:leader="none"/>
                <w:tab w:val="right" w:pos="8504" w:leader="none"/>
              </w:tabs>
              <w:spacing w:before="60" w:after="60"/>
              <w:jc w:val="both"/>
              <w:rPr>
                <w:rFonts w:cs="Times New Roman"/>
                <w:b/>
                <w:b/>
                <w:bCs/>
                <w:color w:val="FFFFFF" w:themeColor="background1"/>
              </w:rPr>
            </w:pPr>
            <w:r>
              <w:rPr>
                <w:rFonts w:cs="Times New Roman"/>
                <w:b w:val="false"/>
                <w:bCs/>
                <w:color w:val="FFFFFF" w:themeColor="background1"/>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b w:val="false"/>
                <w:b w:val="false"/>
              </w:rPr>
            </w:pPr>
            <w:r>
              <w:rPr>
                <w:b w:val="false"/>
                <w:bCs/>
              </w:rPr>
            </w:r>
          </w:p>
        </w:tc>
        <w:tc>
          <w:tcPr>
            <w:tcW w:w="4559"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59" w:type="dxa"/>
            <w:tcBorders/>
          </w:tcPr>
          <w:p>
            <w:pPr>
              <w:pStyle w:val="NoSpacing"/>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59"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color w:val="FFFFFF" w:themeColor="background1"/>
              </w:rPr>
            </w:pPr>
            <w:r>
              <w:rPr>
                <w:rFonts w:cs="Times New Roman"/>
                <w:b w:val="false"/>
                <w:bCs/>
                <w:color w:val="FFFFFF" w:themeColor="background1"/>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b w:val="false"/>
                <w:b w:val="false"/>
              </w:rPr>
            </w:pPr>
            <w:r>
              <w:rPr>
                <w:b w:val="false"/>
                <w:bCs/>
              </w:rPr>
            </w:r>
          </w:p>
        </w:tc>
        <w:tc>
          <w:tcPr>
            <w:tcW w:w="4597"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97" w:type="dxa"/>
            <w:tcBorders/>
          </w:tcPr>
          <w:p>
            <w:pPr>
              <w:pStyle w:val="NoSpacing"/>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97"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header="0" w:top="1417" w:footer="0" w:bottom="1417" w:gutter="0"/>
      <w:pgNumType w:start="0" w:fmt="decimal"/>
      <w:formProt w:val="false"/>
      <w:titlePg/>
      <w:textDirection w:val="lrTb"/>
      <w:docGrid w:type="default" w:linePitch="299"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locked/>
    <w:rsid w:val="0081236d"/>
    <w:rPr>
      <w:rFonts w:ascii="Calibri Light" w:hAnsi="Calibri Light" w:eastAsia="SimSun"/>
      <w:color w:val="262626"/>
      <w:sz w:val="40"/>
    </w:rPr>
  </w:style>
  <w:style w:type="character" w:styleId="Ttulo2Car" w:customStyle="1">
    <w:name w:val="Título 2 Car"/>
    <w:basedOn w:val="DefaultParagraphFont"/>
    <w:link w:val="Ttulo2"/>
    <w:uiPriority w:val="9"/>
    <w:qFormat/>
    <w:locked/>
    <w:rsid w:val="0081236d"/>
    <w:rPr>
      <w:rFonts w:ascii="Calibri Light" w:hAnsi="Calibri Light" w:eastAsia="SimSun"/>
      <w:color w:val="ED7D31"/>
      <w:sz w:val="36"/>
    </w:rPr>
  </w:style>
  <w:style w:type="character" w:styleId="Ttulo3Car" w:customStyle="1">
    <w:name w:val="Título 3 Car"/>
    <w:basedOn w:val="DefaultParagraphFont"/>
    <w:link w:val="Ttulo3"/>
    <w:uiPriority w:val="9"/>
    <w:qFormat/>
    <w:locked/>
    <w:rsid w:val="0081236d"/>
    <w:rPr>
      <w:rFonts w:ascii="Calibri Light" w:hAnsi="Calibri Light" w:eastAsia="SimSun"/>
      <w:color w:val="C45911"/>
      <w:sz w:val="32"/>
    </w:rPr>
  </w:style>
  <w:style w:type="character" w:styleId="Ttulo4Car" w:customStyle="1">
    <w:name w:val="Título 4 Car"/>
    <w:basedOn w:val="DefaultParagraphFont"/>
    <w:link w:val="Ttulo4"/>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link w:val="Ttulo5"/>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link w:val="Ttulo6"/>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link w:val="Ttulo7"/>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link w:val="Ttulo8"/>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link w:val="Ttulo9"/>
    <w:uiPriority w:val="9"/>
    <w:semiHidden/>
    <w:qFormat/>
    <w:locked/>
    <w:rsid w:val="0081236d"/>
    <w:rPr>
      <w:rFonts w:ascii="Calibri Light" w:hAnsi="Calibri Light" w:eastAsia="SimSun"/>
      <w:i/>
      <w:color w:val="833C0B"/>
      <w:sz w:val="22"/>
    </w:rPr>
  </w:style>
  <w:style w:type="character" w:styleId="SinespaciadoCar" w:customStyle="1">
    <w:name w:val="Sin espaciado Car"/>
    <w:link w:val="Sinespaciado"/>
    <w:uiPriority w:val="1"/>
    <w:qFormat/>
    <w:locked/>
    <w:rsid w:val="0081236d"/>
    <w:rPr/>
  </w:style>
  <w:style w:type="character" w:styleId="TtuloCar" w:customStyle="1">
    <w:name w:val="Título Car"/>
    <w:basedOn w:val="DefaultParagraphFont"/>
    <w:link w:val="Ttulo"/>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link w:val="Subttulo"/>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Cita"/>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Citadestacada"/>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OCHeading">
    <w:name w:val="TOC Heading"/>
    <w:basedOn w:val="Ttulo1"/>
    <w:next w:val="Normal"/>
    <w:uiPriority w:val="39"/>
    <w:unhideWhenUsed/>
    <w:qFormat/>
    <w:rsid w:val="0081236d"/>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LibreOffice/6.4.7.2$Linux_X86_64 LibreOffice_project/40$Build-2</Application>
  <Pages>14</Pages>
  <Words>1081</Words>
  <Characters>5939</Characters>
  <CharactersWithSpaces>6838</CharactersWithSpaces>
  <Paragraphs>190</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2022-01-14T09:42:16Z</dcterms:modified>
  <cp:revision>7</cp:revision>
  <dc:subject/>
  <dc:title>Población/Grupo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DidaktikAPP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