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72.png" ContentType="image/png"/>
  <Override PartName="/word/media/rId32.png" ContentType="image/png"/>
  <Override PartName="/word/media/rId37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0" w:name="ai_workshop_tmc"/>
    <w:p>
      <w:pPr>
        <w:pStyle w:val="Heading1"/>
      </w:pPr>
      <w:r>
        <w:t xml:space="preserve">ai_workshop_tmc</w:t>
      </w:r>
    </w:p>
    <w:p>
      <w:pPr>
        <w:pStyle w:val="FirstParagraph"/>
      </w:pPr>
      <w:r>
        <w:t xml:space="preserve">Welcome to the repository for TMC’s exclusive AI Workshop on programming your private AI assistant. This repository contains all resources and instructions needed to set up and build a simple ChatGPT-like AI assistant on your laptop, ensuring privacy and customization possibilities.</w:t>
      </w:r>
    </w:p>
    <w:bookmarkStart w:id="20" w:name="inspiration"/>
    <w:p>
      <w:pPr>
        <w:pStyle w:val="Heading2"/>
      </w:pPr>
      <w:r>
        <w:t xml:space="preserve">Inspiration</w:t>
      </w:r>
    </w:p>
    <w:p>
      <w:pPr>
        <w:pStyle w:val="BlockText"/>
      </w:pPr>
      <w:r>
        <w:t xml:space="preserve">“</w:t>
      </w:r>
      <w:r>
        <w:t xml:space="preserve">Success in creating AI would be the biggest event in human history. Unfortunately, it might also be the last, unless we learn how to avoid the risks.</w:t>
      </w:r>
      <w:r>
        <w:t xml:space="preserve">”</w:t>
      </w:r>
      <w:r>
        <w:t xml:space="preserve"> </w:t>
      </w:r>
      <w:r>
        <w:t xml:space="preserve">– Stephen Hawking</w:t>
      </w:r>
    </w:p>
    <w:bookmarkEnd w:id="20"/>
    <w:bookmarkStart w:id="24" w:name="ai-workshop-tmc---application-screenshot"/>
    <w:p>
      <w:pPr>
        <w:pStyle w:val="Heading2"/>
      </w:pPr>
      <w:r>
        <w:t xml:space="preserve">AI Workshop TMC - Application Screenshot</w:t>
      </w:r>
    </w:p>
    <w:p>
      <w:pPr>
        <w:pStyle w:val="CaptionedFigure"/>
      </w:pPr>
      <w:r>
        <w:drawing>
          <wp:inline>
            <wp:extent cx="5334000" cy="2908370"/>
            <wp:effectExtent b="0" l="0" r="0" t="0"/>
            <wp:docPr descr="assets/imgs/what_we_build_today.png" title="" id="22" name="Picture"/>
            <a:graphic>
              <a:graphicData uri="http://schemas.openxmlformats.org/drawingml/2006/picture">
                <pic:pic>
                  <pic:nvPicPr>
                    <pic:cNvPr descr="assets/imgs/what_we_build_toda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assets/imgs/what_we_build_today.png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pStyle w:val="FirstParagraph"/>
      </w:pPr>
      <w:r>
        <w:rPr>
          <w:bCs/>
          <w:b/>
        </w:rPr>
        <w:t xml:space="preserve">Document Upload</w:t>
      </w:r>
      <w:r>
        <w:t xml:space="preserve"> </w:t>
      </w:r>
      <w:r>
        <w:t xml:space="preserve">- Users can upload a PDF document through the sidebar.</w:t>
      </w:r>
      <w:r>
        <w:t xml:space="preserve"> </w:t>
      </w:r>
      <w:r>
        <w:t xml:space="preserve">- The uploaded document is sent to the backend service for processing.</w:t>
      </w:r>
      <w:r>
        <w:t xml:space="preserve"> </w:t>
      </w:r>
      <w:r>
        <w:t xml:space="preserve">- The app displays the result of the document upload in the sidebar.</w:t>
      </w:r>
    </w:p>
    <w:p>
      <w:pPr>
        <w:pStyle w:val="BodyText"/>
      </w:pPr>
      <w:r>
        <w:rPr>
          <w:bCs/>
          <w:b/>
        </w:rPr>
        <w:t xml:space="preserve">Chat Interface</w:t>
      </w:r>
      <w:r>
        <w:t xml:space="preserve"> </w:t>
      </w:r>
      <w:r>
        <w:t xml:space="preserve">- The main interface includes a chat window where users can interact with the AI assistant.</w:t>
      </w:r>
      <w:r>
        <w:t xml:space="preserve"> </w:t>
      </w:r>
      <w:r>
        <w:t xml:space="preserve">- Users can enter their questions in the chat input field.</w:t>
      </w:r>
      <w:r>
        <w:t xml:space="preserve"> </w:t>
      </w:r>
      <w:r>
        <w:t xml:space="preserve">- The chat history is preserved across interactions, displaying both user questions and assistant responses.</w:t>
      </w:r>
    </w:p>
    <w:p>
      <w:pPr>
        <w:pStyle w:val="BodyText"/>
      </w:pPr>
      <w:r>
        <w:rPr>
          <w:bCs/>
          <w:b/>
        </w:rPr>
        <w:t xml:space="preserve">Backend Queries</w:t>
      </w:r>
      <w:r>
        <w:t xml:space="preserve"> </w:t>
      </w:r>
      <w:r>
        <w:t xml:space="preserve">- The app can query the backend service in two ways: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Query with Document Context</w:t>
      </w:r>
      <w:r>
        <w:t xml:space="preserve">: If a document has been uploaded, the app queries the backend with the context of the uploaded document.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Direct Query</w:t>
      </w:r>
      <w:r>
        <w:t xml:space="preserve">: If no document is uploaded, the app sends a direct query to the backend.</w:t>
      </w:r>
      <w:r>
        <w:t xml:space="preserve"> </w:t>
      </w:r>
      <w:r>
        <w:t xml:space="preserve">- The assistant’s responses are displayed in the chat window.</w:t>
      </w:r>
    </w:p>
    <w:bookmarkEnd w:id="25"/>
    <w:bookmarkStart w:id="77" w:name="part-1-setup-tools"/>
    <w:p>
      <w:pPr>
        <w:pStyle w:val="Heading2"/>
      </w:pPr>
      <w:r>
        <w:t xml:space="preserve">Part 1: Setup &amp; Tools</w:t>
      </w:r>
    </w:p>
    <w:bookmarkStart w:id="26" w:name="learning-objectives---part-1-tools-setup"/>
    <w:p>
      <w:pPr>
        <w:pStyle w:val="Heading3"/>
      </w:pPr>
      <w:r>
        <w:t xml:space="preserve">Learning Objectives - Part 1: Tools &amp; Setup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Installation of Essential Tools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Understand Functioning of Essential Tools</w:t>
      </w:r>
    </w:p>
    <w:p>
      <w:pPr>
        <w:numPr>
          <w:ilvl w:val="0"/>
          <w:numId w:val="1001"/>
        </w:numPr>
        <w:pStyle w:val="Compact"/>
      </w:pPr>
      <w:r>
        <w:t xml:space="preserve">Understand the Basics of Large Language Models (LLMs)</w:t>
      </w:r>
    </w:p>
    <w:p>
      <w:pPr>
        <w:numPr>
          <w:ilvl w:val="0"/>
          <w:numId w:val="1001"/>
        </w:numPr>
        <w:pStyle w:val="Compact"/>
      </w:pPr>
      <w:r>
        <w:t xml:space="preserve">Understand on a Programmatic Level how AI Assistants are Built</w:t>
      </w:r>
    </w:p>
    <w:bookmarkEnd w:id="26"/>
    <w:bookmarkStart w:id="27" w:name="agenda"/>
    <w:p>
      <w:pPr>
        <w:pStyle w:val="Heading3"/>
      </w:pPr>
      <w:r>
        <w:t xml:space="preserve">Agenda</w:t>
      </w:r>
    </w:p>
    <w:p>
      <w:pPr>
        <w:numPr>
          <w:ilvl w:val="0"/>
          <w:numId w:val="1002"/>
        </w:numPr>
        <w:pStyle w:val="Compact"/>
      </w:pPr>
      <w:r>
        <w:t xml:space="preserve">Important Links</w:t>
      </w:r>
    </w:p>
    <w:p>
      <w:pPr>
        <w:numPr>
          <w:ilvl w:val="0"/>
          <w:numId w:val="1002"/>
        </w:numPr>
        <w:pStyle w:val="Compact"/>
      </w:pPr>
      <w:r>
        <w:t xml:space="preserve">Pre-Questionnaire</w:t>
      </w:r>
    </w:p>
    <w:p>
      <w:pPr>
        <w:numPr>
          <w:ilvl w:val="0"/>
          <w:numId w:val="1002"/>
        </w:numPr>
        <w:pStyle w:val="Compact"/>
      </w:pPr>
      <w:r>
        <w:t xml:space="preserve">Installation Overview</w:t>
      </w:r>
    </w:p>
    <w:p>
      <w:pPr>
        <w:numPr>
          <w:ilvl w:val="0"/>
          <w:numId w:val="1002"/>
        </w:numPr>
        <w:pStyle w:val="Compact"/>
      </w:pPr>
      <w:r>
        <w:t xml:space="preserve">Tool Installation Loop (HandsOn)</w:t>
      </w:r>
    </w:p>
    <w:p>
      <w:pPr>
        <w:numPr>
          <w:ilvl w:val="1"/>
          <w:numId w:val="1003"/>
        </w:numPr>
        <w:pStyle w:val="Compact"/>
      </w:pPr>
      <w:r>
        <w:t xml:space="preserve">Explanation</w:t>
      </w:r>
    </w:p>
    <w:p>
      <w:pPr>
        <w:numPr>
          <w:ilvl w:val="1"/>
          <w:numId w:val="1003"/>
        </w:numPr>
        <w:pStyle w:val="Compact"/>
      </w:pPr>
      <w:r>
        <w:t xml:space="preserve">Context</w:t>
      </w:r>
    </w:p>
    <w:p>
      <w:pPr>
        <w:numPr>
          <w:ilvl w:val="1"/>
          <w:numId w:val="1003"/>
        </w:numPr>
        <w:pStyle w:val="Compact"/>
      </w:pPr>
      <w:r>
        <w:t xml:space="preserve">Installation</w:t>
      </w:r>
    </w:p>
    <w:p>
      <w:pPr>
        <w:numPr>
          <w:ilvl w:val="1"/>
          <w:numId w:val="1003"/>
        </w:numPr>
        <w:pStyle w:val="Compact"/>
      </w:pPr>
      <w:r>
        <w:t xml:space="preserve">Testing</w:t>
      </w:r>
    </w:p>
    <w:bookmarkEnd w:id="27"/>
    <w:bookmarkStart w:id="31" w:name="important-links"/>
    <w:p>
      <w:pPr>
        <w:pStyle w:val="Heading3"/>
      </w:pPr>
      <w:r>
        <w:t xml:space="preserve">Important Links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Part 1 — Tools and Setup</w:t>
        </w:r>
      </w:hyperlink>
      <w:r>
        <w:t xml:space="preserve">: Google Docs document for commenting on personal progress/ follow along.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Part 2 — Building the AI Assistant</w:t>
        </w:r>
      </w:hyperlink>
      <w:r>
        <w:t xml:space="preserve">: Google Docs document for commenting on personal progress/ follow along.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GitHub Page</w:t>
        </w:r>
      </w:hyperlink>
      <w:r>
        <w:t xml:space="preserve"> </w:t>
      </w:r>
      <w:r>
        <w:t xml:space="preserve">with all code and information</w:t>
      </w:r>
    </w:p>
    <w:bookmarkEnd w:id="31"/>
    <w:bookmarkStart w:id="36" w:name="pre-questionnaire"/>
    <w:p>
      <w:pPr>
        <w:pStyle w:val="Heading3"/>
      </w:pPr>
      <w:r>
        <w:t xml:space="preserve">Pre-Questionnaire</w:t>
      </w:r>
    </w:p>
    <w:p>
      <w:pPr>
        <w:pStyle w:val="CaptionedFigure"/>
      </w:pPr>
      <w:r>
        <w:drawing>
          <wp:inline>
            <wp:extent cx="1700911" cy="1700911"/>
            <wp:effectExtent b="0" l="0" r="0" t="0"/>
            <wp:docPr descr="assets/imgs/prequestionnaire.png" title="" id="33" name="Picture"/>
            <a:graphic>
              <a:graphicData uri="http://schemas.openxmlformats.org/drawingml/2006/picture">
                <pic:pic>
                  <pic:nvPicPr>
                    <pic:cNvPr descr="assets/imgs/prequestionnair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11" cy="1700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assets/imgs/prequestionnaire.png</w:t>
      </w:r>
    </w:p>
    <w:p>
      <w:pPr>
        <w:numPr>
          <w:ilvl w:val="0"/>
          <w:numId w:val="1005"/>
        </w:numPr>
        <w:pStyle w:val="Compact"/>
      </w:pPr>
      <w:r>
        <w:t xml:space="preserve">This helps us determine the main installation prerequisites for troubleshooting.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Link to Pre-Questionnaire</w:t>
        </w:r>
      </w:hyperlink>
    </w:p>
    <w:bookmarkEnd w:id="36"/>
    <w:bookmarkStart w:id="40" w:name="installation-overview"/>
    <w:p>
      <w:pPr>
        <w:pStyle w:val="Heading3"/>
      </w:pPr>
      <w:r>
        <w:t xml:space="preserve">Installation Overview</w:t>
      </w:r>
    </w:p>
    <w:p>
      <w:pPr>
        <w:pStyle w:val="CaptionedFigure"/>
      </w:pPr>
      <w:r>
        <w:drawing>
          <wp:inline>
            <wp:extent cx="5334000" cy="3235295"/>
            <wp:effectExtent b="0" l="0" r="0" t="0"/>
            <wp:docPr descr="assets/imgs/tools_overview.png" title="" id="38" name="Picture"/>
            <a:graphic>
              <a:graphicData uri="http://schemas.openxmlformats.org/drawingml/2006/picture">
                <pic:pic>
                  <pic:nvPicPr>
                    <pic:cNvPr descr="assets/imgs/tools_overview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assets/imgs/tools_overview.png</w:t>
      </w:r>
    </w:p>
    <w:bookmarkEnd w:id="40"/>
    <w:bookmarkStart w:id="45" w:name="tools-for-installation"/>
    <w:p>
      <w:pPr>
        <w:pStyle w:val="Heading3"/>
      </w:pPr>
      <w:r>
        <w:t xml:space="preserve">Tools for Installation</w:t>
      </w:r>
    </w:p>
    <w:p>
      <w:pPr>
        <w:numPr>
          <w:ilvl w:val="0"/>
          <w:numId w:val="1006"/>
        </w:numPr>
        <w:pStyle w:val="Compact"/>
      </w:pPr>
      <w:r>
        <w:t xml:space="preserve">Command Line Interfaces (CLIs)</w:t>
      </w:r>
    </w:p>
    <w:p>
      <w:pPr>
        <w:numPr>
          <w:ilvl w:val="1"/>
          <w:numId w:val="1007"/>
        </w:numPr>
        <w:pStyle w:val="Compact"/>
      </w:pPr>
      <w:r>
        <w:t xml:space="preserve">Terminal</w:t>
      </w:r>
    </w:p>
    <w:p>
      <w:pPr>
        <w:numPr>
          <w:ilvl w:val="1"/>
          <w:numId w:val="1007"/>
        </w:numPr>
        <w:pStyle w:val="Compact"/>
      </w:pPr>
      <w:r>
        <w:t xml:space="preserve">Powershell</w:t>
      </w:r>
    </w:p>
    <w:p>
      <w:pPr>
        <w:numPr>
          <w:ilvl w:val="0"/>
          <w:numId w:val="1006"/>
        </w:numPr>
        <w:pStyle w:val="Compact"/>
      </w:pPr>
      <w:r>
        <w:t xml:space="preserve">Package Managers</w:t>
      </w:r>
    </w:p>
    <w:p>
      <w:pPr>
        <w:numPr>
          <w:ilvl w:val="1"/>
          <w:numId w:val="1008"/>
        </w:numPr>
        <w:pStyle w:val="Compact"/>
      </w:pPr>
      <w:r>
        <w:t xml:space="preserve">Mac:</w:t>
      </w:r>
      <w:r>
        <w:t xml:space="preserve"> </w:t>
      </w:r>
      <w:hyperlink r:id="rId41">
        <w:r>
          <w:rPr>
            <w:rStyle w:val="Hyperlink"/>
          </w:rPr>
          <w:t xml:space="preserve">Homebrew</w:t>
        </w:r>
      </w:hyperlink>
    </w:p>
    <w:p>
      <w:pPr>
        <w:numPr>
          <w:ilvl w:val="1"/>
          <w:numId w:val="1008"/>
        </w:numPr>
        <w:pStyle w:val="Compact"/>
      </w:pPr>
      <w:r>
        <w:t xml:space="preserve">Windows:</w:t>
      </w:r>
      <w:r>
        <w:t xml:space="preserve"> </w:t>
      </w:r>
      <w:hyperlink r:id="rId42">
        <w:r>
          <w:rPr>
            <w:rStyle w:val="Hyperlink"/>
          </w:rPr>
          <w:t xml:space="preserve">Chocolatey</w:t>
        </w:r>
      </w:hyperlink>
    </w:p>
    <w:p>
      <w:pPr>
        <w:numPr>
          <w:ilvl w:val="0"/>
          <w:numId w:val="1006"/>
        </w:numPr>
        <w:pStyle w:val="Compact"/>
      </w:pPr>
      <w:hyperlink r:id="rId43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6"/>
        </w:numPr>
        <w:pStyle w:val="Compact"/>
      </w:pPr>
      <w:hyperlink r:id="rId44">
        <w:r>
          <w:rPr>
            <w:rStyle w:val="Hyperlink"/>
          </w:rPr>
          <w:t xml:space="preserve">Docker Desktop</w:t>
        </w:r>
      </w:hyperlink>
    </w:p>
    <w:p>
      <w:pPr>
        <w:numPr>
          <w:ilvl w:val="0"/>
          <w:numId w:val="1006"/>
        </w:numPr>
        <w:pStyle w:val="Compact"/>
      </w:pPr>
      <w:r>
        <w:t xml:space="preserve">Containers</w:t>
      </w:r>
    </w:p>
    <w:p>
      <w:pPr>
        <w:numPr>
          <w:ilvl w:val="0"/>
          <w:numId w:val="1006"/>
        </w:numPr>
        <w:pStyle w:val="Compact"/>
      </w:pPr>
      <w:r>
        <w:t xml:space="preserve">Ollama</w:t>
      </w:r>
    </w:p>
    <w:bookmarkEnd w:id="45"/>
    <w:bookmarkStart w:id="56" w:name="tools-for-development"/>
    <w:p>
      <w:pPr>
        <w:pStyle w:val="Heading3"/>
      </w:pPr>
      <w:r>
        <w:t xml:space="preserve">Tools for Development</w:t>
      </w:r>
    </w:p>
    <w:p>
      <w:pPr>
        <w:numPr>
          <w:ilvl w:val="0"/>
          <w:numId w:val="1009"/>
        </w:numPr>
        <w:pStyle w:val="Compact"/>
      </w:pPr>
      <w:hyperlink r:id="rId4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10"/>
        </w:numPr>
        <w:pStyle w:val="Compact"/>
      </w:pPr>
      <w:hyperlink r:id="rId47">
        <w:r>
          <w:rPr>
            <w:rStyle w:val="Hyperlink"/>
          </w:rPr>
          <w:t xml:space="preserve">Cody</w:t>
        </w:r>
      </w:hyperlink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Docker</w:t>
        </w:r>
      </w:hyperlink>
    </w:p>
    <w:p>
      <w:pPr>
        <w:numPr>
          <w:ilvl w:val="0"/>
          <w:numId w:val="1009"/>
        </w:numPr>
        <w:pStyle w:val="Compact"/>
      </w:pPr>
      <w:hyperlink r:id="rId49">
        <w:r>
          <w:rPr>
            <w:rStyle w:val="Hyperlink"/>
          </w:rPr>
          <w:t xml:space="preserve">GitHub</w:t>
        </w:r>
      </w:hyperlink>
    </w:p>
    <w:p>
      <w:pPr>
        <w:numPr>
          <w:ilvl w:val="0"/>
          <w:numId w:val="1009"/>
        </w:numPr>
        <w:pStyle w:val="Compact"/>
      </w:pPr>
      <w:hyperlink r:id="rId50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9"/>
        </w:numPr>
        <w:pStyle w:val="Compact"/>
      </w:pPr>
      <w:hyperlink r:id="rId51">
        <w:r>
          <w:rPr>
            <w:rStyle w:val="Hyperlink"/>
          </w:rPr>
          <w:t xml:space="preserve">Python</w:t>
        </w:r>
      </w:hyperlink>
    </w:p>
    <w:p>
      <w:pPr>
        <w:numPr>
          <w:ilvl w:val="1"/>
          <w:numId w:val="1011"/>
        </w:numPr>
        <w:pStyle w:val="Compact"/>
      </w:pPr>
      <w:hyperlink r:id="rId52">
        <w:r>
          <w:rPr>
            <w:rStyle w:val="Hyperlink"/>
          </w:rPr>
          <w:t xml:space="preserve">Langchain</w:t>
        </w:r>
      </w:hyperlink>
    </w:p>
    <w:p>
      <w:pPr>
        <w:numPr>
          <w:ilvl w:val="1"/>
          <w:numId w:val="1011"/>
        </w:numPr>
        <w:pStyle w:val="Compact"/>
      </w:pPr>
      <w:hyperlink r:id="rId53">
        <w:r>
          <w:rPr>
            <w:rStyle w:val="Hyperlink"/>
          </w:rPr>
          <w:t xml:space="preserve">Langserve</w:t>
        </w:r>
      </w:hyperlink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FastAPI</w:t>
        </w:r>
      </w:hyperlink>
    </w:p>
    <w:p>
      <w:pPr>
        <w:numPr>
          <w:ilvl w:val="1"/>
          <w:numId w:val="1011"/>
        </w:numPr>
        <w:pStyle w:val="Compact"/>
      </w:pPr>
      <w:hyperlink r:id="rId55">
        <w:r>
          <w:rPr>
            <w:rStyle w:val="Hyperlink"/>
          </w:rPr>
          <w:t xml:space="preserve">Streamlit</w:t>
        </w:r>
      </w:hyperlink>
    </w:p>
    <w:bookmarkEnd w:id="56"/>
    <w:bookmarkStart w:id="76" w:name="tool-installation-loop"/>
    <w:p>
      <w:pPr>
        <w:pStyle w:val="Heading3"/>
      </w:pPr>
      <w:r>
        <w:t xml:space="preserve">Tool Installation Loop</w:t>
      </w:r>
    </w:p>
    <w:p>
      <w:pPr>
        <w:numPr>
          <w:ilvl w:val="0"/>
          <w:numId w:val="1012"/>
        </w:numPr>
        <w:pStyle w:val="Compact"/>
      </w:pPr>
      <w:r>
        <w:t xml:space="preserve">Explanation</w:t>
      </w:r>
    </w:p>
    <w:p>
      <w:pPr>
        <w:numPr>
          <w:ilvl w:val="0"/>
          <w:numId w:val="1012"/>
        </w:numPr>
        <w:pStyle w:val="Compact"/>
      </w:pPr>
      <w:r>
        <w:t xml:space="preserve">Context</w:t>
      </w:r>
    </w:p>
    <w:p>
      <w:pPr>
        <w:numPr>
          <w:ilvl w:val="0"/>
          <w:numId w:val="1012"/>
        </w:numPr>
        <w:pStyle w:val="Compact"/>
      </w:pPr>
      <w:r>
        <w:t xml:space="preserve">Installation</w:t>
      </w:r>
    </w:p>
    <w:p>
      <w:pPr>
        <w:numPr>
          <w:ilvl w:val="0"/>
          <w:numId w:val="1012"/>
        </w:numPr>
        <w:pStyle w:val="Compact"/>
      </w:pPr>
      <w:r>
        <w:t xml:space="preserve">Testing</w:t>
      </w:r>
    </w:p>
    <w:bookmarkStart w:id="59" w:name="command-line-interfaces-clis"/>
    <w:p>
      <w:pPr>
        <w:pStyle w:val="Heading4"/>
      </w:pPr>
      <w:r>
        <w:t xml:space="preserve">Command Line Interfaces (CLIs)</w:t>
      </w:r>
    </w:p>
    <w:p>
      <w:pPr>
        <w:pStyle w:val="FirstParagraph"/>
      </w:pPr>
      <w:r>
        <w:rPr>
          <w:bCs/>
          <w:b/>
        </w:rPr>
        <w:t xml:space="preserve">Explanation - CLIs</w:t>
      </w:r>
      <w:r>
        <w:t xml:space="preserve"> </w:t>
      </w:r>
      <w:r>
        <w:t xml:space="preserve">- Text-based interface for interacting with the computer.</w:t>
      </w:r>
      <w:r>
        <w:t xml:space="preserve"> </w:t>
      </w:r>
      <w:r>
        <w:t xml:space="preserve">- Allows execution of commands by typing them.</w:t>
      </w:r>
      <w:r>
        <w:t xml:space="preserve"> </w:t>
      </w:r>
      <w:r>
        <w:t xml:space="preserve">- Essential for developers and system administrators.</w:t>
      </w:r>
    </w:p>
    <w:p>
      <w:pPr>
        <w:pStyle w:val="BodyText"/>
      </w:pPr>
      <w:r>
        <w:rPr>
          <w:bCs/>
          <w:b/>
        </w:rPr>
        <w:t xml:space="preserve">Context - CLIs</w:t>
      </w:r>
      <w:r>
        <w:t xml:space="preserve"> </w:t>
      </w:r>
      <w:r>
        <w:drawing>
          <wp:inline>
            <wp:extent cx="5334000" cy="3235295"/>
            <wp:effectExtent b="0" l="0" r="0" t="0"/>
            <wp:docPr descr="assets/imgs/tools_overview.png" title="" id="57" name="Picture"/>
            <a:graphic>
              <a:graphicData uri="http://schemas.openxmlformats.org/drawingml/2006/picture">
                <pic:pic>
                  <pic:nvPicPr>
                    <pic:cNvPr descr="assets/imgs/tools_overview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Installation - CLIs</w:t>
      </w:r>
      <w:r>
        <w:t xml:space="preserve"> </w:t>
      </w:r>
      <w:r>
        <w:t xml:space="preserve">No installation needed. Every operating system comes with some native CLIs pre-installed.</w:t>
      </w:r>
    </w:p>
    <w:p>
      <w:pPr>
        <w:pStyle w:val="BodyText"/>
      </w:pPr>
      <w:r>
        <w:rPr>
          <w:bCs/>
          <w:b/>
        </w:rPr>
        <w:t xml:space="preserve">Testing - CLIs</w:t>
      </w:r>
      <w:r>
        <w:t xml:space="preserve"> </w:t>
      </w:r>
      <w:r>
        <w:t xml:space="preserve">Open Terminal on a Mac and Powershell (in Administrator mode) on a Windows machine.</w:t>
      </w:r>
    </w:p>
    <w:bookmarkEnd w:id="59"/>
    <w:bookmarkStart w:id="63" w:name="package-managers"/>
    <w:p>
      <w:pPr>
        <w:pStyle w:val="Heading4"/>
      </w:pPr>
      <w:r>
        <w:t xml:space="preserve">Package Managers</w:t>
      </w:r>
    </w:p>
    <w:p>
      <w:pPr>
        <w:pStyle w:val="FirstParagraph"/>
      </w:pPr>
      <w:r>
        <w:rPr>
          <w:bCs/>
          <w:b/>
        </w:rPr>
        <w:t xml:space="preserve">Explanation - Package Managers</w:t>
      </w:r>
      <w:r>
        <w:t xml:space="preserve"> </w:t>
      </w:r>
      <w:r>
        <w:t xml:space="preserve">- Simplifies the installation, update, and management of software packages.</w:t>
      </w:r>
      <w:r>
        <w:t xml:space="preserve"> </w:t>
      </w:r>
      <w:r>
        <w:t xml:space="preserve">- Automates the process of downloading and configuring software dependencies.</w:t>
      </w:r>
      <w:r>
        <w:t xml:space="preserve"> </w:t>
      </w:r>
      <w:r>
        <w:t xml:space="preserve">- Provides a centralized repository for easy access to a wide range of tools and applications.</w:t>
      </w:r>
    </w:p>
    <w:p>
      <w:pPr>
        <w:pStyle w:val="BodyText"/>
      </w:pPr>
      <w:r>
        <w:rPr>
          <w:bCs/>
          <w:b/>
        </w:rPr>
        <w:t xml:space="preserve">Context - Package Managers</w:t>
      </w:r>
      <w:r>
        <w:t xml:space="preserve"> </w:t>
      </w:r>
      <w:r>
        <w:drawing>
          <wp:inline>
            <wp:extent cx="5334000" cy="3235295"/>
            <wp:effectExtent b="0" l="0" r="0" t="0"/>
            <wp:docPr descr="assets/imgs/tools_overview.png" title="" id="60" name="Picture"/>
            <a:graphic>
              <a:graphicData uri="http://schemas.openxmlformats.org/drawingml/2006/picture">
                <pic:pic>
                  <pic:nvPicPr>
                    <pic:cNvPr descr="assets/imgs/tools_overview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Installation - Package Managers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Mac/ Linux</w:t>
      </w:r>
      <w:r>
        <w:t xml:space="preserve"> </w:t>
      </w:r>
      <w:r>
        <w:t xml:space="preserve">- Follow the instructions at</w:t>
      </w:r>
      <w:r>
        <w:t xml:space="preserve"> </w:t>
      </w:r>
      <w:hyperlink r:id="rId41">
        <w:r>
          <w:rPr>
            <w:rStyle w:val="Hyperlink"/>
          </w:rPr>
          <w:t xml:space="preserve">Homebrew</w:t>
        </w:r>
      </w:hyperlink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/bin/bash -c "$(curl -fsSL https://raw.githubusercontent.com/Homebrew/install/HEAD/install.sh)"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- Follow the instructions at</w:t>
      </w:r>
      <w:r>
        <w:t xml:space="preserve"> </w:t>
      </w:r>
      <w:hyperlink r:id="rId62">
        <w:r>
          <w:rPr>
            <w:rStyle w:val="Hyperlink"/>
          </w:rPr>
          <w:t xml:space="preserve">Chocolatey</w:t>
        </w:r>
      </w:hyperlink>
      <w:r>
        <w:t xml:space="preserve">.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Powershell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CMD</w:t>
      </w:r>
      <w:r>
        <w:t xml:space="preserve"> </w:t>
      </w:r>
      <w:r>
        <w:t xml:space="preserve">as Administrator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>
      <w:pPr>
        <w:pStyle w:val="BodyText"/>
      </w:pPr>
      <w:r>
        <w:rPr>
          <w:bCs/>
          <w:b/>
        </w:rPr>
        <w:t xml:space="preserve">Testing - Package Managers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Mac/ Linux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brew --version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Powershell</w:t>
      </w:r>
      <w:r>
        <w:t xml:space="preserve"> </w:t>
      </w:r>
      <w:r>
        <w:t xml:space="preserve">as Administrator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choco --version</w:t>
      </w:r>
    </w:p>
    <w:bookmarkEnd w:id="63"/>
    <w:bookmarkStart w:id="66" w:name="git"/>
    <w:p>
      <w:pPr>
        <w:pStyle w:val="Heading4"/>
      </w:pPr>
      <w:r>
        <w:t xml:space="preserve">Git</w:t>
      </w:r>
    </w:p>
    <w:p>
      <w:pPr>
        <w:pStyle w:val="FirstParagraph"/>
      </w:pPr>
      <w:r>
        <w:rPr>
          <w:bCs/>
          <w:b/>
        </w:rPr>
        <w:t xml:space="preserve">Explanation - Git</w:t>
      </w:r>
      <w:r>
        <w:t xml:space="preserve"> </w:t>
      </w:r>
      <w:r>
        <w:t xml:space="preserve">- Distributed version control system.</w:t>
      </w:r>
      <w:r>
        <w:t xml:space="preserve"> </w:t>
      </w:r>
      <w:r>
        <w:t xml:space="preserve">- Tracks changes in source code during software development.</w:t>
      </w:r>
      <w:r>
        <w:t xml:space="preserve"> </w:t>
      </w:r>
      <w:r>
        <w:t xml:space="preserve">- Facilitates collaboration among developers.</w:t>
      </w:r>
    </w:p>
    <w:p>
      <w:pPr>
        <w:pStyle w:val="BodyText"/>
      </w:pPr>
      <w:r>
        <w:rPr>
          <w:bCs/>
          <w:b/>
        </w:rPr>
        <w:t xml:space="preserve">Context - Git</w:t>
      </w:r>
      <w:r>
        <w:t xml:space="preserve"> </w:t>
      </w:r>
      <w:r>
        <w:drawing>
          <wp:inline>
            <wp:extent cx="5334000" cy="3235295"/>
            <wp:effectExtent b="0" l="0" r="0" t="0"/>
            <wp:docPr descr="assets/imgs/tools_overview.png" title="" id="64" name="Picture"/>
            <a:graphic>
              <a:graphicData uri="http://schemas.openxmlformats.org/drawingml/2006/picture">
                <pic:pic>
                  <pic:nvPicPr>
                    <pic:cNvPr descr="assets/imgs/tools_overview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Installation - Git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Mac/ Linux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to set the path to your home directory</w:t>
      </w:r>
      <w:r>
        <w:t xml:space="preserve"> </w:t>
      </w:r>
      <w:r>
        <w:t xml:space="preserve">- Install git with:</w:t>
      </w:r>
      <w:r>
        <w:t xml:space="preserve"> </w:t>
      </w:r>
      <w:r>
        <w:rPr>
          <w:rStyle w:val="VerbatimChar"/>
        </w:rPr>
        <w:t xml:space="preserve">brew install git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Powershell</w:t>
      </w:r>
      <w:r>
        <w:t xml:space="preserve"> </w:t>
      </w:r>
      <w:r>
        <w:t xml:space="preserve">as Administrator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to set the path to your home directory</w:t>
      </w:r>
      <w:r>
        <w:t xml:space="preserve"> </w:t>
      </w:r>
      <w:r>
        <w:t xml:space="preserve">- Install git with:</w:t>
      </w:r>
      <w:r>
        <w:t xml:space="preserve"> </w:t>
      </w:r>
      <w:r>
        <w:rPr>
          <w:rStyle w:val="VerbatimChar"/>
        </w:rPr>
        <w:t xml:space="preserve">choco install git</w:t>
      </w:r>
    </w:p>
    <w:p>
      <w:pPr>
        <w:pStyle w:val="BodyText"/>
      </w:pPr>
      <w:r>
        <w:rPr>
          <w:bCs/>
          <w:b/>
        </w:rPr>
        <w:t xml:space="preserve">Testing - Git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Mac/ Linux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git --version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 </w:t>
      </w:r>
      <w:r>
        <w:t xml:space="preserve">- Open</w:t>
      </w:r>
      <w:r>
        <w:t xml:space="preserve"> </w:t>
      </w:r>
      <w:r>
        <w:rPr>
          <w:iCs/>
          <w:i/>
        </w:rPr>
        <w:t xml:space="preserve">Powershell</w:t>
      </w:r>
      <w:r>
        <w:t xml:space="preserve"> </w:t>
      </w:r>
      <w:r>
        <w:t xml:space="preserve">as Administrator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git --version</w:t>
      </w:r>
    </w:p>
    <w:bookmarkEnd w:id="66"/>
    <w:bookmarkStart w:id="69" w:name="docker-desktop"/>
    <w:p>
      <w:pPr>
        <w:pStyle w:val="Heading4"/>
      </w:pPr>
      <w:r>
        <w:t xml:space="preserve">Docker Desktop</w:t>
      </w:r>
    </w:p>
    <w:p>
      <w:pPr>
        <w:pStyle w:val="FirstParagraph"/>
      </w:pPr>
      <w:r>
        <w:rPr>
          <w:bCs/>
          <w:b/>
        </w:rPr>
        <w:t xml:space="preserve">Explanation - Docker</w:t>
      </w:r>
      <w:r>
        <w:t xml:space="preserve"> </w:t>
      </w:r>
      <w:r>
        <w:t xml:space="preserve">- Platform for developing, shipping, and running applications in isolated environments called containers.</w:t>
      </w:r>
      <w:r>
        <w:t xml:space="preserve"> </w:t>
      </w:r>
      <w:r>
        <w:t xml:space="preserve">- Ensures consistency across multiple development, testing, and production environments.</w:t>
      </w:r>
      <w:r>
        <w:t xml:space="preserve"> </w:t>
      </w:r>
      <w:r>
        <w:t xml:space="preserve">- Facilitates microservices architecture by allowing applications to be broken down into smaller, manageable services.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Docker Desktop</w:t>
      </w:r>
      <w:r>
        <w:t xml:space="preserve"> </w:t>
      </w:r>
      <w:r>
        <w:t xml:space="preserve">provides a user-friendly interface for managing Docker containers.</w:t>
      </w:r>
    </w:p>
    <w:p>
      <w:pPr>
        <w:pStyle w:val="BodyText"/>
      </w:pPr>
      <w:r>
        <w:rPr>
          <w:bCs/>
          <w:b/>
        </w:rPr>
        <w:t xml:space="preserve">Context - Docker Desktop</w:t>
      </w:r>
      <w:r>
        <w:t xml:space="preserve"> </w:t>
      </w:r>
      <w:r>
        <w:drawing>
          <wp:inline>
            <wp:extent cx="5334000" cy="3235295"/>
            <wp:effectExtent b="0" l="0" r="0" t="0"/>
            <wp:docPr descr="assets/imgs/tools_overview.png" title="" id="67" name="Picture"/>
            <a:graphic>
              <a:graphicData uri="http://schemas.openxmlformats.org/drawingml/2006/picture">
                <pic:pic>
                  <pic:nvPicPr>
                    <pic:cNvPr descr="assets/imgs/tools_overview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Installation - Docker Desktop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Mac/ Linux/ Windows</w:t>
      </w:r>
      <w:r>
        <w:t xml:space="preserve"> </w:t>
      </w:r>
      <w:r>
        <w:t xml:space="preserve">- Go to</w:t>
      </w:r>
      <w:r>
        <w:t xml:space="preserve"> </w:t>
      </w:r>
      <w:hyperlink r:id="rId44">
        <w:r>
          <w:rPr>
            <w:rStyle w:val="Hyperlink"/>
          </w:rPr>
          <w:t xml:space="preserve">Docker Desktop</w:t>
        </w:r>
      </w:hyperlink>
      <w:r>
        <w:t xml:space="preserve"> </w:t>
      </w:r>
      <w:r>
        <w:t xml:space="preserve">and select the appropriate installation medium.</w:t>
      </w:r>
      <w:r>
        <w:t xml:space="preserve"> </w:t>
      </w:r>
      <w:r>
        <w:t xml:space="preserve">- Follow the instructions of the installation.</w:t>
      </w:r>
    </w:p>
    <w:p>
      <w:pPr>
        <w:pStyle w:val="BlockText"/>
      </w:pPr>
      <w:r>
        <w:t xml:space="preserve">Very likely a computer restart is required - please make sure that you have a second device in the MS Teams meeting so that you can continue to follow the instructions in the time your computer reboots.</w:t>
      </w:r>
    </w:p>
    <w:p>
      <w:pPr>
        <w:pStyle w:val="FirstParagraph"/>
      </w:pPr>
      <w:r>
        <w:rPr>
          <w:bCs/>
          <w:b/>
        </w:rPr>
        <w:t xml:space="preserve">Testing - Docker Desktop</w:t>
      </w:r>
      <w:r>
        <w:t xml:space="preserve"> </w:t>
      </w:r>
      <w:r>
        <w:t xml:space="preserve">- Open Docker Desktop</w:t>
      </w:r>
    </w:p>
    <w:bookmarkEnd w:id="69"/>
    <w:bookmarkStart w:id="75" w:name="containers"/>
    <w:p>
      <w:pPr>
        <w:pStyle w:val="Heading4"/>
      </w:pPr>
      <w:r>
        <w:t xml:space="preserve">Containers</w:t>
      </w:r>
    </w:p>
    <w:p>
      <w:pPr>
        <w:pStyle w:val="FirstParagraph"/>
      </w:pPr>
      <w:r>
        <w:rPr>
          <w:bCs/>
          <w:b/>
        </w:rPr>
        <w:t xml:space="preserve">Explanation - Containers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frontend</w:t>
      </w:r>
      <w:r>
        <w:t xml:space="preserve">: Hosts the Streamlit user interface for the AI Assistant application.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backend</w:t>
      </w:r>
      <w:r>
        <w:t xml:space="preserve">: Hosts the Langserve/Langchain application via RESTful API to route incoming API calls to Ollama and back to the frontend.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ollama</w:t>
      </w:r>
      <w:r>
        <w:t xml:space="preserve">: Hosts and serves the LLMs and Embedding Models.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jupyter</w:t>
      </w:r>
      <w:r>
        <w:t xml:space="preserve">: Used for detailed explanation of how LLMs work and hands-on code walkthroughs.</w:t>
      </w:r>
    </w:p>
    <w:p>
      <w:pPr>
        <w:pStyle w:val="BodyText"/>
      </w:pPr>
      <w:r>
        <w:rPr>
          <w:bCs/>
          <w:b/>
        </w:rPr>
        <w:t xml:space="preserve">Context - Containers</w:t>
      </w:r>
      <w:r>
        <w:t xml:space="preserve"> </w:t>
      </w:r>
      <w:r>
        <w:drawing>
          <wp:inline>
            <wp:extent cx="5334000" cy="3235295"/>
            <wp:effectExtent b="0" l="0" r="0" t="0"/>
            <wp:docPr descr="assets/imgs/tools_overview.png" title="" id="70" name="Picture"/>
            <a:graphic>
              <a:graphicData uri="http://schemas.openxmlformats.org/drawingml/2006/picture">
                <pic:pic>
                  <pic:nvPicPr>
                    <pic:cNvPr descr="assets/imgs/tools_overview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Installation - Containers</w:t>
      </w:r>
    </w:p>
    <w:p>
      <w:pPr>
        <w:numPr>
          <w:ilvl w:val="0"/>
          <w:numId w:val="1013"/>
        </w:numPr>
      </w:pPr>
      <w:r>
        <w:t xml:space="preserve">Clone GitHub Repo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cd to your home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~</w:t>
      </w:r>
      <w:r>
        <w:br/>
      </w:r>
      <w:r>
        <w:rPr>
          <w:rStyle w:val="CommentTok"/>
        </w:rPr>
        <w:t xml:space="preserve"># Clone the repository from the given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https://github.com/marioisbeck/ai_workshop_tmc.git</w:t>
      </w:r>
      <w:r>
        <w:br/>
      </w:r>
      <w:r>
        <w:rPr>
          <w:rStyle w:val="CommentTok"/>
        </w:rPr>
        <w:t xml:space="preserve"># Change directory to the cloned repository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ai_workshop_tmc</w:t>
      </w:r>
    </w:p>
    <w:p>
      <w:pPr>
        <w:numPr>
          <w:ilvl w:val="0"/>
          <w:numId w:val="1013"/>
        </w:numPr>
      </w:pPr>
      <w:r>
        <w:t xml:space="preserve">Run Docker-Compose to Startup Containers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Copy the example environment file to a new .env file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br/>
      </w:r>
      <w:r>
        <w:rPr>
          <w:rStyle w:val="CommentTok"/>
        </w:rPr>
        <w:t xml:space="preserve"># Build and start the Docker containers in detached mode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</w:p>
    <w:p>
      <w:pPr>
        <w:numPr>
          <w:ilvl w:val="0"/>
          <w:numId w:val="1013"/>
        </w:numPr>
      </w:pPr>
      <w:r>
        <w:t xml:space="preserve">Download LLMs</w:t>
      </w:r>
    </w:p>
    <w:p>
      <w:pPr>
        <w:numPr>
          <w:ilvl w:val="0"/>
          <w:numId w:val="1013"/>
        </w:numPr>
      </w:pPr>
      <w:r>
        <w:t xml:space="preserve">Mac/ Linux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Pull the mxbai-embed-large model in the ollama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ollama ollama pull mxbai-embed-large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CommentTok"/>
        </w:rPr>
        <w:t xml:space="preserve"># Pull the all-minilm model in the ollama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ollama ollama pull all-minilm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CommentTok"/>
        </w:rPr>
        <w:t xml:space="preserve"># Pull the wizardlm2:7b model in the ollama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ollama ollama pull wizardlm2:7b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CommentTok"/>
        </w:rPr>
        <w:t xml:space="preserve"># Run the wizardlm2:7b model in the ollama container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exec ollama ollama run wizardlm2:7b</w:t>
      </w:r>
    </w:p>
    <w:p>
      <w:pPr>
        <w:numPr>
          <w:ilvl w:val="0"/>
          <w:numId w:val="1013"/>
        </w:numPr>
      </w:pPr>
      <w:r>
        <w:t xml:space="preserve">Windows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Pull the mxbai-embed-large model in the ollama container</w:t>
      </w:r>
      <w:r>
        <w:br/>
      </w:r>
      <w:r>
        <w:rPr>
          <w:rStyle w:val="NormalTok"/>
        </w:rPr>
        <w:t xml:space="preserve">docker exec ollama ollama pull mxbai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embed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large ` \</w:t>
      </w:r>
      <w:r>
        <w:br/>
      </w:r>
      <w:r>
        <w:rPr>
          <w:rStyle w:val="CommentTok"/>
        </w:rPr>
        <w:t xml:space="preserve"># Pull the all-minilm model in the ollama container</w:t>
      </w:r>
      <w:r>
        <w:br/>
      </w:r>
      <w:r>
        <w:rPr>
          <w:rStyle w:val="NormalTok"/>
        </w:rPr>
        <w:t xml:space="preserve">docker exec ollama ollama pull 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minilm ` \</w:t>
      </w:r>
      <w:r>
        <w:br/>
      </w:r>
      <w:r>
        <w:rPr>
          <w:rStyle w:val="CommentTok"/>
        </w:rPr>
        <w:t xml:space="preserve"># Pull the wizardlm2:7b model in the ollama container</w:t>
      </w:r>
      <w:r>
        <w:br/>
      </w:r>
      <w:r>
        <w:rPr>
          <w:rStyle w:val="NormalTok"/>
        </w:rPr>
        <w:t xml:space="preserve">docker exec ollama ollama pull wizardlm2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7b ` \</w:t>
      </w:r>
      <w:r>
        <w:br/>
      </w:r>
      <w:r>
        <w:rPr>
          <w:rStyle w:val="CommentTok"/>
        </w:rPr>
        <w:t xml:space="preserve"># Run the wizardlm2:7b model in the ollama container</w:t>
      </w:r>
      <w:r>
        <w:br/>
      </w:r>
      <w:r>
        <w:rPr>
          <w:rStyle w:val="NormalTok"/>
        </w:rPr>
        <w:t xml:space="preserve">docker exec ollama ollama run wizardlm2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7b</w:t>
      </w:r>
    </w:p>
    <w:p>
      <w:pPr>
        <w:pStyle w:val="FirstParagraph"/>
      </w:pPr>
      <w:r>
        <w:rPr>
          <w:bCs/>
          <w:b/>
        </w:rPr>
        <w:t xml:space="preserve">Testing - Containers</w:t>
      </w:r>
      <w:r>
        <w:t xml:space="preserve"> </w:t>
      </w:r>
      <w:r>
        <w:t xml:space="preserve">* Open</w:t>
      </w:r>
      <w:r>
        <w:t xml:space="preserve"> </w:t>
      </w:r>
      <w:r>
        <w:rPr>
          <w:rStyle w:val="VerbatimChar"/>
        </w:rPr>
        <w:t xml:space="preserve">Docker Desktop</w:t>
      </w:r>
      <w:r>
        <w:t xml:space="preserve"> </w:t>
      </w:r>
      <w:r>
        <w:t xml:space="preserve">and go to</w:t>
      </w:r>
      <w:r>
        <w:t xml:space="preserve"> </w:t>
      </w:r>
      <w:r>
        <w:rPr>
          <w:rStyle w:val="VerbatimChar"/>
        </w:rPr>
        <w:t xml:space="preserve">Containers</w:t>
      </w:r>
      <w:r>
        <w:t xml:space="preserve">. You should see something like this (all container icons should be green)</w:t>
      </w:r>
      <w:r>
        <w:t xml:space="preserve"> </w:t>
      </w:r>
      <w:r>
        <w:drawing>
          <wp:inline>
            <wp:extent cx="5334000" cy="1946453"/>
            <wp:effectExtent b="0" l="0" r="0" t="0"/>
            <wp:docPr descr="assets/imgs/docker-compose_success.png" title="" id="73" name="Picture"/>
            <a:graphic>
              <a:graphicData uri="http://schemas.openxmlformats.org/drawingml/2006/picture">
                <pic:pic>
                  <pic:nvPicPr>
                    <pic:cNvPr descr="assets/imgs/docker-compose_success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Go to http://localhost:11434. The website should say:</w:t>
      </w:r>
      <w:r>
        <w:t xml:space="preserve"> </w:t>
      </w:r>
      <w:r>
        <w:rPr>
          <w:rStyle w:val="VerbatimChar"/>
        </w:rPr>
        <w:t xml:space="preserve">Ollama is running</w:t>
      </w:r>
      <w:r>
        <w:t xml:space="preserve">.</w:t>
      </w:r>
    </w:p>
    <w:bookmarkEnd w:id="75"/>
    <w:bookmarkEnd w:id="76"/>
    <w:bookmarkEnd w:id="77"/>
    <w:bookmarkStart w:id="80" w:name="recap"/>
    <w:p>
      <w:pPr>
        <w:pStyle w:val="Heading2"/>
      </w:pPr>
      <w:r>
        <w:t xml:space="preserve">Recap</w:t>
      </w:r>
    </w:p>
    <w:p>
      <w:pPr>
        <w:pStyle w:val="CaptionedFigure"/>
      </w:pPr>
      <w:r>
        <w:drawing>
          <wp:inline>
            <wp:extent cx="5334000" cy="3235295"/>
            <wp:effectExtent b="0" l="0" r="0" t="0"/>
            <wp:docPr descr="assets/imgs/tools_overview.png" title="" id="78" name="Picture"/>
            <a:graphic>
              <a:graphicData uri="http://schemas.openxmlformats.org/drawingml/2006/picture">
                <pic:pic>
                  <pic:nvPicPr>
                    <pic:cNvPr descr="assets/imgs/tools_overview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assets/imgs/tools_overview.png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Complete Installation of Essential Tools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Understand Functioning of Essential Tools</w:t>
      </w:r>
    </w:p>
    <w:p>
      <w:pPr>
        <w:numPr>
          <w:ilvl w:val="0"/>
          <w:numId w:val="1014"/>
        </w:numPr>
        <w:pStyle w:val="Compact"/>
      </w:pPr>
      <w:r>
        <w:t xml:space="preserve">Understand the Basics of Large Language Models (LLMs)</w:t>
      </w:r>
    </w:p>
    <w:p>
      <w:pPr>
        <w:numPr>
          <w:ilvl w:val="0"/>
          <w:numId w:val="1014"/>
        </w:numPr>
        <w:pStyle w:val="Compact"/>
      </w:pPr>
      <w:r>
        <w:t xml:space="preserve">Understand on a Programmatic Level how AI Assistants are Built</w:t>
      </w:r>
    </w:p>
    <w:bookmarkEnd w:id="80"/>
    <w:bookmarkStart w:id="81" w:name="readiness-check"/>
    <w:p>
      <w:pPr>
        <w:pStyle w:val="Heading2"/>
      </w:pPr>
      <w:r>
        <w:t xml:space="preserve">Readiness Check</w:t>
      </w:r>
    </w:p>
    <w:p>
      <w:pPr>
        <w:pStyle w:val="BlockText"/>
      </w:pPr>
      <w:r>
        <w:t xml:space="preserve">It is likely that the computer is still downloading the images for the docker containers or LLMs for ollama. So be sure all the previous testing steps were completed successfully</w:t>
      </w:r>
    </w:p>
    <w:p>
      <w:pPr>
        <w:numPr>
          <w:ilvl w:val="0"/>
          <w:numId w:val="1015"/>
        </w:numPr>
        <w:pStyle w:val="Compact"/>
      </w:pPr>
      <w:r>
        <w:t xml:space="preserve">Go to http://localhost:8501 and see if the AI Workshop TMC appplication interface is up and running.</w:t>
      </w:r>
    </w:p>
    <w:p>
      <w:pPr>
        <w:numPr>
          <w:ilvl w:val="0"/>
          <w:numId w:val="1015"/>
        </w:numPr>
        <w:pStyle w:val="Compact"/>
      </w:pPr>
      <w:r>
        <w:t xml:space="preserve">Type a question and hit enter - this should work all locally and no internet is required!</w:t>
      </w:r>
    </w:p>
    <w:p>
      <w:pPr>
        <w:numPr>
          <w:ilvl w:val="0"/>
          <w:numId w:val="1015"/>
        </w:numPr>
        <w:pStyle w:val="Compact"/>
      </w:pPr>
      <w:r>
        <w:t xml:space="preserve">Upload a pdf (&lt;5 MB) and ask a question about the pdf.</w:t>
      </w:r>
    </w:p>
    <w:bookmarkEnd w:id="81"/>
    <w:bookmarkStart w:id="82" w:name="part-2-building-the-ai-assistant"/>
    <w:p>
      <w:pPr>
        <w:pStyle w:val="Heading2"/>
      </w:pPr>
      <w:r>
        <w:t xml:space="preserve">Part 2: Building the AI Assistant</w:t>
      </w:r>
    </w:p>
    <w:p>
      <w:pPr>
        <w:pStyle w:val="FirstParagraph"/>
      </w:pPr>
      <w:r>
        <w:t xml:space="preserve">Head over to http://localhost:8888 enter the password:</w:t>
      </w:r>
      <w:r>
        <w:t xml:space="preserve"> </w:t>
      </w:r>
      <w:r>
        <w:rPr>
          <w:rStyle w:val="VerbatimChar"/>
        </w:rPr>
        <w:t xml:space="preserve">fewi2398u24@*@sd</w:t>
      </w:r>
      <w:r>
        <w:t xml:space="preserve"> </w:t>
      </w:r>
      <w:r>
        <w:t xml:space="preserve">and open the ai_workshop_tmc.ipynb file. The presentation we will go through is based on this file and all code walkthroughs are given in this file as well.</w:t>
      </w:r>
    </w:p>
    <w:bookmarkEnd w:id="82"/>
    <w:bookmarkStart w:id="87" w:name="feedback"/>
    <w:p>
      <w:pPr>
        <w:pStyle w:val="Heading2"/>
      </w:pPr>
      <w:r>
        <w:t xml:space="preserve">Feedback</w:t>
      </w:r>
    </w:p>
    <w:p>
      <w:pPr>
        <w:pStyle w:val="CaptionedFigure"/>
      </w:pPr>
      <w:r>
        <w:drawing>
          <wp:inline>
            <wp:extent cx="2082800" cy="2120900"/>
            <wp:effectExtent b="0" l="0" r="0" t="0"/>
            <wp:docPr descr="assets/imgs/ai_workshop_tmc__feedback.png" title="" id="84" name="Picture"/>
            <a:graphic>
              <a:graphicData uri="http://schemas.openxmlformats.org/drawingml/2006/picture">
                <pic:pic>
                  <pic:nvPicPr>
                    <pic:cNvPr descr="assets/imgs/ai_workshop_tmc__feedback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assets/imgs/ai_workshop_tmc__feedback.png</w:t>
      </w:r>
    </w:p>
    <w:p>
      <w:pPr>
        <w:pStyle w:val="BodyText"/>
      </w:pPr>
      <w:hyperlink r:id="rId86">
        <w:r>
          <w:rPr>
            <w:rStyle w:val="Hyperlink"/>
          </w:rPr>
          <w:t xml:space="preserve">Feedback</w:t>
        </w:r>
      </w:hyperlink>
    </w:p>
    <w:bookmarkEnd w:id="87"/>
    <w:bookmarkStart w:id="89" w:name="appendix"/>
    <w:p>
      <w:pPr>
        <w:pStyle w:val="Heading2"/>
      </w:pPr>
      <w:r>
        <w:t xml:space="preserve">Appendix</w:t>
      </w:r>
    </w:p>
    <w:bookmarkStart w:id="88" w:name="ai-workshop-admin-preparation-commands"/>
    <w:p>
      <w:pPr>
        <w:pStyle w:val="Heading3"/>
      </w:pPr>
      <w:r>
        <w:t xml:space="preserve">AI Workshop Admin Preparation Commands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pandoc README.md -o part1.docx --resource-path=/Users/mario/programming/ai_workshop_tmc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pandoc ai_workshop_tmc.ipynb -o part2.docx --resource-path=/Users/mario/programming/ai_workshop_tmc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reveal-md README.md --separator "^\n#{1,4} " --vertical-separator "^\n(#####|\*\*|- \*\*Windows\*\*|- \*\*Mac/ Linux\*\*|\* \*\*Windows\*\*|\* \*\*Mac/ Linux\*\*)"</w:t>
      </w:r>
      <w:r>
        <w:t xml:space="preserve">. Zoom out and in via the Browser if a slide is not entirely visible.</w:t>
      </w:r>
    </w:p>
    <w:bookmarkEnd w:id="88"/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hyperlink" Id="rId41" Target="https://brew.sh/" TargetMode="External" /><Relationship Type="http://schemas.openxmlformats.org/officeDocument/2006/relationships/hyperlink" Id="rId42" Target="https://chocolatey.org/" TargetMode="External" /><Relationship Type="http://schemas.openxmlformats.org/officeDocument/2006/relationships/hyperlink" Id="rId62" Target="https://chocolatey.org/install#individual" TargetMode="External" /><Relationship Type="http://schemas.openxmlformats.org/officeDocument/2006/relationships/hyperlink" Id="rId48" Target="https://code.visualstudio.com/docs/containers/overview" TargetMode="External" /><Relationship Type="http://schemas.openxmlformats.org/officeDocument/2006/relationships/hyperlink" Id="rId46" Target="https://code.visualstudio.com/download" TargetMode="External" /><Relationship Type="http://schemas.openxmlformats.org/officeDocument/2006/relationships/hyperlink" Id="rId28" Target="https://docs.google.com/document/d/1VBoqt0QMgo-nvunoCdDdD1aMDdvsJwMbeUCtCBvnafg/edit?usp=sharing" TargetMode="External" /><Relationship Type="http://schemas.openxmlformats.org/officeDocument/2006/relationships/hyperlink" Id="rId29" Target="https://docs.google.com/document/d/1wd7lMZLeqzZ0OAmXqU6g8J3vb93XCC1GTVvxjiECNRQ/edit?usp=sharing" TargetMode="External" /><Relationship Type="http://schemas.openxmlformats.org/officeDocument/2006/relationships/hyperlink" Id="rId35" Target="https://forms.office.com/Pages/ResponsePage.aspx?id=wNeaMZcqWEaYX4P3x9gUAs2qiOLRl25Dj3tOiV0_PtNURFgxN0hEWU9WMzZUQjRVUFNKUkY1V0M2OS4u" TargetMode="External" /><Relationship Type="http://schemas.openxmlformats.org/officeDocument/2006/relationships/hyperlink" Id="rId86" Target="https://forms.office.com/e/CwRvint3LY?origin=lprLink" TargetMode="External" /><Relationship Type="http://schemas.openxmlformats.org/officeDocument/2006/relationships/hyperlink" Id="rId43" Target="https://git-scm.com/downloads" TargetMode="External" /><Relationship Type="http://schemas.openxmlformats.org/officeDocument/2006/relationships/hyperlink" Id="rId49" Target="https://github.com/" TargetMode="External" /><Relationship Type="http://schemas.openxmlformats.org/officeDocument/2006/relationships/hyperlink" Id="rId52" Target="https://github.com/langchain-ai/langchain" TargetMode="External" /><Relationship Type="http://schemas.openxmlformats.org/officeDocument/2006/relationships/hyperlink" Id="rId53" Target="https://github.com/langchain-ai/langserve" TargetMode="External" /><Relationship Type="http://schemas.openxmlformats.org/officeDocument/2006/relationships/hyperlink" Id="rId30" Target="https://github.com/marioisbeck/ai_workshop_tmc" TargetMode="External" /><Relationship Type="http://schemas.openxmlformats.org/officeDocument/2006/relationships/hyperlink" Id="rId55" Target="https://github.com/streamlit/streamlit" TargetMode="External" /><Relationship Type="http://schemas.openxmlformats.org/officeDocument/2006/relationships/hyperlink" Id="rId54" Target="https://github.com/tiangolo/fastapi" TargetMode="External" /><Relationship Type="http://schemas.openxmlformats.org/officeDocument/2006/relationships/hyperlink" Id="rId50" Target="https://jupyter.org/" TargetMode="External" /><Relationship Type="http://schemas.openxmlformats.org/officeDocument/2006/relationships/hyperlink" Id="rId47" Target="https://sourcegraph.com/docs/cody/clients/install-vscode" TargetMode="External" /><Relationship Type="http://schemas.openxmlformats.org/officeDocument/2006/relationships/hyperlink" Id="rId44" Target="https://www.docker.com/products/docker-desktop/" TargetMode="External" /><Relationship Type="http://schemas.openxmlformats.org/officeDocument/2006/relationships/hyperlink" Id="rId51" Target="https://www.pytho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brew.sh/" TargetMode="External" /><Relationship Type="http://schemas.openxmlformats.org/officeDocument/2006/relationships/hyperlink" Id="rId42" Target="https://chocolatey.org/" TargetMode="External" /><Relationship Type="http://schemas.openxmlformats.org/officeDocument/2006/relationships/hyperlink" Id="rId62" Target="https://chocolatey.org/install#individual" TargetMode="External" /><Relationship Type="http://schemas.openxmlformats.org/officeDocument/2006/relationships/hyperlink" Id="rId48" Target="https://code.visualstudio.com/docs/containers/overview" TargetMode="External" /><Relationship Type="http://schemas.openxmlformats.org/officeDocument/2006/relationships/hyperlink" Id="rId46" Target="https://code.visualstudio.com/download" TargetMode="External" /><Relationship Type="http://schemas.openxmlformats.org/officeDocument/2006/relationships/hyperlink" Id="rId28" Target="https://docs.google.com/document/d/1VBoqt0QMgo-nvunoCdDdD1aMDdvsJwMbeUCtCBvnafg/edit?usp=sharing" TargetMode="External" /><Relationship Type="http://schemas.openxmlformats.org/officeDocument/2006/relationships/hyperlink" Id="rId29" Target="https://docs.google.com/document/d/1wd7lMZLeqzZ0OAmXqU6g8J3vb93XCC1GTVvxjiECNRQ/edit?usp=sharing" TargetMode="External" /><Relationship Type="http://schemas.openxmlformats.org/officeDocument/2006/relationships/hyperlink" Id="rId35" Target="https://forms.office.com/Pages/ResponsePage.aspx?id=wNeaMZcqWEaYX4P3x9gUAs2qiOLRl25Dj3tOiV0_PtNURFgxN0hEWU9WMzZUQjRVUFNKUkY1V0M2OS4u" TargetMode="External" /><Relationship Type="http://schemas.openxmlformats.org/officeDocument/2006/relationships/hyperlink" Id="rId86" Target="https://forms.office.com/e/CwRvint3LY?origin=lprLink" TargetMode="External" /><Relationship Type="http://schemas.openxmlformats.org/officeDocument/2006/relationships/hyperlink" Id="rId43" Target="https://git-scm.com/downloads" TargetMode="External" /><Relationship Type="http://schemas.openxmlformats.org/officeDocument/2006/relationships/hyperlink" Id="rId49" Target="https://github.com/" TargetMode="External" /><Relationship Type="http://schemas.openxmlformats.org/officeDocument/2006/relationships/hyperlink" Id="rId52" Target="https://github.com/langchain-ai/langchain" TargetMode="External" /><Relationship Type="http://schemas.openxmlformats.org/officeDocument/2006/relationships/hyperlink" Id="rId53" Target="https://github.com/langchain-ai/langserve" TargetMode="External" /><Relationship Type="http://schemas.openxmlformats.org/officeDocument/2006/relationships/hyperlink" Id="rId30" Target="https://github.com/marioisbeck/ai_workshop_tmc" TargetMode="External" /><Relationship Type="http://schemas.openxmlformats.org/officeDocument/2006/relationships/hyperlink" Id="rId55" Target="https://github.com/streamlit/streamlit" TargetMode="External" /><Relationship Type="http://schemas.openxmlformats.org/officeDocument/2006/relationships/hyperlink" Id="rId54" Target="https://github.com/tiangolo/fastapi" TargetMode="External" /><Relationship Type="http://schemas.openxmlformats.org/officeDocument/2006/relationships/hyperlink" Id="rId50" Target="https://jupyter.org/" TargetMode="External" /><Relationship Type="http://schemas.openxmlformats.org/officeDocument/2006/relationships/hyperlink" Id="rId47" Target="https://sourcegraph.com/docs/cody/clients/install-vscode" TargetMode="External" /><Relationship Type="http://schemas.openxmlformats.org/officeDocument/2006/relationships/hyperlink" Id="rId44" Target="https://www.docker.com/products/docker-desktop/" TargetMode="External" /><Relationship Type="http://schemas.openxmlformats.org/officeDocument/2006/relationships/hyperlink" Id="rId51" Target="https://www.pytho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2024-06-20T13:57:17Z</dcterms:created>
  <dcterms:modified xsi:type="dcterms:W3CDTF">2024-06-20T13:57:17Z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