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AF45" w14:textId="77777777" w:rsidR="00BB2F5C" w:rsidRPr="007B09D5" w:rsidRDefault="007B09D5" w:rsidP="007B09D5">
      <w:pPr>
        <w:pStyle w:val="Sinespaciado"/>
        <w:jc w:val="center"/>
        <w:rPr>
          <w:rFonts w:ascii="Cambria" w:hAnsi="Cambria"/>
          <w:b/>
        </w:rPr>
      </w:pPr>
      <w:r w:rsidRPr="007B09D5">
        <w:rPr>
          <w:rFonts w:ascii="Cambria" w:hAnsi="Cambria"/>
          <w:b/>
        </w:rPr>
        <w:t>UNIVERSIDAD CATOLICA DE HONDURAS “NUESTRA SEÑORA REINA DE LA PAZ”</w:t>
      </w:r>
    </w:p>
    <w:p w14:paraId="71E8ADF3" w14:textId="67B8A669" w:rsidR="007B09D5" w:rsidRDefault="007B09D5" w:rsidP="004C1F53">
      <w:pPr>
        <w:pStyle w:val="Sinespaciado"/>
        <w:jc w:val="center"/>
        <w:rPr>
          <w:rFonts w:ascii="Cambria" w:hAnsi="Cambria"/>
          <w:b/>
        </w:rPr>
      </w:pPr>
    </w:p>
    <w:tbl>
      <w:tblPr>
        <w:tblStyle w:val="Tablaconcuadrcula"/>
        <w:tblW w:w="9069" w:type="dxa"/>
        <w:tblLook w:val="04A0" w:firstRow="1" w:lastRow="0" w:firstColumn="1" w:lastColumn="0" w:noHBand="0" w:noVBand="1"/>
      </w:tblPr>
      <w:tblGrid>
        <w:gridCol w:w="4537"/>
        <w:gridCol w:w="4532"/>
      </w:tblGrid>
      <w:tr w:rsidR="007B09D5" w:rsidRPr="007B09D5" w14:paraId="7AA96397" w14:textId="77777777" w:rsidTr="007B09D5">
        <w:trPr>
          <w:trHeight w:val="275"/>
        </w:trPr>
        <w:tc>
          <w:tcPr>
            <w:tcW w:w="45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6632D9" w14:textId="511AD4E9" w:rsidR="007B09D5" w:rsidRPr="007B09D5" w:rsidRDefault="007B09D5" w:rsidP="007B09D5">
            <w:pPr>
              <w:pStyle w:val="Sinespaciado"/>
              <w:rPr>
                <w:rFonts w:ascii="Cambria" w:hAnsi="Cambria"/>
                <w:b/>
              </w:rPr>
            </w:pPr>
            <w:r w:rsidRPr="007B09D5">
              <w:rPr>
                <w:rFonts w:ascii="Cambria" w:hAnsi="Cambria"/>
                <w:b/>
              </w:rPr>
              <w:t>I</w:t>
            </w:r>
            <w:r w:rsidR="00FF48C6">
              <w:rPr>
                <w:rFonts w:ascii="Cambria" w:hAnsi="Cambria"/>
                <w:b/>
              </w:rPr>
              <w:t>I</w:t>
            </w:r>
            <w:r w:rsidRPr="007B09D5">
              <w:rPr>
                <w:rFonts w:ascii="Cambria" w:hAnsi="Cambria"/>
                <w:b/>
              </w:rPr>
              <w:t xml:space="preserve"> Examen de </w:t>
            </w:r>
            <w:r w:rsidR="00EB0B13">
              <w:rPr>
                <w:rFonts w:ascii="Cambria" w:hAnsi="Cambria"/>
                <w:b/>
              </w:rPr>
              <w:t>Sistemas Automatizados</w:t>
            </w:r>
          </w:p>
        </w:tc>
        <w:tc>
          <w:tcPr>
            <w:tcW w:w="45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B97425" w14:textId="77777777" w:rsidR="007B09D5" w:rsidRPr="007B09D5" w:rsidRDefault="007B09D5" w:rsidP="007B09D5">
            <w:pPr>
              <w:pStyle w:val="Sinespaciado"/>
              <w:rPr>
                <w:rFonts w:ascii="Cambria" w:hAnsi="Cambria"/>
                <w:b/>
              </w:rPr>
            </w:pPr>
            <w:r w:rsidRPr="007B09D5">
              <w:rPr>
                <w:rFonts w:ascii="Cambria" w:hAnsi="Cambria"/>
                <w:b/>
              </w:rPr>
              <w:t>Catedrático: Ing. Jonatan Moncada</w:t>
            </w:r>
          </w:p>
        </w:tc>
      </w:tr>
      <w:tr w:rsidR="007B09D5" w:rsidRPr="007B09D5" w14:paraId="3A2673E3" w14:textId="77777777" w:rsidTr="007B09D5">
        <w:trPr>
          <w:trHeight w:val="262"/>
        </w:trPr>
        <w:tc>
          <w:tcPr>
            <w:tcW w:w="4537" w:type="dxa"/>
            <w:tcBorders>
              <w:left w:val="single" w:sz="12" w:space="0" w:color="auto"/>
              <w:right w:val="single" w:sz="12" w:space="0" w:color="auto"/>
            </w:tcBorders>
          </w:tcPr>
          <w:p w14:paraId="4F5E81E1" w14:textId="3E2398E5" w:rsidR="007B09D5" w:rsidRPr="007B09D5" w:rsidRDefault="007B09D5" w:rsidP="007B09D5">
            <w:pPr>
              <w:pStyle w:val="Sinespaciado"/>
              <w:rPr>
                <w:rFonts w:ascii="Cambria" w:hAnsi="Cambria"/>
                <w:b/>
              </w:rPr>
            </w:pPr>
            <w:r w:rsidRPr="007B09D5">
              <w:rPr>
                <w:rFonts w:ascii="Cambria" w:hAnsi="Cambria"/>
                <w:b/>
              </w:rPr>
              <w:t>Nombre:</w:t>
            </w:r>
            <w:r w:rsidR="00AB5690">
              <w:rPr>
                <w:rFonts w:ascii="Cambria" w:hAnsi="Cambria"/>
                <w:b/>
              </w:rPr>
              <w:t xml:space="preserve"> Mario </w:t>
            </w:r>
            <w:proofErr w:type="spellStart"/>
            <w:r w:rsidR="00AB5690">
              <w:rPr>
                <w:rFonts w:ascii="Cambria" w:hAnsi="Cambria"/>
                <w:b/>
              </w:rPr>
              <w:t>Jose</w:t>
            </w:r>
            <w:proofErr w:type="spellEnd"/>
            <w:r w:rsidR="00AB5690">
              <w:rPr>
                <w:rFonts w:ascii="Cambria" w:hAnsi="Cambria"/>
                <w:b/>
              </w:rPr>
              <w:t xml:space="preserve"> Martinez</w:t>
            </w:r>
          </w:p>
        </w:tc>
        <w:tc>
          <w:tcPr>
            <w:tcW w:w="4532" w:type="dxa"/>
            <w:tcBorders>
              <w:left w:val="single" w:sz="12" w:space="0" w:color="auto"/>
              <w:right w:val="single" w:sz="12" w:space="0" w:color="auto"/>
            </w:tcBorders>
          </w:tcPr>
          <w:p w14:paraId="77A96F79" w14:textId="77777777" w:rsidR="007B09D5" w:rsidRPr="007B09D5" w:rsidRDefault="007B09D5" w:rsidP="007B09D5">
            <w:pPr>
              <w:pStyle w:val="Sinespaciado"/>
              <w:rPr>
                <w:rFonts w:ascii="Cambria" w:hAnsi="Cambria"/>
                <w:b/>
              </w:rPr>
            </w:pPr>
            <w:r w:rsidRPr="007B09D5">
              <w:rPr>
                <w:rFonts w:ascii="Cambria" w:hAnsi="Cambria"/>
                <w:b/>
              </w:rPr>
              <w:t>Acumulativo:</w:t>
            </w:r>
          </w:p>
        </w:tc>
      </w:tr>
      <w:tr w:rsidR="007B09D5" w:rsidRPr="007B09D5" w14:paraId="25BC0DE3" w14:textId="77777777" w:rsidTr="007B09D5">
        <w:trPr>
          <w:trHeight w:val="275"/>
        </w:trPr>
        <w:tc>
          <w:tcPr>
            <w:tcW w:w="4537" w:type="dxa"/>
            <w:tcBorders>
              <w:left w:val="single" w:sz="12" w:space="0" w:color="auto"/>
              <w:right w:val="single" w:sz="12" w:space="0" w:color="auto"/>
            </w:tcBorders>
          </w:tcPr>
          <w:p w14:paraId="703899EA" w14:textId="3AB3203A" w:rsidR="007B09D5" w:rsidRPr="007B09D5" w:rsidRDefault="007B09D5" w:rsidP="007B09D5">
            <w:pPr>
              <w:pStyle w:val="Sinespaciado"/>
              <w:rPr>
                <w:rFonts w:ascii="Cambria" w:hAnsi="Cambria"/>
                <w:b/>
              </w:rPr>
            </w:pPr>
            <w:r w:rsidRPr="007B09D5">
              <w:rPr>
                <w:rFonts w:ascii="Cambria" w:hAnsi="Cambria"/>
                <w:b/>
              </w:rPr>
              <w:t>Nro. Cuenta:</w:t>
            </w:r>
            <w:r w:rsidR="00AB5690">
              <w:rPr>
                <w:rFonts w:ascii="Cambria" w:hAnsi="Cambria"/>
                <w:b/>
              </w:rPr>
              <w:t xml:space="preserve"> 0606200200775</w:t>
            </w:r>
          </w:p>
        </w:tc>
        <w:tc>
          <w:tcPr>
            <w:tcW w:w="4532" w:type="dxa"/>
            <w:tcBorders>
              <w:left w:val="single" w:sz="12" w:space="0" w:color="auto"/>
              <w:right w:val="single" w:sz="12" w:space="0" w:color="auto"/>
            </w:tcBorders>
          </w:tcPr>
          <w:p w14:paraId="467586AA" w14:textId="77777777" w:rsidR="007B09D5" w:rsidRPr="007B09D5" w:rsidRDefault="007B09D5" w:rsidP="007B09D5">
            <w:pPr>
              <w:pStyle w:val="Sinespaciado"/>
              <w:rPr>
                <w:rFonts w:ascii="Cambria" w:hAnsi="Cambria"/>
                <w:b/>
              </w:rPr>
            </w:pPr>
            <w:r w:rsidRPr="007B09D5">
              <w:rPr>
                <w:rFonts w:ascii="Cambria" w:hAnsi="Cambria"/>
                <w:b/>
              </w:rPr>
              <w:t>Examen:</w:t>
            </w:r>
          </w:p>
        </w:tc>
      </w:tr>
      <w:tr w:rsidR="007B09D5" w:rsidRPr="007B09D5" w14:paraId="0E172CD8" w14:textId="77777777" w:rsidTr="007B09D5">
        <w:trPr>
          <w:trHeight w:val="262"/>
        </w:trPr>
        <w:tc>
          <w:tcPr>
            <w:tcW w:w="45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6D870C" w14:textId="3ABBB381" w:rsidR="007B09D5" w:rsidRPr="007B09D5" w:rsidRDefault="00FF48C6" w:rsidP="007B09D5">
            <w:pPr>
              <w:pStyle w:val="Sinespaciad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  <w:r w:rsidR="00EB0B13">
              <w:rPr>
                <w:rFonts w:ascii="Cambria" w:hAnsi="Cambria"/>
                <w:b/>
              </w:rPr>
              <w:t>1</w:t>
            </w:r>
            <w:r>
              <w:rPr>
                <w:rFonts w:ascii="Cambria" w:hAnsi="Cambria"/>
                <w:b/>
              </w:rPr>
              <w:t xml:space="preserve"> de marzo del 2021</w:t>
            </w:r>
          </w:p>
        </w:tc>
        <w:tc>
          <w:tcPr>
            <w:tcW w:w="45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29913" w14:textId="77777777" w:rsidR="007B09D5" w:rsidRPr="007B09D5" w:rsidRDefault="007B09D5" w:rsidP="007B09D5">
            <w:pPr>
              <w:pStyle w:val="Sinespaciado"/>
              <w:rPr>
                <w:rFonts w:ascii="Cambria" w:hAnsi="Cambria"/>
                <w:b/>
              </w:rPr>
            </w:pPr>
            <w:r w:rsidRPr="007B09D5">
              <w:rPr>
                <w:rFonts w:ascii="Cambria" w:hAnsi="Cambria"/>
                <w:b/>
              </w:rPr>
              <w:t>Total:</w:t>
            </w:r>
          </w:p>
        </w:tc>
      </w:tr>
    </w:tbl>
    <w:p w14:paraId="2A202420" w14:textId="77777777" w:rsidR="007B09D5" w:rsidRDefault="007B09D5" w:rsidP="007B09D5">
      <w:pPr>
        <w:pStyle w:val="Sinespaciado"/>
        <w:jc w:val="center"/>
        <w:rPr>
          <w:rFonts w:ascii="Cambria" w:hAnsi="Cambria"/>
          <w:b/>
        </w:rPr>
      </w:pPr>
    </w:p>
    <w:p w14:paraId="2E16A84F" w14:textId="77777777" w:rsidR="007B09D5" w:rsidRDefault="007B09D5" w:rsidP="007B09D5">
      <w:pPr>
        <w:pStyle w:val="Sinespaciado"/>
        <w:jc w:val="center"/>
        <w:rPr>
          <w:b/>
        </w:rPr>
      </w:pPr>
      <w:r w:rsidRPr="007B09D5">
        <w:rPr>
          <w:b/>
        </w:rPr>
        <w:t>“En el estudio no existe la saciedad”</w:t>
      </w:r>
    </w:p>
    <w:p w14:paraId="36439985" w14:textId="77777777" w:rsidR="007B09D5" w:rsidRDefault="007B09D5" w:rsidP="007B09D5">
      <w:pPr>
        <w:pStyle w:val="Sinespaciado"/>
        <w:jc w:val="center"/>
        <w:rPr>
          <w:b/>
        </w:rPr>
      </w:pPr>
    </w:p>
    <w:p w14:paraId="0587390E" w14:textId="77777777" w:rsidR="00CA3694" w:rsidRDefault="00CA3694" w:rsidP="00CA3694">
      <w:pPr>
        <w:pStyle w:val="Sinespaciado"/>
        <w:ind w:left="720"/>
        <w:jc w:val="both"/>
        <w:rPr>
          <w:b/>
        </w:rPr>
      </w:pPr>
    </w:p>
    <w:p w14:paraId="2FA48935" w14:textId="2001C25C" w:rsidR="004C1F53" w:rsidRDefault="004C1F53" w:rsidP="007B09D5">
      <w:pPr>
        <w:pStyle w:val="Sinespaciado"/>
        <w:jc w:val="both"/>
        <w:rPr>
          <w:b/>
        </w:rPr>
      </w:pPr>
      <w:r>
        <w:rPr>
          <w:b/>
        </w:rPr>
        <w:t>Tipo Practico</w:t>
      </w:r>
      <w:r w:rsidR="005F016A">
        <w:rPr>
          <w:b/>
        </w:rPr>
        <w:t xml:space="preserve"> (</w:t>
      </w:r>
      <w:r w:rsidR="00F469FD">
        <w:rPr>
          <w:b/>
        </w:rPr>
        <w:t>30</w:t>
      </w:r>
      <w:r w:rsidR="005F016A">
        <w:rPr>
          <w:b/>
        </w:rPr>
        <w:t>%)</w:t>
      </w:r>
    </w:p>
    <w:p w14:paraId="300EBA61" w14:textId="4010F06F" w:rsidR="00F469FD" w:rsidRDefault="00F469FD" w:rsidP="00F469FD">
      <w:pPr>
        <w:pStyle w:val="Sinespaciado"/>
        <w:jc w:val="both"/>
        <w:rPr>
          <w:b/>
        </w:rPr>
      </w:pPr>
    </w:p>
    <w:p w14:paraId="64E499F4" w14:textId="2528D7E8" w:rsidR="00F469FD" w:rsidRDefault="00F469FD" w:rsidP="00F469FD">
      <w:pPr>
        <w:pStyle w:val="Sinespaciado"/>
        <w:numPr>
          <w:ilvl w:val="0"/>
          <w:numId w:val="5"/>
        </w:numPr>
        <w:jc w:val="both"/>
        <w:rPr>
          <w:b/>
        </w:rPr>
      </w:pPr>
      <w:r>
        <w:rPr>
          <w:b/>
        </w:rPr>
        <w:t>Ejercicio Semáforo de doble vía (</w:t>
      </w:r>
      <w:r w:rsidR="00A920B2">
        <w:rPr>
          <w:b/>
        </w:rPr>
        <w:t>30</w:t>
      </w:r>
      <w:r>
        <w:rPr>
          <w:b/>
        </w:rPr>
        <w:t>%):</w:t>
      </w:r>
    </w:p>
    <w:p w14:paraId="456B3994" w14:textId="2A5E38FC" w:rsidR="00F469FD" w:rsidRDefault="00F469FD" w:rsidP="00F469FD">
      <w:pPr>
        <w:pStyle w:val="Sinespaciado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Realizar </w:t>
      </w:r>
      <w:r w:rsidR="00631CA5">
        <w:rPr>
          <w:b/>
        </w:rPr>
        <w:t>la programación</w:t>
      </w:r>
      <w:r>
        <w:rPr>
          <w:b/>
        </w:rPr>
        <w:t xml:space="preserve"> para el control de dos semáforos</w:t>
      </w:r>
      <w:r w:rsidR="008E681F">
        <w:rPr>
          <w:b/>
        </w:rPr>
        <w:t>;</w:t>
      </w:r>
      <w:r>
        <w:rPr>
          <w:b/>
        </w:rPr>
        <w:t xml:space="preserve"> para realizar el semáforo deberá seguir el diagrama de secuencia mostrada en la imagen que se le muestra más abajo.</w:t>
      </w:r>
    </w:p>
    <w:p w14:paraId="194AF19A" w14:textId="0A3EF46B" w:rsidR="008E681F" w:rsidRDefault="008E681F" w:rsidP="00631CA5">
      <w:pPr>
        <w:pStyle w:val="Sinespaciado"/>
        <w:numPr>
          <w:ilvl w:val="1"/>
          <w:numId w:val="8"/>
        </w:numPr>
        <w:jc w:val="both"/>
        <w:rPr>
          <w:b/>
        </w:rPr>
      </w:pPr>
      <w:r>
        <w:rPr>
          <w:b/>
        </w:rPr>
        <w:t>Programación (</w:t>
      </w:r>
      <w:r w:rsidR="00EB0B13">
        <w:rPr>
          <w:b/>
        </w:rPr>
        <w:t>20</w:t>
      </w:r>
      <w:r w:rsidR="00F469FD">
        <w:rPr>
          <w:b/>
        </w:rPr>
        <w:t>%)</w:t>
      </w:r>
      <w:r>
        <w:rPr>
          <w:b/>
        </w:rPr>
        <w:t>.</w:t>
      </w:r>
    </w:p>
    <w:p w14:paraId="4498B45D" w14:textId="21784B13" w:rsidR="008E681F" w:rsidRPr="008E681F" w:rsidRDefault="008E681F" w:rsidP="00631CA5">
      <w:pPr>
        <w:pStyle w:val="Sinespaciado"/>
        <w:numPr>
          <w:ilvl w:val="1"/>
          <w:numId w:val="8"/>
        </w:numPr>
        <w:jc w:val="both"/>
        <w:rPr>
          <w:b/>
        </w:rPr>
      </w:pPr>
      <w:r w:rsidRPr="008E681F">
        <w:rPr>
          <w:b/>
        </w:rPr>
        <w:t>Explicación (10</w:t>
      </w:r>
      <w:r w:rsidR="00F469FD" w:rsidRPr="008E681F">
        <w:rPr>
          <w:b/>
        </w:rPr>
        <w:t>%)</w:t>
      </w:r>
      <w:r w:rsidRPr="008E681F">
        <w:rPr>
          <w:b/>
        </w:rPr>
        <w:t>:</w:t>
      </w:r>
      <w:r>
        <w:rPr>
          <w:b/>
        </w:rPr>
        <w:t xml:space="preserve"> </w:t>
      </w:r>
      <w:r w:rsidRPr="008E681F">
        <w:rPr>
          <w:b/>
        </w:rPr>
        <w:t xml:space="preserve">En este mismo documento deberán explicar </w:t>
      </w:r>
      <w:r w:rsidR="00631CA5" w:rsidRPr="008E681F">
        <w:rPr>
          <w:b/>
        </w:rPr>
        <w:t>cómo</w:t>
      </w:r>
      <w:r w:rsidRPr="008E681F">
        <w:rPr>
          <w:b/>
        </w:rPr>
        <w:t xml:space="preserve"> realizaron el proyecto del semáforo</w:t>
      </w:r>
      <w:r w:rsidR="00EB0B13">
        <w:rPr>
          <w:b/>
        </w:rPr>
        <w:t>(funcionamiento)</w:t>
      </w:r>
      <w:r w:rsidR="00631CA5">
        <w:rPr>
          <w:b/>
        </w:rPr>
        <w:t>.</w:t>
      </w:r>
    </w:p>
    <w:p w14:paraId="02E0654D" w14:textId="77777777" w:rsidR="00F469FD" w:rsidRDefault="00F469FD" w:rsidP="00F469FD">
      <w:pPr>
        <w:pStyle w:val="Sinespaciado"/>
        <w:ind w:left="1428"/>
        <w:jc w:val="both"/>
        <w:rPr>
          <w:b/>
        </w:rPr>
      </w:pPr>
    </w:p>
    <w:p w14:paraId="68FF78B7" w14:textId="0B6E4FBB" w:rsidR="00F469FD" w:rsidRDefault="00F469FD" w:rsidP="003362C3">
      <w:pPr>
        <w:pStyle w:val="Sinespaciado"/>
        <w:jc w:val="center"/>
        <w:rPr>
          <w:b/>
        </w:rPr>
      </w:pPr>
      <w:r>
        <w:rPr>
          <w:noProof/>
        </w:rPr>
        <w:drawing>
          <wp:inline distT="0" distB="0" distL="0" distR="0" wp14:anchorId="27AF63E9" wp14:editId="58CEAA76">
            <wp:extent cx="4627880" cy="1192344"/>
            <wp:effectExtent l="0" t="0" r="127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803" cy="120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4FC6" w14:textId="77777777" w:rsidR="004566DE" w:rsidRDefault="004566DE" w:rsidP="007B09D5">
      <w:pPr>
        <w:pStyle w:val="Sinespaciado"/>
        <w:jc w:val="both"/>
        <w:rPr>
          <w:b/>
        </w:rPr>
      </w:pPr>
    </w:p>
    <w:p w14:paraId="163D3F11" w14:textId="4B210513" w:rsidR="004566DE" w:rsidRDefault="004566DE" w:rsidP="007B09D5">
      <w:pPr>
        <w:pStyle w:val="Sinespaciado"/>
        <w:jc w:val="both"/>
        <w:rPr>
          <w:b/>
        </w:rPr>
      </w:pPr>
    </w:p>
    <w:p w14:paraId="46A92460" w14:textId="01CDED2C" w:rsidR="004566DE" w:rsidRDefault="004566DE" w:rsidP="00F469FD">
      <w:pPr>
        <w:pStyle w:val="Sinespaciado"/>
        <w:jc w:val="center"/>
        <w:rPr>
          <w:b/>
        </w:rPr>
      </w:pPr>
    </w:p>
    <w:p w14:paraId="61E54F5D" w14:textId="04E82764" w:rsidR="004566DE" w:rsidRDefault="008E681F" w:rsidP="007B09D5">
      <w:pPr>
        <w:pStyle w:val="Sinespaciado"/>
        <w:jc w:val="both"/>
        <w:rPr>
          <w:b/>
        </w:rPr>
      </w:pPr>
      <w:r>
        <w:rPr>
          <w:b/>
        </w:rPr>
        <w:t xml:space="preserve">Forma de Entrega: En la plataforma se </w:t>
      </w:r>
      <w:r w:rsidR="0079639E">
        <w:rPr>
          <w:b/>
        </w:rPr>
        <w:t>habilitará</w:t>
      </w:r>
      <w:r>
        <w:rPr>
          <w:b/>
        </w:rPr>
        <w:t xml:space="preserve"> dos links, uno para la carga de este </w:t>
      </w:r>
      <w:r w:rsidR="00960B65">
        <w:rPr>
          <w:b/>
        </w:rPr>
        <w:t>documento (</w:t>
      </w:r>
      <w:r w:rsidR="00FF48C6">
        <w:rPr>
          <w:b/>
        </w:rPr>
        <w:t xml:space="preserve">con la </w:t>
      </w:r>
      <w:proofErr w:type="gramStart"/>
      <w:r w:rsidR="00FF48C6">
        <w:rPr>
          <w:b/>
        </w:rPr>
        <w:t>explicación)</w:t>
      </w:r>
      <w:r w:rsidR="00631CA5">
        <w:rPr>
          <w:b/>
        </w:rPr>
        <w:t>en</w:t>
      </w:r>
      <w:proofErr w:type="gramEnd"/>
      <w:r w:rsidR="00631CA5">
        <w:rPr>
          <w:b/>
        </w:rPr>
        <w:t xml:space="preserve"> formato PDF</w:t>
      </w:r>
      <w:r>
        <w:rPr>
          <w:b/>
        </w:rPr>
        <w:t xml:space="preserve"> y en el otro link cargaran </w:t>
      </w:r>
      <w:r w:rsidR="00EB0B13">
        <w:rPr>
          <w:b/>
        </w:rPr>
        <w:t>la programación.</w:t>
      </w:r>
    </w:p>
    <w:p w14:paraId="593BE465" w14:textId="69B5D1F4" w:rsidR="00AB5690" w:rsidRDefault="00AB5690" w:rsidP="007B09D5">
      <w:pPr>
        <w:pStyle w:val="Sinespaciado"/>
        <w:jc w:val="both"/>
        <w:rPr>
          <w:b/>
        </w:rPr>
      </w:pPr>
    </w:p>
    <w:p w14:paraId="7F44609E" w14:textId="2A68C323" w:rsidR="00AB5690" w:rsidRDefault="00AB5690" w:rsidP="007B09D5">
      <w:pPr>
        <w:pStyle w:val="Sinespaciado"/>
        <w:jc w:val="both"/>
        <w:rPr>
          <w:b/>
        </w:rPr>
      </w:pPr>
      <w:r>
        <w:rPr>
          <w:b/>
        </w:rPr>
        <w:t>Explicación:</w:t>
      </w:r>
    </w:p>
    <w:p w14:paraId="1012D75B" w14:textId="3DDC7608" w:rsidR="00AB5690" w:rsidRDefault="00AB5690" w:rsidP="007B09D5">
      <w:pPr>
        <w:pStyle w:val="Sinespaciado"/>
        <w:jc w:val="both"/>
        <w:rPr>
          <w:b/>
        </w:rPr>
      </w:pPr>
    </w:p>
    <w:p w14:paraId="4DA8DEAE" w14:textId="4E35C4A4" w:rsidR="00AB5690" w:rsidRDefault="00AB5690" w:rsidP="007B09D5">
      <w:pPr>
        <w:pStyle w:val="Sinespaciado"/>
        <w:jc w:val="both"/>
        <w:rPr>
          <w:b/>
        </w:rPr>
      </w:pPr>
      <w:r>
        <w:rPr>
          <w:b/>
        </w:rPr>
        <w:t xml:space="preserve">Para la realización del proyecto hice de uso de un pulsador, 4 retardo a la conexión, los cuales están programados en segundos de acuerdo al segundo que estipula el proyecto que se inicialice dicho foco del semáforo, utilice 6 generador de impulsos asíncronos, los cuales programamos en que segundo se debía activar cada foco del semáforo y por lo tanto el segundo en que debía desactivarse, hicimos uso de 6 salidas, cada representando un color del semáforo verde, amarilla, roja usamos 6 porque el proyecto </w:t>
      </w:r>
      <w:proofErr w:type="spellStart"/>
      <w:r>
        <w:rPr>
          <w:b/>
        </w:rPr>
        <w:t>requeria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semaforos</w:t>
      </w:r>
      <w:proofErr w:type="spellEnd"/>
      <w:r>
        <w:rPr>
          <w:b/>
        </w:rPr>
        <w:t xml:space="preserve"> conectados a un mismo pulsador, con la diferencia que cada semáforo llevaba su respectiva programación, es decir no son iguales, se activan en el mismo momento y en el mismo se desactivan pero con un desarrollo diferente.</w:t>
      </w:r>
    </w:p>
    <w:p w14:paraId="3522907B" w14:textId="77777777" w:rsidR="004566DE" w:rsidRDefault="004566DE" w:rsidP="007B09D5">
      <w:pPr>
        <w:pStyle w:val="Sinespaciado"/>
        <w:jc w:val="both"/>
        <w:rPr>
          <w:b/>
        </w:rPr>
      </w:pPr>
    </w:p>
    <w:p w14:paraId="4FC63C15" w14:textId="77777777" w:rsidR="00F469FD" w:rsidRDefault="00F469FD" w:rsidP="004C1F53">
      <w:pPr>
        <w:pStyle w:val="Sinespaciado"/>
        <w:jc w:val="center"/>
        <w:rPr>
          <w:b/>
          <w:i/>
        </w:rPr>
      </w:pPr>
    </w:p>
    <w:p w14:paraId="76A3963E" w14:textId="77777777" w:rsidR="00F469FD" w:rsidRDefault="00F469FD" w:rsidP="00F469FD">
      <w:pPr>
        <w:pStyle w:val="Sinespaciado"/>
        <w:rPr>
          <w:b/>
          <w:i/>
        </w:rPr>
      </w:pPr>
    </w:p>
    <w:p w14:paraId="1294558B" w14:textId="77777777" w:rsidR="00AC10F6" w:rsidRDefault="00AC10F6" w:rsidP="00FA2867">
      <w:pPr>
        <w:pStyle w:val="Sinespaciado"/>
        <w:rPr>
          <w:b/>
          <w:i/>
        </w:rPr>
      </w:pPr>
    </w:p>
    <w:p w14:paraId="0A0D9587" w14:textId="61D9545F" w:rsidR="004C1F53" w:rsidRPr="004C1F53" w:rsidRDefault="004C1F53" w:rsidP="004C1F53">
      <w:pPr>
        <w:pStyle w:val="Sinespaciado"/>
        <w:jc w:val="center"/>
        <w:rPr>
          <w:b/>
          <w:i/>
        </w:rPr>
      </w:pPr>
      <w:r w:rsidRPr="004C1F53">
        <w:rPr>
          <w:b/>
          <w:i/>
        </w:rPr>
        <w:t>DIOS LES BENDIGA</w:t>
      </w:r>
    </w:p>
    <w:sectPr w:rsidR="004C1F53" w:rsidRPr="004C1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60F0"/>
    <w:multiLevelType w:val="hybridMultilevel"/>
    <w:tmpl w:val="6786E8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17D0B"/>
    <w:multiLevelType w:val="hybridMultilevel"/>
    <w:tmpl w:val="0B6CB37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D7E8C"/>
    <w:multiLevelType w:val="hybridMultilevel"/>
    <w:tmpl w:val="E7D0942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23B6D"/>
    <w:multiLevelType w:val="hybridMultilevel"/>
    <w:tmpl w:val="0AF46CF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A3910"/>
    <w:multiLevelType w:val="hybridMultilevel"/>
    <w:tmpl w:val="AEBE1C2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6539"/>
    <w:multiLevelType w:val="hybridMultilevel"/>
    <w:tmpl w:val="F9C0C1C4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D3C1F0E"/>
    <w:multiLevelType w:val="hybridMultilevel"/>
    <w:tmpl w:val="AFC237C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B0CAF"/>
    <w:multiLevelType w:val="hybridMultilevel"/>
    <w:tmpl w:val="76A29012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9D5"/>
    <w:rsid w:val="000A26A4"/>
    <w:rsid w:val="0025228B"/>
    <w:rsid w:val="00284800"/>
    <w:rsid w:val="002F6C9B"/>
    <w:rsid w:val="0030534B"/>
    <w:rsid w:val="00333A63"/>
    <w:rsid w:val="003362C3"/>
    <w:rsid w:val="00353E27"/>
    <w:rsid w:val="003F14DF"/>
    <w:rsid w:val="004566DE"/>
    <w:rsid w:val="004C1F53"/>
    <w:rsid w:val="005F016A"/>
    <w:rsid w:val="00631CA5"/>
    <w:rsid w:val="006634B5"/>
    <w:rsid w:val="00701A31"/>
    <w:rsid w:val="00717EBD"/>
    <w:rsid w:val="0079639E"/>
    <w:rsid w:val="007B09D5"/>
    <w:rsid w:val="00801401"/>
    <w:rsid w:val="00850BA6"/>
    <w:rsid w:val="00877A2E"/>
    <w:rsid w:val="008844BC"/>
    <w:rsid w:val="008E4F9A"/>
    <w:rsid w:val="008E681F"/>
    <w:rsid w:val="00960B65"/>
    <w:rsid w:val="00A100C9"/>
    <w:rsid w:val="00A920B2"/>
    <w:rsid w:val="00AB5690"/>
    <w:rsid w:val="00AC10F6"/>
    <w:rsid w:val="00B3209D"/>
    <w:rsid w:val="00B3246B"/>
    <w:rsid w:val="00BB2F5C"/>
    <w:rsid w:val="00CA3694"/>
    <w:rsid w:val="00CD557A"/>
    <w:rsid w:val="00E62554"/>
    <w:rsid w:val="00E84F28"/>
    <w:rsid w:val="00EB0B13"/>
    <w:rsid w:val="00F469FD"/>
    <w:rsid w:val="00FA2867"/>
    <w:rsid w:val="00FE52B4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A1757"/>
  <w15:chartTrackingRefBased/>
  <w15:docId w15:val="{515A697C-CCFD-47B4-AE7D-5CEF8CE2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09D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B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2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Moncada</dc:creator>
  <cp:keywords/>
  <dc:description/>
  <cp:lastModifiedBy>Mario</cp:lastModifiedBy>
  <cp:revision>2</cp:revision>
  <cp:lastPrinted>2016-11-12T06:16:00Z</cp:lastPrinted>
  <dcterms:created xsi:type="dcterms:W3CDTF">2021-03-12T02:51:00Z</dcterms:created>
  <dcterms:modified xsi:type="dcterms:W3CDTF">2021-03-12T02:51:00Z</dcterms:modified>
</cp:coreProperties>
</file>