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7B60B" w14:textId="5975515E" w:rsidR="009C3654" w:rsidRPr="009C3654" w:rsidRDefault="009C3654">
      <w:pPr>
        <w:rPr>
          <w:b/>
          <w:bCs/>
        </w:rPr>
      </w:pPr>
      <w:r w:rsidRPr="009C3654">
        <w:rPr>
          <w:b/>
          <w:bCs/>
        </w:rPr>
        <w:t>SISTEMA DE GESTION DE CATÁLOGO DE PRODUCTOS DE SUPERMERCADO</w:t>
      </w:r>
    </w:p>
    <w:p w14:paraId="3C2D45EE" w14:textId="04BF696F" w:rsidR="00E66302" w:rsidRPr="009C3654" w:rsidRDefault="009C3654" w:rsidP="009C3654">
      <w:pPr>
        <w:pStyle w:val="Prrafodelista"/>
        <w:numPr>
          <w:ilvl w:val="0"/>
          <w:numId w:val="1"/>
        </w:numPr>
        <w:rPr>
          <w:b/>
          <w:bCs/>
        </w:rPr>
      </w:pPr>
      <w:r w:rsidRPr="009C3654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D8B5CBF" wp14:editId="0E5AAB0D">
            <wp:simplePos x="0" y="0"/>
            <wp:positionH relativeFrom="margin">
              <wp:align>center</wp:align>
            </wp:positionH>
            <wp:positionV relativeFrom="paragraph">
              <wp:posOffset>429260</wp:posOffset>
            </wp:positionV>
            <wp:extent cx="1871345" cy="7162800"/>
            <wp:effectExtent l="0" t="0" r="0" b="0"/>
            <wp:wrapTopAndBottom/>
            <wp:docPr id="20705015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345" cy="716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3654">
        <w:rPr>
          <w:b/>
          <w:bCs/>
        </w:rPr>
        <w:t>DIAGRAMA DE CLASES:</w:t>
      </w:r>
    </w:p>
    <w:p w14:paraId="233E8171" w14:textId="69A051C1" w:rsidR="009C3654" w:rsidRDefault="009C3654" w:rsidP="009C3654"/>
    <w:p w14:paraId="7690096A" w14:textId="38D5BCA3" w:rsidR="009C3654" w:rsidRDefault="009C3654" w:rsidP="009C3654">
      <w:pPr>
        <w:pStyle w:val="Prrafodelista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lastRenderedPageBreak/>
        <w:t>TAD’s</w:t>
      </w:r>
      <w:proofErr w:type="spellEnd"/>
      <w:r>
        <w:rPr>
          <w:b/>
          <w:bCs/>
        </w:rPr>
        <w:t xml:space="preserve"> (</w:t>
      </w:r>
      <w:r w:rsidR="00501A23">
        <w:rPr>
          <w:b/>
          <w:bCs/>
        </w:rPr>
        <w:t>Especificación</w:t>
      </w:r>
      <w:r>
        <w:rPr>
          <w:b/>
          <w:bCs/>
        </w:rPr>
        <w:t xml:space="preserve"> de tipos abstractos de datos)</w:t>
      </w:r>
    </w:p>
    <w:p w14:paraId="62622C9E" w14:textId="47F931D7" w:rsidR="00501A23" w:rsidRPr="00501A23" w:rsidRDefault="00501A23" w:rsidP="00FA7833">
      <w:pPr>
        <w:ind w:left="360"/>
        <w:jc w:val="both"/>
      </w:pPr>
      <w:r>
        <w:t>En esta sección definimos el comportamiento formal de las estructuras</w:t>
      </w:r>
      <w:r w:rsidR="00FA7833">
        <w:t xml:space="preserve"> i</w:t>
      </w:r>
      <w:r>
        <w:t>mplementadas</w:t>
      </w:r>
      <w:r>
        <w:t xml:space="preserve">. </w:t>
      </w:r>
      <w:r w:rsidRPr="00501A23">
        <w:t>Un único objeto entidad (</w:t>
      </w:r>
      <w:proofErr w:type="spellStart"/>
      <w:r w:rsidRPr="00501A23">
        <w:t>Product</w:t>
      </w:r>
      <w:proofErr w:type="spellEnd"/>
      <w:r w:rsidRPr="00501A23">
        <w:t>) reside en la memoria dinámica y es referenciado simultáneamente por múltiples estructuras indexadas. A continuación, se detalla la especificación de cada Tipo Abstracto de Dato (TAD) implementado.</w:t>
      </w:r>
    </w:p>
    <w:p w14:paraId="6B56A4CE" w14:textId="77777777" w:rsidR="00501A23" w:rsidRPr="00501A23" w:rsidRDefault="00501A23" w:rsidP="00FA7833">
      <w:pPr>
        <w:ind w:left="360"/>
        <w:jc w:val="both"/>
        <w:rPr>
          <w:b/>
          <w:bCs/>
        </w:rPr>
      </w:pPr>
      <w:r w:rsidRPr="00501A23">
        <w:rPr>
          <w:b/>
          <w:bCs/>
        </w:rPr>
        <w:t>1. Grafo Ponderado Bidireccional (Red Logística)</w:t>
      </w:r>
    </w:p>
    <w:p w14:paraId="75FD52E4" w14:textId="77777777" w:rsidR="00501A23" w:rsidRPr="00501A23" w:rsidRDefault="00501A23" w:rsidP="00FA7833">
      <w:pPr>
        <w:ind w:left="360"/>
        <w:jc w:val="both"/>
      </w:pPr>
      <w:r w:rsidRPr="00501A23">
        <w:rPr>
          <w:b/>
          <w:bCs/>
        </w:rPr>
        <w:t>Propósito:</w:t>
      </w:r>
      <w:r w:rsidRPr="00501A23">
        <w:t xml:space="preserve"> Modelar la topología física nacional.</w:t>
      </w:r>
    </w:p>
    <w:p w14:paraId="1261EFF0" w14:textId="77777777" w:rsidR="00501A23" w:rsidRPr="00501A23" w:rsidRDefault="00501A23" w:rsidP="00FA7833">
      <w:pPr>
        <w:ind w:left="360"/>
        <w:jc w:val="both"/>
      </w:pPr>
      <w:r w:rsidRPr="00501A23">
        <w:rPr>
          <w:b/>
          <w:bCs/>
        </w:rPr>
        <w:t>Implementación Interna:</w:t>
      </w:r>
      <w:r w:rsidRPr="00501A23">
        <w:t xml:space="preserve"> Lista de Adyacencia (Arreglo dinámico o lista enlazada de vértices, donde cada vértice posee una lista enlazada de aristas).</w:t>
      </w:r>
    </w:p>
    <w:p w14:paraId="523E8E72" w14:textId="77777777" w:rsidR="00501A23" w:rsidRPr="00501A23" w:rsidRDefault="00501A23" w:rsidP="00FA7833">
      <w:pPr>
        <w:numPr>
          <w:ilvl w:val="0"/>
          <w:numId w:val="2"/>
        </w:numPr>
        <w:jc w:val="both"/>
      </w:pPr>
      <w:r w:rsidRPr="00501A23">
        <w:rPr>
          <w:b/>
          <w:bCs/>
        </w:rPr>
        <w:t>Vértices (Nodos):</w:t>
      </w:r>
      <w:r w:rsidRPr="00501A23">
        <w:t xml:space="preserve"> Representan geográficamente a cada Sucursal. Almacenan un identificador único (ID), nombre, ubicación y las colas de procesamiento interno (Ingreso, Traspaso, Despacho).</w:t>
      </w:r>
    </w:p>
    <w:p w14:paraId="44EB9776" w14:textId="77777777" w:rsidR="00501A23" w:rsidRPr="00501A23" w:rsidRDefault="00501A23" w:rsidP="00FA7833">
      <w:pPr>
        <w:numPr>
          <w:ilvl w:val="0"/>
          <w:numId w:val="2"/>
        </w:numPr>
        <w:jc w:val="both"/>
      </w:pPr>
      <w:r w:rsidRPr="00501A23">
        <w:rPr>
          <w:b/>
          <w:bCs/>
        </w:rPr>
        <w:t>Aristas (Conexiones):</w:t>
      </w:r>
      <w:r w:rsidRPr="00501A23">
        <w:t xml:space="preserve"> Representan las rutas (carreteras) viables entre dos sucursales. Son </w:t>
      </w:r>
      <w:r w:rsidRPr="00501A23">
        <w:rPr>
          <w:b/>
          <w:bCs/>
        </w:rPr>
        <w:t>bidireccionales</w:t>
      </w:r>
      <w:r w:rsidRPr="00501A23">
        <w:t xml:space="preserve"> por defecto y poseen un </w:t>
      </w:r>
      <w:r w:rsidRPr="00501A23">
        <w:rPr>
          <w:b/>
          <w:bCs/>
        </w:rPr>
        <w:t>peso multidimensional</w:t>
      </w:r>
      <w:r w:rsidRPr="00501A23">
        <w:t>:</w:t>
      </w:r>
    </w:p>
    <w:p w14:paraId="1D1E60DD" w14:textId="159A9893" w:rsidR="00501A23" w:rsidRPr="00501A23" w:rsidRDefault="00501A23" w:rsidP="00FA7833">
      <w:pPr>
        <w:numPr>
          <w:ilvl w:val="1"/>
          <w:numId w:val="2"/>
        </w:numPr>
        <w:jc w:val="both"/>
      </w:pPr>
      <w:r w:rsidRPr="00501A23">
        <w:t>W</w:t>
      </w:r>
      <w:r w:rsidR="00FA7833">
        <w:rPr>
          <w:vertAlign w:val="subscript"/>
        </w:rPr>
        <w:t>1</w:t>
      </w:r>
      <w:r w:rsidRPr="00501A23">
        <w:t>: Tiempo de tránsito (en segundos).</w:t>
      </w:r>
    </w:p>
    <w:p w14:paraId="3176AD57" w14:textId="66DC00AA" w:rsidR="00501A23" w:rsidRPr="00501A23" w:rsidRDefault="00501A23" w:rsidP="00FA7833">
      <w:pPr>
        <w:numPr>
          <w:ilvl w:val="1"/>
          <w:numId w:val="2"/>
        </w:numPr>
        <w:jc w:val="both"/>
      </w:pPr>
      <w:r w:rsidRPr="00501A23">
        <w:t>W</w:t>
      </w:r>
      <w:r w:rsidR="00FA7833">
        <w:rPr>
          <w:vertAlign w:val="subscript"/>
        </w:rPr>
        <w:t>2</w:t>
      </w:r>
      <w:r w:rsidRPr="00501A23">
        <w:t>: Costo económico del flete (en Quetzales).</w:t>
      </w:r>
    </w:p>
    <w:p w14:paraId="30E4BF25" w14:textId="42090ED3" w:rsidR="00501A23" w:rsidRPr="00501A23" w:rsidRDefault="00501A23" w:rsidP="00FA7833">
      <w:pPr>
        <w:numPr>
          <w:ilvl w:val="0"/>
          <w:numId w:val="2"/>
        </w:numPr>
        <w:jc w:val="both"/>
      </w:pPr>
      <w:r w:rsidRPr="00501A23">
        <w:rPr>
          <w:b/>
          <w:bCs/>
        </w:rPr>
        <w:t>Operación Crítica:</w:t>
      </w:r>
      <w:r w:rsidRPr="00501A23">
        <w:t xml:space="preserve"> </w:t>
      </w:r>
      <w:r w:rsidRPr="00501A23">
        <w:rPr>
          <w:b/>
          <w:bCs/>
        </w:rPr>
        <w:t>Ruta Más Corta (Dijkstra):</w:t>
      </w:r>
      <w:r w:rsidRPr="00501A23">
        <w:t xml:space="preserve"> Algoritmo de exploración de caminos que, dada una sucursal de origen y una de destino, calcula la ruta óptima minimizando la </w:t>
      </w:r>
      <w:proofErr w:type="gramStart"/>
      <w:r w:rsidRPr="00501A23">
        <w:t>sumatoria total</w:t>
      </w:r>
      <w:proofErr w:type="gramEnd"/>
      <w:r w:rsidRPr="00501A23">
        <w:t xml:space="preserve"> del peso elegido por el usuario (minimizar tiempo W</w:t>
      </w:r>
      <w:r w:rsidR="00FA7833">
        <w:rPr>
          <w:vertAlign w:val="subscript"/>
        </w:rPr>
        <w:t>1</w:t>
      </w:r>
      <w:r w:rsidRPr="00501A23">
        <w:t xml:space="preserve"> o minimizar costo W</w:t>
      </w:r>
      <w:r w:rsidR="00FA7833">
        <w:rPr>
          <w:vertAlign w:val="subscript"/>
        </w:rPr>
        <w:t>2</w:t>
      </w:r>
      <w:r w:rsidRPr="00501A23">
        <w:t xml:space="preserve">). Su complejidad es </w:t>
      </w:r>
      <w:proofErr w:type="gramStart"/>
      <w:r w:rsidRPr="00501A23">
        <w:t>O(</w:t>
      </w:r>
      <w:proofErr w:type="gramEnd"/>
      <w:r w:rsidRPr="00501A23">
        <w:t>E log V) utilizando colas de prioridad, o O(V</w:t>
      </w:r>
      <w:r w:rsidR="00FA7833">
        <w:rPr>
          <w:vertAlign w:val="superscript"/>
        </w:rPr>
        <w:t>2</w:t>
      </w:r>
      <w:r w:rsidRPr="00501A23">
        <w:t>) en implementaciones estándar.</w:t>
      </w:r>
    </w:p>
    <w:p w14:paraId="5285AE6E" w14:textId="77777777" w:rsidR="00501A23" w:rsidRPr="00501A23" w:rsidRDefault="00501A23" w:rsidP="00FA7833">
      <w:pPr>
        <w:ind w:left="360"/>
        <w:jc w:val="both"/>
        <w:rPr>
          <w:b/>
          <w:bCs/>
        </w:rPr>
      </w:pPr>
      <w:r w:rsidRPr="00501A23">
        <w:rPr>
          <w:b/>
          <w:bCs/>
        </w:rPr>
        <w:t>2. Tabla Hash (Índice Primario)</w:t>
      </w:r>
    </w:p>
    <w:p w14:paraId="6D819071" w14:textId="77777777" w:rsidR="00501A23" w:rsidRPr="00501A23" w:rsidRDefault="00501A23" w:rsidP="00FA7833">
      <w:pPr>
        <w:ind w:left="360"/>
        <w:jc w:val="both"/>
      </w:pPr>
      <w:r w:rsidRPr="00501A23">
        <w:rPr>
          <w:b/>
          <w:bCs/>
        </w:rPr>
        <w:t>Propósito:</w:t>
      </w:r>
      <w:r w:rsidRPr="00501A23">
        <w:t xml:space="preserve"> Proveer acceso instantáneo y determinista a cualquier producto mediante su llave primaria única (Código de Barras).</w:t>
      </w:r>
    </w:p>
    <w:p w14:paraId="1E8F4121" w14:textId="77777777" w:rsidR="00501A23" w:rsidRPr="00501A23" w:rsidRDefault="00501A23" w:rsidP="00FA7833">
      <w:pPr>
        <w:ind w:left="360"/>
        <w:jc w:val="both"/>
      </w:pPr>
      <w:r w:rsidRPr="00501A23">
        <w:rPr>
          <w:b/>
          <w:bCs/>
        </w:rPr>
        <w:t>Implementación Interna:</w:t>
      </w:r>
      <w:r w:rsidRPr="00501A23">
        <w:t xml:space="preserve"> Arreglo dinámico con resolución de colisiones por </w:t>
      </w:r>
      <w:r w:rsidRPr="00501A23">
        <w:rPr>
          <w:b/>
          <w:bCs/>
        </w:rPr>
        <w:t>Encadenamiento Separado</w:t>
      </w:r>
      <w:r w:rsidRPr="00501A23">
        <w:t xml:space="preserve"> (</w:t>
      </w:r>
      <w:proofErr w:type="spellStart"/>
      <w:r w:rsidRPr="00501A23">
        <w:rPr>
          <w:i/>
          <w:iCs/>
        </w:rPr>
        <w:t>Separate</w:t>
      </w:r>
      <w:proofErr w:type="spellEnd"/>
      <w:r w:rsidRPr="00501A23">
        <w:rPr>
          <w:i/>
          <w:iCs/>
        </w:rPr>
        <w:t xml:space="preserve"> </w:t>
      </w:r>
      <w:proofErr w:type="spellStart"/>
      <w:r w:rsidRPr="00501A23">
        <w:rPr>
          <w:i/>
          <w:iCs/>
        </w:rPr>
        <w:t>Chaining</w:t>
      </w:r>
      <w:proofErr w:type="spellEnd"/>
      <w:r w:rsidRPr="00501A23">
        <w:t>).</w:t>
      </w:r>
    </w:p>
    <w:p w14:paraId="78C24F0D" w14:textId="0BE8A7B6" w:rsidR="00501A23" w:rsidRPr="00501A23" w:rsidRDefault="00501A23" w:rsidP="00FA7833">
      <w:pPr>
        <w:numPr>
          <w:ilvl w:val="0"/>
          <w:numId w:val="3"/>
        </w:numPr>
        <w:jc w:val="both"/>
      </w:pPr>
      <w:r w:rsidRPr="00501A23">
        <w:rPr>
          <w:b/>
          <w:bCs/>
        </w:rPr>
        <w:t xml:space="preserve">Función de Dispersión </w:t>
      </w:r>
      <w:r w:rsidRPr="00FA7833">
        <w:rPr>
          <w:b/>
          <w:bCs/>
          <w:i/>
          <w:iCs/>
        </w:rPr>
        <w:t>h(k)</w:t>
      </w:r>
      <w:r w:rsidRPr="00501A23">
        <w:rPr>
          <w:b/>
          <w:bCs/>
        </w:rPr>
        <w:t>:</w:t>
      </w:r>
      <w:r w:rsidRPr="00501A23">
        <w:t xml:space="preserve"> Algoritmo matemático (ej. </w:t>
      </w:r>
      <w:proofErr w:type="spellStart"/>
      <w:r w:rsidRPr="00501A23">
        <w:rPr>
          <w:i/>
          <w:iCs/>
        </w:rPr>
        <w:t>MurmurHash</w:t>
      </w:r>
      <w:proofErr w:type="spellEnd"/>
      <w:r w:rsidRPr="00501A23">
        <w:t xml:space="preserve"> o suma polinomial de caracteres) que convierte el </w:t>
      </w:r>
      <w:proofErr w:type="spellStart"/>
      <w:r w:rsidRPr="00FA7833">
        <w:rPr>
          <w:i/>
          <w:iCs/>
        </w:rPr>
        <w:t>string</w:t>
      </w:r>
      <w:proofErr w:type="spellEnd"/>
      <w:r w:rsidRPr="00501A23">
        <w:t xml:space="preserve"> del código de barras en un índice numérico dentro de los límites del arreglo.</w:t>
      </w:r>
    </w:p>
    <w:p w14:paraId="515F8B2D" w14:textId="77777777" w:rsidR="00501A23" w:rsidRPr="00501A23" w:rsidRDefault="00501A23" w:rsidP="00FA7833">
      <w:pPr>
        <w:numPr>
          <w:ilvl w:val="0"/>
          <w:numId w:val="3"/>
        </w:numPr>
        <w:jc w:val="both"/>
      </w:pPr>
      <w:r w:rsidRPr="00501A23">
        <w:rPr>
          <w:b/>
          <w:bCs/>
        </w:rPr>
        <w:lastRenderedPageBreak/>
        <w:t>Manejo de Colisiones:</w:t>
      </w:r>
      <w:r w:rsidRPr="00501A23">
        <w:t xml:space="preserve"> Cada "</w:t>
      </w:r>
      <w:proofErr w:type="spellStart"/>
      <w:r w:rsidRPr="00501A23">
        <w:t>bucket</w:t>
      </w:r>
      <w:proofErr w:type="spellEnd"/>
      <w:r w:rsidRPr="00501A23">
        <w:t>" (ranura) del arreglo es la cabeza de una lista enlazada simple. Si dos códigos de barras producen el mismo índice, el nuevo producto se inserta en la lista correspondiente.</w:t>
      </w:r>
    </w:p>
    <w:p w14:paraId="596B1516" w14:textId="77777777" w:rsidR="00501A23" w:rsidRPr="00501A23" w:rsidRDefault="00501A23" w:rsidP="00FA7833">
      <w:pPr>
        <w:numPr>
          <w:ilvl w:val="0"/>
          <w:numId w:val="3"/>
        </w:numPr>
        <w:jc w:val="both"/>
      </w:pPr>
      <w:r w:rsidRPr="00501A23">
        <w:rPr>
          <w:b/>
          <w:bCs/>
        </w:rPr>
        <w:t>Rendimiento:</w:t>
      </w:r>
    </w:p>
    <w:p w14:paraId="7C14E1BA" w14:textId="22BF6414" w:rsidR="00501A23" w:rsidRPr="00501A23" w:rsidRDefault="00501A23" w:rsidP="00FA7833">
      <w:pPr>
        <w:numPr>
          <w:ilvl w:val="1"/>
          <w:numId w:val="3"/>
        </w:numPr>
        <w:jc w:val="both"/>
      </w:pPr>
      <w:r w:rsidRPr="00501A23">
        <w:t xml:space="preserve">Búsqueda/Inserción/Eliminación (Promedio): </w:t>
      </w:r>
      <w:proofErr w:type="gramStart"/>
      <w:r w:rsidRPr="00FA7833">
        <w:rPr>
          <w:i/>
          <w:iCs/>
        </w:rPr>
        <w:t>O(</w:t>
      </w:r>
      <w:proofErr w:type="gramEnd"/>
      <w:r w:rsidRPr="00FA7833">
        <w:rPr>
          <w:i/>
          <w:iCs/>
        </w:rPr>
        <w:t>1)</w:t>
      </w:r>
      <w:r w:rsidRPr="00501A23">
        <w:t>.</w:t>
      </w:r>
    </w:p>
    <w:p w14:paraId="48249C9F" w14:textId="668AB6AC" w:rsidR="00501A23" w:rsidRPr="00501A23" w:rsidRDefault="00501A23" w:rsidP="00FA7833">
      <w:pPr>
        <w:numPr>
          <w:ilvl w:val="1"/>
          <w:numId w:val="3"/>
        </w:numPr>
        <w:jc w:val="both"/>
      </w:pPr>
      <w:r w:rsidRPr="00501A23">
        <w:t xml:space="preserve">Búsqueda (Peor Caso, colisión masiva): </w:t>
      </w:r>
      <w:r w:rsidRPr="00FA7833">
        <w:rPr>
          <w:i/>
          <w:iCs/>
        </w:rPr>
        <w:t>O(n)</w:t>
      </w:r>
      <w:r w:rsidRPr="00501A23">
        <w:t>.</w:t>
      </w:r>
    </w:p>
    <w:p w14:paraId="3F9969EF" w14:textId="0EDB8E36" w:rsidR="00501A23" w:rsidRPr="00501A23" w:rsidRDefault="00501A23" w:rsidP="00FA7833">
      <w:pPr>
        <w:numPr>
          <w:ilvl w:val="0"/>
          <w:numId w:val="3"/>
        </w:numPr>
        <w:jc w:val="both"/>
      </w:pPr>
      <w:r w:rsidRPr="00501A23">
        <w:rPr>
          <w:b/>
          <w:bCs/>
        </w:rPr>
        <w:t>Justificación de Diseño:</w:t>
      </w:r>
      <w:r w:rsidRPr="00501A23">
        <w:t xml:space="preserve"> Se eligió el encadenamiento sobre el direccionamiento abierto para evitar la </w:t>
      </w:r>
      <w:r w:rsidRPr="00501A23">
        <w:rPr>
          <w:i/>
          <w:iCs/>
        </w:rPr>
        <w:t>Aglomeración Primaria</w:t>
      </w:r>
      <w:r w:rsidRPr="00501A23">
        <w:t xml:space="preserve"> (</w:t>
      </w:r>
      <w:proofErr w:type="spellStart"/>
      <w:r w:rsidRPr="00501A23">
        <w:t>Primary</w:t>
      </w:r>
      <w:proofErr w:type="spellEnd"/>
      <w:r w:rsidRPr="00501A23">
        <w:t xml:space="preserve"> </w:t>
      </w:r>
      <w:proofErr w:type="spellStart"/>
      <w:r w:rsidRPr="00501A23">
        <w:t>Clustering</w:t>
      </w:r>
      <w:proofErr w:type="spellEnd"/>
      <w:r w:rsidRPr="00501A23">
        <w:t>) y el costoso uso de "lápidas" (</w:t>
      </w:r>
      <w:proofErr w:type="spellStart"/>
      <w:r w:rsidRPr="00501A23">
        <w:rPr>
          <w:i/>
          <w:iCs/>
        </w:rPr>
        <w:t>Tombstones</w:t>
      </w:r>
      <w:proofErr w:type="spellEnd"/>
      <w:r w:rsidRPr="00501A23">
        <w:t>) al eliminar productos, garantizando eliminaciones atómicas en</w:t>
      </w:r>
      <w:r w:rsidR="00FA7833">
        <w:t xml:space="preserve"> </w:t>
      </w:r>
      <w:proofErr w:type="gramStart"/>
      <w:r w:rsidRPr="00FA7833">
        <w:rPr>
          <w:i/>
          <w:iCs/>
        </w:rPr>
        <w:t>O(</w:t>
      </w:r>
      <w:proofErr w:type="gramEnd"/>
      <w:r w:rsidRPr="00FA7833">
        <w:rPr>
          <w:i/>
          <w:iCs/>
        </w:rPr>
        <w:t>1)</w:t>
      </w:r>
      <w:r w:rsidRPr="00501A23">
        <w:t>.</w:t>
      </w:r>
    </w:p>
    <w:p w14:paraId="7B81DE6C" w14:textId="77777777" w:rsidR="00501A23" w:rsidRPr="00501A23" w:rsidRDefault="00501A23" w:rsidP="00FA7833">
      <w:pPr>
        <w:ind w:left="360"/>
        <w:jc w:val="both"/>
        <w:rPr>
          <w:b/>
          <w:bCs/>
        </w:rPr>
      </w:pPr>
      <w:r w:rsidRPr="00501A23">
        <w:rPr>
          <w:b/>
          <w:bCs/>
        </w:rPr>
        <w:t>3. Árbol AVL (Índice Alfabético)</w:t>
      </w:r>
    </w:p>
    <w:p w14:paraId="403EC4F4" w14:textId="77777777" w:rsidR="00501A23" w:rsidRPr="00501A23" w:rsidRDefault="00501A23" w:rsidP="00FA7833">
      <w:pPr>
        <w:ind w:left="360"/>
        <w:jc w:val="both"/>
      </w:pPr>
      <w:r w:rsidRPr="00501A23">
        <w:rPr>
          <w:b/>
          <w:bCs/>
        </w:rPr>
        <w:t>Propósito:</w:t>
      </w:r>
      <w:r w:rsidRPr="00501A23">
        <w:t xml:space="preserve"> Mantener el catálogo de inventario estrictamente ordenado por nombre y garantizar búsquedas predecibles.</w:t>
      </w:r>
    </w:p>
    <w:p w14:paraId="431697E3" w14:textId="77777777" w:rsidR="00501A23" w:rsidRPr="00501A23" w:rsidRDefault="00501A23" w:rsidP="00FA7833">
      <w:pPr>
        <w:ind w:left="360"/>
        <w:jc w:val="both"/>
      </w:pPr>
      <w:r w:rsidRPr="00501A23">
        <w:rPr>
          <w:b/>
          <w:bCs/>
        </w:rPr>
        <w:t>Implementación Interna:</w:t>
      </w:r>
      <w:r w:rsidRPr="00501A23">
        <w:t xml:space="preserve"> Árbol Binario de Búsqueda Auto-</w:t>
      </w:r>
      <w:proofErr w:type="spellStart"/>
      <w:r w:rsidRPr="00501A23">
        <w:t>Balanceable</w:t>
      </w:r>
      <w:proofErr w:type="spellEnd"/>
      <w:r w:rsidRPr="00501A23">
        <w:t>.</w:t>
      </w:r>
    </w:p>
    <w:p w14:paraId="54CDB1BC" w14:textId="5EB21077" w:rsidR="00501A23" w:rsidRPr="00501A23" w:rsidRDefault="00501A23" w:rsidP="00FA7833">
      <w:pPr>
        <w:numPr>
          <w:ilvl w:val="0"/>
          <w:numId w:val="4"/>
        </w:numPr>
        <w:jc w:val="both"/>
      </w:pPr>
      <w:r w:rsidRPr="00501A23">
        <w:rPr>
          <w:b/>
          <w:bCs/>
        </w:rPr>
        <w:t>Regla de Balanceo:</w:t>
      </w:r>
      <w:r w:rsidRPr="00501A23">
        <w:t xml:space="preserve"> Para cada nodo, la diferencia de altura entre su subárbol izquierdo y derecho (Factor de Equilibrio) nunca debe ser mayor a 1 ni menor a -</w:t>
      </w:r>
      <w:r w:rsidRPr="00FA7833">
        <w:rPr>
          <w:i/>
          <w:iCs/>
        </w:rPr>
        <w:t xml:space="preserve">1 (-1 </w:t>
      </w:r>
      <w:r w:rsidR="00FA7833" w:rsidRPr="00FA7833">
        <w:rPr>
          <w:i/>
          <w:iCs/>
        </w:rPr>
        <w:t>≤</w:t>
      </w:r>
      <w:r w:rsidRPr="00FA7833">
        <w:rPr>
          <w:i/>
          <w:iCs/>
        </w:rPr>
        <w:t xml:space="preserve"> FE </w:t>
      </w:r>
      <w:r w:rsidR="00FA7833" w:rsidRPr="00FA7833">
        <w:rPr>
          <w:i/>
          <w:iCs/>
        </w:rPr>
        <w:t>≤</w:t>
      </w:r>
      <w:r w:rsidRPr="00FA7833">
        <w:rPr>
          <w:i/>
          <w:iCs/>
        </w:rPr>
        <w:t xml:space="preserve"> 1)</w:t>
      </w:r>
      <w:r w:rsidRPr="00501A23">
        <w:t>.</w:t>
      </w:r>
    </w:p>
    <w:p w14:paraId="72286411" w14:textId="77777777" w:rsidR="00501A23" w:rsidRPr="00501A23" w:rsidRDefault="00501A23" w:rsidP="00FA7833">
      <w:pPr>
        <w:numPr>
          <w:ilvl w:val="0"/>
          <w:numId w:val="4"/>
        </w:numPr>
        <w:jc w:val="both"/>
      </w:pPr>
      <w:r w:rsidRPr="00501A23">
        <w:rPr>
          <w:b/>
          <w:bCs/>
        </w:rPr>
        <w:t>Mantenimiento:</w:t>
      </w:r>
      <w:r w:rsidRPr="00501A23">
        <w:t xml:space="preserve"> Tras cada inserción o eliminación, el árbol recalcula las alturas. Si detecta un desequilibrio, ejecuta </w:t>
      </w:r>
      <w:r w:rsidRPr="00501A23">
        <w:rPr>
          <w:b/>
          <w:bCs/>
        </w:rPr>
        <w:t>Rotaciones</w:t>
      </w:r>
      <w:r w:rsidRPr="00501A23">
        <w:t xml:space="preserve"> (Simples a la Izquierda/Derecha o Dobles Izquierda-Derecha/Derecha-Izquierda) para restaurar el factor de equilibrio.</w:t>
      </w:r>
    </w:p>
    <w:p w14:paraId="1293DA2A" w14:textId="77777777" w:rsidR="00501A23" w:rsidRPr="00501A23" w:rsidRDefault="00501A23" w:rsidP="00FA7833">
      <w:pPr>
        <w:numPr>
          <w:ilvl w:val="0"/>
          <w:numId w:val="4"/>
        </w:numPr>
        <w:jc w:val="both"/>
      </w:pPr>
      <w:r w:rsidRPr="00501A23">
        <w:rPr>
          <w:b/>
          <w:bCs/>
        </w:rPr>
        <w:t>Rendimiento:</w:t>
      </w:r>
    </w:p>
    <w:p w14:paraId="4D2525A5" w14:textId="6CB8F7A8" w:rsidR="00501A23" w:rsidRPr="00501A23" w:rsidRDefault="00501A23" w:rsidP="00FA7833">
      <w:pPr>
        <w:numPr>
          <w:ilvl w:val="1"/>
          <w:numId w:val="4"/>
        </w:numPr>
        <w:jc w:val="both"/>
      </w:pPr>
      <w:r w:rsidRPr="00501A23">
        <w:t xml:space="preserve">Búsqueda/Inserción/Eliminación: </w:t>
      </w:r>
      <w:proofErr w:type="gramStart"/>
      <w:r w:rsidRPr="00FA7833">
        <w:rPr>
          <w:i/>
          <w:iCs/>
        </w:rPr>
        <w:t>O(</w:t>
      </w:r>
      <w:proofErr w:type="gramEnd"/>
      <w:r w:rsidRPr="00FA7833">
        <w:rPr>
          <w:i/>
          <w:iCs/>
        </w:rPr>
        <w:t>log n)</w:t>
      </w:r>
      <w:r w:rsidRPr="00501A23">
        <w:t xml:space="preserve"> garantizado en todos los casos.</w:t>
      </w:r>
    </w:p>
    <w:p w14:paraId="2522011C" w14:textId="77777777" w:rsidR="00501A23" w:rsidRPr="00501A23" w:rsidRDefault="00501A23" w:rsidP="00FA7833">
      <w:pPr>
        <w:numPr>
          <w:ilvl w:val="0"/>
          <w:numId w:val="4"/>
        </w:numPr>
        <w:jc w:val="both"/>
      </w:pPr>
      <w:r w:rsidRPr="00501A23">
        <w:rPr>
          <w:b/>
          <w:bCs/>
        </w:rPr>
        <w:t>Operación Crítica:</w:t>
      </w:r>
      <w:r w:rsidRPr="00501A23">
        <w:t xml:space="preserve"> Recorrido </w:t>
      </w:r>
      <w:r w:rsidRPr="00501A23">
        <w:rPr>
          <w:b/>
          <w:bCs/>
        </w:rPr>
        <w:t>In-</w:t>
      </w:r>
      <w:proofErr w:type="spellStart"/>
      <w:r w:rsidRPr="00501A23">
        <w:rPr>
          <w:b/>
          <w:bCs/>
        </w:rPr>
        <w:t>Order</w:t>
      </w:r>
      <w:proofErr w:type="spellEnd"/>
      <w:r w:rsidRPr="00501A23">
        <w:t xml:space="preserve"> (Izquierda-Raíz-Derecha) para exportar el inventario completo ordenado alfabéticamente de la 'A' a la 'Z'.</w:t>
      </w:r>
    </w:p>
    <w:p w14:paraId="249164AB" w14:textId="77777777" w:rsidR="00501A23" w:rsidRPr="00501A23" w:rsidRDefault="00501A23" w:rsidP="00FA7833">
      <w:pPr>
        <w:ind w:left="360"/>
        <w:jc w:val="both"/>
        <w:rPr>
          <w:b/>
          <w:bCs/>
        </w:rPr>
      </w:pPr>
      <w:r w:rsidRPr="00501A23">
        <w:rPr>
          <w:b/>
          <w:bCs/>
        </w:rPr>
        <w:t>4. Árbol B (Índice Temporal)</w:t>
      </w:r>
    </w:p>
    <w:p w14:paraId="78CFB142" w14:textId="77777777" w:rsidR="00501A23" w:rsidRPr="00501A23" w:rsidRDefault="00501A23" w:rsidP="00FA7833">
      <w:pPr>
        <w:ind w:left="360"/>
        <w:jc w:val="both"/>
      </w:pPr>
      <w:r w:rsidRPr="00501A23">
        <w:rPr>
          <w:b/>
          <w:bCs/>
        </w:rPr>
        <w:t>Propósito:</w:t>
      </w:r>
      <w:r w:rsidRPr="00501A23">
        <w:t xml:space="preserve"> Agrupar productos para optimizar las consultas por rangos específicos de fechas de expiración.</w:t>
      </w:r>
    </w:p>
    <w:p w14:paraId="52D03992" w14:textId="72107DBE" w:rsidR="00501A23" w:rsidRPr="00501A23" w:rsidRDefault="00501A23" w:rsidP="00FA7833">
      <w:pPr>
        <w:ind w:left="360"/>
        <w:jc w:val="both"/>
      </w:pPr>
      <w:r w:rsidRPr="00501A23">
        <w:rPr>
          <w:b/>
          <w:bCs/>
        </w:rPr>
        <w:t>Implementación Interna:</w:t>
      </w:r>
      <w:r w:rsidRPr="00501A23">
        <w:t xml:space="preserve"> Árbol de búsqueda multidimensional con grado mínimo </w:t>
      </w:r>
      <w:r w:rsidRPr="00995866">
        <w:rPr>
          <w:i/>
          <w:iCs/>
        </w:rPr>
        <w:t>t=</w:t>
      </w:r>
      <w:r w:rsidR="00995866" w:rsidRPr="00995866">
        <w:rPr>
          <w:i/>
          <w:iCs/>
        </w:rPr>
        <w:t>2</w:t>
      </w:r>
      <w:r w:rsidRPr="00501A23">
        <w:t>.</w:t>
      </w:r>
    </w:p>
    <w:p w14:paraId="193D74FA" w14:textId="03A9BB11" w:rsidR="00501A23" w:rsidRPr="00501A23" w:rsidRDefault="00501A23" w:rsidP="00FA7833">
      <w:pPr>
        <w:numPr>
          <w:ilvl w:val="0"/>
          <w:numId w:val="5"/>
        </w:numPr>
        <w:jc w:val="both"/>
      </w:pPr>
      <w:r w:rsidRPr="00501A23">
        <w:rPr>
          <w:b/>
          <w:bCs/>
        </w:rPr>
        <w:lastRenderedPageBreak/>
        <w:t>Estructura del Nodo:</w:t>
      </w:r>
      <w:r w:rsidRPr="00501A23">
        <w:t xml:space="preserve"> Un nodo puede contener hasta 2t </w:t>
      </w:r>
      <w:r w:rsidR="00995866">
        <w:t>+</w:t>
      </w:r>
      <w:r w:rsidRPr="00501A23">
        <w:t xml:space="preserve"> 1 claves (fechas de expiración) y poseer hasta 2t</w:t>
      </w:r>
      <w:r w:rsidR="00995866">
        <w:t xml:space="preserve"> + 2</w:t>
      </w:r>
      <w:r w:rsidRPr="00501A23">
        <w:t xml:space="preserve"> hijos.</w:t>
      </w:r>
    </w:p>
    <w:p w14:paraId="65BD539D" w14:textId="77777777" w:rsidR="00501A23" w:rsidRPr="00501A23" w:rsidRDefault="00501A23" w:rsidP="00FA7833">
      <w:pPr>
        <w:numPr>
          <w:ilvl w:val="0"/>
          <w:numId w:val="5"/>
        </w:numPr>
        <w:jc w:val="both"/>
      </w:pPr>
      <w:r w:rsidRPr="00501A23">
        <w:rPr>
          <w:b/>
          <w:bCs/>
        </w:rPr>
        <w:t>Balanceo Estructural:</w:t>
      </w:r>
      <w:r w:rsidRPr="00501A23">
        <w:t xml:space="preserve"> El árbol crece y decrece desde la raíz (crecimiento horizontal). Todos los nodos hoja se mantienen estrictamente al mismo nivel de profundidad. Si un nodo se llena, sufre una operación de división (</w:t>
      </w:r>
      <w:r w:rsidRPr="00501A23">
        <w:rPr>
          <w:i/>
          <w:iCs/>
        </w:rPr>
        <w:t>Split</w:t>
      </w:r>
      <w:r w:rsidRPr="00501A23">
        <w:t>) empujando la clave mediana hacia el nodo padre.</w:t>
      </w:r>
    </w:p>
    <w:p w14:paraId="2B3DA21A" w14:textId="77777777" w:rsidR="00501A23" w:rsidRPr="00501A23" w:rsidRDefault="00501A23" w:rsidP="00FA7833">
      <w:pPr>
        <w:numPr>
          <w:ilvl w:val="0"/>
          <w:numId w:val="5"/>
        </w:numPr>
        <w:jc w:val="both"/>
      </w:pPr>
      <w:r w:rsidRPr="00501A23">
        <w:rPr>
          <w:b/>
          <w:bCs/>
        </w:rPr>
        <w:t>Rendimiento:</w:t>
      </w:r>
    </w:p>
    <w:p w14:paraId="768080C8" w14:textId="617B2F81" w:rsidR="00501A23" w:rsidRPr="00501A23" w:rsidRDefault="00501A23" w:rsidP="00FA7833">
      <w:pPr>
        <w:numPr>
          <w:ilvl w:val="1"/>
          <w:numId w:val="5"/>
        </w:numPr>
        <w:jc w:val="both"/>
      </w:pPr>
      <w:r w:rsidRPr="00501A23">
        <w:t xml:space="preserve">Búsqueda/Inserción/Eliminación: </w:t>
      </w:r>
      <w:proofErr w:type="gramStart"/>
      <w:r w:rsidRPr="00995866">
        <w:rPr>
          <w:b/>
          <w:bCs/>
          <w:i/>
          <w:iCs/>
        </w:rPr>
        <w:t>O(</w:t>
      </w:r>
      <w:proofErr w:type="spellStart"/>
      <w:proofErr w:type="gramEnd"/>
      <w:r w:rsidRPr="00995866">
        <w:rPr>
          <w:b/>
          <w:bCs/>
          <w:i/>
          <w:iCs/>
        </w:rPr>
        <w:t>log</w:t>
      </w:r>
      <w:r w:rsidR="00995866" w:rsidRPr="00995866">
        <w:rPr>
          <w:b/>
          <w:bCs/>
          <w:i/>
          <w:iCs/>
          <w:vertAlign w:val="subscript"/>
        </w:rPr>
        <w:t>t</w:t>
      </w:r>
      <w:proofErr w:type="spellEnd"/>
      <w:r w:rsidRPr="00995866">
        <w:rPr>
          <w:b/>
          <w:bCs/>
          <w:i/>
          <w:iCs/>
        </w:rPr>
        <w:t xml:space="preserve"> n).</w:t>
      </w:r>
    </w:p>
    <w:p w14:paraId="3AD9617B" w14:textId="77777777" w:rsidR="00501A23" w:rsidRPr="00501A23" w:rsidRDefault="00501A23" w:rsidP="00FA7833">
      <w:pPr>
        <w:numPr>
          <w:ilvl w:val="0"/>
          <w:numId w:val="5"/>
        </w:numPr>
        <w:jc w:val="both"/>
      </w:pPr>
      <w:r w:rsidRPr="00501A23">
        <w:rPr>
          <w:b/>
          <w:bCs/>
        </w:rPr>
        <w:t>Justificación:</w:t>
      </w:r>
      <w:r w:rsidRPr="00501A23">
        <w:t xml:space="preserve"> Al ser "ancho y poco profundo", el Árbol B reduce drásticamente el número de saltos de memoria requeridos para encontrar un grupo de fechas, en comparación con un árbol binario tradicional.</w:t>
      </w:r>
    </w:p>
    <w:p w14:paraId="407D8A05" w14:textId="77777777" w:rsidR="00501A23" w:rsidRPr="00501A23" w:rsidRDefault="00501A23" w:rsidP="00FA7833">
      <w:pPr>
        <w:ind w:left="360"/>
        <w:jc w:val="both"/>
        <w:rPr>
          <w:b/>
          <w:bCs/>
        </w:rPr>
      </w:pPr>
      <w:r w:rsidRPr="00501A23">
        <w:rPr>
          <w:b/>
          <w:bCs/>
        </w:rPr>
        <w:t>5. Árbol B+ (Índice Categórico)</w:t>
      </w:r>
    </w:p>
    <w:p w14:paraId="2B24AF98" w14:textId="77777777" w:rsidR="00501A23" w:rsidRPr="00501A23" w:rsidRDefault="00501A23" w:rsidP="00FA7833">
      <w:pPr>
        <w:ind w:left="360"/>
        <w:jc w:val="both"/>
      </w:pPr>
      <w:r w:rsidRPr="00501A23">
        <w:rPr>
          <w:b/>
          <w:bCs/>
        </w:rPr>
        <w:t>Propósito:</w:t>
      </w:r>
      <w:r w:rsidRPr="00501A23">
        <w:t xml:space="preserve"> Permitir la extracción masiva y secuencial de todos los productos que pertenezcan a una misma categoría semántica (ej. "Lácteos").</w:t>
      </w:r>
    </w:p>
    <w:p w14:paraId="39712286" w14:textId="49AA3056" w:rsidR="00501A23" w:rsidRPr="00501A23" w:rsidRDefault="00501A23" w:rsidP="00FA7833">
      <w:pPr>
        <w:ind w:left="360"/>
        <w:jc w:val="both"/>
      </w:pPr>
      <w:r w:rsidRPr="00501A23">
        <w:rPr>
          <w:b/>
          <w:bCs/>
        </w:rPr>
        <w:t>Implementación Interna:</w:t>
      </w:r>
      <w:r w:rsidRPr="00501A23">
        <w:t xml:space="preserve"> Variante del Árbol B (grado t=</w:t>
      </w:r>
      <w:r w:rsidR="00995866">
        <w:t>2</w:t>
      </w:r>
      <w:r w:rsidRPr="00501A23">
        <w:t>) optimizado para consultas de bases de datos.</w:t>
      </w:r>
    </w:p>
    <w:p w14:paraId="44465362" w14:textId="77777777" w:rsidR="00501A23" w:rsidRPr="00501A23" w:rsidRDefault="00501A23" w:rsidP="00FA7833">
      <w:pPr>
        <w:numPr>
          <w:ilvl w:val="0"/>
          <w:numId w:val="6"/>
        </w:numPr>
        <w:jc w:val="both"/>
      </w:pPr>
      <w:r w:rsidRPr="00501A23">
        <w:rPr>
          <w:b/>
          <w:bCs/>
        </w:rPr>
        <w:t>Nodos Internos:</w:t>
      </w:r>
      <w:r w:rsidRPr="00501A23">
        <w:t xml:space="preserve"> Solo almacenan "Claves Guía" (nombres de categorías) para dirigir la búsqueda. NO almacenan punteros a los productos reales.</w:t>
      </w:r>
    </w:p>
    <w:p w14:paraId="58F9B53C" w14:textId="77777777" w:rsidR="00501A23" w:rsidRPr="00501A23" w:rsidRDefault="00501A23" w:rsidP="00FA7833">
      <w:pPr>
        <w:numPr>
          <w:ilvl w:val="0"/>
          <w:numId w:val="6"/>
        </w:numPr>
        <w:jc w:val="both"/>
      </w:pPr>
      <w:r w:rsidRPr="00501A23">
        <w:rPr>
          <w:b/>
          <w:bCs/>
        </w:rPr>
        <w:t>Nodos Hoja (Hojas de Datos):</w:t>
      </w:r>
      <w:r w:rsidRPr="00501A23">
        <w:t xml:space="preserve"> Es el único nivel que contiene los punteros a los objetos </w:t>
      </w:r>
      <w:proofErr w:type="spellStart"/>
      <w:r w:rsidRPr="00501A23">
        <w:t>Product</w:t>
      </w:r>
      <w:proofErr w:type="spellEnd"/>
      <w:r w:rsidRPr="00501A23">
        <w:t xml:space="preserve"> reales.</w:t>
      </w:r>
    </w:p>
    <w:p w14:paraId="7EAAA871" w14:textId="77777777" w:rsidR="00501A23" w:rsidRPr="00501A23" w:rsidRDefault="00501A23" w:rsidP="00FA7833">
      <w:pPr>
        <w:numPr>
          <w:ilvl w:val="0"/>
          <w:numId w:val="6"/>
        </w:numPr>
        <w:jc w:val="both"/>
      </w:pPr>
      <w:r w:rsidRPr="00501A23">
        <w:rPr>
          <w:b/>
          <w:bCs/>
        </w:rPr>
        <w:t>Enlace Secuencial:</w:t>
      </w:r>
      <w:r w:rsidRPr="00501A23">
        <w:t xml:space="preserve"> Lo más crítico del diseño es que los nodos hoja están conectados entre sí formando una </w:t>
      </w:r>
      <w:r w:rsidRPr="00501A23">
        <w:rPr>
          <w:b/>
          <w:bCs/>
        </w:rPr>
        <w:t>Lista Enlazada</w:t>
      </w:r>
      <w:r w:rsidRPr="00501A23">
        <w:t>.</w:t>
      </w:r>
    </w:p>
    <w:p w14:paraId="740CFB99" w14:textId="4418093E" w:rsidR="00501A23" w:rsidRPr="00501A23" w:rsidRDefault="00501A23" w:rsidP="00FA7833">
      <w:pPr>
        <w:numPr>
          <w:ilvl w:val="0"/>
          <w:numId w:val="6"/>
        </w:numPr>
        <w:jc w:val="both"/>
      </w:pPr>
      <w:r w:rsidRPr="00501A23">
        <w:rPr>
          <w:b/>
          <w:bCs/>
        </w:rPr>
        <w:t>Operación Crítica:</w:t>
      </w:r>
      <w:r w:rsidRPr="00501A23">
        <w:t xml:space="preserve"> Búsqueda por Categoría. El sistema desciende logarítmicamente </w:t>
      </w:r>
      <w:proofErr w:type="gramStart"/>
      <w:r w:rsidRPr="00995866">
        <w:rPr>
          <w:b/>
          <w:bCs/>
        </w:rPr>
        <w:t>O(</w:t>
      </w:r>
      <w:proofErr w:type="spellStart"/>
      <w:proofErr w:type="gramEnd"/>
      <w:r w:rsidRPr="00995866">
        <w:rPr>
          <w:b/>
          <w:bCs/>
        </w:rPr>
        <w:t>log</w:t>
      </w:r>
      <w:r w:rsidRPr="00995866">
        <w:rPr>
          <w:b/>
          <w:bCs/>
          <w:vertAlign w:val="subscript"/>
        </w:rPr>
        <w:t>t</w:t>
      </w:r>
      <w:proofErr w:type="spellEnd"/>
      <w:r w:rsidRPr="00995866">
        <w:rPr>
          <w:b/>
          <w:bCs/>
        </w:rPr>
        <w:t xml:space="preserve"> n)</w:t>
      </w:r>
      <w:r w:rsidR="00995866">
        <w:t xml:space="preserve"> </w:t>
      </w:r>
      <w:r w:rsidRPr="00501A23">
        <w:t xml:space="preserve"> hasta encontrar la primera hoja que contenga la categoría "Lácteos". A partir de ahí, detiene la búsqueda arbórea y simplemente itera linealmente hacia la derecha </w:t>
      </w:r>
      <w:r w:rsidRPr="00995866">
        <w:rPr>
          <w:b/>
          <w:bCs/>
        </w:rPr>
        <w:t>O(k)</w:t>
      </w:r>
      <w:r w:rsidRPr="00501A23">
        <w:t xml:space="preserve"> extrayendo todos los productos hasta que la categoría cambie, evitando recorrer el árbol repetidamente.</w:t>
      </w:r>
    </w:p>
    <w:p w14:paraId="311D02DC" w14:textId="77777777" w:rsidR="00501A23" w:rsidRPr="00501A23" w:rsidRDefault="00501A23" w:rsidP="00FA7833">
      <w:pPr>
        <w:ind w:left="360"/>
        <w:jc w:val="both"/>
        <w:rPr>
          <w:b/>
          <w:bCs/>
        </w:rPr>
      </w:pPr>
      <w:r w:rsidRPr="00501A23">
        <w:rPr>
          <w:b/>
          <w:bCs/>
        </w:rPr>
        <w:t>6. Estructuras Lineales de Control (Pilas y Colas)</w:t>
      </w:r>
    </w:p>
    <w:p w14:paraId="41038983" w14:textId="77777777" w:rsidR="00501A23" w:rsidRPr="00501A23" w:rsidRDefault="00501A23" w:rsidP="00FA7833">
      <w:pPr>
        <w:ind w:left="360"/>
        <w:jc w:val="both"/>
      </w:pPr>
      <w:r w:rsidRPr="00501A23">
        <w:rPr>
          <w:b/>
          <w:bCs/>
        </w:rPr>
        <w:t>Implementación Interna:</w:t>
      </w:r>
      <w:r w:rsidRPr="00501A23">
        <w:t xml:space="preserve"> Listas Enlazadas Simples o Arreglos Circulares estáticos.</w:t>
      </w:r>
    </w:p>
    <w:p w14:paraId="3FBF4D64" w14:textId="77777777" w:rsidR="00501A23" w:rsidRPr="00501A23" w:rsidRDefault="00501A23" w:rsidP="00FA7833">
      <w:pPr>
        <w:numPr>
          <w:ilvl w:val="0"/>
          <w:numId w:val="7"/>
        </w:numPr>
        <w:jc w:val="both"/>
      </w:pPr>
      <w:r w:rsidRPr="00501A23">
        <w:rPr>
          <w:b/>
          <w:bCs/>
        </w:rPr>
        <w:t xml:space="preserve">Pila (Stack) de </w:t>
      </w:r>
      <w:proofErr w:type="spellStart"/>
      <w:r w:rsidRPr="00501A23">
        <w:rPr>
          <w:b/>
          <w:bCs/>
        </w:rPr>
        <w:t>Rollback</w:t>
      </w:r>
      <w:proofErr w:type="spellEnd"/>
      <w:r w:rsidRPr="00501A23">
        <w:rPr>
          <w:b/>
          <w:bCs/>
        </w:rPr>
        <w:t>:</w:t>
      </w:r>
    </w:p>
    <w:p w14:paraId="2908D743" w14:textId="77777777" w:rsidR="00501A23" w:rsidRPr="00501A23" w:rsidRDefault="00501A23" w:rsidP="00FA7833">
      <w:pPr>
        <w:numPr>
          <w:ilvl w:val="1"/>
          <w:numId w:val="7"/>
        </w:numPr>
        <w:jc w:val="both"/>
      </w:pPr>
      <w:r w:rsidRPr="00501A23">
        <w:rPr>
          <w:b/>
          <w:bCs/>
        </w:rPr>
        <w:lastRenderedPageBreak/>
        <w:t>Propósito:</w:t>
      </w:r>
      <w:r w:rsidRPr="00501A23">
        <w:t xml:space="preserve"> Almacenar el historial de inserciones para permitir la función "Deshacer".</w:t>
      </w:r>
    </w:p>
    <w:p w14:paraId="5336E853" w14:textId="70027B72" w:rsidR="00501A23" w:rsidRPr="00501A23" w:rsidRDefault="00501A23" w:rsidP="00FA7833">
      <w:pPr>
        <w:numPr>
          <w:ilvl w:val="1"/>
          <w:numId w:val="7"/>
        </w:numPr>
        <w:jc w:val="both"/>
      </w:pPr>
      <w:r w:rsidRPr="00501A23">
        <w:rPr>
          <w:b/>
          <w:bCs/>
        </w:rPr>
        <w:t>Comportamiento:</w:t>
      </w:r>
      <w:r w:rsidRPr="00501A23">
        <w:t xml:space="preserve"> Regla </w:t>
      </w:r>
      <w:r w:rsidRPr="00501A23">
        <w:rPr>
          <w:b/>
          <w:bCs/>
        </w:rPr>
        <w:t>LIFO</w:t>
      </w:r>
      <w:r w:rsidRPr="00501A23">
        <w:t xml:space="preserve"> (Last-In, First-</w:t>
      </w:r>
      <w:proofErr w:type="spellStart"/>
      <w:r w:rsidRPr="00501A23">
        <w:t>Out</w:t>
      </w:r>
      <w:proofErr w:type="spellEnd"/>
      <w:r w:rsidRPr="00501A23">
        <w:t xml:space="preserve">). El último producto insertado en la sucursal es el primero que se elimina al solicitar un </w:t>
      </w:r>
      <w:proofErr w:type="spellStart"/>
      <w:r w:rsidRPr="00501A23">
        <w:t>Rollback</w:t>
      </w:r>
      <w:proofErr w:type="spellEnd"/>
      <w:r w:rsidRPr="00501A23">
        <w:t>. Operaciones Push (Apilar) y Pop (</w:t>
      </w:r>
      <w:proofErr w:type="spellStart"/>
      <w:r w:rsidRPr="00501A23">
        <w:t>Desapilar</w:t>
      </w:r>
      <w:proofErr w:type="spellEnd"/>
      <w:r w:rsidRPr="00501A23">
        <w:t xml:space="preserve">) en </w:t>
      </w:r>
      <w:proofErr w:type="gramStart"/>
      <w:r w:rsidRPr="002E14CD">
        <w:rPr>
          <w:b/>
          <w:bCs/>
        </w:rPr>
        <w:t>O(</w:t>
      </w:r>
      <w:proofErr w:type="gramEnd"/>
      <w:r w:rsidRPr="002E14CD">
        <w:rPr>
          <w:b/>
          <w:bCs/>
        </w:rPr>
        <w:t>1)</w:t>
      </w:r>
      <w:r w:rsidRPr="00501A23">
        <w:t>.</w:t>
      </w:r>
    </w:p>
    <w:p w14:paraId="7C7BA0D3" w14:textId="77777777" w:rsidR="00501A23" w:rsidRPr="00501A23" w:rsidRDefault="00501A23" w:rsidP="00FA7833">
      <w:pPr>
        <w:numPr>
          <w:ilvl w:val="0"/>
          <w:numId w:val="7"/>
        </w:numPr>
        <w:jc w:val="both"/>
      </w:pPr>
      <w:r w:rsidRPr="00501A23">
        <w:rPr>
          <w:b/>
          <w:bCs/>
        </w:rPr>
        <w:t>Colas (</w:t>
      </w:r>
      <w:proofErr w:type="spellStart"/>
      <w:r w:rsidRPr="00501A23">
        <w:rPr>
          <w:b/>
          <w:bCs/>
        </w:rPr>
        <w:t>Queues</w:t>
      </w:r>
      <w:proofErr w:type="spellEnd"/>
      <w:r w:rsidRPr="00501A23">
        <w:rPr>
          <w:b/>
          <w:bCs/>
        </w:rPr>
        <w:t>) de Simulación:</w:t>
      </w:r>
    </w:p>
    <w:p w14:paraId="2DD5B557" w14:textId="77777777" w:rsidR="00501A23" w:rsidRPr="00501A23" w:rsidRDefault="00501A23" w:rsidP="00FA7833">
      <w:pPr>
        <w:numPr>
          <w:ilvl w:val="1"/>
          <w:numId w:val="7"/>
        </w:numPr>
        <w:jc w:val="both"/>
      </w:pPr>
      <w:r w:rsidRPr="00501A23">
        <w:rPr>
          <w:b/>
          <w:bCs/>
        </w:rPr>
        <w:t>Propósito:</w:t>
      </w:r>
      <w:r w:rsidRPr="00501A23">
        <w:t xml:space="preserve"> Modelar las demoras físicas (cuellos de botella) dentro de una sucursal durante un despacho logístico.</w:t>
      </w:r>
    </w:p>
    <w:p w14:paraId="7A9A99A7" w14:textId="78035F16" w:rsidR="00501A23" w:rsidRPr="00501A23" w:rsidRDefault="00501A23" w:rsidP="00FA7833">
      <w:pPr>
        <w:numPr>
          <w:ilvl w:val="1"/>
          <w:numId w:val="7"/>
        </w:numPr>
        <w:jc w:val="both"/>
      </w:pPr>
      <w:r w:rsidRPr="00501A23">
        <w:rPr>
          <w:b/>
          <w:bCs/>
        </w:rPr>
        <w:t>Comportamiento:</w:t>
      </w:r>
      <w:r w:rsidRPr="00501A23">
        <w:t xml:space="preserve"> Regla </w:t>
      </w:r>
      <w:r w:rsidRPr="00501A23">
        <w:rPr>
          <w:b/>
          <w:bCs/>
        </w:rPr>
        <w:t>FIFO</w:t>
      </w:r>
      <w:r w:rsidRPr="00501A23">
        <w:t xml:space="preserve"> (First-In, First-</w:t>
      </w:r>
      <w:proofErr w:type="spellStart"/>
      <w:r w:rsidRPr="00501A23">
        <w:t>Out</w:t>
      </w:r>
      <w:proofErr w:type="spellEnd"/>
      <w:r w:rsidRPr="00501A23">
        <w:t xml:space="preserve">). Cada sucursal posee 3 colas distintas (Ingreso, Preparación, Salida). Los paquetes entran por el Rear (final) y son procesados por el Front (frente). Operaciones </w:t>
      </w:r>
      <w:proofErr w:type="spellStart"/>
      <w:r w:rsidRPr="00501A23">
        <w:t>Enqueue</w:t>
      </w:r>
      <w:proofErr w:type="spellEnd"/>
      <w:r w:rsidRPr="00501A23">
        <w:t xml:space="preserve"> (Encolar) y </w:t>
      </w:r>
      <w:proofErr w:type="spellStart"/>
      <w:r w:rsidRPr="00501A23">
        <w:t>Dequeue</w:t>
      </w:r>
      <w:proofErr w:type="spellEnd"/>
      <w:r w:rsidRPr="00501A23">
        <w:t xml:space="preserve"> (Desencolar) en </w:t>
      </w:r>
      <w:proofErr w:type="gramStart"/>
      <w:r w:rsidRPr="002E14CD">
        <w:rPr>
          <w:i/>
          <w:iCs/>
        </w:rPr>
        <w:t>O(</w:t>
      </w:r>
      <w:proofErr w:type="gramEnd"/>
      <w:r w:rsidRPr="002E14CD">
        <w:rPr>
          <w:i/>
          <w:iCs/>
        </w:rPr>
        <w:t>1)</w:t>
      </w:r>
      <w:r w:rsidRPr="00501A23">
        <w:t>.</w:t>
      </w:r>
    </w:p>
    <w:p w14:paraId="050A8D20" w14:textId="18058DB6" w:rsidR="009C3654" w:rsidRDefault="009C3654" w:rsidP="00FA7833">
      <w:pPr>
        <w:ind w:left="360"/>
        <w:jc w:val="both"/>
      </w:pPr>
    </w:p>
    <w:p w14:paraId="78356E67" w14:textId="77777777" w:rsidR="00501A23" w:rsidRDefault="00501A23" w:rsidP="00FA7833">
      <w:pPr>
        <w:ind w:left="360"/>
        <w:jc w:val="both"/>
      </w:pPr>
    </w:p>
    <w:p w14:paraId="13923122" w14:textId="77777777" w:rsidR="00501A23" w:rsidRPr="009C3654" w:rsidRDefault="00501A23" w:rsidP="00FA7833">
      <w:pPr>
        <w:ind w:left="360"/>
        <w:jc w:val="both"/>
      </w:pPr>
    </w:p>
    <w:sectPr w:rsidR="00501A23" w:rsidRPr="009C36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B140D" w14:textId="77777777" w:rsidR="000C0F04" w:rsidRDefault="000C0F04" w:rsidP="009C3654">
      <w:pPr>
        <w:spacing w:after="0" w:line="240" w:lineRule="auto"/>
      </w:pPr>
      <w:r>
        <w:separator/>
      </w:r>
    </w:p>
  </w:endnote>
  <w:endnote w:type="continuationSeparator" w:id="0">
    <w:p w14:paraId="63066AB1" w14:textId="77777777" w:rsidR="000C0F04" w:rsidRDefault="000C0F04" w:rsidP="009C36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D34B2" w14:textId="77777777" w:rsidR="000C0F04" w:rsidRDefault="000C0F04" w:rsidP="009C3654">
      <w:pPr>
        <w:spacing w:after="0" w:line="240" w:lineRule="auto"/>
      </w:pPr>
      <w:r>
        <w:separator/>
      </w:r>
    </w:p>
  </w:footnote>
  <w:footnote w:type="continuationSeparator" w:id="0">
    <w:p w14:paraId="37A51557" w14:textId="77777777" w:rsidR="000C0F04" w:rsidRDefault="000C0F04" w:rsidP="009C36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961"/>
    <w:multiLevelType w:val="multilevel"/>
    <w:tmpl w:val="DEB6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D7707"/>
    <w:multiLevelType w:val="multilevel"/>
    <w:tmpl w:val="0EC8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63D65"/>
    <w:multiLevelType w:val="hybridMultilevel"/>
    <w:tmpl w:val="D2A8FCE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E06EB0"/>
    <w:multiLevelType w:val="multilevel"/>
    <w:tmpl w:val="5AF6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F1551E"/>
    <w:multiLevelType w:val="multilevel"/>
    <w:tmpl w:val="6D02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110410"/>
    <w:multiLevelType w:val="multilevel"/>
    <w:tmpl w:val="F19E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BF7FFE"/>
    <w:multiLevelType w:val="multilevel"/>
    <w:tmpl w:val="10B6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668765">
    <w:abstractNumId w:val="2"/>
  </w:num>
  <w:num w:numId="2" w16cid:durableId="1623682762">
    <w:abstractNumId w:val="6"/>
  </w:num>
  <w:num w:numId="3" w16cid:durableId="1974946267">
    <w:abstractNumId w:val="0"/>
  </w:num>
  <w:num w:numId="4" w16cid:durableId="309559080">
    <w:abstractNumId w:val="1"/>
  </w:num>
  <w:num w:numId="5" w16cid:durableId="138613309">
    <w:abstractNumId w:val="5"/>
  </w:num>
  <w:num w:numId="6" w16cid:durableId="797575673">
    <w:abstractNumId w:val="4"/>
  </w:num>
  <w:num w:numId="7" w16cid:durableId="12256812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654"/>
    <w:rsid w:val="000C0F04"/>
    <w:rsid w:val="002E14CD"/>
    <w:rsid w:val="00374047"/>
    <w:rsid w:val="00501A23"/>
    <w:rsid w:val="005160D7"/>
    <w:rsid w:val="00995866"/>
    <w:rsid w:val="009C3654"/>
    <w:rsid w:val="00E66302"/>
    <w:rsid w:val="00FA7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49C6BF"/>
  <w15:chartTrackingRefBased/>
  <w15:docId w15:val="{4835FB9F-ADBE-4202-9D67-5FB41E6DF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3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3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3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3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3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3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3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3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3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3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3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3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36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36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36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36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36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36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3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3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3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3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3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36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36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36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3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36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365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C36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C3654"/>
  </w:style>
  <w:style w:type="paragraph" w:styleId="Piedepgina">
    <w:name w:val="footer"/>
    <w:basedOn w:val="Normal"/>
    <w:link w:val="PiedepginaCar"/>
    <w:uiPriority w:val="99"/>
    <w:unhideWhenUsed/>
    <w:rsid w:val="009C36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3654"/>
  </w:style>
  <w:style w:type="paragraph" w:styleId="NormalWeb">
    <w:name w:val="Normal (Web)"/>
    <w:basedOn w:val="Normal"/>
    <w:uiPriority w:val="99"/>
    <w:semiHidden/>
    <w:unhideWhenUsed/>
    <w:rsid w:val="00501A2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943</Words>
  <Characters>5190</Characters>
  <Application>Microsoft Office Word</Application>
  <DocSecurity>0</DocSecurity>
  <Lines>123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Juí</dc:creator>
  <cp:keywords/>
  <dc:description/>
  <cp:lastModifiedBy>Mario Juí</cp:lastModifiedBy>
  <cp:revision>1</cp:revision>
  <dcterms:created xsi:type="dcterms:W3CDTF">2026-05-04T05:00:00Z</dcterms:created>
  <dcterms:modified xsi:type="dcterms:W3CDTF">2026-05-04T05:57:00Z</dcterms:modified>
</cp:coreProperties>
</file>