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45889D90" w14:textId="073F33C6" w:rsidR="007A6D10" w:rsidRDefault="003D3907">
      <w:pPr>
        <w:rPr>
          <w:b/>
          <w:bCs/>
          <w:sz w:val="30"/>
          <w:szCs w:val="30"/>
        </w:rPr>
      </w:pPr>
      <w:r w:rsidRPr="003D3907">
        <w:rPr>
          <w:b/>
          <w:bCs/>
          <w:sz w:val="30"/>
          <w:szCs w:val="30"/>
        </w:rPr>
        <w:t>Estruturas Condicionais em Go</w:t>
      </w:r>
    </w:p>
    <w:p w14:paraId="1EB1E85B" w14:textId="2A2BB218" w:rsidR="003D3907" w:rsidRDefault="003D3907">
      <w:pPr>
        <w:rPr>
          <w:b/>
          <w:bCs/>
          <w:sz w:val="30"/>
          <w:szCs w:val="30"/>
        </w:rPr>
      </w:pPr>
    </w:p>
    <w:p w14:paraId="695BFDAF" w14:textId="008F6459" w:rsidR="003D3907" w:rsidRPr="003D3907" w:rsidRDefault="003D3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IF em Go</w:t>
      </w:r>
    </w:p>
    <w:p w14:paraId="31D5ABF4" w14:textId="524593FA" w:rsidR="003D3907" w:rsidRDefault="003D3907">
      <w:r>
        <w:t>As estruturas condicionais em Go são muito parecidas com as das principais linguagens comerciais atualmente, sendo uma peculiaridade a omissão dos parênteses para delimitar a condição:</w:t>
      </w:r>
      <w:r>
        <w:br/>
      </w:r>
      <w:r>
        <w:rPr>
          <w:noProof/>
        </w:rPr>
        <w:drawing>
          <wp:inline distT="0" distB="0" distL="0" distR="0" wp14:anchorId="38228E68" wp14:editId="5DB77681">
            <wp:extent cx="3683635" cy="1923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CD03" w14:textId="47F726DB" w:rsidR="003D3907" w:rsidRDefault="003D3907"/>
    <w:p w14:paraId="16077A85" w14:textId="22B19865" w:rsidR="003D3907" w:rsidRPr="003D3907" w:rsidRDefault="003D3907" w:rsidP="003D39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Switch em Go</w:t>
      </w:r>
    </w:p>
    <w:p w14:paraId="6F9A85AF" w14:textId="302AFB9A" w:rsidR="003D3907" w:rsidRDefault="00621600" w:rsidP="003D3907">
      <w:r>
        <w:t xml:space="preserve">A estrutura do Switch em Go é muito semelhante às demais linguagens comerciais, com a peculiaridade de que o break é omitido na sua </w:t>
      </w:r>
      <w:proofErr w:type="spellStart"/>
      <w:r>
        <w:t>syntax</w:t>
      </w:r>
      <w:proofErr w:type="spellEnd"/>
      <w:r>
        <w:t>:</w:t>
      </w:r>
    </w:p>
    <w:p w14:paraId="7C0304E1" w14:textId="0372F737" w:rsidR="00621600" w:rsidRDefault="00621600" w:rsidP="003D3907">
      <w:r>
        <w:rPr>
          <w:noProof/>
        </w:rPr>
        <w:lastRenderedPageBreak/>
        <w:drawing>
          <wp:inline distT="0" distB="0" distL="0" distR="0" wp14:anchorId="02DF3A67" wp14:editId="5E1FC26F">
            <wp:extent cx="2315676" cy="4088921"/>
            <wp:effectExtent l="0" t="0" r="889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52" cy="41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B91E" w14:textId="07B8262F" w:rsidR="00621600" w:rsidRDefault="00621600" w:rsidP="003D3907">
      <w:r>
        <w:t>Também é possível declarar múltiplos valores para a execução de um determinado case:</w:t>
      </w:r>
    </w:p>
    <w:p w14:paraId="0FAAAE54" w14:textId="5C962938" w:rsidR="00621600" w:rsidRDefault="00621600" w:rsidP="003D3907">
      <w:r>
        <w:rPr>
          <w:noProof/>
        </w:rPr>
        <w:drawing>
          <wp:inline distT="0" distB="0" distL="0" distR="0" wp14:anchorId="7DDADC3C" wp14:editId="7099EFEC">
            <wp:extent cx="2959100" cy="13627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6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15855" w14:textId="77777777" w:rsidR="00C518F6" w:rsidRDefault="00C518F6" w:rsidP="00677F40">
      <w:pPr>
        <w:spacing w:after="0" w:line="240" w:lineRule="auto"/>
      </w:pPr>
      <w:r>
        <w:separator/>
      </w:r>
    </w:p>
  </w:endnote>
  <w:endnote w:type="continuationSeparator" w:id="0">
    <w:p w14:paraId="1BF394E7" w14:textId="77777777" w:rsidR="00C518F6" w:rsidRDefault="00C518F6" w:rsidP="0067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5596E" w14:textId="77777777" w:rsidR="00770519" w:rsidRDefault="007705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257D4" w14:textId="376E89EA" w:rsidR="00677F40" w:rsidRDefault="00677F40" w:rsidP="00677F40">
    <w:pPr>
      <w:pStyle w:val="Rodap"/>
    </w:pPr>
    <w:bookmarkStart w:id="0" w:name="_GoBack"/>
    <w:r>
      <w:t>Feito por: Mário César Teixeira de Souza Júnior em 15/09/2021</w:t>
    </w:r>
  </w:p>
  <w:p w14:paraId="19540D95" w14:textId="5CFD5D24" w:rsidR="00770519" w:rsidRPr="00770519" w:rsidRDefault="00770519" w:rsidP="00770519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Github</w:t>
    </w:r>
    <w:proofErr w:type="spellEnd"/>
    <w:r w:rsidRPr="00770519">
      <w:rPr>
        <w:lang w:val="en-US"/>
      </w:rPr>
      <w:t xml:space="preserve">: </w:t>
    </w:r>
    <w:r w:rsidRPr="00770519">
      <w:rPr>
        <w:lang w:val="en-US"/>
      </w:rPr>
      <w:t>https://github.com/mariojuniordev</w:t>
    </w:r>
  </w:p>
  <w:p w14:paraId="26AD9B2B" w14:textId="21A4CD07" w:rsidR="00770519" w:rsidRPr="00770519" w:rsidRDefault="00770519" w:rsidP="00770519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Linkedin</w:t>
    </w:r>
    <w:proofErr w:type="spellEnd"/>
    <w:r w:rsidRPr="00770519">
      <w:rPr>
        <w:lang w:val="en-US"/>
      </w:rPr>
      <w:t xml:space="preserve">: </w:t>
    </w:r>
    <w:r w:rsidRPr="00770519">
      <w:rPr>
        <w:lang w:val="en-US"/>
      </w:rPr>
      <w:t>https://www.linkedin.com/in/m%C3%A1rio-c%C3%A9sar-teixeira-j%C3%BAnior-25699b161/</w:t>
    </w:r>
    <w:bookmarkEnd w:id="0"/>
    <w:r w:rsidRPr="00770519">
      <w:rPr>
        <w:lang w:val="en-US"/>
      </w:rPr>
      <w:tab/>
    </w:r>
  </w:p>
  <w:p w14:paraId="3D3ADB45" w14:textId="77777777" w:rsidR="00677F40" w:rsidRPr="00770519" w:rsidRDefault="00677F40">
    <w:pPr>
      <w:pStyle w:val="Rodap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53AB6" w14:textId="77777777" w:rsidR="00770519" w:rsidRDefault="007705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6F8D6" w14:textId="77777777" w:rsidR="00C518F6" w:rsidRDefault="00C518F6" w:rsidP="00677F40">
      <w:pPr>
        <w:spacing w:after="0" w:line="240" w:lineRule="auto"/>
      </w:pPr>
      <w:r>
        <w:separator/>
      </w:r>
    </w:p>
  </w:footnote>
  <w:footnote w:type="continuationSeparator" w:id="0">
    <w:p w14:paraId="33AC6535" w14:textId="77777777" w:rsidR="00C518F6" w:rsidRDefault="00C518F6" w:rsidP="0067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1F89B" w14:textId="77777777" w:rsidR="00770519" w:rsidRDefault="007705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35F7" w14:textId="77777777" w:rsidR="00770519" w:rsidRDefault="0077051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A128" w14:textId="77777777" w:rsidR="00770519" w:rsidRDefault="007705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5F"/>
    <w:rsid w:val="00112B5F"/>
    <w:rsid w:val="003D3907"/>
    <w:rsid w:val="003D5691"/>
    <w:rsid w:val="003F1F4B"/>
    <w:rsid w:val="00621600"/>
    <w:rsid w:val="00677F40"/>
    <w:rsid w:val="00770519"/>
    <w:rsid w:val="00C518F6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3C60"/>
  <w15:chartTrackingRefBased/>
  <w15:docId w15:val="{B20C2F19-BFE3-488B-8283-A47EC513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7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7F40"/>
  </w:style>
  <w:style w:type="paragraph" w:styleId="Rodap">
    <w:name w:val="footer"/>
    <w:basedOn w:val="Normal"/>
    <w:link w:val="RodapChar"/>
    <w:uiPriority w:val="99"/>
    <w:unhideWhenUsed/>
    <w:rsid w:val="00677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7F40"/>
  </w:style>
  <w:style w:type="character" w:styleId="Hyperlink">
    <w:name w:val="Hyperlink"/>
    <w:basedOn w:val="Fontepargpadro"/>
    <w:uiPriority w:val="99"/>
    <w:semiHidden/>
    <w:unhideWhenUsed/>
    <w:rsid w:val="00770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6</cp:revision>
  <dcterms:created xsi:type="dcterms:W3CDTF">2021-09-15T14:20:00Z</dcterms:created>
  <dcterms:modified xsi:type="dcterms:W3CDTF">2021-09-16T18:35:00Z</dcterms:modified>
</cp:coreProperties>
</file>