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測試案例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簡述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: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此為逢甲人評分系統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權限管理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部分之測試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案例設計與撰寫所使用之策略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: 黑箱測試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如何測試輸入 : 決策表測試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等價劃分的策略 : 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帳號輸入正確與錯誤 (成功後進入輸入密碼階段)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密碼輸入正確與錯誤 (成功後進入可看見權限等級、使用者名稱)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確認看見之權限等級、使用者名稱是否符合該帳戶資料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目前設定資料如下: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用戶數量=4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帳號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密碼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權限等級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使用者名稱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P01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001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本科教授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S01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002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本科學生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P02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003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非本科教授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S02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004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非本科學生</w:t>
            </w:r>
          </w:p>
        </w:tc>
      </w:tr>
    </w:tbl>
    <w:p>
      <w:pPr>
        <w:numPr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br w:type="page"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500"/>
        <w:gridCol w:w="1370"/>
        <w:gridCol w:w="1217"/>
        <w:gridCol w:w="1298"/>
        <w:gridCol w:w="113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編號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標題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前置條件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測試步驟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預期結果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優先權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測試結果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T01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使用者輸入正確帳號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開啟程式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I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nput:P01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進入輸入密碼階段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T02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使用者輸入錯誤帳號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開啟程式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Input:AC1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顯示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”無此帳號”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並執行exit(0)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T03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使用者輸入正確密碼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使用者輸入正確帳號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I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nput:001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TW"/>
              </w:rPr>
              <w:t>成功進入，可看見帳戶資料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T04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使用者輸入錯誤密碼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使用者輸入正確帳號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I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nput:PW1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顯示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”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密碼錯誤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”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並執行exit(0)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T05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確認資料正確性</w:t>
            </w:r>
          </w:p>
        </w:tc>
        <w:tc>
          <w:tcPr>
            <w:tcW w:w="13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使用者輸入正確帳號密碼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查看輸出資料正確性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正確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高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TW"/>
              </w:rPr>
              <w:t>pass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補充 : 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data.txt中第一欄為帳號 ; 第二欄為密碼 ; 第三欄為權限等級 ; 第四欄為使用者名稱。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>權限管理.cpp必須與data.txt放在同一資料夾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7C941"/>
    <w:multiLevelType w:val="singleLevel"/>
    <w:tmpl w:val="5C17C94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17CFF6"/>
    <w:multiLevelType w:val="singleLevel"/>
    <w:tmpl w:val="5C17CF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526A6"/>
    <w:rsid w:val="2B7526A6"/>
    <w:rsid w:val="42276DE2"/>
    <w:rsid w:val="7959308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2018-12-17T15:50:00Z</dcterms:created>
  <dc:creator>User</dc:creator>
  <cp:lastModifiedBy>User</cp:lastModifiedBy>
  <dcterms:modified xsi:type="dcterms:W3CDTF">2018-12-17T16:41:10Z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