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0A" w:rsidRDefault="00B7089C">
      <w:r>
        <w:t>Terraço de Entrada – Idealizado por Marilza Tavanielli e Ricardo Ciaco</w:t>
      </w:r>
    </w:p>
    <w:p w:rsidR="00B7089C" w:rsidRDefault="00B7089C">
      <w:r>
        <w:t>O terraço de entrada foi idealizado para o lazer de uma família com filhos jovens, que tem uma vida moderna e arrojada. O projeto valoriza a integração dos espaços, com conforto e praticidade e os materiais utilizados como madeira, pedra, fibra, tecidos e cores, além de um inusitado painel de mosaico que remete à natureza, estimulam e despertam os sentidos. A iluminação é uma característica importante e foi pensada para criar um ambiente dinâmico, para que os visitantes possam expressar sua sensibilidade, interferindo nas cores com arte e alegria.</w:t>
      </w:r>
      <w:bookmarkStart w:id="0" w:name="_GoBack"/>
      <w:bookmarkEnd w:id="0"/>
    </w:p>
    <w:sectPr w:rsidR="00B70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97"/>
    <w:rsid w:val="00204D0A"/>
    <w:rsid w:val="003D4897"/>
    <w:rsid w:val="00B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2014-03-31T15:23:00Z</dcterms:created>
  <dcterms:modified xsi:type="dcterms:W3CDTF">2014-03-31T15:27:00Z</dcterms:modified>
</cp:coreProperties>
</file>