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Specification - docker test</w:t>
      </w:r>
    </w:p>
    <w:p>
      <w:r>
        <w:t>PROJECT NUMBER: proj_3dd8d3ed APPLICATION SPECIFICATION Date: 29-09-2025 20:33 Version number: 1.0</w:t>
      </w:r>
    </w:p>
    <w:p/>
    <w:p>
      <w:r>
        <w:t>Application Specification: Basic Output Program (Hello World)</w:t>
      </w:r>
    </w:p>
    <w:p>
      <w:r>
        <w:t>1. Introduction and Purpose</w:t>
      </w:r>
    </w:p>
    <w:p>
      <w:r>
        <w:t>The purpose of this specification is to define the requirements for a minimal, verifiable application designed solely to demonstrate basic system output functionality. This application serves as the foundational test case for verifying the setup and compilation processes of a development environment.</w:t>
      </w:r>
    </w:p>
    <w:p>
      <w:r>
        <w:t>2. Scope and Goals</w:t>
      </w:r>
    </w:p>
    <w:p>
      <w:r>
        <w:t>Primary Goal: To generate a specific static text string to the designated primary output stream.</w:t>
      </w:r>
    </w:p>
    <w:p>
      <w:r>
        <w:t>Success Metric: Successful execution is defined by the appearance of the required text followed by graceful program termination.</w:t>
      </w:r>
    </w:p>
    <w:p>
      <w:r>
        <w:t>In-Scope:</w:t>
      </w:r>
    </w:p>
    <w:p>
      <w:r>
        <w:t>Program initiation and execution.</w:t>
      </w:r>
    </w:p>
    <w:p>
      <w:r>
        <w:t>Output generation to the standard output channel.</w:t>
      </w:r>
    </w:p>
    <w:p>
      <w:r>
        <w:t>Immediate program termination upon completion.</w:t>
      </w:r>
    </w:p>
    <w:p>
      <w:r>
        <w:t>Out-of-Scope:</w:t>
      </w:r>
    </w:p>
    <w:p>
      <w:r>
        <w:t>User input or interactivity (beyond initial invocation).</w:t>
      </w:r>
    </w:p>
    <w:p>
      <w:r>
        <w:t>Data persistence (files, databases).</w:t>
      </w:r>
    </w:p>
    <w:p>
      <w:r>
        <w:t>Complex calculations or logic.</w:t>
      </w:r>
    </w:p>
    <w:p>
      <w:r>
        <w:t>Graphical User Interfaces (GUI).</w:t>
      </w:r>
    </w:p>
    <w:p>
      <w:r>
        <w:t>Networking capabilities.</w:t>
      </w:r>
    </w:p>
    <w:p>
      <w:r>
        <w:t>3. Functional Requirements (FRs)</w:t>
      </w:r>
    </w:p>
    <w:p>
      <w:r>
        <w:t>FR-001: The application MUST initiate execution immediately upon invocation by the user or host system.</w:t>
      </w:r>
    </w:p>
    <w:p>
      <w:r>
        <w:t>FR-002: The application MUST generate output to the standard primary output stream (e.g., console, terminal, system log, or equivalent interface).</w:t>
      </w:r>
    </w:p>
    <w:p>
      <w:r>
        <w:t>FR-003: The exact content of the generated output MUST be the static string: "Hello World!".</w:t>
      </w:r>
    </w:p>
    <w:p>
      <w:r>
        <w:t>FR-004: The program MUST terminate gracefully and immediately after successfully completing the output operation.</w:t>
      </w:r>
    </w:p>
    <w:p>
      <w:r>
        <w:t>FR-005: Upon termination, the application MUST return an exit code indicating successful execution (typically 0).</w:t>
      </w:r>
    </w:p>
    <w:p>
      <w:r>
        <w:t>4. Non-Functional Requirements (NFRs)</w:t>
      </w:r>
    </w:p>
    <w:p>
      <w:r>
        <w:t>Performance</w:t>
      </w:r>
    </w:p>
    <w:p>
      <w:r>
        <w:t>NFR-P-001: The total execution time (from invocation to termination) MUST be negligible, ideally less than 100 milliseconds, on standard developer hardware.</w:t>
      </w:r>
    </w:p>
    <w:p>
      <w:r>
        <w:t>NFR-P-002: Resource consumption (memory and CPU) MUST be minimal, reflecting the trivial nature of the task.</w:t>
      </w:r>
    </w:p>
    <w:p>
      <w:r>
        <w:t>Reliability and Availability</w:t>
      </w:r>
    </w:p>
    <w:p>
      <w:r>
        <w:t>NFR-R-001: The application MUST operate reliably, achieving a 100% success rate for execution and correct output, provided the underlying operating system environment is available.</w:t>
      </w:r>
    </w:p>
    <w:p>
      <w:r>
        <w:t>Security</w:t>
      </w:r>
    </w:p>
    <w:p>
      <w:r>
        <w:t>NFR-S-001: The application MUST NOT require or request any elevated system permissions (e.g., administrator, root access) to execute.</w:t>
      </w:r>
    </w:p>
    <w:p>
      <w:r>
        <w:t>NFR-S-002: The application MUST NOT handle, process, or store any personally identifiable information (PII) or sensitive operational data.</w:t>
      </w:r>
    </w:p>
    <w:p>
      <w:r>
        <w:t>Maintainability</w:t>
      </w:r>
    </w:p>
    <w:p>
      <w:r>
        <w:t>NFR-M-001: The source code MUST be designed for maximum readability and minimum complexity, serving primarily as a reference for basic system I/O.</w:t>
      </w:r>
    </w:p>
    <w:p>
      <w:r>
        <w:t>5. User Interface / User Experience (UI/UX)</w:t>
      </w:r>
    </w:p>
    <w:p>
      <w:r>
        <w:t>UI-001: The application is designed to operate as a Command Line Interface (CLI) utility or similar non-graphical output utility.</w:t>
      </w:r>
    </w:p>
    <w:p>
      <w:r>
        <w:t>UI-002: No interactive input prompts or complex navigation menus are required. The user experience is defined entirely by the output string appearing on the screen.</w:t>
      </w:r>
    </w:p>
    <w:p>
      <w:r>
        <w:t>6. Data Schema</w:t>
      </w:r>
    </w:p>
    <w:p>
      <w:r>
        <w:t>The application does not require any dynamic data storage, persistence layer, or external configuration files. The entire functional requirement is met using a single, static, embedded text string.</w:t>
      </w:r>
    </w:p>
    <w:p>
      <w:r>
        <w:t>7. Constraints and Dependencies</w:t>
      </w:r>
    </w:p>
    <w:p>
      <w:r>
        <w:t>C-001: Execution requires a compatible operating system environment capable of launching the compiled application binary or script.</w:t>
      </w:r>
    </w:p>
    <w:p>
      <w:r>
        <w:t>C-002: Execution requires a standard output mechanism to be available (e.g., terminal window, console session).</w:t>
      </w:r>
    </w:p>
    <w:p>
      <w:r>
        <w:t>8. Acceptance Criteria</w:t>
      </w:r>
    </w:p>
    <w:p>
      <w:r>
        <w:t>AC-001 (Functional Verification): The program is executed via the system command line (or equivalent initiation method).</w:t>
      </w:r>
    </w:p>
    <w:p>
      <w:r>
        <w:t>AC-002 (Output Verification): The primary output screen displays the exact text: "Hello World!". No surrounding text, headers, or additional informational lines are permitted unless introduced by the host environment (e.g., shell prompt).</w:t>
      </w:r>
    </w:p>
    <w:p>
      <w:r>
        <w:t>AC-003 (Termination Verification): The program immediately exits after printing the required text, returning control to the host system with a standard success exit code (e.g., 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