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B026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2 WEEKS</w:t>
      </w:r>
      <w:r>
        <w:rPr>
          <w:b/>
          <w:bCs/>
          <w:highlight w:val="none"/>
        </w:rPr>
      </w:r>
    </w:p>
    <w:p w14:paraId="4257C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</w:rPr>
        <w:t xml:space="preserve">sort -k10,10n access.log | tail -1</w:t>
      </w:r>
      <w:r>
        <w:rPr>
          <w:b/>
          <w:bCs/>
        </w:rPr>
      </w:r>
    </w:p>
    <w:p w14:paraId="3B025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sort reorders the lines of access.log.</w:t>
      </w:r>
      <w:r>
        <w:rPr>
          <w:b/>
          <w:bCs/>
        </w:rPr>
      </w:r>
    </w:p>
    <w:p w14:paraId="64925E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-k10,10 restricts the sort key to field 10 only (through field 10), instead of the whole line.</w:t>
      </w:r>
      <w:r>
        <w:rPr>
          <w:b/>
          <w:bCs/>
        </w:rPr>
      </w:r>
    </w:p>
    <w:p w14:paraId="75A86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n (attached to the key spec) tells sort to compare that field numerically rather than as text.</w:t>
      </w:r>
      <w:r>
        <w:rPr>
          <w:b/>
          <w:bCs/>
        </w:rPr>
      </w:r>
    </w:p>
    <w:p w14:paraId="299EBC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access.log is the input file sort reads and sorts.</w:t>
      </w:r>
      <w:r>
        <w:rPr>
          <w:b/>
          <w:bCs/>
        </w:rPr>
      </w:r>
    </w:p>
    <w:p w14:paraId="257C22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Common mistake: writing -k10 alone instead of -k10,10. Without the second number, sort uses field 10 through the end of the line as the key, not just field 10, which silently changes the ordering when later fields differ.</w:t>
      </w:r>
      <w:r>
        <w:rPr>
          <w:b/>
          <w:bCs/>
        </w:rPr>
      </w:r>
    </w:p>
    <w:p w14:paraId="1668C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10 YEARS</w:t>
      </w:r>
      <w:r>
        <w:rPr>
          <w:b/>
          <w:bCs/>
          <w:highlight w:val="none"/>
        </w:rPr>
      </w:r>
    </w:p>
    <w:p w14:paraId="0BECF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</w:rPr>
        <w:t xml:space="preserve">-k10,10n: sort using only field 10 as the key, treated numerically</w:t>
        <w:br/>
        <w:t xml:space="preserve"> tail -1: print only the last line of sort's output</w:t>
      </w:r>
      <w:r>
        <w:rPr>
          <w:b/>
          <w:bCs/>
        </w:rPr>
      </w:r>
    </w:p>
    <w:p w14:paraId="2ACB0B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Common mistake: forgetting the n flag (or forgetting to restrict the field with 10,10) — plain -k10 sorts from field 10 to the end of the line as one string key, and without n the values sort lexicographically, so 9 comes after 100.</w:t>
      </w:r>
      <w:r>
        <w:rPr>
          <w:b/>
          <w:bCs/>
        </w:rPr>
      </w:r>
    </w:p>
    <w:p>
      <w:pPr>
        <w:pBdr/>
        <w:spacing/>
        <w:ind/>
        <w:rPr>
          <w:highlight w:val="none"/>
        </w:rPr>
      </w:pPr>
      <w:r>
        <w:t xml:space="preserve">The two ${LEVEL} values I used were “two weeks” and “ten years”</w:t>
      </w:r>
      <w:r/>
    </w:p>
    <w:p w14:paraId="78A19D0B">
      <w:pPr>
        <w:pBdr/>
        <w:spacing/>
        <w:ind/>
        <w:rPr>
          <w:highlight w:val="none"/>
        </w:rPr>
      </w:pPr>
      <w:r>
        <w:rPr>
          <w:highlight w:val="none"/>
        </w:rPr>
        <w:t xml:space="preserve">The answer for ‘two weeks’ explained every part of the pipeline and its purpose (except for tail -1), while the answer for ‘ten years’ explained only –k10 and-k10n as well as tail -1.</w:t>
      </w:r>
      <w:r>
        <w:rPr>
          <w:highlight w:val="none"/>
        </w:rPr>
      </w:r>
    </w:p>
    <w:p w14:paraId="106B7EDF">
      <w:pPr>
        <w:pBdr/>
        <w:spacing/>
        <w:ind/>
        <w:rPr>
          <w:highlight w:val="none"/>
        </w:rPr>
      </w:pPr>
      <w:r>
        <w:rPr>
          <w:highlight w:val="none"/>
        </w:rPr>
        <w:t xml:space="preserve">The answer for ‘two weeks’ did not mention why it was important to have the ‘n’ in 10n. </w:t>
      </w:r>
      <w:r>
        <w:rPr>
          <w:highlight w:val="none"/>
        </w:rPr>
      </w:r>
      <w:r>
        <w:rPr>
          <w:highlight w:val="none"/>
        </w:rPr>
      </w:r>
    </w:p>
    <w:p w14:paraId="0546690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AC1A6D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2026-09-29T01:27:45Z</dcterms:modified>
</cp:coreProperties>
</file>