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60"/>
          <w:szCs w:val="60"/>
          <w:rtl w:val="0"/>
        </w:rPr>
        <w:t xml:space="preserve">Levantamento de 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SysHotel_Incremento Fornecedor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das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60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0"/>
        <w:gridCol w:w="980"/>
        <w:gridCol w:w="4260"/>
        <w:gridCol w:w="2300"/>
        <w:tblGridChange w:id="0">
          <w:tblGrid>
            <w:gridCol w:w="1520"/>
            <w:gridCol w:w="980"/>
            <w:gridCol w:w="4260"/>
            <w:gridCol w:w="2300"/>
          </w:tblGrid>
        </w:tblGridChange>
      </w:tblGrid>
      <w:tr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02/07/2015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Criação e formatação documento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Felipe Alves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02/07/2015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Revisão do documento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Geovane Alves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Formação, competências e 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Nome: Felipe Alves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Formação Acadêmica: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Cursando Engenharia de Software desde 2011, na Universidade Federal de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Experiência Profissional: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Administração de banco de dados na 3DB consultoria desde 2013.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Gerente de Projeto em vários projetos na área academica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Domínio de Idiomas: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Língua Portuguesa: fala bem, lê bem, escreve ótimo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Língua Inglesa: fala pouco, lê bem, escreve pouco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Habilidades Específicas: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Programação nas linguagens PL/SQL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Programação Web: HTML, CSS,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Nome: Mario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Formação Acadêmica: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Cursando Engenharia de Software desde 2011, na Universidade Federal de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Experiência Profissional: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Desenvolvedor do Grupo Saga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Domínio de Idiomas: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rtl w:val="0"/>
        </w:rPr>
        <w:t xml:space="preserve">Língua Portuguesa: fala bem, lê bem, escreve bem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rtl w:val="0"/>
        </w:rPr>
        <w:t xml:space="preserve">Língua Inglesa: fala pouco, lê bem, escreve pouco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Habilidades Específicas: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Programação na linguagem Java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Programação Web: HTML, CSS,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Nome: Geovane Alves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Formação Acadêmica: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Cursando Engenharia de Software desde 2011, na Universidade Federal de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Experiência Profissional: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Analista de Sistemas da empresa GSA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Domínio de Idiomas: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Língua Portuguesa: fala bem, lê bem, escreve bem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Língua Inglesa: fala pouco, lê pouco, escreve pouco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Habilidades Específicas: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Gerência de projetos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Programação na linguagem Java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Programação Linguagem Progress 4GL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Programação na linguagem C#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Programaçao Web: HTML, CSS,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Nome: Benedito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Formação Acadêmica: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Cursando Engenharia de Software desde 2011, na Universidade Federal de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Gerente de Requisitos na emprea LG Sistemas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Domínio de Idiomas: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Língua Portuguesa: fala mediano , lê mediano, escreve bem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Língua Inglesa: fala bem, lê bem, escreve bem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Habilidades Específicas: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Boa relação interpessoal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Espirito de liderança e tomada de decisão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Programação nas linguagens Java e C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Programação Web: HTML, HTML5,  CSS,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5840" w:w="12240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footer" Target="footer2.xml"/></Relationships>
</file>