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rawing4.xml" ContentType="application/vnd.openxmlformats-officedocument.drawingml.diagramDrawing+xml"/>
  <Override PartName="/word/diagrams/data4.xml" ContentType="application/vnd.openxmlformats-officedocument.drawingml.diagramData+xml"/>
  <Override PartName="/word/diagrams/drawing3.xml" ContentType="application/vnd.openxmlformats-officedocument.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40"/>
        <w:ind w:hanging="0"/>
        <w:jc w:val="center"/>
        <w:rPr>
          <w:rFonts w:ascii="Times New Roman" w:hAnsi="Times New Roman" w:cs="Times New Roman"/>
          <w:b/>
          <w:b/>
          <w:sz w:val="24"/>
          <w:szCs w:val="24"/>
        </w:rPr>
      </w:pPr>
      <w:r>
        <w:drawing>
          <wp:anchor behindDoc="0" distT="0" distB="0" distL="114300" distR="114300" simplePos="0" locked="0" layoutInCell="1" allowOverlap="1" relativeHeight="2">
            <wp:simplePos x="0" y="0"/>
            <wp:positionH relativeFrom="column">
              <wp:posOffset>-3810</wp:posOffset>
            </wp:positionH>
            <wp:positionV relativeFrom="paragraph">
              <wp:posOffset>-306070</wp:posOffset>
            </wp:positionV>
            <wp:extent cx="1028700" cy="1028700"/>
            <wp:effectExtent l="0" t="0" r="0" b="0"/>
            <wp:wrapNone/>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anchor>
        </w:drawing>
        <w:drawing>
          <wp:anchor behindDoc="0" distT="0" distB="2540" distL="114300" distR="114300" simplePos="0" locked="0" layoutInCell="1" allowOverlap="1" relativeHeight="3">
            <wp:simplePos x="0" y="0"/>
            <wp:positionH relativeFrom="column">
              <wp:posOffset>4161790</wp:posOffset>
            </wp:positionH>
            <wp:positionV relativeFrom="paragraph">
              <wp:posOffset>-309880</wp:posOffset>
            </wp:positionV>
            <wp:extent cx="711835" cy="969010"/>
            <wp:effectExtent l="0" t="0" r="0" b="0"/>
            <wp:wrapNone/>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711835" cy="969010"/>
                    </a:xfrm>
                    <a:prstGeom prst="rect">
                      <a:avLst/>
                    </a:prstGeom>
                  </pic:spPr>
                </pic:pic>
              </a:graphicData>
            </a:graphic>
          </wp:anchor>
        </w:drawing>
      </w:r>
      <w:r>
        <w:rPr>
          <w:rFonts w:cs="Times New Roman" w:ascii="Times New Roman" w:hAnsi="Times New Roman"/>
          <w:b/>
          <w:sz w:val="24"/>
          <w:szCs w:val="24"/>
        </w:rPr>
        <w:t>U</w:t>
      </w:r>
      <w:r>
        <w:rPr>
          <w:rFonts w:cs="Times New Roman" w:ascii="Times New Roman" w:hAnsi="Times New Roman"/>
          <w:b/>
          <w:sz w:val="24"/>
          <w:szCs w:val="24"/>
        </w:rPr>
        <w:t>NIVERSIDAD TÉCNICA DEL NORTE</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INSTITUTO DE POSTGRADO</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MAESTRÍA EN GESTIÓN DE LA CALIDAD DE EDUCACIÓN</w:t>
      </w:r>
    </w:p>
    <w:p>
      <w:pPr>
        <w:pStyle w:val="Normal"/>
        <w:spacing w:lineRule="auto" w:line="480" w:before="0" w:after="240"/>
        <w:ind w:hanging="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240"/>
        <w:ind w:hanging="0"/>
        <w:jc w:val="center"/>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LIBRO ELECTRÓNICO DE INVESTIGACIÓN CUALITATIVA, PARA LOS ESTUDIANTES DE LA MAESTRIA EN ACTIVIDAD FISICA, DEL INSTITUTO DE POSTGRADO DE LA UNIVERSIDAD TÉCNICA DEL NORTE”</w:t>
      </w:r>
    </w:p>
    <w:p>
      <w:pPr>
        <w:pStyle w:val="Normal"/>
        <w:spacing w:lineRule="auto" w:line="480" w:before="0" w:after="240"/>
        <w:ind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hanging="0"/>
        <w:jc w:val="center"/>
        <w:rPr>
          <w:rFonts w:ascii="Times New Roman" w:hAnsi="Times New Roman" w:cs="Times New Roman"/>
        </w:rPr>
      </w:pPr>
      <w:r>
        <w:rPr>
          <w:rFonts w:cs="Times New Roman" w:ascii="Times New Roman" w:hAnsi="Times New Roman"/>
          <w:b/>
          <w:bCs/>
        </w:rPr>
        <w:t>Trabajo de Investigación previo a la obtención del Título de Magíster en Gestión de la Calidad de Educación</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DIRECTOR:</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MSc. Raymundo López</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AUTOR:</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Merlo Rosas Milton Rigoberto</w:t>
      </w:r>
    </w:p>
    <w:p>
      <w:pPr>
        <w:pStyle w:val="Normal"/>
        <w:spacing w:lineRule="auto" w:line="480" w:before="0" w:after="240"/>
        <w:ind w:hanging="0"/>
        <w:jc w:val="center"/>
        <w:rPr>
          <w:rFonts w:ascii="Times New Roman" w:hAnsi="Times New Roman" w:cs="Times New Roman"/>
          <w:sz w:val="24"/>
          <w:szCs w:val="24"/>
        </w:rPr>
      </w:pPr>
      <w:r>
        <w:rPr>
          <w:rFonts w:cs="Times New Roman" w:ascii="Times New Roman" w:hAnsi="Times New Roman"/>
          <w:sz w:val="24"/>
          <w:szCs w:val="24"/>
        </w:rPr>
        <w:t>IBARRA - ECUADOR</w:t>
      </w:r>
    </w:p>
    <w:p>
      <w:pPr>
        <w:sectPr>
          <w:footerReference w:type="default" r:id="rId4"/>
          <w:type w:val="nextPage"/>
          <w:pgSz w:w="11906" w:h="16838"/>
          <w:pgMar w:left="2268" w:right="1701" w:header="0" w:top="1701" w:footer="709" w:bottom="1701" w:gutter="0"/>
          <w:pgNumType w:fmt="decimal"/>
          <w:formProt w:val="false"/>
          <w:textDirection w:val="lrTb"/>
          <w:docGrid w:type="default" w:linePitch="360" w:charSpace="4294965247"/>
        </w:sectPr>
        <w:pStyle w:val="Normal"/>
        <w:spacing w:lineRule="auto" w:line="480" w:before="0" w:after="240"/>
        <w:ind w:hanging="0"/>
        <w:jc w:val="center"/>
        <w:rPr>
          <w:rFonts w:ascii="Times New Roman" w:hAnsi="Times New Roman" w:cs="Times New Roman"/>
          <w:b/>
          <w:b/>
          <w:sz w:val="24"/>
          <w:szCs w:val="24"/>
        </w:rPr>
      </w:pPr>
      <w:r>
        <w:rPr>
          <w:rFonts w:cs="Times New Roman" w:ascii="Times New Roman" w:hAnsi="Times New Roman"/>
          <w:b/>
          <w:sz w:val="24"/>
          <w:szCs w:val="24"/>
        </w:rPr>
        <w:t>2018</w:t>
      </w:r>
    </w:p>
    <w:p>
      <w:pPr>
        <w:sectPr>
          <w:headerReference w:type="default" r:id="rId5"/>
          <w:footerReference w:type="default" r:id="rId6"/>
          <w:type w:val="nextPage"/>
          <w:pgSz w:w="11906" w:h="16838"/>
          <w:pgMar w:left="1701" w:right="1701" w:header="709" w:top="1701" w:footer="709" w:bottom="1701" w:gutter="0"/>
          <w:pgNumType w:start="1" w:fmt="decimal"/>
          <w:formProt w:val="false"/>
          <w:textDirection w:val="lrTb"/>
          <w:docGrid w:type="default" w:linePitch="360" w:charSpace="4294965247"/>
        </w:sectPr>
        <w:pStyle w:val="ListParagraph"/>
        <w:spacing w:lineRule="auto" w:line="480" w:before="0" w:after="240"/>
        <w:ind w:left="0" w:hanging="0"/>
        <w:jc w:val="center"/>
        <w:rPr>
          <w:rFonts w:ascii="Times New Roman" w:hAnsi="Times New Roman" w:cs="Times New Roman"/>
          <w:b/>
          <w:b/>
          <w:sz w:val="24"/>
          <w:szCs w:val="24"/>
        </w:rPr>
      </w:pPr>
      <w:r>
        <w:rPr>
          <w:rFonts w:cs="Times New Roman" w:ascii="Times New Roman" w:hAnsi="Times New Roman"/>
          <w:b/>
          <w:sz w:val="24"/>
          <w:szCs w:val="24"/>
        </w:rPr>
        <w:t>INTRODUCCIÓN</w:t>
      </w:r>
    </w:p>
    <w:p>
      <w:pPr>
        <w:pStyle w:val="ListParagraph"/>
        <w:spacing w:lineRule="auto" w:line="480" w:before="0" w:after="240"/>
        <w:ind w:left="0" w:hanging="0"/>
        <w:jc w:val="center"/>
        <w:rPr>
          <w:rFonts w:ascii="Times New Roman" w:hAnsi="Times New Roman" w:cs="Times New Roman"/>
          <w:b/>
          <w:b/>
          <w:sz w:val="24"/>
          <w:szCs w:val="24"/>
        </w:rPr>
      </w:pPr>
      <w:r>
        <w:rPr>
          <w:rFonts w:cs="Times New Roman" w:ascii="Times New Roman" w:hAnsi="Times New Roman"/>
          <w:b/>
          <w:sz w:val="24"/>
          <w:szCs w:val="24"/>
        </w:rPr>
        <w:t>INDICE DE CONTENIDOS</w:t>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t>CAPÍTULO I</w:t>
      </w:r>
    </w:p>
    <w:p>
      <w:pPr>
        <w:pStyle w:val="ListParagraph"/>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EL PROBLEMA</w:t>
      </w:r>
    </w:p>
    <w:p>
      <w:pPr>
        <w:pStyle w:val="ListParagraph"/>
        <w:numPr>
          <w:ilvl w:val="1"/>
          <w:numId w:val="2"/>
        </w:numPr>
        <w:tabs>
          <w:tab w:val="left" w:pos="426" w:leader="none"/>
        </w:tabs>
        <w:spacing w:lineRule="auto" w:line="480" w:before="0" w:after="240"/>
        <w:ind w:left="0" w:hanging="0"/>
        <w:contextualSpacing/>
        <w:rPr>
          <w:rFonts w:ascii="Times New Roman" w:hAnsi="Times New Roman" w:cs="Times New Roman"/>
          <w:b/>
          <w:b/>
          <w:sz w:val="24"/>
          <w:szCs w:val="24"/>
        </w:rPr>
      </w:pPr>
      <w:r>
        <w:rPr>
          <w:rFonts w:cs="Times New Roman" w:ascii="Times New Roman" w:hAnsi="Times New Roman"/>
          <w:b/>
          <w:sz w:val="24"/>
          <w:szCs w:val="24"/>
        </w:rPr>
        <w:t>Antecedentes</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La investigación es una actividad propia de los seres humanos, la cual se origina en la naturaleza curiosa del hombre por descubrir y conocer los fenómenos que le rodean, buscando darles una solución. Desde esta premisa se podría establecer que la investigación se origina conjuntamente con el nacimiento de la humanidad.</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Los primeros procesos de investigación se generaron de manera empírica y asistemática, como respuesta a los requerimientos más básicos de los seres humanos. Con el desarrollo de las sociedades y de las ciencias, las necesidades se volvieron cada vez mayores y más complejas, lo cual ocasiono que se formaran estructuras mentales cada vez más avanzadas, acompañadas de claros procesos sistémicos de investigación científica, con metodologías y técnicas propias.</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Actualmente no existe ninguna tarea o actividad humana en la cual no se encuentren involucrados los procesos de investigación. Sin embargo, es en el campo educativo donde se hace evidente un mayor retraso, los modelos educativos tradicionalistas aún vigentes están diseñados para priorizar la memorización de contenidos, los cuales están encaminados a la adquisición de competencias manuales para el campo laboral, restándole importancia al desarrollo de las competencias intelectuales superiores como el análisis, síntesis, generalización, observación entre otras, a esto se suma la escaza inversión pública en educación y si consideramos como lo expone Larrea (2006) que “Los recursos canalizados hacia la educación se han concentrado abrumadoramente en el nivel primario, descuidando tanto la instrucción superior como el papel de la investigación, desarrollo y trasferencia de ciencia y tecnología.” (p. 03), nos encontramos frente a un panorama realmente desolador en el campo de la investigación.</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Las actuales reformas educativas implementadas en este nuevo siglo, buscan generar el papel de investigador en docentes y estudiantes en las actuales y futuras generaciones. El sistema educativo ecuatoriano no ha sido la excepción, en la última década ha sufrido tres grandes reformas; en el año 2009 se implementa la Actualización y Fortalecimiento Curricular, en el año 2011 entra en vigencia el currículo para el Bachillerato General Unificado y en el año 2016 el Nuevo Currículo, en el cual se establece el perfil de salida del bachiller ecuatoriano, basado en tres valores fundamentales, solidaridad, justicia e innovación. (Ministerio de Educación, 2016)</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Es una gran apuesta el nuevo perfil del bachiller ecuatoriano, especialmente cuando se habla de formar seres innovadores, los cuales deben ser entes creativos e investigadores, personas propositivas; más aún cuando en el actual currículo no se establece una carga horaria definida para la asignatura de Investigación y solamente se la ubica como un complemento de las demás asignaturas, lo que ocasiona que los educandos no adquieran los conocimientos y así desarrollen las habilidades, destrezas y competencias necesarias, que les permitirán realizar investigaciones, desarrollando ciencia que innove en pos del beneficio de la sociedad.</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Es en los estudios de pregrado y postgrado donde se evidencia este escaso desarrollo de los procesos de investigación durante el nivel de la educación general básica. Las universidades intentan suplir estos vacíos mediante la implementación de asignaturas relacionadas al campo de la investigación dentro de sus currículos, en algunos casos con una fuerte cantidad de contenidos curriculares, muchos de los cuales no se articulan con las mallas de las especialidades.</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 xml:space="preserve">Suárez y Villalobos (2010) en referencia a los estudios de postgrado expresan: </w:t>
      </w:r>
    </w:p>
    <w:p>
      <w:pPr>
        <w:pStyle w:val="Normal"/>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 xml:space="preserve">La realidad que hemos venido observando desde hace no menos de 25 años en nuestra actividad docente en el campo de las metodologías y procedimientos de investigación, es que iniciamos al estudiante como investigador, sino todo lo contrario: no hay preparación alguna y en menos de dos años tiene que asumir una condición de tesista mecánicamente con una casi nula autonomía y por lo tanto dependiente de tutorías, por lo general distantes y azarosas, que lo convierte en rastreador o cazador, en casi todas las acepciones del término, de pistas falsas y dudas que se acumulan y superponen, provocando no solo la parálisis del proceso investigativo sino el colapso de la capacidad intuitiva y perceptiva condición </w:t>
      </w:r>
      <w:r>
        <w:rPr>
          <w:rFonts w:cs="Times New Roman" w:ascii="Times New Roman" w:hAnsi="Times New Roman"/>
          <w:i/>
          <w:sz w:val="24"/>
          <w:szCs w:val="24"/>
        </w:rPr>
        <w:t>sine qua non</w:t>
      </w:r>
      <w:r>
        <w:rPr>
          <w:rFonts w:cs="Times New Roman" w:ascii="Times New Roman" w:hAnsi="Times New Roman"/>
          <w:sz w:val="24"/>
          <w:szCs w:val="24"/>
        </w:rPr>
        <w:t xml:space="preserve"> del quehacer investigativo. (p. 17) </w:t>
      </w:r>
    </w:p>
    <w:p>
      <w:pPr>
        <w:pStyle w:val="Normal"/>
        <w:tabs>
          <w:tab w:val="left" w:pos="3780"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1.2. Planteamiento del problema</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En la actualidad se evidencia un limitado apoyo hacia la investigación dentro del quehacer educativo; los currículos existentes para educación general básica y bachillerato, sitúan a la investigación como un eje trasversal, que se debe trabajar en todas las asignaturas, sin embargo, al estudiante no se lo prepara en cuanto a procesos, metodologías y técnicas propias de la investigación científica.</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Ossa (2002) afirma:</w:t>
      </w:r>
    </w:p>
    <w:p>
      <w:pPr>
        <w:pStyle w:val="Normal"/>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Estamos de acuerdo en que los pregrados no pueden ofrecer la formación de científicos profesionales, aunque puedan darse casos excepcionales de individuos virtuosos que logren ese nivel. Tenemos claro que la formación de investigadores profesionales, o sea aquellos que deciden dedicar sus esfuerzos a la investigación misma, más que a una determinada profesión, es asunto de la maestría y del doctorado; pero estos últimos actores han tenido que pasar por un pregrado y en ese tránsito deben haber conservado y mejorado su capacidad de asombro y de pregunta. Entendemos que la culminación exitosa de una formación investigativa en el posgrado es el resultado, ante todo, de una formación previa, incluida la escuela y el bachillerato. (p. 30)</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El contar con una adecuada formación académica en el área de la investigación durante los años de escolarización de la educación general básica y del bachillerato; permitirían potenciar la formación de científicos profesionales en el pregrado y contar con grandes investigadores en el nivel de postgrado, así evitando  encontrarnos con realidades como lo expresado por Pérez (2002) “Pero con las debilidades que llegan los estudiantes a los postgrados, ese lugar en donde se les ofrece una “formación investigativa”, los resultados están a la vista: muy pocos tesistas de postgrado obtienen su magister y menos aún su doctorado”. (p. 17)</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Según Ponce (2016), en el Ecuador en el año 2012 a nivel de postgrado se matricularon 33989 estudiantes de los cuales en el año 2015 se titularon 13179, cifras registradas por el SENESCYT y SNIESE. Realmente es preocupante que el nivel de estudiantes de postgrado que se han titulado representen un 38,77% de los estudiantes matriculados. Múltiples pueden ser las causas que han originado este fenómeno académico, más es importante tomar en consideración lo planteado por autores como Pérez, Ossa, Suarez, Villalobos entre otros, los cuales consideran que los procesos de formación durante los distintos niveles educativos son inadecuados y no fortalecen el desarrollo de los procesos de investigación.</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El diseñar un Libro Electrónico de Investigación Cualitativa, para los estudiantes de la Maestría en Actividad Física, del Instituto de Postgrado de la Universidad Técnica del Norte, buscará brindarles una herramienta digital que permita potencializar los conocimientos y procesos adquiridos durante los años previos de instrucción.</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No se podría asegurar que este libro electrónico de Investigación Cualitativa ayudará a los maestrantes en sus procesos de tesis, pero se espera que esta sea un aporte que les permita cumplir con la meta de titulación. Es importante asimilar e interiorizar lo expresado por Ruiz, (2010) el cual establece que:</w:t>
      </w:r>
    </w:p>
    <w:p>
      <w:pPr>
        <w:pStyle w:val="Normal"/>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La investigación estimula el pensamiento crítico, la creatividad y es a través de ella, que el proceso de aprendizaje se vitaliza y se combate la memorización, que tanto ha contribuido a formar profesionales pasivos, poco amantes de la innovación, con escasa curiosidad e iniciativa personal. La investigación es de importancia vital en los estudios de postgrado, no es posible tener egresados de alto nivel si no se investiga. (125)</w:t>
      </w:r>
    </w:p>
    <w:p>
      <w:pPr>
        <w:pStyle w:val="Normal"/>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1.3. Formulación del problema</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rPr>
        <w:t xml:space="preserve">Existe la necesidad de </w:t>
      </w:r>
      <w:r>
        <w:rPr>
          <w:rFonts w:cs="Times New Roman" w:ascii="Times New Roman" w:hAnsi="Times New Roman"/>
          <w:sz w:val="24"/>
          <w:szCs w:val="24"/>
        </w:rPr>
        <w:t>diseñar un Libro Electrónico de Investigación Cualitativa, para los estudiantes de la Maestría en Actividad Física, del Instituto de Postgrado de la Universidad Técnica del Norte, porque esta permitirá brindarles una herramienta digital que potencialice, los conocimientos y procesos adquiridos durante los años previos de su instrucción.</w:t>
      </w:r>
    </w:p>
    <w:p>
      <w:pPr>
        <w:pStyle w:val="Normal"/>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1.4. Justificación de la investigación</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Actualmente la oferta académica relacionada a la enseñanza de la Investigación se la encuentra exclusivamente en las Universidades, en sus niveles de pregrado y postgrado, con currículos que no responden a los requerimientos de las distintas especialidades ofertadas por la academia, convirtiéndole así en una asignatura pasiva que no invita a los estudiantes a ser investigadores, limitando el desarrollo de los procesos cognitivos superiores como: la observación, análisis, inferencia, síntesis, interpretación, creación, entre otras. Es importante considerar que la investigación es fundamental dentro del avance de las otras ciencias.</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Fundamentalmente, el presente trabajo de tesis se centra en el diseño de un Libro Electrónico de Investigación Cualitativa, para los estudiantes de la maestría en Actividad Física, del Instituto de Postgrado de la Universidad Técnica del Norte, la cual busca potenciar los conocimientos adquiridos. En tal sentido, esta guía constituye un aporte para la formación de los maestrantes y al mismo tiempo busca ser un instrumento de apoyo en el desarrollo de los trabajos de titulación de quienes opten por realizar una Investigación Cualitativa.</w:t>
      </w:r>
    </w:p>
    <w:p>
      <w:pPr>
        <w:pStyle w:val="Normal"/>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1.5. Objetivos de la investigación</w:t>
      </w:r>
    </w:p>
    <w:p>
      <w:pPr>
        <w:pStyle w:val="Normal"/>
        <w:spacing w:lineRule="auto" w:line="480" w:before="0" w:after="240"/>
        <w:ind w:left="720" w:firstLine="709"/>
        <w:contextualSpacing/>
        <w:rPr>
          <w:rFonts w:ascii="Times New Roman" w:hAnsi="Times New Roman" w:cs="Times New Roman"/>
          <w:b/>
          <w:b/>
          <w:sz w:val="24"/>
          <w:szCs w:val="24"/>
        </w:rPr>
      </w:pPr>
      <w:r>
        <w:rPr>
          <w:rFonts w:cs="Times New Roman" w:ascii="Times New Roman" w:hAnsi="Times New Roman"/>
          <w:b/>
          <w:sz w:val="24"/>
          <w:szCs w:val="24"/>
        </w:rPr>
        <w:t>1.5.1. Objetivo general.</w:t>
      </w:r>
    </w:p>
    <w:p>
      <w:pPr>
        <w:pStyle w:val="Normal"/>
        <w:spacing w:lineRule="auto" w:line="480" w:before="0" w:after="240"/>
        <w:ind w:left="720" w:firstLine="709"/>
        <w:contextualSpacing/>
        <w:rPr>
          <w:rFonts w:ascii="Times New Roman" w:hAnsi="Times New Roman" w:cs="Times New Roman"/>
          <w:sz w:val="24"/>
        </w:rPr>
      </w:pPr>
      <w:r>
        <w:rPr>
          <w:rFonts w:cs="Times New Roman" w:ascii="Times New Roman" w:hAnsi="Times New Roman"/>
          <w:sz w:val="24"/>
        </w:rPr>
        <w:t xml:space="preserve">Diseñar un Libro Electrónico de Investigación Cualitativa, para los estudiantes de la maestría en Actividad Física, del Instituto de Postgrado de la Universidad Técnica del Norte, que permita potenciar los conocimientos adquiridos durante los procesos previos de enseñanza aprendizaje de la asignatura de Investigación. </w:t>
      </w:r>
    </w:p>
    <w:p>
      <w:pPr>
        <w:pStyle w:val="Normal"/>
        <w:spacing w:lineRule="auto" w:line="480" w:before="0" w:after="240"/>
        <w:ind w:left="720" w:firstLine="709"/>
        <w:contextualSpacing/>
        <w:rPr>
          <w:rFonts w:ascii="Times New Roman" w:hAnsi="Times New Roman" w:cs="Times New Roman"/>
          <w:b/>
          <w:b/>
          <w:sz w:val="24"/>
          <w:szCs w:val="24"/>
        </w:rPr>
      </w:pPr>
      <w:r>
        <w:rPr>
          <w:rFonts w:cs="Times New Roman" w:ascii="Times New Roman" w:hAnsi="Times New Roman"/>
          <w:b/>
          <w:sz w:val="24"/>
          <w:szCs w:val="24"/>
        </w:rPr>
        <w:t>1.5.2. Objetivos específicos.</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 xml:space="preserve">Diagnosticar los conocimientos adquiridos sobre </w:t>
      </w:r>
      <w:r>
        <w:rPr>
          <w:rFonts w:cs="Times New Roman" w:ascii="Times New Roman" w:hAnsi="Times New Roman"/>
          <w:sz w:val="24"/>
          <w:szCs w:val="24"/>
          <w:highlight w:val="yellow"/>
        </w:rPr>
        <w:t>Investigación Cualitativa</w:t>
      </w:r>
      <w:r>
        <w:rPr>
          <w:rFonts w:cs="Times New Roman" w:ascii="Times New Roman" w:hAnsi="Times New Roman"/>
          <w:sz w:val="24"/>
          <w:szCs w:val="24"/>
        </w:rPr>
        <w:t xml:space="preserve"> por parte de los maestrantes.</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 xml:space="preserve">Determinar los contenidos que se incluirán en el </w:t>
      </w:r>
      <w:r>
        <w:rPr>
          <w:rFonts w:cs="Times New Roman" w:ascii="Times New Roman" w:hAnsi="Times New Roman"/>
          <w:sz w:val="24"/>
          <w:szCs w:val="24"/>
          <w:highlight w:val="yellow"/>
        </w:rPr>
        <w:t>Libro Electrónico de Investigación</w:t>
      </w:r>
      <w:r>
        <w:rPr>
          <w:rFonts w:cs="Times New Roman" w:ascii="Times New Roman" w:hAnsi="Times New Roman"/>
          <w:sz w:val="24"/>
          <w:szCs w:val="24"/>
        </w:rPr>
        <w:t xml:space="preserve"> Cualitativa para los estudiantes de la maestría en Actividad Física del Instituto de Postgrado de la Universidad Técnica del Norte.</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 xml:space="preserve">Sistematizar de manera </w:t>
      </w:r>
      <w:r>
        <w:rPr>
          <w:rFonts w:cs="Times New Roman" w:ascii="Times New Roman" w:hAnsi="Times New Roman"/>
          <w:sz w:val="24"/>
          <w:szCs w:val="24"/>
          <w:highlight w:val="yellow"/>
        </w:rPr>
        <w:t>didáctica</w:t>
      </w:r>
      <w:r>
        <w:rPr>
          <w:rFonts w:cs="Times New Roman" w:ascii="Times New Roman" w:hAnsi="Times New Roman"/>
          <w:sz w:val="24"/>
          <w:szCs w:val="24"/>
        </w:rPr>
        <w:t xml:space="preserve"> la información recolectada sobre la Investigación Cualitativa, necesaria </w:t>
      </w:r>
      <w:r>
        <w:rPr>
          <w:rFonts w:cs="Times New Roman" w:ascii="Times New Roman" w:hAnsi="Times New Roman"/>
          <w:sz w:val="24"/>
          <w:szCs w:val="24"/>
          <w:highlight w:val="yellow"/>
        </w:rPr>
        <w:t>para la elaboración del libro electrónico.</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 xml:space="preserve">Diseñar el Libro Electrónico de Investigación Cualitativa utilizando un </w:t>
      </w:r>
      <w:r>
        <w:rPr>
          <w:rFonts w:cs="Times New Roman" w:ascii="Times New Roman" w:hAnsi="Times New Roman"/>
          <w:sz w:val="24"/>
          <w:szCs w:val="24"/>
          <w:highlight w:val="yellow"/>
        </w:rPr>
        <w:t>software de construcción y edición digital</w:t>
      </w:r>
      <w:r>
        <w:rPr>
          <w:rFonts w:cs="Times New Roman" w:ascii="Times New Roman" w:hAnsi="Times New Roman"/>
          <w:sz w:val="24"/>
          <w:szCs w:val="24"/>
        </w:rPr>
        <w:t>.</w:t>
      </w:r>
    </w:p>
    <w:p>
      <w:pPr>
        <w:pStyle w:val="Normal"/>
        <w:spacing w:lineRule="auto" w:line="480" w:before="0" w:after="240"/>
        <w:ind w:left="720" w:firstLine="709"/>
        <w:contextualSpacing/>
        <w:rPr>
          <w:rFonts w:ascii="Times New Roman" w:hAnsi="Times New Roman" w:cs="Times New Roman"/>
          <w:b/>
          <w:b/>
          <w:sz w:val="24"/>
          <w:szCs w:val="24"/>
        </w:rPr>
      </w:pPr>
      <w:r>
        <w:rPr>
          <w:rFonts w:cs="Times New Roman" w:ascii="Times New Roman" w:hAnsi="Times New Roman"/>
          <w:b/>
          <w:sz w:val="24"/>
          <w:szCs w:val="24"/>
        </w:rPr>
        <w:t>1.5.3. Preguntas directrices.</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¿El diagnóstico de los conocimientos adquiridos sobre Investigación Cualitativa por parte de los maestrantes aportará al diseño del Libro Electrónico?</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¿Qué contenidos se incluirán en el Libro Electrónico de Investigación Cualitativa para los estudiantes de la maestría en Actividad Física del Instituto de Postgrado de la Universidad Técnica del Norte?</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¿La información recolectada sobre la Investigación Cualitativa, es necesaria para la elaboración del libro electrónico?</w:t>
      </w:r>
    </w:p>
    <w:p>
      <w:pPr>
        <w:pStyle w:val="ListParagraph"/>
        <w:numPr>
          <w:ilvl w:val="0"/>
          <w:numId w:val="3"/>
        </w:numPr>
        <w:tabs>
          <w:tab w:val="left" w:pos="993" w:leader="none"/>
        </w:tabs>
        <w:spacing w:lineRule="auto" w:line="480" w:before="0" w:after="240"/>
        <w:ind w:left="720" w:hanging="11"/>
        <w:contextualSpacing/>
        <w:rPr>
          <w:rFonts w:ascii="Times New Roman" w:hAnsi="Times New Roman" w:cs="Times New Roman"/>
          <w:sz w:val="24"/>
          <w:szCs w:val="24"/>
        </w:rPr>
      </w:pPr>
      <w:r>
        <w:rPr>
          <w:rFonts w:cs="Times New Roman" w:ascii="Times New Roman" w:hAnsi="Times New Roman"/>
          <w:sz w:val="24"/>
          <w:szCs w:val="24"/>
        </w:rPr>
        <w:t>¿El Libro Electrónico de Investigación Cualitativa utilizando un software de construcción y edición digital apoyará la investigación científica de los estudiantes de Postgrado?</w:t>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993"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t>CAPITULO II</w:t>
      </w:r>
    </w:p>
    <w:p>
      <w:pPr>
        <w:pStyle w:val="ListParagraph"/>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MARCO REFERENCIAL</w:t>
      </w:r>
    </w:p>
    <w:p>
      <w:pPr>
        <w:pStyle w:val="ListParagraph"/>
        <w:numPr>
          <w:ilvl w:val="1"/>
          <w:numId w:val="1"/>
        </w:numPr>
        <w:tabs>
          <w:tab w:val="left" w:pos="426" w:leader="none"/>
        </w:tabs>
        <w:spacing w:lineRule="auto" w:line="480" w:before="0" w:after="24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Referentes teóricos  </w:t>
      </w:r>
    </w:p>
    <w:p>
      <w:pPr>
        <w:pStyle w:val="ListParagraph"/>
        <w:numPr>
          <w:ilvl w:val="2"/>
          <w:numId w:val="1"/>
        </w:numPr>
        <w:tabs>
          <w:tab w:val="left" w:pos="1418" w:leader="none"/>
        </w:tabs>
        <w:spacing w:lineRule="auto" w:line="480" w:before="0" w:after="240"/>
        <w:contextualSpacing/>
        <w:rPr>
          <w:rFonts w:ascii="Times New Roman" w:hAnsi="Times New Roman" w:cs="Times New Roman"/>
          <w:b/>
          <w:b/>
          <w:sz w:val="24"/>
          <w:szCs w:val="24"/>
        </w:rPr>
      </w:pPr>
      <w:r>
        <w:rPr>
          <w:rFonts w:cs="Times New Roman" w:ascii="Times New Roman" w:hAnsi="Times New Roman"/>
          <w:b/>
          <w:sz w:val="24"/>
          <w:szCs w:val="24"/>
        </w:rPr>
        <w:t>Investigación.</w:t>
      </w:r>
    </w:p>
    <w:p>
      <w:pPr>
        <w:pStyle w:val="Normal"/>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Una característica innata de los seres humanos es la curiosidad por descubrir, conocer y entender los fenómenos que diariamente suceden a su alrededor, buscando responder al porqué, el cómo y el cuándo de los mismos, para así poder darles una solución y buscarles una aplicación práctica; esa curiosidad le ha permitido ser un ente investigador, partiendo desde el más básico empirismo, hasta lograr desarrollar una investigación científica basada en métodos y técnicas propias.</w:t>
      </w:r>
    </w:p>
    <w:p>
      <w:pPr>
        <w:pStyle w:val="ListParagraph"/>
        <w:numPr>
          <w:ilvl w:val="3"/>
          <w:numId w:val="1"/>
        </w:numPr>
        <w:tabs>
          <w:tab w:val="left" w:pos="1560"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Definición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Existen múltiples conceptualizaciones del termino investigación, desde las más básicas como la definición presentada por el Diccionario de la Real Academia Española RAE (2018) que establece que la: “Investigación. Del lat. </w:t>
      </w:r>
      <w:r>
        <w:rPr>
          <w:rFonts w:cs="Times New Roman" w:ascii="Times New Roman" w:hAnsi="Times New Roman"/>
          <w:i/>
          <w:sz w:val="24"/>
          <w:szCs w:val="24"/>
        </w:rPr>
        <w:t xml:space="preserve">investigatio, - õnis. </w:t>
      </w:r>
      <w:r>
        <w:rPr>
          <w:rFonts w:cs="Times New Roman" w:ascii="Times New Roman" w:hAnsi="Times New Roman"/>
          <w:sz w:val="24"/>
          <w:szCs w:val="24"/>
        </w:rPr>
        <w:t>Acción y efecto de investigar”; hasta otras más complejas y detalladas como las que se apuntan a continuación.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Arias (1971) afirma que: “la investigación puede ser definida como una serie de métodos para resolver problemas cuyas soluciones necesitan ser obtenidas a través de una serie de operaciones lógicas, tomando como punto de partida datos objetivos” (p. 28)</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Así mismo Ander-Egg (1993) establece que la investigación “es un procedimiento reflexivo, sistemático, controlado y crítico, que permite descubrir nuevos hechos o datos, relaciones o leyes, en cualquier campo del conocimiento humano” (p.28)</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Jiménez (1998) precisa que. “Una </w:t>
      </w:r>
      <w:r>
        <w:rPr>
          <w:rFonts w:cs="Times New Roman" w:ascii="Times New Roman" w:hAnsi="Times New Roman"/>
          <w:i/>
          <w:sz w:val="24"/>
          <w:szCs w:val="24"/>
        </w:rPr>
        <w:t xml:space="preserve">investigación científica </w:t>
      </w:r>
      <w:r>
        <w:rPr>
          <w:rFonts w:cs="Times New Roman" w:ascii="Times New Roman" w:hAnsi="Times New Roman"/>
          <w:sz w:val="24"/>
          <w:szCs w:val="24"/>
        </w:rPr>
        <w:t xml:space="preserve">puede definirse como: </w:t>
      </w:r>
      <w:r>
        <w:rPr>
          <w:rFonts w:cs="Times New Roman" w:ascii="Times New Roman" w:hAnsi="Times New Roman"/>
          <w:i/>
          <w:sz w:val="24"/>
          <w:szCs w:val="24"/>
        </w:rPr>
        <w:t xml:space="preserve">un conjunto de acciones planificadas que se emprenden con la finalidad de resolver, total o parcialmente, un problema científico determinado” </w:t>
      </w:r>
      <w:r>
        <w:rPr>
          <w:rFonts w:cs="Times New Roman" w:ascii="Times New Roman" w:hAnsi="Times New Roman"/>
          <w:sz w:val="24"/>
          <w:szCs w:val="24"/>
        </w:rPr>
        <w:t>(p. 11)</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Mientras que Garcés (2000) la define como: “Investigación es una tarea sistemática y organizada mediante la cual se trata de hallar una respuesta a un problema planteado y que aún no la tiene” (p. 20)</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Gómez (2012) plantea que: “la investigación constituye un proceso que permite el desarrollo profesional y personal del individuo, y es oportuno mencionar que influye en el progreso del conocimiento, al provocar una serie de interrogantes, inquietudes y curiosidades” (p. 10)</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Los autores Sampieri, Fernández y Baptista (2014) la conceptualizan como: “La investigación es un conjunto de procesos sistemáticos, críticos y empíricos que se aplican al estudio de un fenómeno o problema” (p. 04)</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En las distintas conceptualizaciones presentadas por los diferentes autores, existen varias semejanzas o similitudes que permiten realizar una definición sobre la Investigación, considerándola como una ciencia basada en un conjunto de procedimientos sistemáticos y organizados; de carácter crítico y empírico que, mediante la utilización de métodos y técnicas científicas, propias de cada enfoque investigativo, permiten entender, analizar y dar solución a un determinado problema o fenómeno de estudio, mediante la convalidación de datos y hechos registrados.</w:t>
      </w:r>
    </w:p>
    <w:p>
      <w:pPr>
        <w:pStyle w:val="ListParagraph"/>
        <w:numPr>
          <w:ilvl w:val="3"/>
          <w:numId w:val="1"/>
        </w:numPr>
        <w:tabs>
          <w:tab w:val="left" w:pos="1701"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Elementos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Es importante conceptualizar ciertos elementos que intervienen dentro del proceso de la investigación (enfoque, método científico y técnica).</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Enfoque</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Múltiples definiciones presentadas por diferentes autores (Rodríguez, Sampieri, Fernández y otros) coinciden en conceptualizar al enfoque como un conjunto de lineamientos, procedimientos, técnicas e instrumentos que guían el trabajo del investigador en su constante búsqueda de comprender y dar soluciones a los problemas o fenómenos investigados, mediante la observación de los hechos, la recolección de datos y la forma como se interpreten los mismos, logrando así producir conocimiento en el campo científico.</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Método Científico</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Sobre la base de las diversas conceptualizaciones que existe sobre el método científico; partiendo desde su definición etimológica que nos indica que método proviene del vocablo latino methodus que significa camino a seguir; hasta las definiciones de diferentes diccionarios y autores (RAE, Bunge, Ruiz, Maya, Aravena y otros), se definiría al método científico como un conjunto de procedimientos, que permiten explicar los fenómenos y problemas de la investigación, estableciendo las relaciones existentes entre los objetos de estudio, y trazando el camino hacia el conocimiento científico y a sus aplicaciones. </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Técnica</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Las técnicas de investigación son los diferentes procedimientos e instrumentos organizados sistemáticamente (encuestas, entrevistas, observaciones y otras) que guían la labor del investigador en la búsqueda del conocimiento, permitiéndole familiarizarse con el problema de estudio, recopilar información y datos estadísticos sobre el mismo, para emitir conclusiones al finalizar la investigación. </w:t>
      </w:r>
    </w:p>
    <w:p>
      <w:pPr>
        <w:pStyle w:val="ListParagraph"/>
        <w:numPr>
          <w:ilvl w:val="3"/>
          <w:numId w:val="1"/>
        </w:numPr>
        <w:tabs>
          <w:tab w:val="left" w:pos="1560"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Enfoques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Desde los orígenes mismos de esta ciencia, los cuales se ubican con el nacimiento de la humanidad; han existidos diferentes corrientes de pensamiento, el empirismo, el positivismo, la hermenéutica, el cientifismo entre muchas. Sin embargo, es con el nacimiento del siglo pasado y en pos de evitar este gran abanico de posibilidades metodológicas, se centralizaron en dos enfoques principales de investigación: Enfoque Cuantitativo de Investigación y Enfoque Cualitativo de Investigación. En la actualidad algunos autores como Sampieri, Fernández, Baptista, Cortés, Iglesias entre otros consideran que no todos los fenómenos de investigación se pueden tratar con un solo enfoque y es así que hoy también se considera un Enfoque Mixto de Investigación que conjuga a los dos anteriores.</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Enfoque Cuantitativo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El enfoque cuantitativo de la investigación se cimienta en el paradigma positivista sobre la idea que la naturaleza se entendía desde un lenguaje matemático por lo tanto los fenómenos que en ella se desarrollaban podrían ser explicados gracias a la esta ciencia, esta fundamentación le ha permitido ser hasta la actualidad el enfoque más utilizado dentro del campo de la investigación, siendo la estadística su principal instrumento, en el análisis de los datos recolectados mediante el uso de la encuesta como su principal técnica y a la vez la emisión de resultados y conclusiones, mediante procesos de operacionalización de sus variables.</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Enfoque Cualitativo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El enfoque cualitativo de la investigación se fundamenta en las ideas del paradigma interpretativista desarrollado por las ciencias sociales, para el cual no existe una realidad social única que afecte a todos los seres que habitamos en este mundo, más bien existen variadas realidades construidas desde la óptica personal de cada uno de los individuos. Este enfoque requiere que el investigador busque comprender las motivaciones del grupo estudiado, abandonando su óptica personal, este es un enfoque global y flexible, en donde se establece una relación directa entre el observador y el observado, logrando la construcción total del fenómeno desde las diferencias individuales y estructurales básicas.</w:t>
      </w:r>
    </w:p>
    <w:p>
      <w:pPr>
        <w:pStyle w:val="ListParagraph"/>
        <w:numPr>
          <w:ilvl w:val="4"/>
          <w:numId w:val="1"/>
        </w:numPr>
        <w:tabs>
          <w:tab w:val="left" w:pos="1701" w:leader="none"/>
        </w:tabs>
        <w:spacing w:lineRule="auto" w:line="480" w:before="0" w:after="240"/>
        <w:ind w:left="709" w:hanging="0"/>
        <w:contextualSpacing/>
        <w:rPr>
          <w:rFonts w:ascii="Times New Roman" w:hAnsi="Times New Roman" w:cs="Times New Roman"/>
          <w:i/>
          <w:i/>
          <w:sz w:val="24"/>
          <w:szCs w:val="24"/>
        </w:rPr>
      </w:pPr>
      <w:r>
        <w:rPr>
          <w:rFonts w:cs="Times New Roman" w:ascii="Times New Roman" w:hAnsi="Times New Roman"/>
          <w:i/>
          <w:sz w:val="24"/>
          <w:szCs w:val="24"/>
        </w:rPr>
        <w:t>Enfoque Mixto de la Investigación.</w:t>
      </w:r>
      <w:r>
        <w:rPr>
          <w:rFonts w:cs="Times New Roman" w:ascii="Times New Roman" w:hAnsi="Times New Roman"/>
          <w:sz w:val="24"/>
          <w:szCs w:val="24"/>
          <w:lang w:eastAsia="es-EC"/>
        </w:rPr>
        <w:t xml:space="preserve"> </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El enfoque mixto de la investigación es la combinación de los enfoques cuantitativo y cualitativo, aprovechando lo mejor de cada uno y ciertas similitudes que estos presentan. Este enfoque se ha logrado consolidar durante esta última década y se genera en la necesidad de adaptarse a los diferentes contextos y circunstancias en los que se originan los distintos fenómenos y problemas de investigación. Se sustenta filosóficamente en el pragmatismo, el cual sugiere se debe utilizar el método más adecuado para cada estudio específico.  El enfoque mixto es la integración sistémica de los diversos procesos, empíricos y críticos de la investigación, donde se utilizan evidencias conformadas por datos numéricos, verbales, textuales, visuales, simbólicos entre otros, esto le facilita el comprender de mejor manera los diversos problemas de las ciencias. Este enfoque le permite al investigador tener una perspectiva más amplia y profunda de los fenómenos y problemas de estudio, en el cual se producen datos más ricos y variados gracias a la multiplicidad de observaciones y muestreos, en el que se combinan las muestras probabilísticas y las muestras propositivas, es un enfoque que permite potenciar la creatividad teórica gracias a la riqueza de procedimientos críticos de valoración, de los resultados obtenidos.  </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drawing>
          <wp:inline distT="0" distB="0" distL="0" distR="0" wp14:anchorId="1E82D9F9">
            <wp:extent cx="5400675" cy="821118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tabs>
          <w:tab w:val="left" w:pos="709" w:leader="none"/>
        </w:tabs>
        <w:spacing w:lineRule="auto" w:line="240" w:before="0" w:after="240"/>
        <w:ind w:left="720" w:hanging="0"/>
        <w:contextualSpacing/>
        <w:rPr>
          <w:rFonts w:ascii="Times New Roman" w:hAnsi="Times New Roman" w:cs="Times New Roman"/>
          <w:sz w:val="16"/>
          <w:szCs w:val="24"/>
        </w:rPr>
      </w:pPr>
      <w:r>
        <w:rPr>
          <w:rFonts w:cs="Times New Roman" w:ascii="Times New Roman" w:hAnsi="Times New Roman"/>
          <w:i/>
          <w:sz w:val="16"/>
          <w:szCs w:val="24"/>
        </w:rPr>
        <w:t>Figura 1:</w:t>
      </w:r>
      <w:r>
        <w:rPr>
          <w:rFonts w:cs="Times New Roman" w:ascii="Times New Roman" w:hAnsi="Times New Roman"/>
          <w:sz w:val="16"/>
          <w:szCs w:val="24"/>
        </w:rPr>
        <w:t xml:space="preserve"> Enfoques de la Investigación. Copyright 2014 por Sampieri, Fernández y Baptista. Reimpreso con permiso</w:t>
      </w:r>
    </w:p>
    <w:p>
      <w:pPr>
        <w:pStyle w:val="ListParagraph"/>
        <w:numPr>
          <w:ilvl w:val="2"/>
          <w:numId w:val="1"/>
        </w:numPr>
        <w:tabs>
          <w:tab w:val="left" w:pos="1418" w:leader="none"/>
        </w:tabs>
        <w:spacing w:lineRule="auto" w:line="480" w:before="0" w:after="240"/>
        <w:contextualSpacing/>
        <w:rPr>
          <w:rFonts w:ascii="Times New Roman" w:hAnsi="Times New Roman" w:cs="Times New Roman"/>
          <w:b/>
          <w:b/>
          <w:sz w:val="24"/>
          <w:szCs w:val="24"/>
        </w:rPr>
      </w:pPr>
      <w:r>
        <w:rPr>
          <w:rFonts w:cs="Times New Roman" w:ascii="Times New Roman" w:hAnsi="Times New Roman"/>
          <w:b/>
          <w:sz w:val="24"/>
          <w:szCs w:val="24"/>
        </w:rPr>
        <w:t>Enfoque Cualitativo de la Investigación</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Históricamente el enfoque cualitativo de la investigación ha existido desde los orígenes de la humanidad, teniendo como objetivo fundamental la descripción de las cualidades de los fenómenos y objetos que la rodean. </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Es necesario considerar que el enfoque cuantitativo, gracias al impulso brindado por las ciencias exactas y las ciencias naturales, especialmente por la física y la matemática, siempre ha tenido una mayor aceptación dentro del campo de la investigación,  pero es a partir del siglo XIX y gracias al desarrollo de las ciencias sociales y humanas como la sociología, la antropología, la investigación educativa, la investigación social, entre otras; que empieza a desarrollarse el enfoque cualitativo de la investigación de manera progresiva, generando un mayor interés dentro de los investigadores, lo que a su vez se ve reflejado en el notable incremento en sus producciones.</w:t>
      </w:r>
    </w:p>
    <w:p>
      <w:pPr>
        <w:pStyle w:val="ListParagraph"/>
        <w:numPr>
          <w:ilvl w:val="3"/>
          <w:numId w:val="1"/>
        </w:numPr>
        <w:tabs>
          <w:tab w:val="left" w:pos="1560"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¿Qué es el enfoque cualitativo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Antes de contestar esta interrogante se hace necesario el analizar distintas definiciones y aportes realizados por diversos autores en estos últimos años, sobre el enfoque cualitativo de la investigación, estableciendo así similitudes y diferencias que nos permitan plasmar una conceptualización sobre la misma. A continuación, se registran algunas de ellas.</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Los autores Taylor y Bogdan (2000) establecen que “La frase </w:t>
      </w:r>
      <w:r>
        <w:rPr>
          <w:rFonts w:cs="Times New Roman" w:ascii="Times New Roman" w:hAnsi="Times New Roman"/>
          <w:i/>
          <w:sz w:val="24"/>
          <w:szCs w:val="24"/>
        </w:rPr>
        <w:t xml:space="preserve">metodología cualitativa </w:t>
      </w:r>
      <w:r>
        <w:rPr>
          <w:rFonts w:cs="Times New Roman" w:ascii="Times New Roman" w:hAnsi="Times New Roman"/>
          <w:sz w:val="24"/>
          <w:szCs w:val="24"/>
        </w:rPr>
        <w:t xml:space="preserve">se refiere en su más amplio sentido a </w:t>
      </w:r>
      <w:r>
        <w:rPr>
          <w:rFonts w:cs="Times New Roman" w:ascii="Times New Roman" w:hAnsi="Times New Roman"/>
          <w:i/>
          <w:sz w:val="24"/>
          <w:szCs w:val="24"/>
        </w:rPr>
        <w:t>la investigación que produce datos descriptivos: las propias palabras de las personas, habladas o escritas, y la conducta observable”</w:t>
      </w:r>
      <w:r>
        <w:rPr>
          <w:rFonts w:cs="Times New Roman" w:ascii="Times New Roman" w:hAnsi="Times New Roman"/>
          <w:sz w:val="24"/>
          <w:szCs w:val="24"/>
        </w:rPr>
        <w:t xml:space="preserve"> (p. 19, 20)</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Por otra parte, Cortés e Iglesias (2004) lo definen como:</w:t>
      </w:r>
    </w:p>
    <w:p>
      <w:pPr>
        <w:pStyle w:val="Normal"/>
        <w:tabs>
          <w:tab w:val="left" w:pos="709" w:leader="none"/>
        </w:tabs>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b/>
          <w:sz w:val="24"/>
          <w:szCs w:val="24"/>
        </w:rPr>
        <w:t xml:space="preserve">Enfoque cualitativo: </w:t>
      </w:r>
      <w:r>
        <w:rPr>
          <w:rFonts w:cs="Times New Roman" w:ascii="Times New Roman" w:hAnsi="Times New Roman"/>
          <w:sz w:val="24"/>
          <w:szCs w:val="24"/>
        </w:rPr>
        <w:t xml:space="preserve">es una vía de investigar sin mediciones numéricas, tomando encuestas, entrevistas, descripciones, puntos de vista de los investigadores, reconstrucciones los hechos, no tomando en general la prueba de hipótesis como algo necesario. Se llaman </w:t>
      </w:r>
      <w:r>
        <w:rPr>
          <w:rFonts w:cs="Times New Roman" w:ascii="Times New Roman" w:hAnsi="Times New Roman"/>
          <w:b/>
          <w:sz w:val="24"/>
          <w:szCs w:val="24"/>
        </w:rPr>
        <w:t xml:space="preserve">holísticos </w:t>
      </w:r>
      <w:r>
        <w:rPr>
          <w:rFonts w:cs="Times New Roman" w:ascii="Times New Roman" w:hAnsi="Times New Roman"/>
          <w:sz w:val="24"/>
          <w:szCs w:val="24"/>
        </w:rPr>
        <w:t>porque a su modo de ver las cosas aprecian su totalidad, como un TODO, sin reducirlos a sus partes integrantes. Con herramientas cualitativas intentan afirmar las preguntas de investigación. En este enfoque se pueden desarrollar las preguntas de investigación a lo largo de todo el proceso, antes, durante y después. EL proceso es más dinámico mediante la interpretación de los hechos, su alcance es más bien el de entender las variables que intervienen en el proceso más que medirlas y acotarlas. Este enfoque es más bien utilizado en procesos sociales. (p. 10)</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Blasco y Pérez (2007), consideran que:</w:t>
      </w:r>
    </w:p>
    <w:p>
      <w:pPr>
        <w:pStyle w:val="Normal"/>
        <w:tabs>
          <w:tab w:val="left" w:pos="709" w:leader="none"/>
        </w:tabs>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En la investigación cualitativa, se estudia la realidad en su contexto natural tal y como sucede, sacando e interpretando los fenómenos de acuerdo con las personas implicadas. Utiliza variedad de instrumentos para recoger información como las entrevistas, imágenes, observaciones, historias de vida, en los que se describen las rutinas y las situaciones problemáticas, así como los significados en la vida de los participantes. (p. 25)</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Para Sampieri, Fernández y Baptista (2014), “El enfoque cualitativo (también conocido como </w:t>
      </w:r>
      <w:r>
        <w:rPr>
          <w:rFonts w:cs="Times New Roman" w:ascii="Times New Roman" w:hAnsi="Times New Roman"/>
          <w:i/>
          <w:sz w:val="24"/>
          <w:szCs w:val="24"/>
        </w:rPr>
        <w:t xml:space="preserve">investigación naturalista, </w:t>
      </w:r>
      <w:r>
        <w:rPr>
          <w:rFonts w:cs="Times New Roman" w:ascii="Times New Roman" w:hAnsi="Times New Roman"/>
          <w:sz w:val="24"/>
          <w:szCs w:val="24"/>
        </w:rPr>
        <w:t>fenomenológica o interpretativa) es una especie de “paraguas” en el cual se incluye una variedad de concepciones, visiones, técnicas y estudios no cuantitativos” (p. 19)</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Sobre el análisis de las diferentes definiciones aportadas por los diversos autores, se puede dar respuesta a la interrogante inicial, conceptualizando al enfoque cualitativo como un conjunto de métodos, procedimientos y técnicas no cuantitativas, que trabajan en forma conjunta y coordinada, generando datos descriptivos que permiten entender al objeto o fenómeno de estudio como un todo, el cual no puede ser investigado de manera desagregada. La investigación cualitativa es interpretativa, descriptiva y analítica; se la realiza in situ principalmente, fundamentándose en las realidades de las personas, lo cual implica insertarse dentro del problema de estudio, generando un proceso interactivo entre el investigador y los participantes; y así entender de primera mano cómo ven las cosas las personas del estudio de investigación, pero sin ignorar el cómo se hacen las cosas, logrando desarrollar una investigación holística.</w:t>
      </w:r>
    </w:p>
    <w:p>
      <w:pPr>
        <w:pStyle w:val="ListParagraph"/>
        <w:numPr>
          <w:ilvl w:val="3"/>
          <w:numId w:val="1"/>
        </w:numPr>
        <w:tabs>
          <w:tab w:val="left" w:pos="1560"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Características del Enfoque Cualitativo de la Investigación</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drawing>
          <wp:anchor behindDoc="0" distT="0" distB="0" distL="114300" distR="114300" simplePos="0" locked="0" layoutInCell="1" allowOverlap="1" relativeHeight="4" wp14:anchorId="4C81DA82">
            <wp:simplePos x="0" y="0"/>
            <wp:positionH relativeFrom="margin">
              <wp:posOffset>348615</wp:posOffset>
            </wp:positionH>
            <wp:positionV relativeFrom="paragraph">
              <wp:posOffset>1104900</wp:posOffset>
            </wp:positionV>
            <wp:extent cx="4667885" cy="5820410"/>
            <wp:effectExtent l="19050" t="19050" r="95250" b="0"/>
            <wp:wrapSquare wrapText="bothSides"/>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rFonts w:cs="Times New Roman" w:ascii="Times New Roman" w:hAnsi="Times New Roman"/>
          <w:sz w:val="24"/>
          <w:szCs w:val="24"/>
        </w:rPr>
        <w:t>Baptista, Bogdan, Fernández, Blasco, Sampieri entre otros, establecen múltiples características sobre el enfoque cualitativo, a continuación, en la figura 2, se detallan algunas de ellas.</w:t>
      </w:r>
    </w:p>
    <w:p>
      <w:pPr>
        <w:pStyle w:val="Normal"/>
        <w:tabs>
          <w:tab w:val="left" w:pos="709" w:leader="none"/>
        </w:tabs>
        <w:spacing w:lineRule="auto" w:line="240" w:before="0" w:after="240"/>
        <w:ind w:left="720" w:hanging="0"/>
        <w:contextualSpacing/>
        <w:rPr>
          <w:rFonts w:ascii="Times New Roman" w:hAnsi="Times New Roman" w:cs="Times New Roman"/>
          <w:i/>
          <w:i/>
          <w:sz w:val="16"/>
          <w:szCs w:val="24"/>
        </w:rPr>
      </w:pPr>
      <w:r>
        <w:rPr>
          <w:rFonts w:cs="Times New Roman" w:ascii="Times New Roman" w:hAnsi="Times New Roman"/>
          <w:i/>
          <w:sz w:val="16"/>
          <w:szCs w:val="24"/>
        </w:rPr>
      </w:r>
    </w:p>
    <w:p>
      <w:pPr>
        <w:pStyle w:val="Normal"/>
        <w:tabs>
          <w:tab w:val="left" w:pos="709" w:leader="none"/>
        </w:tabs>
        <w:spacing w:lineRule="auto" w:line="240" w:before="0" w:after="240"/>
        <w:ind w:left="720" w:hanging="0"/>
        <w:contextualSpacing/>
        <w:rPr>
          <w:rFonts w:ascii="Times New Roman" w:hAnsi="Times New Roman" w:cs="Times New Roman"/>
          <w:sz w:val="16"/>
          <w:szCs w:val="24"/>
        </w:rPr>
      </w:pPr>
      <w:r>
        <w:rPr>
          <w:rFonts w:cs="Times New Roman" w:ascii="Times New Roman" w:hAnsi="Times New Roman"/>
          <w:i/>
          <w:sz w:val="16"/>
          <w:szCs w:val="24"/>
        </w:rPr>
        <w:t>Figura 2:</w:t>
      </w:r>
      <w:r>
        <w:rPr>
          <w:rFonts w:cs="Times New Roman" w:ascii="Times New Roman" w:hAnsi="Times New Roman"/>
          <w:sz w:val="16"/>
          <w:szCs w:val="24"/>
        </w:rPr>
        <w:t xml:space="preserve"> Características del Enfoque Cualitativo de la Investigación</w:t>
      </w:r>
    </w:p>
    <w:p>
      <w:pPr>
        <w:pStyle w:val="ListParagraph"/>
        <w:numPr>
          <w:ilvl w:val="2"/>
          <w:numId w:val="1"/>
        </w:numPr>
        <w:spacing w:lineRule="auto" w:line="480" w:before="0" w:after="240"/>
        <w:contextualSpacing/>
        <w:rPr>
          <w:rFonts w:ascii="Times New Roman" w:hAnsi="Times New Roman" w:cs="Times New Roman"/>
          <w:b/>
          <w:b/>
          <w:sz w:val="24"/>
          <w:szCs w:val="24"/>
        </w:rPr>
      </w:pPr>
      <w:r>
        <w:rPr>
          <w:rFonts w:cs="Times New Roman" w:ascii="Times New Roman" w:hAnsi="Times New Roman"/>
          <w:b/>
          <w:sz w:val="24"/>
          <w:szCs w:val="24"/>
        </w:rPr>
        <w:t>El Libro Electrónico (e-book)</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El desarrollo de la humanidad ha contribuido con la constante evolución de los medios de trasmisión de los saberes culturales y científicos. En sus orígenes los primeros pobladores utilizaron los pictogramas como una forma de conservar sus vivencias diarias, con el trascurrir de los años los seres humanos desarrollaron códigos de comunicación oral que permitieron que estas vivencias y saberes se difundieran de una mejor manera, si bien es cierto existió una mayor difusión, gracias a las migraciones y expediciones de las nuevas sociedades, pero al mismo tiempo que se logró una mayor cobertura, se generó un nuevo problema, los saberes cambiaban cada vez que eran trasmitidos de una persona a otra, esto ocasiono la existencia de múltiples versiones de un mismo conocimiento. Con la invención de la escritura estos saberes orales empezaron a registrarse en tabletas de arcilla, papiros, pergaminos y otros medios de difusión escrita que fueron apareciendo con el devenir de los años, este proceso en un inicio fue muy laborioso, al ser un arte manual, realizados por pocos escribanos, pero con la invención de la imprenta este proceso logro dar un gran salto, un mismo escrito podría ser reproducido de manera sencilla cuantas veces se requiriese, conservando la fidelidad e integridad de los contenidos. En la actualidad las nuevas tecnologías de la información y la comunicación; más la invención del internet, están trasformado la manera de comunicamos, ahora con solo dar un clic, nos podemos comunicar con diferentes personas en todo el mundo, contar con una basta y variada información global almacenada en diferentes formatos (audio, imagen, videos, textos). Los libros también han cambiado gracias a la influencia de esta revolución tecnológica, ya no son ese conjunto de hojas impresas encuadernadas, en coloridas y llamativas pastas, ahora su formato es muy variado, existen libros digitalizados, audiolibros, libros multimedia, libros polimedia, libros hipermedia, libros inteligentes, libros electrónicos (e-books), libros electrónicos hipermedia, libros telemáticos y libros ciberespaciales.</w:t>
      </w:r>
    </w:p>
    <w:p>
      <w:pPr>
        <w:pStyle w:val="ListParagraph"/>
        <w:numPr>
          <w:ilvl w:val="3"/>
          <w:numId w:val="1"/>
        </w:numPr>
        <w:tabs>
          <w:tab w:val="left" w:pos="1560" w:leader="none"/>
        </w:tabs>
        <w:spacing w:lineRule="auto" w:line="480" w:before="0" w:after="240"/>
        <w:ind w:left="709" w:hanging="0"/>
        <w:contextualSpacing/>
        <w:rPr>
          <w:rFonts w:ascii="Times New Roman" w:hAnsi="Times New Roman" w:cs="Times New Roman"/>
          <w:b/>
          <w:b/>
          <w:i/>
          <w:i/>
          <w:sz w:val="24"/>
          <w:szCs w:val="24"/>
        </w:rPr>
      </w:pPr>
      <w:r>
        <w:rPr>
          <w:rFonts w:cs="Times New Roman" w:ascii="Times New Roman" w:hAnsi="Times New Roman"/>
          <w:b/>
          <w:i/>
          <w:sz w:val="24"/>
          <w:szCs w:val="24"/>
        </w:rPr>
        <w:t>¿Qué es un libro electrónico e-books?</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Un libro electrónico o e-books, es la actualización de un libro físico, la diferencia se encuentra en el medio donde se plasma. Mientras que un libro físico es un conjunto de hojas impresas, contenidas dentro de una encuadernación, el libro electrónico es algo realizado en un medio digital. A continuación, se exponen algunas definiciones de diferentes autores que permitirán conocer que es un libro electrónico o e-books.</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Cavaliere (2005), establece que:</w:t>
      </w:r>
    </w:p>
    <w:p>
      <w:pPr>
        <w:pStyle w:val="Normal"/>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 xml:space="preserve">El </w:t>
      </w:r>
      <w:r>
        <w:rPr>
          <w:rFonts w:cs="Times New Roman" w:ascii="Times New Roman" w:hAnsi="Times New Roman"/>
          <w:i/>
          <w:sz w:val="24"/>
          <w:szCs w:val="24"/>
        </w:rPr>
        <w:t xml:space="preserve">OpenEbook </w:t>
      </w:r>
      <w:r>
        <w:rPr>
          <w:rFonts w:cs="Times New Roman" w:ascii="Times New Roman" w:hAnsi="Times New Roman"/>
          <w:sz w:val="24"/>
          <w:szCs w:val="24"/>
        </w:rPr>
        <w:t>constituye el estándar informático más reciente: un texto difundido a través de Internet mediante un sistema de encriptación de datos que limita la lectura sólo a los usuarios autorizados. Por otro lado, frente a la disminución de los riesgos editoriales (el problema del agotamiento de los fondos almacenados o el de la producción sobrante de ejemplares impresos), la ingeniería informática no ha conseguido todavía evitar que las obras puedan ser pirateadas, resultando constantemente derrotadas las esperanzas de ensanchar a gusto del mercado el horizonte de la edición digital. (p. 29)</w:t>
      </w:r>
    </w:p>
    <w:p>
      <w:pPr>
        <w:pStyle w:val="Normal"/>
        <w:spacing w:lineRule="auto" w:line="480" w:before="0" w:after="240"/>
        <w:ind w:left="720" w:firstLine="708"/>
        <w:contextualSpacing/>
        <w:rPr>
          <w:rFonts w:ascii="Times New Roman" w:hAnsi="Times New Roman" w:cs="Times New Roman"/>
          <w:sz w:val="24"/>
          <w:szCs w:val="24"/>
        </w:rPr>
      </w:pPr>
      <w:r>
        <w:rPr>
          <w:rFonts w:cs="Times New Roman" w:ascii="Times New Roman" w:hAnsi="Times New Roman"/>
          <w:sz w:val="24"/>
          <w:szCs w:val="24"/>
        </w:rPr>
        <w:t>Lebert (2009), propone que:</w:t>
      </w:r>
    </w:p>
    <w:p>
      <w:pPr>
        <w:pStyle w:val="Normal"/>
        <w:spacing w:lineRule="auto" w:line="240" w:before="0" w:after="240"/>
        <w:ind w:left="709" w:hanging="1"/>
        <w:contextualSpacing/>
        <w:rPr>
          <w:rFonts w:ascii="Times New Roman" w:hAnsi="Times New Roman" w:cs="Times New Roman"/>
          <w:sz w:val="24"/>
          <w:szCs w:val="24"/>
        </w:rPr>
      </w:pPr>
      <w:r>
        <w:rPr>
          <w:rFonts w:cs="Times New Roman" w:ascii="Times New Roman" w:hAnsi="Times New Roman"/>
          <w:sz w:val="24"/>
          <w:szCs w:val="24"/>
        </w:rPr>
        <w:t>El ebook no es, ni llegará a ser nunca, un producto de nicho (como los diccionarios, las guías de viaje, los deficientes visuales…), sino que se está convirtiendo en un producto de masas, capaz de tomar formas tan múltiples como el libro tradicional (p. 106)</w:t>
      </w:r>
    </w:p>
    <w:p>
      <w:pPr>
        <w:pStyle w:val="Normal"/>
        <w:spacing w:lineRule="auto" w:line="480" w:before="0" w:after="240"/>
        <w:ind w:left="709" w:hanging="1"/>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tabs>
          <w:tab w:val="left" w:pos="426" w:leader="none"/>
        </w:tabs>
        <w:spacing w:lineRule="auto" w:line="480" w:before="0" w:after="240"/>
        <w:ind w:left="0" w:hanging="0"/>
        <w:contextualSpacing/>
        <w:rPr>
          <w:rFonts w:ascii="Times New Roman" w:hAnsi="Times New Roman" w:cs="Times New Roman"/>
          <w:b/>
          <w:b/>
          <w:sz w:val="24"/>
          <w:szCs w:val="24"/>
        </w:rPr>
      </w:pPr>
      <w:r>
        <w:rPr>
          <w:rFonts w:cs="Times New Roman" w:ascii="Times New Roman" w:hAnsi="Times New Roman"/>
          <w:b/>
          <w:sz w:val="24"/>
          <w:szCs w:val="24"/>
        </w:rPr>
        <w:t>Marco Legal</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La base legal sobre la cual se construyó la presente investigación, nace de los cuerpos legales vigentes, a continuación, se especifican los artículos que se consideran pertinentes con la elaboración de la propuesta.</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Es importante considerar que la educación es el pilar fundamental de las sociedades, por cuanto esta permite el crecimiento intelectual, científico y social de los seres humanos. Sobre esta premisa la Constitución de la República del Ecuador (2008) establece que:</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26.-</w:t>
      </w:r>
      <w:r>
        <w:rPr>
          <w:rFonts w:cs="Times New Roman" w:ascii="Times New Roman" w:hAnsi="Times New Roman"/>
          <w:sz w:val="24"/>
          <w:szCs w:val="24"/>
        </w:rPr>
        <w:t xml:space="preserve"> La educación es un derecho de las personas a lo largo de su vida y un deber ineludible e inexcusable del Estado. Constituye un área prioritaria de la política pública y de la inversión estatal, garantía de la igualdad e inclusión social y condición indispensable para el buen vivir. Las personas, las familias y la sociedad tienen el derecho y la responsabilidad de participar en el proceso educativo. (Const., 2008, art. 26)</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27.-</w:t>
      </w:r>
      <w:r>
        <w:rPr>
          <w:rFonts w:cs="Times New Roman" w:ascii="Times New Roman" w:hAnsi="Times New Roman"/>
          <w:sz w:val="24"/>
          <w:szCs w:val="24"/>
        </w:rPr>
        <w:t xml:space="preserve"> La educación se centrará en el ser humano y garantizará su desarrollo holístico, en el marco del respeto a los derechos humanos, al medio ambiente sustentable y a la democracia; será participativa, obligatoria, intercultural, democrática, incluyente y diversa, de calidad y calidez; impulsará la equidad de género, la justicia, la solidaridad y la paz; estimulará el sentido crítico, el arte y la cultura física, la iniciativa individual y comunitaria, y el desarrollo de competencias y capacidades para crear y trabajar. (Const., 2008, art. 27)</w:t>
      </w:r>
    </w:p>
    <w:p>
      <w:pPr>
        <w:pStyle w:val="Normal"/>
        <w:spacing w:lineRule="auto" w:line="240" w:before="240" w:after="0"/>
        <w:ind w:left="709" w:hanging="0"/>
        <w:contextualSpacing/>
        <w:rPr>
          <w:rFonts w:ascii="Times New Roman" w:hAnsi="Times New Roman" w:cs="Times New Roman"/>
          <w:sz w:val="28"/>
          <w:szCs w:val="24"/>
        </w:rPr>
      </w:pPr>
      <w:r>
        <w:rPr>
          <w:rFonts w:cs="Times New Roman" w:ascii="Times New Roman" w:hAnsi="Times New Roman"/>
          <w:b/>
          <w:sz w:val="24"/>
        </w:rPr>
        <w:t>Art. 28.-</w:t>
      </w:r>
      <w:r>
        <w:rPr>
          <w:rFonts w:cs="Times New Roman" w:ascii="Times New Roman" w:hAnsi="Times New Roman"/>
          <w:sz w:val="24"/>
        </w:rPr>
        <w:t xml:space="preserve"> La educación responderá al interés público y no estará al servicio de intereses individuales y corporativos. Se garantizará el acceso universal, permanencia, movilidad y egreso sin discriminación alguna y la obligatoriedad en el nivel inicial, básico y bachillerato o su equivalente. </w:t>
      </w:r>
      <w:r>
        <w:rPr>
          <w:rFonts w:cs="Times New Roman" w:ascii="Times New Roman" w:hAnsi="Times New Roman"/>
          <w:sz w:val="24"/>
          <w:szCs w:val="24"/>
        </w:rPr>
        <w:t>(Const., 2008, art. 28)</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343.-</w:t>
      </w:r>
      <w:r>
        <w:rPr>
          <w:rFonts w:cs="Times New Roman" w:ascii="Times New Roman" w:hAnsi="Times New Roman"/>
          <w:sz w:val="24"/>
          <w:szCs w:val="24"/>
        </w:rPr>
        <w:t xml:space="preserve"> El sistema nacional de educación tendrá como finalidad el desarrollo de capacidades y potencialidades individuales y colectivas de la población, que posibiliten el aprendizaje, y la generación y utilización de conocimientos, técnicas, saberes, artes y cultura. El sistema tendrá como centro al sujeto que aprende, y funcionará de manera flexible y dinámica, incluyente, eficaz y eficiente. (Const., 2008, art. 343)</w:t>
      </w:r>
    </w:p>
    <w:p>
      <w:pPr>
        <w:pStyle w:val="Normal"/>
        <w:spacing w:lineRule="auto" w:line="480" w:before="240" w:after="0"/>
        <w:ind w:left="720" w:hanging="0"/>
        <w:contextualSpacing/>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Considerando lo expuesto en los anteriores artículos, la educación debe concebirse como un servicio público, el cual es una obligación del estado hacia sus habitantes, misma que debe propender la formación holística de todos los individuos, potencializando sus capacidades, sin ser influida por la política de turno.</w:t>
      </w:r>
    </w:p>
    <w:p>
      <w:pPr>
        <w:pStyle w:val="Normal"/>
        <w:spacing w:lineRule="auto" w:line="480" w:before="240" w:after="0"/>
        <w:ind w:left="720" w:firstLine="708"/>
        <w:contextualSpacing/>
        <w:rPr>
          <w:rFonts w:ascii="Times New Roman" w:hAnsi="Times New Roman" w:cs="Times New Roman"/>
          <w:sz w:val="24"/>
          <w:szCs w:val="24"/>
        </w:rPr>
      </w:pPr>
      <w:r>
        <w:rPr>
          <w:rFonts w:cs="Times New Roman" w:ascii="Times New Roman" w:hAnsi="Times New Roman"/>
          <w:sz w:val="24"/>
          <w:szCs w:val="24"/>
        </w:rPr>
        <w:t xml:space="preserve">Es importante el definir el nivel educativo donde se efectuará la presente investigación, sobre esta base es trascendente considerar lo establecido por la Constitución de la República del Ecuador (2008), en cuanto a la educación superior, la cual establece que:  </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350.-</w:t>
      </w:r>
      <w:r>
        <w:rPr>
          <w:rFonts w:cs="Times New Roman" w:ascii="Times New Roman" w:hAnsi="Times New Roman"/>
          <w:sz w:val="24"/>
          <w:szCs w:val="24"/>
        </w:rPr>
        <w:t xml:space="preserve"> 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 (Const., 2008, art. 350)</w:t>
      </w:r>
    </w:p>
    <w:p>
      <w:pPr>
        <w:pStyle w:val="Normal"/>
        <w:tabs>
          <w:tab w:val="left" w:pos="709" w:leader="none"/>
        </w:tabs>
        <w:spacing w:lineRule="auto" w:line="480" w:before="24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Es importante complementar lo expuesto en la Constitución con lo establecido por la Ley Orgánica de Educación Superior LOES (2010) la cual determina que:</w:t>
      </w:r>
    </w:p>
    <w:p>
      <w:pPr>
        <w:pStyle w:val="Normal"/>
        <w:tabs>
          <w:tab w:val="left" w:pos="709" w:leader="none"/>
        </w:tabs>
        <w:spacing w:lineRule="auto" w:line="240" w:before="240" w:after="240"/>
        <w:ind w:left="709" w:hanging="0"/>
        <w:contextualSpacing/>
        <w:rPr>
          <w:rFonts w:ascii="Times New Roman" w:hAnsi="Times New Roman" w:cs="Times New Roman"/>
          <w:sz w:val="24"/>
          <w:szCs w:val="24"/>
        </w:rPr>
      </w:pPr>
      <w:r>
        <w:rPr>
          <w:rFonts w:cs="Times New Roman" w:ascii="Times New Roman" w:hAnsi="Times New Roman"/>
          <w:b/>
          <w:sz w:val="24"/>
          <w:szCs w:val="24"/>
        </w:rPr>
        <w:t>Art. 3.-</w:t>
      </w:r>
      <w:r>
        <w:rPr>
          <w:rFonts w:cs="Times New Roman" w:ascii="Times New Roman" w:hAnsi="Times New Roman"/>
          <w:sz w:val="24"/>
          <w:szCs w:val="24"/>
        </w:rPr>
        <w:t xml:space="preserve"> Fines de la Educación Superior. - La educación superior de carácter humanista, cultural y científica constituye un derecho de las personas y un bien público social que, de conformidad con la Constitución de la República, responderá al interés público y no estará al servicio de intereses individuales y corporativos. (LOES., 2010, art. 3)</w:t>
      </w:r>
    </w:p>
    <w:p>
      <w:pPr>
        <w:pStyle w:val="Normal"/>
        <w:tabs>
          <w:tab w:val="left" w:pos="709" w:leader="none"/>
        </w:tabs>
        <w:spacing w:lineRule="auto" w:line="480" w:before="240" w:after="240"/>
        <w:ind w:left="720" w:firstLine="709"/>
        <w:contextualSpacing/>
        <w:rPr>
          <w:rFonts w:ascii="Times New Roman" w:hAnsi="Times New Roman" w:cs="Times New Roman"/>
          <w:sz w:val="24"/>
          <w:szCs w:val="24"/>
        </w:rPr>
      </w:pPr>
      <w:r>
        <w:rPr>
          <w:rFonts w:cs="Times New Roman" w:ascii="Times New Roman" w:hAnsi="Times New Roman"/>
          <w:sz w:val="24"/>
          <w:szCs w:val="24"/>
        </w:rPr>
        <w:t>Al analizar en conjunto lo expuesto en los dos artículos anteriores, la Educación Superior complementa a lo establecido sobre la educación, al considerarla como un bien público que busca el desarrollo de las personas, pero con un objetivo que es la construcción de las posibles soluciones a los problemas del país, desde una visión humanista y científica. De ahí se desprenden las líneas de acción de este trabajo, la investigación científica y la investigación tecnológica.</w:t>
      </w:r>
    </w:p>
    <w:p>
      <w:pPr>
        <w:pStyle w:val="Normal"/>
        <w:tabs>
          <w:tab w:val="left" w:pos="709" w:leader="none"/>
        </w:tabs>
        <w:spacing w:lineRule="auto" w:line="480" w:before="240" w:after="240"/>
        <w:ind w:left="720" w:firstLine="709"/>
        <w:contextualSpacing/>
        <w:rPr>
          <w:rFonts w:ascii="Times New Roman" w:hAnsi="Times New Roman" w:cs="Times New Roman"/>
          <w:sz w:val="24"/>
          <w:szCs w:val="24"/>
        </w:rPr>
      </w:pPr>
      <w:r>
        <w:rPr>
          <w:rFonts w:cs="Times New Roman" w:ascii="Times New Roman" w:hAnsi="Times New Roman"/>
          <w:sz w:val="24"/>
          <w:szCs w:val="24"/>
        </w:rPr>
        <w:t>En el aspecto de la investigación científica la LOES (2010) establece que:</w:t>
      </w:r>
    </w:p>
    <w:p>
      <w:pPr>
        <w:pStyle w:val="Normal"/>
        <w:tabs>
          <w:tab w:val="left" w:pos="993" w:leader="none"/>
        </w:tabs>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8.-</w:t>
      </w:r>
      <w:r>
        <w:rPr>
          <w:rFonts w:cs="Times New Roman" w:ascii="Times New Roman" w:hAnsi="Times New Roman"/>
          <w:sz w:val="24"/>
          <w:szCs w:val="24"/>
        </w:rPr>
        <w:t xml:space="preserve"> Serán Fines de la Educación Superior. – La educación superior tendrá los siguientes fines:</w:t>
      </w:r>
    </w:p>
    <w:p>
      <w:pPr>
        <w:pStyle w:val="Normal"/>
        <w:tabs>
          <w:tab w:val="left" w:pos="709" w:leader="none"/>
        </w:tabs>
        <w:spacing w:lineRule="auto" w:line="240" w:before="240" w:after="240"/>
        <w:ind w:left="709" w:hanging="0"/>
        <w:contextualSpacing/>
        <w:rPr>
          <w:rFonts w:ascii="Times New Roman" w:hAnsi="Times New Roman" w:cs="Times New Roman"/>
          <w:sz w:val="24"/>
          <w:szCs w:val="24"/>
        </w:rPr>
      </w:pPr>
      <w:r>
        <w:rPr>
          <w:rFonts w:cs="Times New Roman" w:ascii="Times New Roman" w:hAnsi="Times New Roman"/>
          <w:sz w:val="24"/>
          <w:szCs w:val="24"/>
        </w:rPr>
        <w:t>f) Fomentar y ejecutar programas de investigación de carácter científico, tecnológico y pedagógico que coadyuven al mejoramiento y protección del ambiente y promuevan el desarrollo sustentable nacional; (LOES., 2010, art. 8)</w:t>
      </w:r>
    </w:p>
    <w:p>
      <w:pPr>
        <w:pStyle w:val="Normal"/>
        <w:tabs>
          <w:tab w:val="left" w:pos="993" w:leader="none"/>
        </w:tabs>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 xml:space="preserve">Art. 13.- </w:t>
      </w:r>
      <w:r>
        <w:rPr>
          <w:rFonts w:cs="Times New Roman" w:ascii="Times New Roman" w:hAnsi="Times New Roman"/>
          <w:sz w:val="24"/>
          <w:szCs w:val="24"/>
        </w:rPr>
        <w:t>Funciones del Sistema de Educación Superior. - Son funciones del Sistema de Educación Superior:</w:t>
      </w:r>
    </w:p>
    <w:p>
      <w:pPr>
        <w:pStyle w:val="Normal"/>
        <w:tabs>
          <w:tab w:val="left" w:pos="993" w:leader="none"/>
        </w:tabs>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sz w:val="24"/>
          <w:szCs w:val="24"/>
        </w:rPr>
        <w:t>c) Formar académicos, científicos y profesionales responsables, éticos y solidarios, comprometidos con la sociedad, debidamente preparados para que sean capaces de generar y aplicar sus conocimientos y métodos científicos, así como la creación y producción cultural y artística;</w:t>
      </w:r>
    </w:p>
    <w:p>
      <w:pPr>
        <w:pStyle w:val="Normal"/>
        <w:tabs>
          <w:tab w:val="left" w:pos="993" w:leader="none"/>
        </w:tabs>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sz w:val="24"/>
          <w:szCs w:val="24"/>
        </w:rPr>
        <w:t>k) Promover mecanismos asociativos con otras instituciones de educación superior, así como con unidades académicas de otros países, para el estudio, análisis, investigación y planteamiento de soluciones de problemas nacionales, regionales, continentales y mundiales;</w:t>
      </w:r>
    </w:p>
    <w:p>
      <w:pPr>
        <w:pStyle w:val="Normal"/>
        <w:tabs>
          <w:tab w:val="left" w:pos="709" w:leader="none"/>
        </w:tabs>
        <w:spacing w:lineRule="auto" w:line="240" w:before="240" w:after="240"/>
        <w:ind w:left="709" w:hanging="0"/>
        <w:contextualSpacing/>
        <w:rPr>
          <w:rFonts w:ascii="Times New Roman" w:hAnsi="Times New Roman" w:cs="Times New Roman"/>
          <w:sz w:val="24"/>
          <w:szCs w:val="24"/>
        </w:rPr>
      </w:pPr>
      <w:r>
        <w:rPr>
          <w:rFonts w:cs="Times New Roman" w:ascii="Times New Roman" w:hAnsi="Times New Roman"/>
          <w:sz w:val="24"/>
          <w:szCs w:val="24"/>
        </w:rPr>
        <w:t>n) Garantizar la producción de pensamiento y conocimiento articulado con el pensamiento universal; (LOES., 2010, art. 13)</w:t>
      </w:r>
    </w:p>
    <w:p>
      <w:pPr>
        <w:pStyle w:val="Normal"/>
        <w:tabs>
          <w:tab w:val="left" w:pos="709" w:leader="none"/>
        </w:tabs>
        <w:spacing w:lineRule="auto" w:line="480" w:before="240" w:after="0"/>
        <w:ind w:left="720" w:hanging="0"/>
        <w:contextualSpacing/>
        <w:rPr>
          <w:rFonts w:ascii="Times New Roman" w:hAnsi="Times New Roman" w:cs="Times New Roman"/>
          <w:sz w:val="24"/>
          <w:szCs w:val="24"/>
        </w:rPr>
      </w:pPr>
      <w:r>
        <w:rPr>
          <w:rFonts w:cs="Times New Roman" w:ascii="Times New Roman" w:hAnsi="Times New Roman"/>
          <w:sz w:val="24"/>
          <w:szCs w:val="24"/>
        </w:rPr>
        <w:tab/>
        <w:t>Los procesos de investigación son una parte esencial dentro de la academia, y de ahí que las instituciones de educación superior buscan desarrollar programas que fomenten la investigación científica en sus estudiantes, garantizando así la producción de conocimiento, que se articulara con las realidades locales, nacionales, regionales y mundiales en pos de brindar soluciones a los diferentes problemas existentes.</w:t>
      </w:r>
    </w:p>
    <w:p>
      <w:pPr>
        <w:pStyle w:val="Normal"/>
        <w:tabs>
          <w:tab w:val="left" w:pos="709" w:leader="none"/>
        </w:tabs>
        <w:spacing w:lineRule="auto" w:line="480" w:before="240" w:after="0"/>
        <w:ind w:left="720" w:hanging="0"/>
        <w:contextualSpacing/>
        <w:rPr>
          <w:rFonts w:ascii="Times New Roman" w:hAnsi="Times New Roman" w:cs="Times New Roman"/>
          <w:sz w:val="24"/>
          <w:szCs w:val="24"/>
        </w:rPr>
      </w:pPr>
      <w:r>
        <w:rPr>
          <w:rFonts w:cs="Times New Roman" w:ascii="Times New Roman" w:hAnsi="Times New Roman"/>
          <w:sz w:val="24"/>
          <w:szCs w:val="24"/>
        </w:rPr>
        <w:tab/>
        <w:t>La segunda línea de acción de la presente investigación es la inclusión de la tecnología dentro del campo educativo. La Constitución de la República del Ecuador (2008) y la LOES (2010) establecen lo siguiente:</w:t>
      </w:r>
    </w:p>
    <w:p>
      <w:pPr>
        <w:pStyle w:val="Normal"/>
        <w:spacing w:lineRule="auto" w:line="240" w:before="240" w:after="0"/>
        <w:ind w:left="709" w:hanging="0"/>
        <w:contextualSpacing/>
        <w:rPr>
          <w:rFonts w:ascii="Times New Roman" w:hAnsi="Times New Roman" w:cs="Times New Roman"/>
          <w:sz w:val="24"/>
          <w:szCs w:val="24"/>
        </w:rPr>
      </w:pPr>
      <w:bookmarkStart w:id="0" w:name="__DdeLink__9194_1597125987"/>
      <w:r>
        <w:rPr>
          <w:rFonts w:cs="Times New Roman" w:ascii="Times New Roman" w:hAnsi="Times New Roman"/>
          <w:b/>
          <w:sz w:val="24"/>
          <w:szCs w:val="24"/>
        </w:rPr>
        <w:t>Art. 16.-</w:t>
      </w:r>
      <w:r>
        <w:rPr>
          <w:rFonts w:cs="Times New Roman" w:ascii="Times New Roman" w:hAnsi="Times New Roman"/>
          <w:sz w:val="24"/>
          <w:szCs w:val="24"/>
        </w:rPr>
        <w:t xml:space="preserve"> Todas las personas, en forma individual o colectiva, tienen derecho a:</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sz w:val="24"/>
          <w:szCs w:val="24"/>
        </w:rPr>
        <w:t>2. El acceso universal a las tecnologías de información y comunicación. (Const., 2008, art. 16)</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347.-</w:t>
      </w:r>
      <w:r>
        <w:rPr>
          <w:rFonts w:cs="Times New Roman" w:ascii="Times New Roman" w:hAnsi="Times New Roman"/>
          <w:sz w:val="24"/>
          <w:szCs w:val="24"/>
        </w:rPr>
        <w:t xml:space="preserve"> Será responsabilidad del Estado:</w:t>
      </w:r>
    </w:p>
    <w:p>
      <w:pPr>
        <w:pStyle w:val="Normal"/>
        <w:spacing w:lineRule="auto" w:line="240" w:before="240" w:after="0"/>
        <w:ind w:left="709" w:hanging="0"/>
        <w:contextualSpacing/>
        <w:rPr>
          <w:rFonts w:ascii="Times New Roman" w:hAnsi="Times New Roman" w:cs="Times New Roman"/>
          <w:sz w:val="24"/>
          <w:szCs w:val="24"/>
        </w:rPr>
      </w:pPr>
      <w:bookmarkStart w:id="1" w:name="__DdeLink__9194_1597125987"/>
      <w:bookmarkEnd w:id="1"/>
      <w:r>
        <w:rPr>
          <w:rFonts w:cs="Times New Roman" w:ascii="Times New Roman" w:hAnsi="Times New Roman"/>
          <w:sz w:val="24"/>
          <w:szCs w:val="24"/>
        </w:rPr>
        <w:t>8. Incorporar las tecnologías de la información y comunicación en el proceso educativo y propiciar el enlace de la enseñanza con las actividades productivas o sociales. (Const., 2008, art. 347)</w:t>
      </w:r>
    </w:p>
    <w:p>
      <w:pPr>
        <w:pStyle w:val="Normal"/>
        <w:spacing w:lineRule="auto" w:line="240" w:before="240" w:after="0"/>
        <w:ind w:left="709" w:hanging="0"/>
        <w:contextualSpacing/>
        <w:rPr>
          <w:rFonts w:ascii="Times New Roman" w:hAnsi="Times New Roman" w:cs="Times New Roman"/>
          <w:sz w:val="24"/>
          <w:szCs w:val="24"/>
        </w:rPr>
      </w:pPr>
      <w:r>
        <w:rPr>
          <w:rFonts w:cs="Times New Roman" w:ascii="Times New Roman" w:hAnsi="Times New Roman"/>
          <w:b/>
          <w:sz w:val="24"/>
          <w:szCs w:val="24"/>
        </w:rPr>
        <w:t>Art. 8.-</w:t>
      </w:r>
      <w:r>
        <w:rPr>
          <w:rFonts w:cs="Times New Roman" w:ascii="Times New Roman" w:hAnsi="Times New Roman"/>
          <w:sz w:val="24"/>
          <w:szCs w:val="24"/>
        </w:rPr>
        <w:t xml:space="preserve"> Serán Fines de la Educación Superior. – La educación superior tendrá los siguientes fines:</w:t>
      </w:r>
    </w:p>
    <w:p>
      <w:pPr>
        <w:pStyle w:val="ListParagraph"/>
        <w:numPr>
          <w:ilvl w:val="0"/>
          <w:numId w:val="4"/>
        </w:numPr>
        <w:spacing w:lineRule="auto" w:line="240" w:before="240" w:after="160"/>
        <w:ind w:left="709" w:hanging="0"/>
        <w:contextualSpacing/>
        <w:rPr>
          <w:rFonts w:ascii="Times New Roman" w:hAnsi="Times New Roman" w:cs="Times New Roman"/>
          <w:sz w:val="24"/>
          <w:szCs w:val="24"/>
        </w:rPr>
      </w:pPr>
      <w:r>
        <w:rPr>
          <w:rFonts w:cs="Times New Roman" w:ascii="Times New Roman" w:hAnsi="Times New Roman"/>
          <w:sz w:val="24"/>
          <w:szCs w:val="24"/>
        </w:rPr>
        <w:t>Aportar al desarrollo del pensamiento universal, al despliegue de la producción científica y a la promoción de las trasferencias e innovaciones tecnológicas; (LOES, 2008, art. 8)</w:t>
      </w:r>
    </w:p>
    <w:p>
      <w:pPr>
        <w:pStyle w:val="Normal"/>
        <w:spacing w:lineRule="auto" w:line="480" w:before="240" w:after="160"/>
        <w:ind w:left="720" w:firstLine="708"/>
        <w:contextualSpacing/>
        <w:rPr>
          <w:rFonts w:ascii="Times New Roman" w:hAnsi="Times New Roman" w:cs="Times New Roman"/>
          <w:sz w:val="24"/>
          <w:szCs w:val="24"/>
        </w:rPr>
      </w:pPr>
      <w:r>
        <w:rPr>
          <w:rFonts w:cs="Times New Roman" w:ascii="Times New Roman" w:hAnsi="Times New Roman"/>
          <w:sz w:val="24"/>
          <w:szCs w:val="24"/>
        </w:rPr>
        <w:t>En la actualidad las Tecnologías de la Información y la Comunicación TIC están presentes prácticamente en todas las actividades humanas, logrando grandes transformaciones socioculturales. La educación al ser el pilar fundamental de las sociedades no puede estar lejos de esta realidad, la Constitución establece claramente que es responsabilidad del estado la incorporación de las TIC en los procesos educativos y productivos de nuestro país y la academia debe ser una fuente de producción científica y de promoción de la tecnología, como lo establece la LOES.</w:t>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240"/>
        <w:ind w:left="720" w:firstLine="709"/>
        <w:contextualSpacing/>
        <w:rPr>
          <w:rFonts w:ascii="Times New Roman" w:hAnsi="Times New Roman" w:cs="Times New Roman"/>
          <w:sz w:val="24"/>
          <w:szCs w:val="24"/>
        </w:rPr>
      </w:pPr>
      <w:bookmarkStart w:id="2" w:name="_GoBack"/>
      <w:bookmarkStart w:id="3" w:name="_GoBack"/>
      <w:bookmarkEnd w:id="3"/>
      <w:r>
        <w:rPr>
          <w:rFonts w:cs="Times New Roman" w:ascii="Times New Roman" w:hAnsi="Times New Roman"/>
          <w:sz w:val="24"/>
          <w:szCs w:val="24"/>
        </w:rPr>
      </w:r>
    </w:p>
    <w:p>
      <w:pPr>
        <w:pStyle w:val="Normal"/>
        <w:tabs>
          <w:tab w:val="left" w:pos="709" w:leader="none"/>
        </w:tabs>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t>CAPITULO III</w:t>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MARCO METODOLÓGICO</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Toda investigación está guiada por un determinado paradigma, Morín (1992) citado por Marín (p. 38), la naturaleza de un paradigma puede ser definida como la promoción/selección de categorías rectoras o conceptos fundamentales de inteligibilidad, y la determinación de operaciones lógicas rectoras. Lo cual significa que el paradigma es inconsciente, irriga al pensamiento consciente, lo controla y, en ese sentido, es también supra consciente.</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3.1. Tipo de investigación</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La presente investigación se apoya en los postulados establecidos por el paradigma pragmático. El cual según lo expresa Barrena (2014), establece que:</w:t>
      </w:r>
    </w:p>
    <w:p>
      <w:pPr>
        <w:pStyle w:val="Normal"/>
        <w:tabs>
          <w:tab w:val="left" w:pos="709" w:leader="none"/>
        </w:tabs>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El pragmatismo tiene que ver con lo práctico en el sentido de lo que es experimental o capaz de ser probado en la acción, de aquello que puede afectar a la conducta, a la acción voluntaria autocontrolada, esto es, controlada por la deliberación adecuada; el pragmatismo tiene que ver con la conducta imbuida de razón; tiene que ver con el modo en que el conocimiento se relaciona con el propósito. Los pragmatistas ven la vida en términos de acción dirigida a fines… Para el pragmatismo el significado y la verdad pueden ser efectivamente definidos en términos relacionados con la acción. (p. 04)</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Sobre la base de lo establecido por Barrena, se puede establecer que este paradigma es el fundamento del enfoque mixto de investigación como ya lo establecieron algunos autores como Mertens, Rocco, Bliss, Gallagher entre otros.</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3.1.1. Investigación Mixta</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El enfoque de investigación a emplearse en el presente trabajo investigativo, es el enfoque mixto que contiene lo mejor de la investigación cuantitativa y cualitativa, puesto que se estudia los fenómenos que se expresan en cantidades, las cuales serán tratadas mediante herramientas estadísticas, el problema se plantea desde las preguntas de investigación formuladas bajo los hechos específicos y el desarrollo del trabajo investigativo cuenta con la construcción de un marco teórico que contribuye a fortalecer el presente estudio.</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En este sentido, Cedeño (2012) manifiesta:</w:t>
      </w:r>
    </w:p>
    <w:p>
      <w:pPr>
        <w:pStyle w:val="Normal"/>
        <w:tabs>
          <w:tab w:val="left" w:pos="709" w:leader="none"/>
        </w:tabs>
        <w:spacing w:lineRule="auto" w:line="240" w:before="0" w:after="240"/>
        <w:ind w:left="709" w:hanging="0"/>
        <w:contextualSpacing/>
        <w:rPr>
          <w:rFonts w:ascii="Times New Roman" w:hAnsi="Times New Roman" w:cs="Times New Roman"/>
          <w:sz w:val="24"/>
          <w:szCs w:val="24"/>
        </w:rPr>
      </w:pPr>
      <w:r>
        <w:rPr>
          <w:rFonts w:cs="Times New Roman" w:ascii="Times New Roman" w:hAnsi="Times New Roman"/>
          <w:sz w:val="24"/>
          <w:szCs w:val="24"/>
        </w:rPr>
        <w:t>Se está verificando actualmente, que a través de los estudios mixtos se logra: una perspectiva más amplia y profunda del fenómeno: la investigación se sustenta en las fortalezas de cada método (cuantitativo y cualitativo) y no en sus debilidades; formular el planteamiento del problema con mayor claridad, así como las maneras más apropiadas para estudiar y teorizar los problemas de investigación; producir datos más ricos y variados mediante la multiplicidad de observaciones, ya que se consideran diversas fuentes y tipos de datos, contextos o ambientes y análisis; potenciar la creatividad teórica por medio de suficientes procedimientos críticos de valoración; efectuar indagaciones más dinámicas, apoyar con mayor solidez las inferencias científicas; permitir una mejor exploración de los datos; oportunidad para desarrollar nuevas destrezas o competencias en materia de investigación, o bien reforzarlas. (p. 22)</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3.2. Diseño de la Investigación</w:t>
      </w:r>
    </w:p>
    <w:p>
      <w:pPr>
        <w:pStyle w:val="Normal"/>
        <w:spacing w:lineRule="auto" w:line="480" w:before="0" w:after="240"/>
        <w:ind w:left="720" w:firstLine="709"/>
        <w:contextualSpacing/>
        <w:rPr>
          <w:rFonts w:ascii="Times New Roman" w:hAnsi="Times New Roman" w:cs="Times New Roman"/>
          <w:sz w:val="24"/>
          <w:szCs w:val="24"/>
        </w:rPr>
      </w:pPr>
      <w:r>
        <w:rPr>
          <w:rFonts w:cs="Times New Roman" w:ascii="Times New Roman" w:hAnsi="Times New Roman"/>
          <w:sz w:val="24"/>
          <w:szCs w:val="24"/>
        </w:rPr>
        <w:t>La presente investigación corresponde a un estudio correlacional, ya que implica establecer la relación existente entre las interrogantes formuladas a partir del problema, es decir, diseñar un Libro Electrónico de Investigación Cualitativa, para los estudiantes de la Maestría en Actividad Física, del Instituto de Postgrado de la Universidad Técnica del Norte, que permita brindarles una herramienta digital que potencialice, los conocimientos y procesos adquiridos durante los años previos de su instrucción, lo cual será el resultado de una combinación de datos cuantitativos y cualitativos. En este contexto, Hernández, (2010) aluden que. “La investigación mixta asocia variables mediante un patrón predecible para un grupo o población” (p. 81).</w:t>
      </w:r>
    </w:p>
    <w:p>
      <w:pPr>
        <w:pStyle w:val="Normal"/>
        <w:spacing w:lineRule="auto" w:line="480" w:before="0" w:after="240"/>
        <w:ind w:left="720" w:firstLine="709"/>
        <w:contextualSpacing/>
        <w:rPr>
          <w:rFonts w:ascii="Times New Roman" w:hAnsi="Times New Roman" w:cs="Times New Roman"/>
          <w:sz w:val="24"/>
          <w:szCs w:val="24"/>
        </w:rPr>
      </w:pPr>
      <w:r>
        <w:rPr>
          <w:rFonts w:ascii="Times New Roman" w:hAnsi="Times New Roman"/>
          <w:sz w:val="24"/>
          <w:lang w:val="es-MX"/>
        </w:rPr>
        <w:t>Por tanto, el estudio de la presente investigación corresponde a la asociación entre el diagnóstico, la determinación de contenidos, la sistematización didáctica y el diseño de un Libro Electrónico de Investigación Cualitativa. Primero se diagnosticará el nivel de conocimientos que poseen los estudiantes de la maestría en Actividad Física del Instituto de Postgrado de la Universidad Técnica del Norte sobre la Investigación Cualitativa, en base a los resultados obtenidos se determinara e investigara los contenidos que se incluirán en el libro. Investigados los contenidos se sistematizarán de manera didáctica para finalmente diseñar el libro electrónico que buscara convertirse en una fuente de información para los maestrantes.</w:t>
      </w:r>
    </w:p>
    <w:p>
      <w:pPr>
        <w:pStyle w:val="Default"/>
        <w:tabs>
          <w:tab w:val="left" w:pos="709" w:leader="none"/>
        </w:tabs>
        <w:spacing w:lineRule="auto" w:line="480" w:before="0" w:after="240"/>
        <w:ind w:left="720" w:hanging="0"/>
        <w:contextualSpacing/>
        <w:rPr>
          <w:b/>
          <w:b/>
        </w:rPr>
      </w:pPr>
      <w:r>
        <w:rPr>
          <w:b/>
        </w:rPr>
        <w:t>3.3.  Métodos de investigación</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b/>
        </w:rPr>
        <w:tab/>
      </w:r>
      <w:r>
        <w:rPr>
          <w:rFonts w:cs="Times New Roman" w:ascii="Times New Roman" w:hAnsi="Times New Roman"/>
          <w:sz w:val="24"/>
          <w:szCs w:val="24"/>
        </w:rPr>
        <w:t>“El método para la obtención del conocimiento denominado científico es un procedimiento riguroso, de orden lógico, cuyo propósito es demostrar el valor de la verdad de ciertos enunciados” Iniguez (2008) citado por Behar (2008).</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Al ser una investigación que basa su línea de investigación en el paradigma pragmático, fundamento de la investigación mixta, se utilizara métodos cualitativos y cuantitativos. Cualitativos en cuanto produce datos que nacen del grupo estudiado. Cuantitativos, en cuanto los datos que se producen nacen de la medición de variables previamente establecidas.</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 xml:space="preserve">En la </w:t>
      </w:r>
      <w:r>
        <w:rPr>
          <w:rFonts w:cs="Times New Roman" w:ascii="Times New Roman" w:hAnsi="Times New Roman"/>
          <w:b/>
          <w:sz w:val="24"/>
          <w:szCs w:val="24"/>
        </w:rPr>
        <w:t xml:space="preserve">Tabla 1 </w:t>
      </w:r>
      <w:r>
        <w:rPr>
          <w:rFonts w:cs="Times New Roman" w:ascii="Times New Roman" w:hAnsi="Times New Roman"/>
          <w:sz w:val="24"/>
          <w:szCs w:val="24"/>
        </w:rPr>
        <w:t>se presenta el modelo cuantitativo a emplearse durante el desarrollo de la investigación:</w:t>
      </w:r>
    </w:p>
    <w:p>
      <w:pPr>
        <w:pStyle w:val="Normal"/>
        <w:tabs>
          <w:tab w:val="left" w:pos="709" w:leader="none"/>
        </w:tabs>
        <w:spacing w:lineRule="auto" w:line="276"/>
        <w:ind w:left="720" w:hanging="0"/>
        <w:rPr>
          <w:rFonts w:ascii="Times New Roman" w:hAnsi="Times New Roman" w:cs="Times New Roman"/>
          <w:b/>
          <w:b/>
          <w:sz w:val="24"/>
          <w:szCs w:val="24"/>
        </w:rPr>
      </w:pPr>
      <w:r>
        <w:rPr>
          <w:rFonts w:cs="Times New Roman" w:ascii="Times New Roman" w:hAnsi="Times New Roman"/>
          <w:b/>
          <w:sz w:val="24"/>
          <w:szCs w:val="24"/>
        </w:rPr>
        <w:t>Tabla 1</w:t>
      </w:r>
    </w:p>
    <w:p>
      <w:pPr>
        <w:pStyle w:val="Normal"/>
        <w:tabs>
          <w:tab w:val="left" w:pos="709" w:leader="none"/>
        </w:tabs>
        <w:spacing w:lineRule="auto" w:line="276" w:before="0" w:after="240"/>
        <w:ind w:left="720" w:hanging="0"/>
        <w:contextualSpacing/>
        <w:rPr>
          <w:rFonts w:ascii="Times New Roman" w:hAnsi="Times New Roman" w:cs="Times New Roman"/>
          <w:i/>
          <w:i/>
          <w:sz w:val="24"/>
          <w:szCs w:val="24"/>
        </w:rPr>
      </w:pPr>
      <w:r>
        <w:rPr>
          <w:rFonts w:cs="Times New Roman" w:ascii="Times New Roman" w:hAnsi="Times New Roman"/>
          <w:i/>
          <w:sz w:val="24"/>
          <w:szCs w:val="24"/>
        </w:rPr>
        <w:t xml:space="preserve">Método Cuantitativo. </w:t>
      </w:r>
    </w:p>
    <w:tbl>
      <w:tblPr>
        <w:tblStyle w:val="Tablaconcuadrcula"/>
        <w:tblW w:w="8504" w:type="dxa"/>
        <w:jc w:val="center"/>
        <w:tblInd w:w="0" w:type="dxa"/>
        <w:tblCellMar>
          <w:top w:w="0" w:type="dxa"/>
          <w:left w:w="108" w:type="dxa"/>
          <w:bottom w:w="0" w:type="dxa"/>
          <w:right w:w="108" w:type="dxa"/>
        </w:tblCellMar>
        <w:tblLook w:val="04a0" w:noVBand="1" w:noHBand="0" w:lastColumn="0" w:firstColumn="1" w:lastRow="0" w:firstRow="1"/>
      </w:tblPr>
      <w:tblGrid>
        <w:gridCol w:w="2732"/>
        <w:gridCol w:w="5771"/>
      </w:tblGrid>
      <w:tr>
        <w:trPr/>
        <w:tc>
          <w:tcPr>
            <w:tcW w:w="2732" w:type="dxa"/>
            <w:tcBorders>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sz w:val="24"/>
                <w:szCs w:val="24"/>
              </w:rPr>
            </w:pPr>
            <w:r>
              <w:rPr>
                <w:rFonts w:cs="Times New Roman" w:ascii="Times New Roman" w:hAnsi="Times New Roman"/>
                <w:sz w:val="24"/>
                <w:szCs w:val="24"/>
              </w:rPr>
              <w:t>Método</w:t>
            </w:r>
          </w:p>
        </w:tc>
        <w:tc>
          <w:tcPr>
            <w:tcW w:w="5771" w:type="dxa"/>
            <w:tcBorders>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sz w:val="24"/>
                <w:szCs w:val="24"/>
              </w:rPr>
            </w:pPr>
            <w:r>
              <w:rPr>
                <w:rFonts w:cs="Times New Roman" w:ascii="Times New Roman" w:hAnsi="Times New Roman"/>
                <w:sz w:val="24"/>
                <w:szCs w:val="24"/>
              </w:rPr>
              <w:t>Característica</w:t>
            </w:r>
          </w:p>
        </w:tc>
      </w:tr>
      <w:tr>
        <w:trPr>
          <w:trHeight w:val="1028" w:hRule="atLeast"/>
        </w:trPr>
        <w:tc>
          <w:tcPr>
            <w:tcW w:w="2732" w:type="dxa"/>
            <w:tcBorders>
              <w:top w:val="nil"/>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sz w:val="24"/>
                <w:szCs w:val="24"/>
              </w:rPr>
            </w:pPr>
            <w:r>
              <w:rPr>
                <w:rFonts w:cs="Times New Roman" w:ascii="Times New Roman" w:hAnsi="Times New Roman"/>
                <w:sz w:val="24"/>
                <w:szCs w:val="24"/>
              </w:rPr>
              <w:t>Investigación descriptiva</w:t>
            </w:r>
          </w:p>
        </w:tc>
        <w:tc>
          <w:tcPr>
            <w:tcW w:w="5771" w:type="dxa"/>
            <w:tcBorders>
              <w:top w:val="nil"/>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sz w:val="24"/>
                <w:szCs w:val="24"/>
              </w:rPr>
            </w:pPr>
            <w:r>
              <w:rPr>
                <w:rFonts w:cs="Times New Roman" w:ascii="Times New Roman" w:hAnsi="Times New Roman"/>
                <w:sz w:val="24"/>
                <w:szCs w:val="24"/>
              </w:rPr>
              <w:t>Se vale de técnicas estadísticas descriptivas para observar, organizar, concentrar, visualizar, comparar y presentar datos.</w:t>
            </w:r>
          </w:p>
        </w:tc>
      </w:tr>
    </w:tbl>
    <w:p>
      <w:pPr>
        <w:pStyle w:val="Normal"/>
        <w:tabs>
          <w:tab w:val="left" w:pos="709" w:leader="none"/>
        </w:tabs>
        <w:spacing w:lineRule="auto" w:line="276" w:before="0" w:after="240"/>
        <w:ind w:left="720" w:hanging="0"/>
        <w:contextualSpacing/>
        <w:rPr>
          <w:rFonts w:ascii="Times New Roman" w:hAnsi="Times New Roman" w:cs="Times New Roman"/>
          <w:sz w:val="20"/>
          <w:szCs w:val="24"/>
        </w:rPr>
      </w:pPr>
      <w:r>
        <w:rPr>
          <w:rFonts w:cs="Times New Roman" w:ascii="Times New Roman" w:hAnsi="Times New Roman"/>
          <w:i/>
          <w:sz w:val="20"/>
          <w:szCs w:val="24"/>
        </w:rPr>
        <w:t xml:space="preserve">Nota: </w:t>
      </w:r>
      <w:r>
        <w:rPr>
          <w:rFonts w:cs="Times New Roman" w:ascii="Times New Roman" w:hAnsi="Times New Roman"/>
          <w:sz w:val="20"/>
          <w:szCs w:val="24"/>
        </w:rPr>
        <w:t xml:space="preserve">Ramírez, Arcila, Buriticá y Castrillón. (2004) </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 xml:space="preserve">En la </w:t>
      </w:r>
      <w:r>
        <w:rPr>
          <w:rFonts w:cs="Times New Roman" w:ascii="Times New Roman" w:hAnsi="Times New Roman"/>
          <w:b/>
          <w:sz w:val="24"/>
          <w:szCs w:val="24"/>
        </w:rPr>
        <w:t>tabla 2</w:t>
      </w:r>
      <w:r>
        <w:rPr>
          <w:rFonts w:cs="Times New Roman" w:ascii="Times New Roman" w:hAnsi="Times New Roman"/>
          <w:sz w:val="24"/>
          <w:szCs w:val="24"/>
        </w:rPr>
        <w:t xml:space="preserve"> se describen los métodos cualitativos que se emplearan durante el proceso de la investigación: </w:t>
      </w:r>
    </w:p>
    <w:p>
      <w:pPr>
        <w:pStyle w:val="Normal"/>
        <w:tabs>
          <w:tab w:val="left" w:pos="709" w:leader="none"/>
        </w:tabs>
        <w:spacing w:lineRule="auto" w:line="276"/>
        <w:ind w:left="720" w:hanging="0"/>
        <w:rPr>
          <w:rFonts w:ascii="Times New Roman" w:hAnsi="Times New Roman" w:cs="Times New Roman"/>
          <w:b/>
          <w:b/>
          <w:sz w:val="24"/>
          <w:szCs w:val="24"/>
        </w:rPr>
      </w:pPr>
      <w:r>
        <w:rPr>
          <w:rFonts w:cs="Times New Roman" w:ascii="Times New Roman" w:hAnsi="Times New Roman"/>
          <w:b/>
          <w:sz w:val="24"/>
          <w:szCs w:val="24"/>
        </w:rPr>
        <w:t>Tabla 2</w:t>
      </w:r>
    </w:p>
    <w:p>
      <w:pPr>
        <w:pStyle w:val="Normal"/>
        <w:tabs>
          <w:tab w:val="left" w:pos="709" w:leader="none"/>
        </w:tabs>
        <w:spacing w:lineRule="auto" w:line="276" w:before="0" w:after="240"/>
        <w:ind w:left="720" w:hanging="0"/>
        <w:contextualSpacing/>
        <w:rPr>
          <w:rFonts w:ascii="Times New Roman" w:hAnsi="Times New Roman" w:cs="Times New Roman"/>
          <w:i/>
          <w:i/>
          <w:sz w:val="24"/>
          <w:szCs w:val="24"/>
        </w:rPr>
      </w:pPr>
      <w:r>
        <w:rPr>
          <w:rFonts w:cs="Times New Roman" w:ascii="Times New Roman" w:hAnsi="Times New Roman"/>
          <w:i/>
          <w:sz w:val="24"/>
          <w:szCs w:val="24"/>
        </w:rPr>
        <w:t>Métodos Cualitativos</w:t>
      </w:r>
    </w:p>
    <w:tbl>
      <w:tblPr>
        <w:tblStyle w:val="Tablaconcuadrcula"/>
        <w:tblW w:w="8503" w:type="dxa"/>
        <w:jc w:val="center"/>
        <w:tblInd w:w="0" w:type="dxa"/>
        <w:tblCellMar>
          <w:top w:w="0" w:type="dxa"/>
          <w:left w:w="108" w:type="dxa"/>
          <w:bottom w:w="0" w:type="dxa"/>
          <w:right w:w="108" w:type="dxa"/>
        </w:tblCellMar>
        <w:tblLook w:val="04a0" w:noVBand="1" w:noHBand="0" w:lastColumn="0" w:firstColumn="1" w:lastRow="0" w:firstRow="1"/>
      </w:tblPr>
      <w:tblGrid>
        <w:gridCol w:w="2729"/>
        <w:gridCol w:w="553"/>
        <w:gridCol w:w="5220"/>
      </w:tblGrid>
      <w:tr>
        <w:trPr>
          <w:trHeight w:val="397" w:hRule="atLeast"/>
        </w:trPr>
        <w:tc>
          <w:tcPr>
            <w:tcW w:w="3282" w:type="dxa"/>
            <w:gridSpan w:val="2"/>
            <w:tcBorders>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Método</w:t>
            </w:r>
          </w:p>
        </w:tc>
        <w:tc>
          <w:tcPr>
            <w:tcW w:w="5220" w:type="dxa"/>
            <w:tcBorders>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Características</w:t>
            </w:r>
          </w:p>
        </w:tc>
      </w:tr>
      <w:tr>
        <w:trPr>
          <w:trHeight w:val="1264" w:hRule="atLeast"/>
        </w:trPr>
        <w:tc>
          <w:tcPr>
            <w:tcW w:w="2729" w:type="dxa"/>
            <w:tcBorders>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Estudio de caso</w:t>
            </w:r>
          </w:p>
        </w:tc>
        <w:tc>
          <w:tcPr>
            <w:tcW w:w="5773" w:type="dxa"/>
            <w:gridSpan w:val="2"/>
            <w:tcBorders>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Estrategia investigativa, que utiliza como herramientas fundamentales la descripción, la interpretación y la evaluación.</w:t>
            </w:r>
          </w:p>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Toma al caso como unidad de investigación que puede ser estudiado en sí mismo o en relación con otro.</w:t>
            </w:r>
          </w:p>
        </w:tc>
      </w:tr>
      <w:tr>
        <w:trPr>
          <w:trHeight w:val="2104" w:hRule="atLeast"/>
        </w:trPr>
        <w:tc>
          <w:tcPr>
            <w:tcW w:w="2729" w:type="dxa"/>
            <w:tcBorders>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Investigación documental</w:t>
            </w:r>
          </w:p>
        </w:tc>
        <w:tc>
          <w:tcPr>
            <w:tcW w:w="5773" w:type="dxa"/>
            <w:gridSpan w:val="2"/>
            <w:tcBorders>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El termino documento se refiere a la amplia gama de registros, escritos y símbolos, así como a cualquier material fílmico, gráfico o iconográfico disponible.</w:t>
            </w:r>
          </w:p>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Los documentos recolectan prácticamente cualquier investigación previa durante la investigación, estos pueden convertirse en material importante para la realización de la investigación.</w:t>
            </w:r>
          </w:p>
        </w:tc>
      </w:tr>
      <w:tr>
        <w:trPr>
          <w:trHeight w:val="2403" w:hRule="atLeast"/>
        </w:trPr>
        <w:tc>
          <w:tcPr>
            <w:tcW w:w="2729" w:type="dxa"/>
            <w:tcBorders>
              <w:left w:val="nil"/>
              <w:right w:val="nil"/>
              <w:insideV w:val="nil"/>
            </w:tcBorders>
            <w:shd w:fill="auto" w:val="clea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Investigación acción participativa</w:t>
            </w:r>
          </w:p>
        </w:tc>
        <w:tc>
          <w:tcPr>
            <w:tcW w:w="5773" w:type="dxa"/>
            <w:gridSpan w:val="2"/>
            <w:tcBorders>
              <w:left w:val="nil"/>
              <w:right w:val="nil"/>
              <w:insideV w:val="nil"/>
            </w:tcBorders>
            <w:shd w:fill="auto" w:val="clear"/>
            <w:vAlign w:val="center"/>
          </w:tcPr>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Se puede considerar como una reflexión teórica metodológica y como un método de acción política, procesos regidos por la autenticidad y compromiso del investigador.</w:t>
            </w:r>
          </w:p>
          <w:p>
            <w:pPr>
              <w:pStyle w:val="Normal"/>
              <w:tabs>
                <w:tab w:val="left" w:pos="709" w:leader="none"/>
              </w:tabs>
              <w:spacing w:lineRule="auto" w:line="276" w:before="0" w:after="0"/>
              <w:ind w:left="720" w:firstLine="284"/>
              <w:jc w:val="both"/>
              <w:rPr>
                <w:rFonts w:ascii="Times New Roman" w:hAnsi="Times New Roman" w:cs="Times New Roman"/>
              </w:rPr>
            </w:pPr>
            <w:r>
              <w:rPr>
                <w:rFonts w:cs="Times New Roman" w:ascii="Times New Roman" w:hAnsi="Times New Roman"/>
              </w:rPr>
              <w:t>También se la puede considerar como estrategia metodológica que involucra a la comunidad en el conocimiento y solución de problemas y como una práctica social cuyo sentido y finalidad es la transformación social desde un interés enmancipatorio o liberador</w:t>
            </w:r>
          </w:p>
        </w:tc>
      </w:tr>
    </w:tbl>
    <w:p>
      <w:pPr>
        <w:pStyle w:val="Normal"/>
        <w:tabs>
          <w:tab w:val="left" w:pos="709" w:leader="none"/>
        </w:tabs>
        <w:spacing w:lineRule="auto" w:line="276" w:before="0" w:after="240"/>
        <w:ind w:left="720" w:hanging="0"/>
        <w:contextualSpacing/>
        <w:rPr>
          <w:rFonts w:ascii="Times New Roman" w:hAnsi="Times New Roman" w:cs="Times New Roman"/>
          <w:sz w:val="20"/>
          <w:szCs w:val="24"/>
        </w:rPr>
      </w:pPr>
      <w:r>
        <w:rPr>
          <w:rFonts w:cs="Times New Roman" w:ascii="Times New Roman" w:hAnsi="Times New Roman"/>
          <w:i/>
          <w:sz w:val="20"/>
          <w:szCs w:val="24"/>
        </w:rPr>
        <w:t xml:space="preserve">Nota: </w:t>
      </w:r>
      <w:r>
        <w:rPr>
          <w:rFonts w:cs="Times New Roman" w:ascii="Times New Roman" w:hAnsi="Times New Roman"/>
          <w:sz w:val="20"/>
          <w:szCs w:val="24"/>
        </w:rPr>
        <w:t xml:space="preserve">Ramírez, Arcila, Buriticá y Castrillón. (2004) </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 xml:space="preserve">3.4.  Técnicas e instrumentos de investigación </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“La técnica de investigación científica es un procedimiento típico, validado por la práctica, orientado generalmente –aunque no exclusivamente- a obtener y transformar información útil para la solución de problemas de conocimiento en las disciplinas científicas” (Rojas, 2011, p. 278).</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 xml:space="preserve">Habitualmente encontramos que se clasifican a las técnicas de investigación en dos grupos, técnicas cualitativas y cuantitativas, la presente investigación utilizara las siguientes técnicas para su desarrollo: </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3.4.1. Encuesta</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Es una técnica de recolección de datos, realizada mediante la aplicación de un cuestionario de preguntas abiertas y cerradas, que permite obtener información de las personas involucradas en el tema de investigación. En este caso particular, la encuesta será aplicada a los estudiantes de la Maestría en Actividad Física, del Instituto de Postgrado, de la Universidad Técnica del Norte, mediante un cuestionario sobre la Investigación Cualitativa, implementado en forma personal y directa a cargo de un único encuestador.</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El objeto de la encuesta es el realizar un diagnóstico sobre los conocimientos adquiridos por los maestrantes sobre la Investigación Cualitativa, en los años previos de su formación académica. Esto permitirá establecerá el nivel de conocimientos que poseen los estudiantes y así determinar los contenidos necesarios que se deben incluir en el Libro Electrónico.</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3.4.2. Entrevista</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sz w:val="24"/>
          <w:szCs w:val="24"/>
        </w:rPr>
        <w:tab/>
        <w:t>Esta técnica se realizará a través de un conversatorio personal con un experto en investigación cualitativa, mediante una guía de preguntas y cuestionario previamente elaborado para conseguir respuestas de primera mano, con la finalidad de determinar qué contenidos deberían estar en el libro electrónico de Investigación Cualitativa, lo que contribuirá con el diseño metodológico del mismo.</w:t>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sz w:val="24"/>
          <w:szCs w:val="24"/>
        </w:rPr>
      </w:pPr>
      <w:r>
        <w:rPr>
          <w:rFonts w:cs="Times New Roman" w:ascii="Times New Roman" w:hAnsi="Times New Roman"/>
          <w:b/>
          <w:sz w:val="24"/>
          <w:szCs w:val="24"/>
        </w:rPr>
        <w:t>CAPITULO IV</w:t>
      </w:r>
    </w:p>
    <w:p>
      <w:pPr>
        <w:pStyle w:val="Normal"/>
        <w:tabs>
          <w:tab w:val="left" w:pos="709" w:leader="none"/>
        </w:tabs>
        <w:spacing w:lineRule="auto" w:line="480" w:before="0" w:after="240"/>
        <w:ind w:left="720" w:hanging="0"/>
        <w:contextualSpacing/>
        <w:jc w:val="center"/>
        <w:rPr>
          <w:rFonts w:ascii="Times New Roman" w:hAnsi="Times New Roman" w:cs="Times New Roman"/>
          <w:b/>
          <w:b/>
          <w:sz w:val="24"/>
          <w:szCs w:val="24"/>
        </w:rPr>
      </w:pPr>
      <w:r>
        <w:rPr>
          <w:rFonts w:cs="Times New Roman" w:ascii="Times New Roman" w:hAnsi="Times New Roman"/>
          <w:b/>
          <w:sz w:val="24"/>
          <w:szCs w:val="24"/>
        </w:rPr>
        <w:t>MARCO ADMINISTRATIVO</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4.1. Cronograma</w:t>
      </w:r>
    </w:p>
    <w:p>
      <w:pPr>
        <w:pStyle w:val="Normal"/>
        <w:tabs>
          <w:tab w:val="left" w:pos="709" w:leader="none"/>
        </w:tabs>
        <w:spacing w:lineRule="auto" w:line="480" w:before="0" w:after="240"/>
        <w:ind w:left="720" w:hanging="0"/>
        <w:contextualSpacing/>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En la </w:t>
      </w:r>
      <w:r>
        <w:rPr>
          <w:rFonts w:cs="Times New Roman" w:ascii="Times New Roman" w:hAnsi="Times New Roman"/>
          <w:b/>
          <w:sz w:val="24"/>
          <w:szCs w:val="24"/>
        </w:rPr>
        <w:t>tabla 3,</w:t>
      </w:r>
      <w:r>
        <w:rPr>
          <w:rFonts w:cs="Times New Roman" w:ascii="Times New Roman" w:hAnsi="Times New Roman"/>
          <w:sz w:val="24"/>
          <w:szCs w:val="24"/>
        </w:rPr>
        <w:t xml:space="preserve"> se detalla el tiempo considerado para la realización de las actividades, contenidas en los objetivos.</w:t>
      </w:r>
    </w:p>
    <w:p>
      <w:pPr>
        <w:pStyle w:val="Normal"/>
        <w:tabs>
          <w:tab w:val="left" w:pos="709" w:leader="none"/>
        </w:tabs>
        <w:spacing w:lineRule="auto" w:line="240"/>
        <w:ind w:left="720" w:hanging="0"/>
        <w:rPr>
          <w:rFonts w:ascii="Times New Roman" w:hAnsi="Times New Roman" w:cs="Times New Roman"/>
          <w:b/>
          <w:b/>
          <w:sz w:val="24"/>
          <w:szCs w:val="24"/>
        </w:rPr>
      </w:pPr>
      <w:r>
        <w:rPr>
          <w:rFonts w:cs="Times New Roman" w:ascii="Times New Roman" w:hAnsi="Times New Roman"/>
          <w:b/>
          <w:sz w:val="24"/>
          <w:szCs w:val="24"/>
        </w:rPr>
        <w:t>Tabla 3</w:t>
      </w:r>
    </w:p>
    <w:p>
      <w:pPr>
        <w:pStyle w:val="Normal"/>
        <w:tabs>
          <w:tab w:val="left" w:pos="709" w:leader="none"/>
        </w:tabs>
        <w:spacing w:lineRule="auto" w:line="480" w:before="0" w:after="240"/>
        <w:ind w:left="720" w:hanging="0"/>
        <w:contextualSpacing/>
        <w:rPr>
          <w:rFonts w:ascii="Times New Roman" w:hAnsi="Times New Roman" w:cs="Times New Roman"/>
          <w:i/>
          <w:i/>
          <w:sz w:val="24"/>
          <w:szCs w:val="24"/>
        </w:rPr>
      </w:pPr>
      <w:r>
        <w:rPr>
          <w:rFonts w:cs="Times New Roman" w:ascii="Times New Roman" w:hAnsi="Times New Roman"/>
          <w:i/>
          <w:sz w:val="24"/>
          <w:szCs w:val="24"/>
        </w:rPr>
        <w:t>Planificación periódica de actividades</w:t>
      </w:r>
    </w:p>
    <w:tbl>
      <w:tblPr>
        <w:tblStyle w:val="Tablaconcuadrcula"/>
        <w:tblW w:w="8164" w:type="dxa"/>
        <w:jc w:val="center"/>
        <w:tblInd w:w="0" w:type="dxa"/>
        <w:tblCellMar>
          <w:top w:w="0" w:type="dxa"/>
          <w:left w:w="108" w:type="dxa"/>
          <w:bottom w:w="0" w:type="dxa"/>
          <w:right w:w="108" w:type="dxa"/>
        </w:tblCellMar>
        <w:tblLook w:val="04a0" w:noVBand="1" w:noHBand="0" w:lastColumn="0" w:firstColumn="1" w:lastRow="0" w:firstRow="1"/>
      </w:tblPr>
      <w:tblGrid>
        <w:gridCol w:w="1700"/>
        <w:gridCol w:w="397"/>
        <w:gridCol w:w="397"/>
        <w:gridCol w:w="396"/>
        <w:gridCol w:w="397"/>
        <w:gridCol w:w="397"/>
        <w:gridCol w:w="397"/>
        <w:gridCol w:w="396"/>
        <w:gridCol w:w="397"/>
        <w:gridCol w:w="397"/>
        <w:gridCol w:w="397"/>
        <w:gridCol w:w="397"/>
        <w:gridCol w:w="396"/>
        <w:gridCol w:w="1"/>
        <w:gridCol w:w="1701"/>
      </w:tblGrid>
      <w:tr>
        <w:trPr>
          <w:trHeight w:val="306" w:hRule="atLeast"/>
        </w:trPr>
        <w:tc>
          <w:tcPr>
            <w:tcW w:w="1700" w:type="dxa"/>
            <w:vMerge w:val="restart"/>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Actividad</w:t>
            </w:r>
          </w:p>
        </w:tc>
        <w:tc>
          <w:tcPr>
            <w:tcW w:w="4762" w:type="dxa"/>
            <w:gridSpan w:val="13"/>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Año 2018</w:t>
            </w:r>
          </w:p>
        </w:tc>
        <w:tc>
          <w:tcPr>
            <w:tcW w:w="1701" w:type="dxa"/>
            <w:vMerge w:val="restart"/>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Responsable</w:t>
            </w:r>
          </w:p>
        </w:tc>
      </w:tr>
      <w:tr>
        <w:trPr>
          <w:trHeight w:val="269" w:hRule="atLeast"/>
        </w:trPr>
        <w:tc>
          <w:tcPr>
            <w:tcW w:w="1700" w:type="dxa"/>
            <w:vMerge w:val="continue"/>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587" w:type="dxa"/>
            <w:gridSpan w:val="4"/>
            <w:tcBorders>
              <w:left w:val="nil"/>
              <w:bottom w:val="nil"/>
              <w:right w:val="nil"/>
              <w:insideH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Marzo</w:t>
            </w:r>
          </w:p>
        </w:tc>
        <w:tc>
          <w:tcPr>
            <w:tcW w:w="1587" w:type="dxa"/>
            <w:gridSpan w:val="4"/>
            <w:tcBorders>
              <w:left w:val="nil"/>
              <w:bottom w:val="nil"/>
              <w:right w:val="nil"/>
              <w:insideH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Abril</w:t>
            </w:r>
          </w:p>
        </w:tc>
        <w:tc>
          <w:tcPr>
            <w:tcW w:w="1587" w:type="dxa"/>
            <w:gridSpan w:val="4"/>
            <w:tcBorders>
              <w:left w:val="nil"/>
              <w:bottom w:val="nil"/>
              <w:right w:val="nil"/>
              <w:insideH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Mayo</w:t>
            </w:r>
          </w:p>
        </w:tc>
        <w:tc>
          <w:tcPr>
            <w:tcW w:w="1702" w:type="dxa"/>
            <w:gridSpan w:val="2"/>
            <w:vMerge w:val="continue"/>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r>
      <w:tr>
        <w:trPr>
          <w:trHeight w:val="343" w:hRule="atLeast"/>
        </w:trPr>
        <w:tc>
          <w:tcPr>
            <w:tcW w:w="1700" w:type="dxa"/>
            <w:vMerge w:val="continue"/>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1</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2</w:t>
            </w:r>
          </w:p>
        </w:tc>
        <w:tc>
          <w:tcPr>
            <w:tcW w:w="396"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3</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4</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1</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2</w:t>
            </w:r>
          </w:p>
        </w:tc>
        <w:tc>
          <w:tcPr>
            <w:tcW w:w="396"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3</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4</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1</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2</w:t>
            </w:r>
          </w:p>
        </w:tc>
        <w:tc>
          <w:tcPr>
            <w:tcW w:w="397"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3</w:t>
            </w:r>
          </w:p>
        </w:tc>
        <w:tc>
          <w:tcPr>
            <w:tcW w:w="396" w:type="dxa"/>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4</w:t>
            </w:r>
          </w:p>
        </w:tc>
        <w:tc>
          <w:tcPr>
            <w:tcW w:w="1702" w:type="dxa"/>
            <w:gridSpan w:val="2"/>
            <w:vMerge w:val="continue"/>
            <w:tcBorders>
              <w:top w:val="nil"/>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r>
      <w:tr>
        <w:trPr>
          <w:trHeight w:val="774"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Presentación y aprobación del Plan de Tesis</w:t>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Autor/Consejo Académico</w:t>
            </w:r>
          </w:p>
        </w:tc>
      </w:tr>
      <w:tr>
        <w:trPr>
          <w:trHeight w:val="972"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Elaboración de los instrumentos de investigación</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716"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Aplicación de Encuestas</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685"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Aplicación de Entrevista</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708"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Tabulación de Datos</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1115"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Recolección de información bibliográfica y linkográfica</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6"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848"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Sistematización Didáctica de la Información</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6"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689"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Elaboración del Libro Electrónico</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6"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844"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Revisión Final del producto y la Tesis</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r>
        <w:trPr>
          <w:trHeight w:val="701" w:hRule="atLeast"/>
        </w:trPr>
        <w:tc>
          <w:tcPr>
            <w:tcW w:w="1700"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Solicitud de defensa pública</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color="auto" w:fill="F2F2F2" w:themeFill="background1" w:themeFillShade="f2"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X</w:t>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7"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39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r>
          </w:p>
        </w:tc>
        <w:tc>
          <w:tcPr>
            <w:tcW w:w="1702" w:type="dxa"/>
            <w:gridSpan w:val="2"/>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rPr>
            </w:pPr>
            <w:r>
              <w:rPr>
                <w:rFonts w:cs="Times New Roman" w:ascii="Times New Roman" w:hAnsi="Times New Roman"/>
              </w:rPr>
              <w:t>Autor/Tutor</w:t>
            </w:r>
          </w:p>
        </w:tc>
      </w:tr>
    </w:tbl>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b/>
          <w:sz w:val="24"/>
          <w:szCs w:val="24"/>
        </w:rPr>
        <w:t>4.2. Recursos</w:t>
      </w:r>
    </w:p>
    <w:p>
      <w:pPr>
        <w:pStyle w:val="Normal"/>
        <w:tabs>
          <w:tab w:val="left" w:pos="709" w:leader="none"/>
        </w:tabs>
        <w:spacing w:lineRule="auto" w:line="480" w:before="0" w:after="240"/>
        <w:ind w:left="720" w:hanging="0"/>
        <w:contextualSpacing/>
        <w:rPr>
          <w:rFonts w:ascii="Times New Roman" w:hAnsi="Times New Roman" w:cs="Times New Roman"/>
          <w:b/>
          <w:b/>
          <w:sz w:val="24"/>
          <w:szCs w:val="24"/>
        </w:rPr>
      </w:pPr>
      <w:r>
        <w:rPr>
          <w:rFonts w:cs="Times New Roman" w:ascii="Times New Roman" w:hAnsi="Times New Roman"/>
          <w:sz w:val="24"/>
          <w:szCs w:val="24"/>
        </w:rPr>
        <w:tab/>
        <w:t xml:space="preserve">La presente investigación será autofinanciada por el autor. Los costos se detallan en la </w:t>
      </w:r>
      <w:r>
        <w:rPr>
          <w:rFonts w:cs="Times New Roman" w:ascii="Times New Roman" w:hAnsi="Times New Roman"/>
          <w:b/>
          <w:sz w:val="24"/>
          <w:szCs w:val="24"/>
        </w:rPr>
        <w:t>tabla 4.</w:t>
      </w:r>
    </w:p>
    <w:p>
      <w:pPr>
        <w:pStyle w:val="Normal"/>
        <w:tabs>
          <w:tab w:val="left" w:pos="709" w:leader="none"/>
        </w:tabs>
        <w:spacing w:lineRule="auto" w:line="240" w:before="240" w:after="0"/>
        <w:ind w:left="720" w:hanging="0"/>
        <w:contextualSpacing/>
        <w:rPr>
          <w:rFonts w:ascii="Times New Roman" w:hAnsi="Times New Roman" w:cs="Times New Roman"/>
          <w:b/>
          <w:b/>
          <w:sz w:val="24"/>
          <w:szCs w:val="24"/>
        </w:rPr>
      </w:pPr>
      <w:r>
        <w:rPr>
          <w:rFonts w:cs="Times New Roman" w:ascii="Times New Roman" w:hAnsi="Times New Roman"/>
          <w:b/>
          <w:sz w:val="24"/>
          <w:szCs w:val="24"/>
        </w:rPr>
        <w:t>Tabla 4</w:t>
      </w:r>
    </w:p>
    <w:p>
      <w:pPr>
        <w:pStyle w:val="Normal"/>
        <w:tabs>
          <w:tab w:val="left" w:pos="709" w:leader="none"/>
        </w:tabs>
        <w:spacing w:lineRule="auto" w:line="240"/>
        <w:ind w:left="720" w:hanging="0"/>
        <w:rPr>
          <w:rFonts w:ascii="Times New Roman" w:hAnsi="Times New Roman" w:cs="Times New Roman"/>
          <w:i/>
          <w:i/>
          <w:sz w:val="24"/>
          <w:szCs w:val="24"/>
        </w:rPr>
      </w:pPr>
      <w:r>
        <w:rPr>
          <w:rFonts w:cs="Times New Roman" w:ascii="Times New Roman" w:hAnsi="Times New Roman"/>
          <w:i/>
          <w:sz w:val="24"/>
          <w:szCs w:val="24"/>
        </w:rPr>
        <w:t>Recursos y presupuesto</w:t>
      </w:r>
    </w:p>
    <w:p>
      <w:pPr>
        <w:pStyle w:val="Normal"/>
        <w:tabs>
          <w:tab w:val="left" w:pos="709" w:leader="none"/>
        </w:tabs>
        <w:spacing w:lineRule="auto" w:line="240"/>
        <w:ind w:left="720" w:hanging="0"/>
        <w:rPr>
          <w:rFonts w:ascii="Times New Roman" w:hAnsi="Times New Roman" w:cs="Times New Roman"/>
          <w:i/>
          <w:i/>
          <w:sz w:val="24"/>
          <w:szCs w:val="24"/>
        </w:rPr>
      </w:pPr>
      <w:r>
        <w:rPr>
          <w:rFonts w:cs="Times New Roman" w:ascii="Times New Roman" w:hAnsi="Times New Roman"/>
          <w:i/>
          <w:sz w:val="24"/>
          <w:szCs w:val="24"/>
        </w:rPr>
      </w:r>
    </w:p>
    <w:tbl>
      <w:tblPr>
        <w:tblStyle w:val="Tablaconcuadrcula"/>
        <w:tblW w:w="8495" w:type="dxa"/>
        <w:jc w:val="left"/>
        <w:tblInd w:w="0" w:type="dxa"/>
        <w:tblCellMar>
          <w:top w:w="0" w:type="dxa"/>
          <w:left w:w="108" w:type="dxa"/>
          <w:bottom w:w="0" w:type="dxa"/>
          <w:right w:w="108" w:type="dxa"/>
        </w:tblCellMar>
        <w:tblLook w:val="04a0" w:noVBand="1" w:noHBand="0" w:lastColumn="0" w:firstColumn="1" w:lastRow="0" w:firstRow="1"/>
      </w:tblPr>
      <w:tblGrid>
        <w:gridCol w:w="3685"/>
        <w:gridCol w:w="1276"/>
        <w:gridCol w:w="1985"/>
        <w:gridCol w:w="1548"/>
      </w:tblGrid>
      <w:tr>
        <w:trPr>
          <w:trHeight w:val="437"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Referencia</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Unidad</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Valor unitario</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Valor Total</w:t>
            </w:r>
          </w:p>
        </w:tc>
      </w:tr>
      <w:tr>
        <w:trPr>
          <w:trHeight w:val="401"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Asesoría de la investigación</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1</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Por definir</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r>
          </w:p>
        </w:tc>
      </w:tr>
      <w:tr>
        <w:trPr>
          <w:trHeight w:val="563"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Diagnóstico de los conocimientos adquiridos por los estudiantes</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Global</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300</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300</w:t>
            </w:r>
          </w:p>
        </w:tc>
      </w:tr>
      <w:tr>
        <w:trPr>
          <w:trHeight w:val="571"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Software de construcción y edición de libros electrónicos</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Global</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Por definir</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r>
          </w:p>
        </w:tc>
      </w:tr>
      <w:tr>
        <w:trPr>
          <w:trHeight w:val="409"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Elaboración del libro electrónico</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Global</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300</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300</w:t>
            </w:r>
          </w:p>
        </w:tc>
      </w:tr>
      <w:tr>
        <w:trPr>
          <w:trHeight w:val="557" w:hRule="atLeast"/>
        </w:trPr>
        <w:tc>
          <w:tcPr>
            <w:tcW w:w="36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Equipos tecnológicos e insumos de oficina</w:t>
            </w:r>
          </w:p>
        </w:tc>
        <w:tc>
          <w:tcPr>
            <w:tcW w:w="1276"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Global</w:t>
            </w:r>
          </w:p>
        </w:tc>
        <w:tc>
          <w:tcPr>
            <w:tcW w:w="1985"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400</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400</w:t>
            </w:r>
          </w:p>
        </w:tc>
      </w:tr>
      <w:tr>
        <w:trPr>
          <w:trHeight w:val="409" w:hRule="atLeast"/>
        </w:trPr>
        <w:tc>
          <w:tcPr>
            <w:tcW w:w="6946" w:type="dxa"/>
            <w:gridSpan w:val="3"/>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Total</w:t>
            </w:r>
          </w:p>
        </w:tc>
        <w:tc>
          <w:tcPr>
            <w:tcW w:w="1548" w:type="dxa"/>
            <w:tcBorders>
              <w:left w:val="nil"/>
              <w:right w:val="nil"/>
              <w:insideV w:val="nil"/>
            </w:tcBorders>
            <w:shd w:fill="auto" w:val="clear"/>
            <w:vAlign w:val="center"/>
          </w:tcPr>
          <w:p>
            <w:pPr>
              <w:pStyle w:val="Normal"/>
              <w:tabs>
                <w:tab w:val="left" w:pos="709" w:leader="none"/>
              </w:tabs>
              <w:spacing w:lineRule="auto" w:line="240" w:before="0" w:after="0"/>
              <w:ind w:left="720" w:firstLine="284"/>
              <w:jc w:val="both"/>
              <w:rPr>
                <w:rFonts w:ascii="Times New Roman" w:hAnsi="Times New Roman" w:cs="Times New Roman"/>
                <w:szCs w:val="24"/>
              </w:rPr>
            </w:pPr>
            <w:r>
              <w:rPr>
                <w:rFonts w:cs="Times New Roman" w:ascii="Times New Roman" w:hAnsi="Times New Roman"/>
                <w:szCs w:val="24"/>
              </w:rPr>
              <w:t>1000</w:t>
            </w:r>
          </w:p>
        </w:tc>
      </w:tr>
    </w:tbl>
    <w:p>
      <w:pPr>
        <w:pStyle w:val="Normal"/>
        <w:tabs>
          <w:tab w:val="left" w:pos="709" w:leader="none"/>
        </w:tabs>
        <w:spacing w:lineRule="auto" w:line="480" w:before="240" w:after="0"/>
        <w:ind w:left="72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709" w:leader="none"/>
        </w:tabs>
        <w:spacing w:lineRule="auto" w:line="480" w:before="0" w:after="24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709" w:leader="none"/>
        </w:tabs>
        <w:spacing w:lineRule="auto" w:line="480" w:before="0" w:after="24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CAPITULO V</w:t>
      </w:r>
    </w:p>
    <w:p>
      <w:pPr>
        <w:pStyle w:val="Normal"/>
        <w:shd w:val="clear" w:color="auto" w:fill="FFFFFF" w:themeFill="background1"/>
        <w:tabs>
          <w:tab w:val="left" w:pos="709" w:leader="none"/>
          <w:tab w:val="center" w:pos="4394" w:leader="none"/>
          <w:tab w:val="right" w:pos="8504" w:leader="none"/>
        </w:tabs>
        <w:spacing w:lineRule="auto" w:line="480" w:before="0" w:after="240"/>
        <w:ind w:left="720" w:hanging="0"/>
        <w:contextualSpacing/>
        <w:jc w:val="left"/>
        <w:rPr>
          <w:rFonts w:ascii="Times New Roman" w:hAnsi="Times New Roman" w:cs="Times New Roman"/>
          <w:b/>
          <w:b/>
          <w:sz w:val="24"/>
          <w:szCs w:val="24"/>
        </w:rPr>
      </w:pPr>
      <w:r>
        <w:rPr>
          <w:rFonts w:cs="Times New Roman" w:ascii="Times New Roman" w:hAnsi="Times New Roman"/>
          <w:b/>
          <w:sz w:val="24"/>
          <w:szCs w:val="24"/>
        </w:rPr>
        <w:t>5.1. Literatura Citada (Referencias bibliográficas)</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Ander-Egg, E. (1993). </w:t>
      </w:r>
      <w:r>
        <w:rPr>
          <w:rFonts w:cs="Times New Roman" w:ascii="Times New Roman" w:hAnsi="Times New Roman"/>
          <w:i/>
          <w:sz w:val="24"/>
        </w:rPr>
        <w:t xml:space="preserve">Técnicas de Investigación Social. </w:t>
      </w:r>
      <w:r>
        <w:rPr>
          <w:rFonts w:cs="Times New Roman" w:ascii="Times New Roman" w:hAnsi="Times New Roman"/>
          <w:sz w:val="24"/>
        </w:rPr>
        <w:t>23ava ed. Buenos Aires, Argentina. Editorial MAGISTERIO DEL RÍO DE LA PLATA</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Arias, F. (1971). </w:t>
      </w:r>
      <w:r>
        <w:rPr>
          <w:rFonts w:cs="Times New Roman" w:ascii="Times New Roman" w:hAnsi="Times New Roman"/>
          <w:i/>
          <w:sz w:val="24"/>
        </w:rPr>
        <w:t xml:space="preserve">Introducción a la técnica de la investigación en psicología. </w:t>
      </w:r>
      <w:r>
        <w:rPr>
          <w:rFonts w:cs="Times New Roman" w:ascii="Times New Roman" w:hAnsi="Times New Roman"/>
          <w:sz w:val="24"/>
        </w:rPr>
        <w:t xml:space="preserve">Estado de México, México. Editorial Trillas. </w:t>
      </w:r>
    </w:p>
    <w:p>
      <w:pPr>
        <w:pStyle w:val="Normal"/>
        <w:spacing w:before="0" w:after="240"/>
        <w:ind w:left="709" w:hanging="709"/>
        <w:contextualSpacing/>
        <w:rPr/>
      </w:pPr>
      <w:r>
        <w:rPr>
          <w:rFonts w:cs="Times New Roman" w:ascii="Times New Roman" w:hAnsi="Times New Roman"/>
          <w:sz w:val="24"/>
        </w:rPr>
        <w:t xml:space="preserve">Barrena, S. (2014). El pragmatismo. </w:t>
      </w:r>
      <w:r>
        <w:rPr>
          <w:rFonts w:cs="Times New Roman" w:ascii="Times New Roman" w:hAnsi="Times New Roman"/>
          <w:i/>
          <w:sz w:val="24"/>
        </w:rPr>
        <w:t xml:space="preserve">Revista de Filosofía Factótum. </w:t>
      </w:r>
      <w:r>
        <w:rPr>
          <w:rFonts w:cs="Times New Roman" w:ascii="Times New Roman" w:hAnsi="Times New Roman"/>
          <w:sz w:val="24"/>
        </w:rPr>
        <w:t xml:space="preserve">12, 1-18. Recuperado de </w:t>
      </w:r>
      <w:hyperlink r:id="rId17">
        <w:r>
          <w:rPr>
            <w:rStyle w:val="EnlacedeInternet"/>
            <w:rFonts w:cs="Times New Roman" w:ascii="Times New Roman" w:hAnsi="Times New Roman"/>
            <w:color w:val="00000A"/>
            <w:sz w:val="24"/>
            <w:u w:val="none"/>
          </w:rPr>
          <w:t>http://www.revistafactotum.com/revista/f_12/articulos/Factotum_12_1_Sara_Barrena.pdf</w:t>
        </w:r>
      </w:hyperlink>
    </w:p>
    <w:p>
      <w:pPr>
        <w:pStyle w:val="Normal"/>
        <w:shd w:val="clear" w:color="auto" w:fill="FFFFFF" w:themeFill="background1"/>
        <w:tabs>
          <w:tab w:val="left" w:pos="709" w:leader="none"/>
          <w:tab w:val="center" w:pos="4394" w:leader="none"/>
          <w:tab w:val="right" w:pos="8504" w:leader="none"/>
        </w:tabs>
        <w:spacing w:lineRule="auto" w:line="480" w:before="0" w:after="240"/>
        <w:ind w:left="709" w:hanging="709"/>
        <w:contextualSpacing/>
        <w:jc w:val="left"/>
        <w:rPr>
          <w:rFonts w:ascii="Times New Roman" w:hAnsi="Times New Roman" w:cs="Times New Roman"/>
          <w:sz w:val="24"/>
          <w:szCs w:val="24"/>
        </w:rPr>
      </w:pPr>
      <w:r>
        <w:rPr>
          <w:rFonts w:cs="Times New Roman" w:ascii="Times New Roman" w:hAnsi="Times New Roman"/>
          <w:sz w:val="24"/>
          <w:szCs w:val="24"/>
        </w:rPr>
        <w:t xml:space="preserve">Behar, D. (2008). </w:t>
      </w:r>
      <w:r>
        <w:rPr>
          <w:rFonts w:cs="Times New Roman" w:ascii="Times New Roman" w:hAnsi="Times New Roman"/>
          <w:i/>
          <w:sz w:val="24"/>
          <w:szCs w:val="24"/>
        </w:rPr>
        <w:t xml:space="preserve">Introducción a la Metodología de la Investigación. </w:t>
      </w:r>
      <w:r>
        <w:rPr>
          <w:rFonts w:cs="Times New Roman" w:ascii="Times New Roman" w:hAnsi="Times New Roman"/>
          <w:sz w:val="24"/>
          <w:szCs w:val="24"/>
        </w:rPr>
        <w:t>Carabobo, Venezuela. Ediciones Shalom.</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Blasco, J. y Pérez, J. (2007). </w:t>
      </w:r>
      <w:r>
        <w:rPr>
          <w:rFonts w:cs="Times New Roman" w:ascii="Times New Roman" w:hAnsi="Times New Roman"/>
          <w:i/>
          <w:sz w:val="24"/>
        </w:rPr>
        <w:t xml:space="preserve">Metodologías de investigación en educación física y deporte: Ampliando horizontes. </w:t>
      </w:r>
      <w:r>
        <w:rPr>
          <w:rFonts w:cs="Times New Roman" w:ascii="Times New Roman" w:hAnsi="Times New Roman"/>
          <w:sz w:val="24"/>
        </w:rPr>
        <w:t>Alicante, España. Editorial Club Universitario. Imprenta Gamma.</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Cavaliere, A. (2005). “La Producción Editorial Electrónica” </w:t>
      </w:r>
      <w:r>
        <w:rPr>
          <w:rFonts w:cs="Times New Roman" w:ascii="Times New Roman" w:hAnsi="Times New Roman"/>
          <w:i/>
          <w:sz w:val="24"/>
        </w:rPr>
        <w:t xml:space="preserve">El libro impreso y el libro digital: Estudio sobre los modos de producción editorial en el cambio de milenio. </w:t>
      </w:r>
      <w:r>
        <w:rPr>
          <w:rFonts w:cs="Times New Roman" w:ascii="Times New Roman" w:hAnsi="Times New Roman"/>
          <w:sz w:val="24"/>
        </w:rPr>
        <w:t xml:space="preserve">Alicante, España. </w:t>
      </w:r>
      <w:commentRangeStart w:id="0"/>
      <w:r>
        <w:rPr>
          <w:rFonts w:cs="Times New Roman" w:ascii="Times New Roman" w:hAnsi="Times New Roman"/>
          <w:sz w:val="24"/>
        </w:rPr>
        <w:t>Digitalia</w:t>
      </w:r>
      <w:r>
        <w:rPr>
          <w:rFonts w:cs="Times New Roman" w:ascii="Times New Roman" w:hAnsi="Times New Roman"/>
          <w:sz w:val="24"/>
        </w:rPr>
      </w:r>
      <w:commentRangeEnd w:id="0"/>
      <w:r>
        <w:commentReference w:id="0"/>
      </w:r>
      <w:r>
        <w:rPr>
          <w:rFonts w:cs="Times New Roman" w:ascii="Times New Roman" w:hAnsi="Times New Roman"/>
          <w:sz w:val="24"/>
        </w:rPr>
        <w:t>, Inc.</w:t>
      </w:r>
    </w:p>
    <w:p>
      <w:pPr>
        <w:pStyle w:val="Normal"/>
        <w:spacing w:before="0" w:after="240"/>
        <w:ind w:left="709" w:hanging="709"/>
        <w:contextualSpacing/>
        <w:rPr/>
      </w:pPr>
      <w:r>
        <w:rPr>
          <w:rFonts w:cs="Times New Roman" w:ascii="Times New Roman" w:hAnsi="Times New Roman"/>
          <w:sz w:val="24"/>
        </w:rPr>
        <w:t xml:space="preserve">Cedeño, N. (2012). La investigación mixta, estrategia andragógica fundamental para fortalecer las capacidades intelectuales superiores. </w:t>
      </w:r>
      <w:r>
        <w:rPr>
          <w:rFonts w:cs="Times New Roman" w:ascii="Times New Roman" w:hAnsi="Times New Roman"/>
          <w:i/>
          <w:sz w:val="24"/>
        </w:rPr>
        <w:t xml:space="preserve">Res Non Verba Revista Científica. </w:t>
      </w:r>
      <w:r>
        <w:rPr>
          <w:rFonts w:cs="Times New Roman" w:ascii="Times New Roman" w:hAnsi="Times New Roman"/>
          <w:sz w:val="24"/>
        </w:rPr>
        <w:t xml:space="preserve">2(2). 17-36. Recuperado de </w:t>
      </w:r>
      <w:hyperlink r:id="rId18">
        <w:r>
          <w:rPr>
            <w:rStyle w:val="EnlacedeInternet"/>
            <w:rFonts w:cs="Times New Roman" w:ascii="Times New Roman" w:hAnsi="Times New Roman"/>
            <w:color w:val="00000A"/>
            <w:sz w:val="24"/>
            <w:u w:val="none"/>
          </w:rPr>
          <w:t>http://biblio.universidadecotec.edu.ec/revista/articulo.php?id=203</w:t>
        </w:r>
      </w:hyperlink>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Constitución de la República del Ecuador [Const.] (2008) Lexis</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Cortés, M. &amp; Iglesias, M. (2004) </w:t>
      </w:r>
      <w:r>
        <w:rPr>
          <w:rFonts w:cs="Times New Roman" w:ascii="Times New Roman" w:hAnsi="Times New Roman"/>
          <w:i/>
          <w:sz w:val="24"/>
        </w:rPr>
        <w:t xml:space="preserve">Generalidades sobre Metodología de la Investigación. </w:t>
      </w:r>
      <w:r>
        <w:rPr>
          <w:rFonts w:cs="Times New Roman" w:ascii="Times New Roman" w:hAnsi="Times New Roman"/>
          <w:sz w:val="24"/>
        </w:rPr>
        <w:t>Campeche, México. Universidad Autónoma del Carmen.</w:t>
      </w:r>
    </w:p>
    <w:p>
      <w:pPr>
        <w:pStyle w:val="Normal"/>
        <w:spacing w:before="0" w:after="240"/>
        <w:ind w:left="709" w:hanging="709"/>
        <w:contextualSpacing/>
        <w:rPr/>
      </w:pPr>
      <w:r>
        <w:rPr>
          <w:rFonts w:cs="Times New Roman" w:ascii="Times New Roman" w:hAnsi="Times New Roman"/>
          <w:sz w:val="24"/>
        </w:rPr>
        <w:t xml:space="preserve">Diccionario de la Real Academia Española (2018). Investigación. Recuperado de </w:t>
      </w:r>
      <w:hyperlink r:id="rId19">
        <w:r>
          <w:rPr>
            <w:rStyle w:val="EnlacedeInternet"/>
            <w:rFonts w:cs="Times New Roman" w:ascii="Times New Roman" w:hAnsi="Times New Roman"/>
            <w:color w:val="00000A"/>
            <w:sz w:val="24"/>
            <w:u w:val="none"/>
          </w:rPr>
          <w:t>http://dle.rae.es/?id=M3YxV5t</w:t>
        </w:r>
      </w:hyperlink>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Garcés, H. (2000). </w:t>
      </w:r>
      <w:r>
        <w:rPr>
          <w:rFonts w:cs="Times New Roman" w:ascii="Times New Roman" w:hAnsi="Times New Roman"/>
          <w:i/>
          <w:sz w:val="24"/>
        </w:rPr>
        <w:t xml:space="preserve">Investigación Científica. </w:t>
      </w:r>
      <w:r>
        <w:rPr>
          <w:rFonts w:cs="Times New Roman" w:ascii="Times New Roman" w:hAnsi="Times New Roman"/>
          <w:sz w:val="24"/>
        </w:rPr>
        <w:t>Quito, Ecuador. Ediciones Abya-Yala</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Gómez, S. (2012). </w:t>
      </w:r>
      <w:r>
        <w:rPr>
          <w:rFonts w:cs="Times New Roman" w:ascii="Times New Roman" w:hAnsi="Times New Roman"/>
          <w:i/>
          <w:sz w:val="24"/>
        </w:rPr>
        <w:t xml:space="preserve">Metodología de la Investigación. </w:t>
      </w:r>
      <w:r>
        <w:rPr>
          <w:rFonts w:cs="Times New Roman" w:ascii="Times New Roman" w:hAnsi="Times New Roman"/>
          <w:sz w:val="24"/>
        </w:rPr>
        <w:t>Estado de México, México. RED TERCER MILENIO S.C.</w:t>
      </w:r>
    </w:p>
    <w:p>
      <w:pPr>
        <w:pStyle w:val="Normal"/>
        <w:spacing w:before="0" w:after="240"/>
        <w:ind w:left="709" w:hanging="709"/>
        <w:contextualSpacing/>
        <w:rPr>
          <w:rFonts w:ascii="Times New Roman" w:hAnsi="Times New Roman" w:cs="Times New Roman"/>
          <w:sz w:val="24"/>
          <w:szCs w:val="24"/>
        </w:rPr>
      </w:pPr>
      <w:r>
        <w:rPr>
          <w:rFonts w:ascii="Times New Roman" w:hAnsi="Times New Roman"/>
          <w:sz w:val="24"/>
          <w:szCs w:val="24"/>
        </w:rPr>
        <w:t xml:space="preserve">Hernádez, Fernández y Baptista (2010). </w:t>
      </w:r>
      <w:r>
        <w:rPr>
          <w:rFonts w:ascii="Times New Roman" w:hAnsi="Times New Roman"/>
          <w:iCs/>
          <w:sz w:val="24"/>
          <w:szCs w:val="24"/>
        </w:rPr>
        <w:t>Metodología de la Investigación Quinta edición.</w:t>
      </w:r>
      <w:r>
        <w:rPr>
          <w:rFonts w:ascii="Times New Roman" w:hAnsi="Times New Roman"/>
          <w:sz w:val="24"/>
          <w:szCs w:val="24"/>
        </w:rPr>
        <w:t xml:space="preserve"> México: McGRAW-HILL / INTEERAMERICANA EDITORES, S.A. DE C.V</w:t>
      </w:r>
    </w:p>
    <w:p>
      <w:pPr>
        <w:pStyle w:val="ListParagraph"/>
        <w:tabs>
          <w:tab w:val="left" w:pos="709" w:leader="none"/>
        </w:tabs>
        <w:spacing w:before="0" w:after="240"/>
        <w:ind w:left="709" w:hanging="709"/>
        <w:contextualSpacing/>
        <w:rPr>
          <w:rFonts w:ascii="Times New Roman" w:hAnsi="Times New Roman" w:cs="Times New Roman"/>
          <w:sz w:val="24"/>
          <w:szCs w:val="24"/>
        </w:rPr>
      </w:pPr>
      <w:r>
        <w:rPr>
          <w:rFonts w:cs="Times New Roman" w:ascii="Times New Roman" w:hAnsi="Times New Roman"/>
          <w:sz w:val="24"/>
          <w:szCs w:val="24"/>
        </w:rPr>
        <w:t xml:space="preserve">Jiménez, R. (1998). </w:t>
      </w:r>
      <w:r>
        <w:rPr>
          <w:rFonts w:cs="Times New Roman" w:ascii="Times New Roman" w:hAnsi="Times New Roman"/>
          <w:i/>
          <w:sz w:val="24"/>
          <w:szCs w:val="24"/>
        </w:rPr>
        <w:t xml:space="preserve">Metodología de la Investigación, Elementos básicos para la Investigación Clínica. </w:t>
      </w:r>
      <w:r>
        <w:rPr>
          <w:rFonts w:cs="Times New Roman" w:ascii="Times New Roman" w:hAnsi="Times New Roman"/>
          <w:sz w:val="24"/>
          <w:szCs w:val="24"/>
        </w:rPr>
        <w:t>La Habana, Cuba. Editorial Ciencias.</w:t>
      </w:r>
    </w:p>
    <w:p>
      <w:pPr>
        <w:pStyle w:val="Normal"/>
        <w:spacing w:before="0" w:after="240"/>
        <w:ind w:left="709" w:hanging="709"/>
        <w:contextualSpacing/>
        <w:rPr/>
      </w:pPr>
      <w:r>
        <w:rPr>
          <w:rFonts w:cs="Times New Roman" w:ascii="Times New Roman" w:hAnsi="Times New Roman"/>
          <w:sz w:val="24"/>
        </w:rPr>
        <w:t xml:space="preserve">Larrea, C. (2006). </w:t>
      </w:r>
      <w:r>
        <w:rPr>
          <w:rFonts w:cs="Times New Roman" w:ascii="Times New Roman" w:hAnsi="Times New Roman"/>
          <w:i/>
          <w:sz w:val="24"/>
        </w:rPr>
        <w:t xml:space="preserve">Universidad, investigación científica y desarrollo en América Latina y el Ecuador. </w:t>
      </w:r>
      <w:r>
        <w:rPr>
          <w:rFonts w:cs="Times New Roman" w:ascii="Times New Roman" w:hAnsi="Times New Roman"/>
          <w:sz w:val="24"/>
        </w:rPr>
        <w:t>Ponencia presentada</w:t>
        <w:softHyphen/>
        <w:t xml:space="preserve"> ante el Congreso Universidad y Cooperación para el Desarrollo. Universidad Complutense de Madrid 2006; (fecha de acceso 25 de noviembre del 2009) Disponible en </w:t>
      </w:r>
      <w:hyperlink r:id="rId20">
        <w:r>
          <w:rPr>
            <w:rStyle w:val="EnlacedeInternet"/>
            <w:rFonts w:cs="Times New Roman" w:ascii="Times New Roman" w:hAnsi="Times New Roman"/>
            <w:color w:val="00000A"/>
            <w:sz w:val="24"/>
            <w:u w:val="none"/>
          </w:rPr>
          <w:t>http://www.uasb.edu.ec/UserFiles/File/pdfs/DOCENTES/CARLOS%20LARREA/LarreaMadrid.pdf</w:t>
        </w:r>
      </w:hyperlink>
    </w:p>
    <w:p>
      <w:pPr>
        <w:pStyle w:val="Normal"/>
        <w:spacing w:before="0" w:after="240"/>
        <w:ind w:left="709" w:hanging="709"/>
        <w:contextualSpacing/>
        <w:rPr/>
      </w:pPr>
      <w:r>
        <w:rPr>
          <w:rFonts w:cs="Times New Roman" w:ascii="Times New Roman" w:hAnsi="Times New Roman"/>
          <w:color w:val="00000A"/>
          <w:sz w:val="24"/>
          <w:u w:val="none"/>
        </w:rPr>
        <w:t xml:space="preserve">Lebert, M. (2009). </w:t>
      </w:r>
      <w:r>
        <w:rPr>
          <w:rFonts w:cs="Times New Roman" w:ascii="Times New Roman" w:hAnsi="Times New Roman"/>
          <w:i/>
          <w:color w:val="00000A"/>
          <w:sz w:val="24"/>
          <w:u w:val="none"/>
        </w:rPr>
        <w:t xml:space="preserve">Una corta historia del ebook. </w:t>
      </w:r>
      <w:r>
        <w:rPr>
          <w:rFonts w:cs="Times New Roman" w:ascii="Times New Roman" w:hAnsi="Times New Roman"/>
          <w:color w:val="00000A"/>
          <w:sz w:val="24"/>
          <w:u w:val="none"/>
        </w:rPr>
        <w:t xml:space="preserve">Recuperado de </w:t>
      </w:r>
      <w:hyperlink r:id="rId21">
        <w:r>
          <w:rPr>
            <w:rStyle w:val="EnlacedeInternet"/>
            <w:rFonts w:cs="Times New Roman" w:ascii="Times New Roman" w:hAnsi="Times New Roman"/>
            <w:color w:val="00000A"/>
            <w:sz w:val="24"/>
            <w:u w:val="none"/>
          </w:rPr>
          <w:t>http://www.etudes-francaises.net/dossiers/ebookES.pdf</w:t>
        </w:r>
      </w:hyperlink>
    </w:p>
    <w:p>
      <w:pPr>
        <w:pStyle w:val="Normal"/>
        <w:spacing w:before="0" w:after="240"/>
        <w:ind w:left="709" w:hanging="709"/>
        <w:contextualSpacing/>
        <w:rPr>
          <w:rFonts w:ascii="Times New Roman" w:hAnsi="Times New Roman" w:cs="Times New Roman"/>
          <w:color w:val="00000A"/>
          <w:sz w:val="24"/>
          <w:u w:val="none"/>
        </w:rPr>
      </w:pPr>
      <w:r>
        <w:rPr>
          <w:rFonts w:cs="Times New Roman" w:ascii="Times New Roman" w:hAnsi="Times New Roman"/>
          <w:color w:val="00000A"/>
          <w:sz w:val="24"/>
          <w:u w:val="none"/>
        </w:rPr>
        <w:t>Ley Orgánica de Educación Superior [LOES] (2010) Lexis</w:t>
      </w:r>
    </w:p>
    <w:p>
      <w:pPr>
        <w:pStyle w:val="Normal"/>
        <w:shd w:val="clear" w:color="auto" w:fill="FFFFFF" w:themeFill="background1"/>
        <w:tabs>
          <w:tab w:val="left" w:pos="709" w:leader="none"/>
          <w:tab w:val="center" w:pos="4394" w:leader="none"/>
          <w:tab w:val="right" w:pos="8504" w:leader="none"/>
        </w:tabs>
        <w:spacing w:lineRule="auto" w:line="480" w:before="0" w:after="240"/>
        <w:ind w:left="709" w:hanging="709"/>
        <w:contextualSpacing/>
        <w:jc w:val="left"/>
        <w:rPr/>
      </w:pPr>
      <w:r>
        <w:rPr>
          <w:rFonts w:cs="Times New Roman" w:ascii="Times New Roman" w:hAnsi="Times New Roman"/>
          <w:bCs/>
          <w:color w:val="00000A"/>
          <w:sz w:val="24"/>
          <w:szCs w:val="21"/>
          <w:u w:val="none"/>
          <w:shd w:fill="FFFFFF" w:val="clear"/>
        </w:rPr>
        <w:t xml:space="preserve">Marín, L. (2007). </w:t>
      </w:r>
      <w:r>
        <w:rPr>
          <w:rFonts w:cs="Times New Roman" w:ascii="Times New Roman" w:hAnsi="Times New Roman"/>
          <w:bCs/>
          <w:i/>
          <w:color w:val="00000A"/>
          <w:sz w:val="24"/>
          <w:szCs w:val="21"/>
          <w:u w:val="none"/>
          <w:shd w:fill="FFFFFF" w:val="clear"/>
        </w:rPr>
        <w:t xml:space="preserve">La noción de paradigma. </w:t>
      </w:r>
      <w:r>
        <w:rPr>
          <w:rFonts w:cs="Times New Roman" w:ascii="Times New Roman" w:hAnsi="Times New Roman"/>
          <w:bCs/>
          <w:color w:val="00000A"/>
          <w:sz w:val="24"/>
          <w:szCs w:val="21"/>
          <w:u w:val="none"/>
          <w:shd w:fill="FFFFFF" w:val="clear"/>
        </w:rPr>
        <w:t xml:space="preserve">Revista Signo y Pensamiento. Recuperado de </w:t>
      </w:r>
      <w:hyperlink r:id="rId22">
        <w:r>
          <w:rPr>
            <w:rStyle w:val="EnlacedeInternet"/>
            <w:rFonts w:cs="Times New Roman" w:ascii="Times New Roman" w:hAnsi="Times New Roman"/>
            <w:bCs/>
            <w:color w:val="00000A"/>
            <w:sz w:val="24"/>
            <w:szCs w:val="21"/>
            <w:u w:val="none"/>
            <w:shd w:fill="FFFFFF" w:val="clear"/>
          </w:rPr>
          <w:t>http://www.redalyc.org/pdf/860/86005004.pdf</w:t>
        </w:r>
      </w:hyperlink>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Ministerio de Educación. (2016). </w:t>
      </w:r>
      <w:r>
        <w:rPr>
          <w:rFonts w:cs="Times New Roman" w:ascii="Times New Roman" w:hAnsi="Times New Roman"/>
          <w:i/>
          <w:sz w:val="24"/>
        </w:rPr>
        <w:t xml:space="preserve">Currículo de EGB y BGU. Educación Cultural y Artística. </w:t>
      </w:r>
      <w:r>
        <w:rPr>
          <w:rFonts w:cs="Times New Roman" w:ascii="Times New Roman" w:hAnsi="Times New Roman"/>
          <w:sz w:val="24"/>
        </w:rPr>
        <w:t>Quito, Ecuador. Ministerio de Educación.</w:t>
      </w:r>
    </w:p>
    <w:p>
      <w:pPr>
        <w:pStyle w:val="Normal"/>
        <w:spacing w:before="0" w:after="240"/>
        <w:ind w:left="709" w:hanging="709"/>
        <w:contextualSpacing/>
        <w:rPr/>
      </w:pPr>
      <w:r>
        <w:rPr>
          <w:rFonts w:cs="Times New Roman" w:ascii="Times New Roman" w:hAnsi="Times New Roman"/>
          <w:sz w:val="24"/>
        </w:rPr>
        <w:t>Ossa, J. (2002). Formación investigativa vs. Investigación formativa</w:t>
      </w:r>
      <w:r>
        <w:rPr>
          <w:rFonts w:cs="Times New Roman" w:ascii="Times New Roman" w:hAnsi="Times New Roman"/>
          <w:i/>
          <w:sz w:val="24"/>
        </w:rPr>
        <w:t xml:space="preserve">. Uni-pluri/versidad. </w:t>
      </w:r>
      <w:r>
        <w:rPr>
          <w:rFonts w:cs="Times New Roman" w:ascii="Times New Roman" w:hAnsi="Times New Roman"/>
          <w:sz w:val="24"/>
        </w:rPr>
        <w:t xml:space="preserve">2(3), 27-30. Recuperado de </w:t>
      </w:r>
      <w:hyperlink r:id="rId23">
        <w:r>
          <w:rPr>
            <w:rStyle w:val="EnlacedeInternet"/>
            <w:rFonts w:cs="Times New Roman" w:ascii="Times New Roman" w:hAnsi="Times New Roman"/>
            <w:color w:val="00000A"/>
            <w:sz w:val="24"/>
            <w:u w:val="none"/>
          </w:rPr>
          <w:t>https://aprendeenlinea.udea.edu.co/revistas/index.php/unip/article/view/12231/11096</w:t>
        </w:r>
      </w:hyperlink>
    </w:p>
    <w:p>
      <w:pPr>
        <w:pStyle w:val="Normal"/>
        <w:spacing w:before="0" w:after="240"/>
        <w:ind w:left="709" w:hanging="709"/>
        <w:contextualSpacing/>
        <w:rPr/>
      </w:pPr>
      <w:r>
        <w:rPr>
          <w:rFonts w:cs="Times New Roman" w:ascii="Times New Roman" w:hAnsi="Times New Roman"/>
          <w:sz w:val="24"/>
        </w:rPr>
        <w:t xml:space="preserve">Pérez, L. (2002). “La ausencia de una cultura de investigación, ¿Un problema de investigación formativa? </w:t>
      </w:r>
      <w:r>
        <w:rPr>
          <w:rFonts w:cs="Times New Roman" w:ascii="Times New Roman" w:hAnsi="Times New Roman"/>
          <w:i/>
          <w:sz w:val="24"/>
        </w:rPr>
        <w:t xml:space="preserve">Uni-pluri/versidad. </w:t>
      </w:r>
      <w:r>
        <w:rPr>
          <w:rFonts w:cs="Times New Roman" w:ascii="Times New Roman" w:hAnsi="Times New Roman"/>
          <w:sz w:val="24"/>
        </w:rPr>
        <w:t xml:space="preserve">2(3), 16-18. Recuperado de </w:t>
      </w:r>
      <w:hyperlink r:id="rId24">
        <w:r>
          <w:rPr>
            <w:rStyle w:val="EnlacedeInternet"/>
            <w:rFonts w:cs="Times New Roman" w:ascii="Times New Roman" w:hAnsi="Times New Roman"/>
            <w:color w:val="00000A"/>
            <w:sz w:val="24"/>
            <w:u w:val="none"/>
          </w:rPr>
          <w:t>https://aprendeenlinea.udea.edu.co/revistas/index.php/unip/article/view/12227/11092</w:t>
        </w:r>
      </w:hyperlink>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Ponce, J. (2016). </w:t>
      </w:r>
      <w:r>
        <w:rPr>
          <w:rFonts w:cs="Times New Roman" w:ascii="Times New Roman" w:hAnsi="Times New Roman"/>
          <w:i/>
          <w:sz w:val="24"/>
        </w:rPr>
        <w:t xml:space="preserve">Educación Superior en Iberoamérica, Informe 2016. Informe Nacional: Ecuador. </w:t>
      </w:r>
      <w:r>
        <w:rPr>
          <w:rFonts w:cs="Times New Roman" w:ascii="Times New Roman" w:hAnsi="Times New Roman"/>
          <w:sz w:val="24"/>
        </w:rPr>
        <w:t>Santiago de Chile, Chile. RIL editores.</w:t>
      </w:r>
    </w:p>
    <w:p>
      <w:pPr>
        <w:pStyle w:val="Normal"/>
        <w:shd w:val="clear" w:color="auto" w:fill="FFFFFF" w:themeFill="background1"/>
        <w:tabs>
          <w:tab w:val="left" w:pos="709" w:leader="none"/>
          <w:tab w:val="center" w:pos="4394" w:leader="none"/>
          <w:tab w:val="right" w:pos="8504" w:leader="none"/>
        </w:tabs>
        <w:spacing w:lineRule="auto" w:line="480" w:before="0" w:after="240"/>
        <w:ind w:left="709" w:hanging="709"/>
        <w:contextualSpacing/>
        <w:jc w:val="left"/>
        <w:rPr/>
      </w:pPr>
      <w:r>
        <w:rPr>
          <w:rFonts w:cs="Times New Roman" w:ascii="Times New Roman" w:hAnsi="Times New Roman"/>
          <w:color w:val="00000A"/>
          <w:sz w:val="24"/>
          <w:szCs w:val="24"/>
          <w:u w:val="none"/>
        </w:rPr>
        <w:t xml:space="preserve">Ramírez, Acila, Buriticá y Castrillón. (2004). </w:t>
      </w:r>
      <w:r>
        <w:rPr>
          <w:rFonts w:cs="Times New Roman" w:ascii="Times New Roman" w:hAnsi="Times New Roman"/>
          <w:i/>
          <w:color w:val="00000A"/>
          <w:sz w:val="24"/>
          <w:szCs w:val="24"/>
          <w:u w:val="none"/>
        </w:rPr>
        <w:t xml:space="preserve">Paradigmas y Modelos de Investigación. </w:t>
      </w:r>
      <w:r>
        <w:rPr>
          <w:rFonts w:cs="Times New Roman" w:ascii="Times New Roman" w:hAnsi="Times New Roman"/>
          <w:color w:val="00000A"/>
          <w:sz w:val="24"/>
          <w:szCs w:val="24"/>
          <w:u w:val="none"/>
        </w:rPr>
        <w:t xml:space="preserve">Recuperado de </w:t>
      </w:r>
      <w:hyperlink r:id="rId25">
        <w:r>
          <w:rPr>
            <w:rStyle w:val="EnlacedeInternet"/>
            <w:rFonts w:cs="Times New Roman" w:ascii="Times New Roman" w:hAnsi="Times New Roman"/>
            <w:color w:val="00000A"/>
            <w:sz w:val="24"/>
            <w:szCs w:val="24"/>
            <w:u w:val="none"/>
          </w:rPr>
          <w:t>http://virtual.funlam.edu.co/repositorio/sites/default/files/repositorioarchivos/2011/02/0008paradigmasymodelos.771.pdf</w:t>
        </w:r>
      </w:hyperlink>
    </w:p>
    <w:p>
      <w:pPr>
        <w:pStyle w:val="ListParagraph"/>
        <w:tabs>
          <w:tab w:val="left" w:pos="709" w:leader="none"/>
        </w:tabs>
        <w:spacing w:before="0" w:after="240"/>
        <w:ind w:left="709" w:hanging="709"/>
        <w:contextualSpacing/>
        <w:rPr/>
      </w:pPr>
      <w:r>
        <w:rPr>
          <w:rFonts w:cs="Times New Roman" w:ascii="Times New Roman" w:hAnsi="Times New Roman"/>
          <w:sz w:val="24"/>
          <w:szCs w:val="24"/>
        </w:rPr>
        <w:t xml:space="preserve">Rodríguez, J. (2003). Paradigmas, enfoques y métodos en la investigación educativa. </w:t>
      </w:r>
      <w:r>
        <w:rPr>
          <w:rFonts w:cs="Times New Roman" w:ascii="Times New Roman" w:hAnsi="Times New Roman"/>
          <w:i/>
          <w:sz w:val="24"/>
          <w:szCs w:val="24"/>
        </w:rPr>
        <w:t xml:space="preserve">Revista de Investigación Educativa. </w:t>
      </w:r>
      <w:r>
        <w:rPr>
          <w:rFonts w:cs="Times New Roman" w:ascii="Times New Roman" w:hAnsi="Times New Roman"/>
          <w:sz w:val="24"/>
          <w:szCs w:val="24"/>
        </w:rPr>
        <w:t xml:space="preserve">7(12), 31. Recuperado de </w:t>
      </w:r>
      <w:hyperlink r:id="rId26">
        <w:r>
          <w:rPr>
            <w:rStyle w:val="EnlacedeInternet"/>
            <w:rFonts w:cs="Times New Roman" w:ascii="Times New Roman" w:hAnsi="Times New Roman"/>
            <w:color w:val="00000A"/>
            <w:sz w:val="24"/>
            <w:szCs w:val="24"/>
            <w:u w:val="none"/>
          </w:rPr>
          <w:t>http://revistasinvestigacion.unmsm.edu.pe/index.php/educa/article/view/8177/7130</w:t>
        </w:r>
      </w:hyperlink>
    </w:p>
    <w:p>
      <w:pPr>
        <w:pStyle w:val="Normal"/>
        <w:shd w:val="clear" w:color="auto" w:fill="FFFFFF" w:themeFill="background1"/>
        <w:tabs>
          <w:tab w:val="left" w:pos="709" w:leader="none"/>
          <w:tab w:val="center" w:pos="4394" w:leader="none"/>
          <w:tab w:val="right" w:pos="8504" w:leader="none"/>
        </w:tabs>
        <w:spacing w:lineRule="auto" w:line="480" w:before="0" w:after="240"/>
        <w:ind w:left="709" w:hanging="709"/>
        <w:contextualSpacing/>
        <w:jc w:val="left"/>
        <w:rPr/>
      </w:pPr>
      <w:r>
        <w:rPr>
          <w:rFonts w:cs="Times New Roman" w:ascii="Times New Roman" w:hAnsi="Times New Roman"/>
          <w:color w:val="00000A"/>
          <w:sz w:val="24"/>
          <w:szCs w:val="24"/>
          <w:u w:val="none"/>
        </w:rPr>
        <w:t xml:space="preserve">Rojas, I. (2011). </w:t>
      </w:r>
      <w:r>
        <w:rPr>
          <w:rFonts w:cs="Times New Roman" w:ascii="Times New Roman" w:hAnsi="Times New Roman"/>
          <w:i/>
          <w:color w:val="00000A"/>
          <w:sz w:val="24"/>
          <w:szCs w:val="24"/>
          <w:u w:val="none"/>
        </w:rPr>
        <w:t xml:space="preserve">Elementos para el diseño de técnicas de investigación: una propuesta de definiciones y procedimientos en la Investigación Científica. </w:t>
      </w:r>
      <w:r>
        <w:rPr>
          <w:rFonts w:cs="Times New Roman" w:ascii="Times New Roman" w:hAnsi="Times New Roman"/>
          <w:color w:val="00000A"/>
          <w:sz w:val="24"/>
          <w:szCs w:val="24"/>
          <w:u w:val="none"/>
        </w:rPr>
        <w:t xml:space="preserve">Revista Tiempo de Educar. Recuperado de </w:t>
      </w:r>
      <w:hyperlink r:id="rId27">
        <w:r>
          <w:rPr>
            <w:rStyle w:val="EnlacedeInternet"/>
            <w:rFonts w:cs="Times New Roman" w:ascii="Times New Roman" w:hAnsi="Times New Roman"/>
            <w:color w:val="00000A"/>
            <w:sz w:val="24"/>
            <w:szCs w:val="24"/>
            <w:u w:val="none"/>
          </w:rPr>
          <w:t>http://www.redalyc.org/pdf/311/31121089006.pdf</w:t>
        </w:r>
      </w:hyperlink>
    </w:p>
    <w:p>
      <w:pPr>
        <w:pStyle w:val="Normal"/>
        <w:spacing w:before="0" w:after="240"/>
        <w:ind w:left="709" w:hanging="709"/>
        <w:contextualSpacing/>
        <w:rPr/>
      </w:pPr>
      <w:r>
        <w:rPr>
          <w:rFonts w:cs="Times New Roman" w:ascii="Times New Roman" w:hAnsi="Times New Roman"/>
          <w:sz w:val="24"/>
        </w:rPr>
        <w:t xml:space="preserve">Ruiz, J. (2010). Importancia de la investigación. </w:t>
      </w:r>
      <w:r>
        <w:rPr>
          <w:rFonts w:cs="Times New Roman" w:ascii="Times New Roman" w:hAnsi="Times New Roman"/>
          <w:i/>
          <w:sz w:val="24"/>
        </w:rPr>
        <w:t xml:space="preserve">Revista Científica. </w:t>
      </w:r>
      <w:r>
        <w:rPr>
          <w:rFonts w:cs="Times New Roman" w:ascii="Times New Roman" w:hAnsi="Times New Roman"/>
          <w:sz w:val="24"/>
        </w:rPr>
        <w:t xml:space="preserve">XX(2), 125-126 Recuperado de </w:t>
      </w:r>
      <w:hyperlink r:id="rId28">
        <w:r>
          <w:rPr>
            <w:rStyle w:val="EnlacedeInternet"/>
            <w:rFonts w:cs="Times New Roman" w:ascii="Times New Roman" w:hAnsi="Times New Roman"/>
            <w:color w:val="00000A"/>
            <w:sz w:val="24"/>
            <w:u w:val="none"/>
          </w:rPr>
          <w:t>http://www.redalyc.org/pdf/959/95912322001.pdf</w:t>
        </w:r>
      </w:hyperlink>
    </w:p>
    <w:p>
      <w:pPr>
        <w:pStyle w:val="ListParagraph"/>
        <w:tabs>
          <w:tab w:val="left" w:pos="709" w:leader="none"/>
        </w:tabs>
        <w:spacing w:before="0" w:after="240"/>
        <w:ind w:left="709" w:hanging="709"/>
        <w:contextualSpacing/>
        <w:rPr>
          <w:rFonts w:ascii="Times New Roman" w:hAnsi="Times New Roman" w:cs="Times New Roman"/>
          <w:sz w:val="24"/>
          <w:szCs w:val="24"/>
        </w:rPr>
      </w:pPr>
      <w:r>
        <w:rPr>
          <w:rFonts w:cs="Times New Roman" w:ascii="Times New Roman" w:hAnsi="Times New Roman"/>
          <w:sz w:val="24"/>
          <w:szCs w:val="24"/>
        </w:rPr>
        <w:t xml:space="preserve">Sampieri, H., Fernández, C. y Baptista, P. (2014). </w:t>
      </w:r>
      <w:r>
        <w:rPr>
          <w:rFonts w:cs="Times New Roman" w:ascii="Times New Roman" w:hAnsi="Times New Roman"/>
          <w:i/>
          <w:sz w:val="24"/>
          <w:szCs w:val="24"/>
        </w:rPr>
        <w:t xml:space="preserve">Metodología de la Investigación. </w:t>
      </w:r>
      <w:r>
        <w:rPr>
          <w:rFonts w:cs="Times New Roman" w:ascii="Times New Roman" w:hAnsi="Times New Roman"/>
          <w:sz w:val="24"/>
          <w:szCs w:val="24"/>
        </w:rPr>
        <w:t>6ta ed. México D.F., México. McGRAW-HILL/INTERNATIONAL EDITORES, S.A. DE C.V.</w:t>
      </w:r>
    </w:p>
    <w:p>
      <w:pPr>
        <w:pStyle w:val="Normal"/>
        <w:spacing w:before="0" w:after="240"/>
        <w:ind w:left="709" w:hanging="709"/>
        <w:contextualSpacing/>
        <w:rPr>
          <w:rFonts w:ascii="Times New Roman" w:hAnsi="Times New Roman" w:cs="Times New Roman"/>
          <w:sz w:val="24"/>
        </w:rPr>
      </w:pPr>
      <w:r>
        <w:rPr>
          <w:rFonts w:cs="Times New Roman" w:ascii="Times New Roman" w:hAnsi="Times New Roman"/>
          <w:sz w:val="24"/>
        </w:rPr>
        <w:t xml:space="preserve">Suárez, N. &amp; Villalobos, J. (2010). </w:t>
      </w:r>
      <w:r>
        <w:rPr>
          <w:rFonts w:cs="Times New Roman" w:ascii="Times New Roman" w:hAnsi="Times New Roman"/>
          <w:i/>
          <w:sz w:val="24"/>
        </w:rPr>
        <w:t xml:space="preserve">Tesis de Grado e investigación cualitativa. </w:t>
      </w:r>
      <w:r>
        <w:rPr>
          <w:rFonts w:cs="Times New Roman" w:ascii="Times New Roman" w:hAnsi="Times New Roman"/>
          <w:sz w:val="24"/>
        </w:rPr>
        <w:t>Mérida, Venezuela. Talleres Gráficos Universitarios.</w:t>
      </w:r>
    </w:p>
    <w:p>
      <w:pPr>
        <w:pStyle w:val="Normal"/>
        <w:spacing w:before="0" w:after="240"/>
        <w:ind w:left="709" w:hanging="709"/>
        <w:contextualSpacing/>
        <w:rPr/>
      </w:pPr>
      <w:r>
        <w:rPr>
          <w:rFonts w:cs="Times New Roman" w:ascii="Times New Roman" w:hAnsi="Times New Roman"/>
          <w:sz w:val="24"/>
        </w:rPr>
        <w:t xml:space="preserve">Taylor, S. y Bogdan, R. (2000). </w:t>
      </w:r>
      <w:r>
        <w:rPr>
          <w:rFonts w:cs="Times New Roman" w:ascii="Times New Roman" w:hAnsi="Times New Roman"/>
          <w:i/>
          <w:sz w:val="24"/>
        </w:rPr>
        <w:t xml:space="preserve">Introducción a los métodos cualitativos de investigación. </w:t>
      </w:r>
      <w:r>
        <w:rPr>
          <w:rFonts w:cs="Times New Roman" w:ascii="Times New Roman" w:hAnsi="Times New Roman"/>
          <w:sz w:val="24"/>
        </w:rPr>
        <w:t>3ra ed. Barcelona, España. Ediciones Paidós Ibérica, S.A.</w:t>
      </w:r>
      <w:r>
        <w:rPr>
          <w:rFonts w:cs="Times New Roman" w:ascii="Times New Roman" w:hAnsi="Times New Roman"/>
          <w:b/>
          <w:sz w:val="24"/>
          <w:szCs w:val="24"/>
        </w:rPr>
        <w:t xml:space="preserve"> </w:t>
      </w:r>
    </w:p>
    <w:sectPr>
      <w:headerReference w:type="default" r:id="rId29"/>
      <w:footerReference w:type="default" r:id="rId30"/>
      <w:type w:val="nextPage"/>
      <w:pgSz w:w="11906" w:h="16838"/>
      <w:pgMar w:left="1701" w:right="1701" w:header="709" w:top="1418" w:footer="709" w:bottom="1418"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de Windows" w:date="2018-02-22T23:21:00Z" w:initials="UdW">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Minion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91005309"/>
    </w:sdtPr>
    <w:sdtContent>
      <w:p>
        <w:pPr>
          <w:pStyle w:val="Encabezamiento"/>
          <w:jc w:val="right"/>
          <w:rPr/>
        </w:pPr>
        <w:r>
          <w:rPr/>
          <w:t xml:space="preserve"> </w:t>
        </w:r>
      </w:p>
      <w:p>
        <w:pPr>
          <w:pStyle w:val="Encabezamiento"/>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86815983"/>
    </w:sdtPr>
    <w:sdtContent>
      <w:p>
        <w:pPr>
          <w:pStyle w:val="Encabezamiento"/>
          <w:jc w:val="right"/>
          <w:rPr/>
        </w:pPr>
        <w:r>
          <w:rPr/>
          <w:t xml:space="preserve"> </w:t>
        </w:r>
      </w:p>
      <w:p>
        <w:pPr>
          <w:pStyle w:val="Encabezamiento"/>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0119"/>
    <w:pPr>
      <w:widowControl/>
      <w:bidi w:val="0"/>
      <w:spacing w:lineRule="auto" w:line="360" w:before="0" w:after="0"/>
      <w:ind w:firstLine="284"/>
      <w:jc w:val="both"/>
    </w:pPr>
    <w:rPr>
      <w:rFonts w:ascii="Calibri" w:hAnsi="Calibri" w:eastAsia="Calibri" w:cs="" w:asciiTheme="minorHAnsi" w:cstheme="minorBidi" w:eastAsiaTheme="minorHAnsi" w:hAnsiTheme="minorHAnsi"/>
      <w:color w:val="auto"/>
      <w:sz w:val="22"/>
      <w:szCs w:val="22"/>
      <w:lang w:val="es-EC" w:eastAsia="en-US" w:bidi="ar-SA"/>
    </w:rPr>
  </w:style>
  <w:style w:type="paragraph" w:styleId="Encabezado2">
    <w:name w:val="Heading 2"/>
    <w:basedOn w:val="Normal"/>
    <w:next w:val="Normal"/>
    <w:link w:val="Ttulo2Car"/>
    <w:uiPriority w:val="9"/>
    <w:unhideWhenUsed/>
    <w:qFormat/>
    <w:rsid w:val="00710119"/>
    <w:pPr>
      <w:keepNext/>
      <w:keepLines/>
      <w:spacing w:lineRule="auto" w:line="240" w:before="200" w:after="0"/>
      <w:outlineLvl w:val="1"/>
    </w:pPr>
    <w:rPr>
      <w:rFonts w:ascii="Times New Roman" w:hAnsi="Times New Roman" w:eastAsia="" w:cs="" w:cstheme="majorBidi" w:eastAsiaTheme="majorEastAsia"/>
      <w:b/>
      <w:bCs/>
      <w:sz w:val="24"/>
      <w:szCs w:val="26"/>
      <w:lang w:val="es-ES" w:eastAsia="es-ES"/>
    </w:rPr>
  </w:style>
  <w:style w:type="paragraph" w:styleId="Encabezado3">
    <w:name w:val="Heading 3"/>
    <w:basedOn w:val="Normal"/>
    <w:next w:val="Normal"/>
    <w:link w:val="Ttulo3Car"/>
    <w:uiPriority w:val="9"/>
    <w:semiHidden/>
    <w:unhideWhenUsed/>
    <w:qFormat/>
    <w:rsid w:val="0071011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PrrafodelistaCar" w:customStyle="1">
    <w:name w:val="Párrafo de lista Car"/>
    <w:basedOn w:val="DefaultParagraphFont"/>
    <w:link w:val="Prrafodelista"/>
    <w:uiPriority w:val="34"/>
    <w:qFormat/>
    <w:rsid w:val="00710119"/>
    <w:rPr/>
  </w:style>
  <w:style w:type="character" w:styleId="Appleconvertedspace" w:customStyle="1">
    <w:name w:val="apple-converted-space"/>
    <w:basedOn w:val="DefaultParagraphFont"/>
    <w:qFormat/>
    <w:rsid w:val="00710119"/>
    <w:rPr/>
  </w:style>
  <w:style w:type="character" w:styleId="Ttulo2Car" w:customStyle="1">
    <w:name w:val="Título 2 Car"/>
    <w:basedOn w:val="DefaultParagraphFont"/>
    <w:link w:val="Ttulo2"/>
    <w:uiPriority w:val="9"/>
    <w:qFormat/>
    <w:rsid w:val="00710119"/>
    <w:rPr>
      <w:rFonts w:ascii="Times New Roman" w:hAnsi="Times New Roman" w:eastAsia="" w:cs="" w:cstheme="majorBidi" w:eastAsiaTheme="majorEastAsia"/>
      <w:b/>
      <w:bCs/>
      <w:sz w:val="24"/>
      <w:szCs w:val="26"/>
      <w:lang w:val="es-ES" w:eastAsia="es-ES"/>
    </w:rPr>
  </w:style>
  <w:style w:type="character" w:styleId="Ttulo3Car" w:customStyle="1">
    <w:name w:val="Título 3 Car"/>
    <w:basedOn w:val="DefaultParagraphFont"/>
    <w:link w:val="Ttulo3"/>
    <w:uiPriority w:val="9"/>
    <w:semiHidden/>
    <w:qFormat/>
    <w:rsid w:val="00710119"/>
    <w:rPr>
      <w:rFonts w:ascii="Calibri Light" w:hAnsi="Calibri Light" w:eastAsia="" w:cs="" w:asciiTheme="majorHAnsi" w:cstheme="majorBidi" w:eastAsiaTheme="majorEastAsia" w:hAnsiTheme="majorHAnsi"/>
      <w:color w:val="1F4D78" w:themeColor="accent1" w:themeShade="7f"/>
      <w:sz w:val="24"/>
      <w:szCs w:val="24"/>
    </w:rPr>
  </w:style>
  <w:style w:type="character" w:styleId="TextodegloboCar" w:customStyle="1">
    <w:name w:val="Texto de globo Car"/>
    <w:basedOn w:val="DefaultParagraphFont"/>
    <w:link w:val="Textodeglobo"/>
    <w:uiPriority w:val="99"/>
    <w:semiHidden/>
    <w:qFormat/>
    <w:rsid w:val="00710119"/>
    <w:rPr>
      <w:rFonts w:ascii="Tahoma" w:hAnsi="Tahoma" w:cs="Tahoma"/>
      <w:sz w:val="16"/>
      <w:szCs w:val="16"/>
    </w:rPr>
  </w:style>
  <w:style w:type="character" w:styleId="TextodegloboCar1" w:customStyle="1">
    <w:name w:val="Texto de globo Car1"/>
    <w:basedOn w:val="DefaultParagraphFont"/>
    <w:uiPriority w:val="99"/>
    <w:semiHidden/>
    <w:qFormat/>
    <w:rsid w:val="00710119"/>
    <w:rPr>
      <w:rFonts w:ascii="Segoe UI" w:hAnsi="Segoe UI" w:cs="Segoe UI"/>
      <w:sz w:val="18"/>
      <w:szCs w:val="18"/>
    </w:rPr>
  </w:style>
  <w:style w:type="character" w:styleId="EnlacedeInternet">
    <w:name w:val="Enlace de Internet"/>
    <w:basedOn w:val="DefaultParagraphFont"/>
    <w:uiPriority w:val="99"/>
    <w:unhideWhenUsed/>
    <w:rsid w:val="00710119"/>
    <w:rPr>
      <w:color w:val="0563C1" w:themeColor="hyperlink"/>
      <w:u w:val="single"/>
    </w:rPr>
  </w:style>
  <w:style w:type="character" w:styleId="EncabezadoCar" w:customStyle="1">
    <w:name w:val="Encabezado Car"/>
    <w:basedOn w:val="DefaultParagraphFont"/>
    <w:link w:val="Encabezado"/>
    <w:uiPriority w:val="99"/>
    <w:qFormat/>
    <w:rsid w:val="00710119"/>
    <w:rPr/>
  </w:style>
  <w:style w:type="character" w:styleId="PiedepginaCar" w:customStyle="1">
    <w:name w:val="Pie de página Car"/>
    <w:basedOn w:val="DefaultParagraphFont"/>
    <w:link w:val="Piedepgina"/>
    <w:uiPriority w:val="99"/>
    <w:qFormat/>
    <w:rsid w:val="00710119"/>
    <w:rPr/>
  </w:style>
  <w:style w:type="character" w:styleId="SinespaciadoCar" w:customStyle="1">
    <w:name w:val="Sin espaciado Car"/>
    <w:basedOn w:val="DefaultParagraphFont"/>
    <w:link w:val="Sinespaciado"/>
    <w:uiPriority w:val="1"/>
    <w:qFormat/>
    <w:locked/>
    <w:rsid w:val="00710119"/>
    <w:rPr>
      <w:rFonts w:ascii="Calibri" w:hAnsi="Calibri" w:eastAsia="Times New Roman" w:cs="Times New Roman"/>
    </w:rPr>
  </w:style>
  <w:style w:type="character" w:styleId="TextocomentarioCar" w:customStyle="1">
    <w:name w:val="Texto comentario Car"/>
    <w:basedOn w:val="DefaultParagraphFont"/>
    <w:link w:val="Textocomentario"/>
    <w:uiPriority w:val="99"/>
    <w:semiHidden/>
    <w:qFormat/>
    <w:rsid w:val="00710119"/>
    <w:rPr>
      <w:sz w:val="20"/>
      <w:szCs w:val="20"/>
    </w:rPr>
  </w:style>
  <w:style w:type="character" w:styleId="TextocomentarioCar1" w:customStyle="1">
    <w:name w:val="Texto comentario Car1"/>
    <w:basedOn w:val="DefaultParagraphFont"/>
    <w:uiPriority w:val="99"/>
    <w:semiHidden/>
    <w:qFormat/>
    <w:rsid w:val="00710119"/>
    <w:rPr>
      <w:sz w:val="20"/>
      <w:szCs w:val="20"/>
    </w:rPr>
  </w:style>
  <w:style w:type="character" w:styleId="AsuntodelcomentarioCar" w:customStyle="1">
    <w:name w:val="Asunto del comentario Car"/>
    <w:basedOn w:val="TextocomentarioCar"/>
    <w:link w:val="Asuntodelcomentario"/>
    <w:uiPriority w:val="99"/>
    <w:semiHidden/>
    <w:qFormat/>
    <w:rsid w:val="00710119"/>
    <w:rPr>
      <w:b/>
      <w:bCs/>
      <w:sz w:val="20"/>
      <w:szCs w:val="20"/>
    </w:rPr>
  </w:style>
  <w:style w:type="character" w:styleId="AsuntodelcomentarioCar1" w:customStyle="1">
    <w:name w:val="Asunto del comentario Car1"/>
    <w:basedOn w:val="TextocomentarioCar1"/>
    <w:uiPriority w:val="99"/>
    <w:semiHidden/>
    <w:qFormat/>
    <w:rsid w:val="00710119"/>
    <w:rPr>
      <w:b/>
      <w:bCs/>
      <w:sz w:val="20"/>
      <w:szCs w:val="20"/>
    </w:rPr>
  </w:style>
  <w:style w:type="character" w:styleId="Destacado">
    <w:name w:val="Destacado"/>
    <w:basedOn w:val="DefaultParagraphFont"/>
    <w:uiPriority w:val="20"/>
    <w:qFormat/>
    <w:rsid w:val="00710119"/>
    <w:rPr>
      <w:i/>
      <w:iCs/>
    </w:rPr>
  </w:style>
  <w:style w:type="character" w:styleId="FollowedHyperlink">
    <w:name w:val="FollowedHyperlink"/>
    <w:basedOn w:val="DefaultParagraphFont"/>
    <w:uiPriority w:val="99"/>
    <w:semiHidden/>
    <w:unhideWhenUsed/>
    <w:qFormat/>
    <w:rsid w:val="00a50585"/>
    <w:rPr>
      <w:color w:val="954F72" w:themeColor="followedHyperlink"/>
      <w:u w:val="single"/>
    </w:rPr>
  </w:style>
  <w:style w:type="character" w:styleId="Annotationreference">
    <w:name w:val="annotation reference"/>
    <w:basedOn w:val="DefaultParagraphFont"/>
    <w:uiPriority w:val="99"/>
    <w:semiHidden/>
    <w:unhideWhenUsed/>
    <w:qFormat/>
    <w:rsid w:val="00df6fc7"/>
    <w:rPr>
      <w:sz w:val="16"/>
      <w:szCs w:val="16"/>
    </w:rPr>
  </w:style>
  <w:style w:type="character" w:styleId="ListLabel1">
    <w:name w:val="ListLabel 1"/>
    <w:qFormat/>
    <w:rPr>
      <w:b/>
    </w:rPr>
  </w:style>
  <w:style w:type="character" w:styleId="ListLabel2">
    <w:name w:val="ListLabel 2"/>
    <w:qFormat/>
    <w:rPr>
      <w:b/>
      <w:i w:val="false"/>
    </w:rPr>
  </w:style>
  <w:style w:type="character" w:styleId="ListLabel3">
    <w:name w:val="ListLabel 3"/>
    <w:qFormat/>
    <w:rPr>
      <w:b/>
      <w:i w:val="false"/>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b/>
      <w:i w:val="false"/>
      <w:color w:val="00000A"/>
    </w:rPr>
  </w:style>
  <w:style w:type="character" w:styleId="ListLabel17">
    <w:name w:val="ListLabel 17"/>
    <w:qFormat/>
    <w:rPr>
      <w:b/>
      <w:i w:val="false"/>
    </w:rPr>
  </w:style>
  <w:style w:type="character" w:styleId="ListLabel18">
    <w:name w:val="ListLabel 18"/>
    <w:qFormat/>
    <w:rPr>
      <w:b/>
      <w:i w:val="false"/>
    </w:rPr>
  </w:style>
  <w:style w:type="character" w:styleId="ListLabel19">
    <w:name w:val="ListLabel 19"/>
    <w:qFormat/>
    <w:rPr>
      <w:b/>
      <w:i w:val="false"/>
    </w:rPr>
  </w:style>
  <w:style w:type="character" w:styleId="ListLabel20">
    <w:name w:val="ListLabel 20"/>
    <w:qFormat/>
    <w:rPr>
      <w:b/>
      <w:i w:val="false"/>
    </w:rPr>
  </w:style>
  <w:style w:type="character" w:styleId="ListLabel21">
    <w:name w:val="ListLabel 21"/>
    <w:qFormat/>
    <w:rPr>
      <w:b/>
      <w:i w:val="false"/>
    </w:rPr>
  </w:style>
  <w:style w:type="character" w:styleId="ListLabel22">
    <w:name w:val="ListLabel 22"/>
    <w:qFormat/>
    <w:rPr>
      <w:b/>
      <w:i w:val="false"/>
    </w:rPr>
  </w:style>
  <w:style w:type="character" w:styleId="ListLabel23">
    <w:name w:val="ListLabel 23"/>
    <w:qFormat/>
    <w:rPr>
      <w:b/>
      <w:i w:val="false"/>
    </w:rPr>
  </w:style>
  <w:style w:type="character" w:styleId="ListLabel24">
    <w:name w:val="ListLabel 24"/>
    <w:qFormat/>
    <w:rPr>
      <w:b/>
      <w:i w:val="false"/>
    </w:rPr>
  </w:style>
  <w:style w:type="character" w:styleId="ListLabel25">
    <w:name w:val="ListLabel 25"/>
    <w:qFormat/>
    <w:rPr>
      <w:b/>
      <w:i w:val="false"/>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link w:val="PrrafodelistaCar"/>
    <w:uiPriority w:val="34"/>
    <w:qFormat/>
    <w:rsid w:val="00710119"/>
    <w:pPr>
      <w:spacing w:before="0" w:after="0"/>
      <w:ind w:left="720" w:firstLine="284"/>
      <w:contextualSpacing/>
    </w:pPr>
    <w:rPr/>
  </w:style>
  <w:style w:type="paragraph" w:styleId="Default" w:customStyle="1">
    <w:name w:val="Default"/>
    <w:qFormat/>
    <w:rsid w:val="00710119"/>
    <w:pPr>
      <w:widowControl/>
      <w:bidi w:val="0"/>
      <w:spacing w:lineRule="auto" w:line="240" w:before="0" w:after="0"/>
      <w:ind w:firstLine="284"/>
      <w:jc w:val="both"/>
    </w:pPr>
    <w:rPr>
      <w:rFonts w:ascii="Times New Roman" w:hAnsi="Times New Roman" w:cs="Times New Roman" w:eastAsia="Calibri"/>
      <w:color w:val="000000"/>
      <w:sz w:val="24"/>
      <w:szCs w:val="24"/>
      <w:lang w:val="es-EC" w:eastAsia="en-US" w:bidi="ar-SA"/>
    </w:rPr>
  </w:style>
  <w:style w:type="paragraph" w:styleId="BalloonText">
    <w:name w:val="Balloon Text"/>
    <w:basedOn w:val="Normal"/>
    <w:link w:val="TextodegloboCar"/>
    <w:uiPriority w:val="99"/>
    <w:semiHidden/>
    <w:unhideWhenUsed/>
    <w:qFormat/>
    <w:rsid w:val="00710119"/>
    <w:pPr>
      <w:spacing w:lineRule="auto" w:line="240"/>
    </w:pPr>
    <w:rPr>
      <w:rFonts w:ascii="Tahoma" w:hAnsi="Tahoma" w:cs="Tahoma"/>
      <w:sz w:val="16"/>
      <w:szCs w:val="16"/>
    </w:rPr>
  </w:style>
  <w:style w:type="paragraph" w:styleId="Encabezamiento">
    <w:name w:val="Header"/>
    <w:basedOn w:val="Normal"/>
    <w:link w:val="EncabezadoCar"/>
    <w:uiPriority w:val="99"/>
    <w:unhideWhenUsed/>
    <w:rsid w:val="00710119"/>
    <w:pPr>
      <w:tabs>
        <w:tab w:val="center" w:pos="4419" w:leader="none"/>
        <w:tab w:val="right" w:pos="8838" w:leader="none"/>
      </w:tabs>
      <w:spacing w:lineRule="auto" w:line="240"/>
    </w:pPr>
    <w:rPr/>
  </w:style>
  <w:style w:type="paragraph" w:styleId="Piedepgina">
    <w:name w:val="Footer"/>
    <w:basedOn w:val="Normal"/>
    <w:link w:val="PiedepginaCar"/>
    <w:uiPriority w:val="99"/>
    <w:unhideWhenUsed/>
    <w:rsid w:val="00710119"/>
    <w:pPr>
      <w:tabs>
        <w:tab w:val="center" w:pos="4419" w:leader="none"/>
        <w:tab w:val="right" w:pos="8838" w:leader="none"/>
      </w:tabs>
      <w:spacing w:lineRule="auto" w:line="240"/>
    </w:pPr>
    <w:rPr/>
  </w:style>
  <w:style w:type="paragraph" w:styleId="NoSpacing">
    <w:name w:val="No Spacing"/>
    <w:link w:val="SinespaciadoCar"/>
    <w:uiPriority w:val="1"/>
    <w:qFormat/>
    <w:rsid w:val="00710119"/>
    <w:pPr>
      <w:widowControl/>
      <w:bidi w:val="0"/>
      <w:spacing w:lineRule="auto" w:line="240" w:before="0" w:after="0"/>
      <w:ind w:firstLine="284"/>
      <w:jc w:val="both"/>
    </w:pPr>
    <w:rPr>
      <w:rFonts w:ascii="Calibri" w:hAnsi="Calibri" w:eastAsia="Times New Roman" w:cs="Times New Roman" w:asciiTheme="minorHAnsi" w:hAnsiTheme="minorHAnsi"/>
      <w:color w:val="auto"/>
      <w:sz w:val="22"/>
      <w:szCs w:val="22"/>
      <w:lang w:val="es-EC" w:eastAsia="en-US" w:bidi="ar-SA"/>
    </w:rPr>
  </w:style>
  <w:style w:type="paragraph" w:styleId="Annotationtext">
    <w:name w:val="annotation text"/>
    <w:basedOn w:val="Normal"/>
    <w:link w:val="TextocomentarioCar"/>
    <w:uiPriority w:val="99"/>
    <w:semiHidden/>
    <w:unhideWhenUsed/>
    <w:qFormat/>
    <w:rsid w:val="00710119"/>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710119"/>
    <w:pPr/>
    <w:rPr>
      <w:b/>
      <w:bCs/>
    </w:rPr>
  </w:style>
  <w:style w:type="paragraph" w:styleId="Pa0" w:customStyle="1">
    <w:name w:val="Pa0"/>
    <w:basedOn w:val="Default"/>
    <w:next w:val="Default"/>
    <w:uiPriority w:val="99"/>
    <w:qFormat/>
    <w:rsid w:val="00710119"/>
    <w:pPr>
      <w:spacing w:lineRule="atLeast" w:line="241"/>
    </w:pPr>
    <w:rPr>
      <w:rFonts w:ascii="Minion Pro" w:hAnsi="Minion Pro" w:cs="" w:cstheme="minorBidi"/>
      <w:color w:val="00000A"/>
    </w:rPr>
  </w:style>
  <w:style w:type="paragraph" w:styleId="NormalWeb">
    <w:name w:val="Normal (Web)"/>
    <w:basedOn w:val="Normal"/>
    <w:uiPriority w:val="99"/>
    <w:unhideWhenUsed/>
    <w:qFormat/>
    <w:rsid w:val="00710119"/>
    <w:pPr>
      <w:spacing w:lineRule="auto" w:line="240" w:beforeAutospacing="1" w:afterAutospacing="1"/>
    </w:pPr>
    <w:rPr>
      <w:rFonts w:ascii="Times New Roman" w:hAnsi="Times New Roman" w:eastAsia="Times New Roman" w:cs="Times New Roman"/>
      <w:sz w:val="24"/>
      <w:szCs w:val="24"/>
      <w:lang w:eastAsia="es-ES"/>
    </w:rPr>
  </w:style>
  <w:style w:type="paragraph" w:styleId="Index1">
    <w:name w:val="index 1"/>
    <w:basedOn w:val="Normal"/>
    <w:next w:val="Normal"/>
    <w:autoRedefine/>
    <w:uiPriority w:val="99"/>
    <w:semiHidden/>
    <w:unhideWhenUsed/>
    <w:qFormat/>
    <w:rsid w:val="00700c65"/>
    <w:pPr>
      <w:spacing w:lineRule="auto" w:line="240"/>
      <w:ind w:left="220" w:hanging="220"/>
    </w:pPr>
    <w:rPr/>
  </w:style>
  <w:style w:type="paragraph" w:styleId="Revision">
    <w:name w:val="Revision"/>
    <w:uiPriority w:val="99"/>
    <w:semiHidden/>
    <w:qFormat/>
    <w:rsid w:val="0019435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C" w:eastAsia="en-US" w:bidi="ar-SA"/>
    </w:rPr>
  </w:style>
  <w:style w:type="numbering" w:styleId="NoList" w:default="1">
    <w:name w:val="No List"/>
    <w:uiPriority w:val="99"/>
    <w:semiHidden/>
    <w:unhideWhenUsed/>
    <w:qFormat/>
  </w:style>
  <w:style w:type="numbering" w:styleId="Estilo1" w:customStyle="1">
    <w:name w:val="Estilo1"/>
    <w:uiPriority w:val="99"/>
    <w:qFormat/>
    <w:rsid w:val="0015149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10119"/>
    <w:pPr>
      <w:spacing w:after="0"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diagramData" Target="diagrams/data3.xml"/><Relationship Id="rId8" Type="http://schemas.openxmlformats.org/officeDocument/2006/relationships/diagramLayout" Target="diagrams/layout3.xml"/><Relationship Id="rId9" Type="http://schemas.openxmlformats.org/officeDocument/2006/relationships/diagramQuickStyle" Target="diagrams/quickStyle3.xml"/><Relationship Id="rId10" Type="http://schemas.openxmlformats.org/officeDocument/2006/relationships/diagramColors" Target="diagrams/colors3.xml"/><Relationship Id="rId11" Type="http://schemas.microsoft.com/office/2007/relationships/diagramDrawing" Target="diagrams/drawing3.xml"/><Relationship Id="rId12" Type="http://schemas.openxmlformats.org/officeDocument/2006/relationships/diagramData" Target="diagrams/data4.xml"/><Relationship Id="rId13" Type="http://schemas.openxmlformats.org/officeDocument/2006/relationships/diagramLayout" Target="diagrams/layout4.xml"/><Relationship Id="rId14" Type="http://schemas.openxmlformats.org/officeDocument/2006/relationships/diagramQuickStyle" Target="diagrams/quickStyle4.xml"/><Relationship Id="rId15" Type="http://schemas.openxmlformats.org/officeDocument/2006/relationships/diagramColors" Target="diagrams/colors4.xml"/><Relationship Id="rId16" Type="http://schemas.microsoft.com/office/2007/relationships/diagramDrawing" Target="diagrams/drawing4.xml"/><Relationship Id="rId17" Type="http://schemas.openxmlformats.org/officeDocument/2006/relationships/hyperlink" Target="http://www.revistafactotum.com/revista/f_12/articulos/Factotum_12_1_Sara_Barrena.pdf" TargetMode="External"/><Relationship Id="rId18" Type="http://schemas.openxmlformats.org/officeDocument/2006/relationships/hyperlink" Target="http://biblio.universidadecotec.edu.ec/revista/articulo.php?id=203" TargetMode="External"/><Relationship Id="rId19" Type="http://schemas.openxmlformats.org/officeDocument/2006/relationships/hyperlink" Target="http://dle.rae.es/?id=M3YxV5t" TargetMode="External"/><Relationship Id="rId20" Type="http://schemas.openxmlformats.org/officeDocument/2006/relationships/hyperlink" Target="http://www.uasb.edu.ec/UserFiles/File/pdfs/DOCENTES/CARLOS LARREA/LarreaMadrid.pdf" TargetMode="External"/><Relationship Id="rId21" Type="http://schemas.openxmlformats.org/officeDocument/2006/relationships/hyperlink" Target="http://www.etudes-francaises.net/dossiers/ebookES.pdf" TargetMode="External"/><Relationship Id="rId22" Type="http://schemas.openxmlformats.org/officeDocument/2006/relationships/hyperlink" Target="http://www.redalyc.org/pdf/860/86005004.pdf" TargetMode="External"/><Relationship Id="rId23" Type="http://schemas.openxmlformats.org/officeDocument/2006/relationships/hyperlink" Target="https://aprendeenlinea.udea.edu.co/revistas/index.php/unip/article/view/12231/11096" TargetMode="External"/><Relationship Id="rId24" Type="http://schemas.openxmlformats.org/officeDocument/2006/relationships/hyperlink" Target="https://aprendeenlinea.udea.edu.co/revistas/index.php/unip/article/view/12227/11092" TargetMode="External"/><Relationship Id="rId25" Type="http://schemas.openxmlformats.org/officeDocument/2006/relationships/hyperlink" Target="http://virtual.funlam.edu.co/repositorio/sites/default/files/repositorioarchivos/2011/02/0008paradigmasymodelos.771.pdf" TargetMode="External"/><Relationship Id="rId26" Type="http://schemas.openxmlformats.org/officeDocument/2006/relationships/hyperlink" Target="http://revistasinvestigacion.unmsm.edu.pe/index.php/educa/article/view/8177/7130" TargetMode="External"/><Relationship Id="rId27" Type="http://schemas.openxmlformats.org/officeDocument/2006/relationships/hyperlink" Target="http://www.redalyc.org/pdf/311/31121089006.pdf" TargetMode="External"/><Relationship Id="rId28" Type="http://schemas.openxmlformats.org/officeDocument/2006/relationships/hyperlink" Target="http://www.redalyc.org/pdf/959/95912322001.pdf" TargetMode="External"/><Relationship Id="rId29" Type="http://schemas.openxmlformats.org/officeDocument/2006/relationships/header" Target="header2.xml"/><Relationship Id="rId30" Type="http://schemas.openxmlformats.org/officeDocument/2006/relationships/footer" Target="footer3.xm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FAA65993-1294-4800-B8F9-7D5984B9C012}" type="doc">
      <dgm:prSet loTypeId="urn:microsoft.com/office/officeart/2008/layout/HorizontalMultiLevelHierarchy" loCatId="hierarchy" qsTypeId="urn:microsoft.com/office/officeart/2005/8/quickstyle/simple1" qsCatId="simple" csTypeId="urn:microsoft.com/office/officeart/2005/8/colors/accent3_1" csCatId="accent3" phldr="1"/>
      <dgm:spPr/>
      <dgm:t>
        <a:bodyPr/>
        <a:lstStyle/>
        <a:p>
          <a:endParaRPr lang="es-ES"/>
        </a:p>
      </dgm:t>
    </dgm:pt>
    <dgm:pt modelId="{9BFE313B-B4A6-4BFB-88F8-539B2340A004}">
      <dgm:prSet phldrT="[Texto]" custT="1"/>
      <dgm:spPr/>
      <dgm:t>
        <a:bodyPr/>
        <a:lstStyle/>
        <a:p>
          <a:r>
            <a:rPr lang="es-ES" sz="1200">
              <a:latin typeface="Times New Roman" panose="02020603050405020304" pitchFamily="18" charset="0"/>
              <a:cs typeface="Times New Roman" panose="02020603050405020304" pitchFamily="18" charset="0"/>
            </a:rPr>
            <a:t>Enfoques de la Investigación</a:t>
          </a:r>
        </a:p>
      </dgm:t>
    </dgm:pt>
    <dgm:pt modelId="{9000E9C7-B9CF-4866-954D-588476AE85D6}" type="parTrans" cxnId="{FB572CF8-3754-46A0-8AB2-00388AD472A0}">
      <dgm:prSet/>
      <dgm:spPr/>
      <dgm:t>
        <a:bodyPr/>
        <a:lstStyle/>
        <a:p>
          <a:endParaRPr lang="es-ES">
            <a:latin typeface="Times New Roman" panose="02020603050405020304" pitchFamily="18" charset="0"/>
            <a:cs typeface="Times New Roman" panose="02020603050405020304" pitchFamily="18" charset="0"/>
          </a:endParaRPr>
        </a:p>
      </dgm:t>
    </dgm:pt>
    <dgm:pt modelId="{09DB13B2-8FFF-4067-9F0A-EABCA1764D0A}" type="sibTrans" cxnId="{FB572CF8-3754-46A0-8AB2-00388AD472A0}">
      <dgm:prSet/>
      <dgm:spPr/>
      <dgm:t>
        <a:bodyPr/>
        <a:lstStyle/>
        <a:p>
          <a:endParaRPr lang="es-ES">
            <a:latin typeface="Times New Roman" panose="02020603050405020304" pitchFamily="18" charset="0"/>
            <a:cs typeface="Times New Roman" panose="02020603050405020304" pitchFamily="18" charset="0"/>
          </a:endParaRPr>
        </a:p>
      </dgm:t>
    </dgm:pt>
    <dgm:pt modelId="{B30A73C9-6CA3-47FD-8AB9-59B9AA12612C}">
      <dgm:prSet phldrT="[Texto]" custT="1"/>
      <dgm:spPr/>
      <dgm:t>
        <a:bodyPr/>
        <a:lstStyle/>
        <a:p>
          <a:r>
            <a:rPr lang="es-ES" sz="1200">
              <a:latin typeface="Times New Roman" panose="02020603050405020304" pitchFamily="18" charset="0"/>
              <a:cs typeface="Times New Roman" panose="02020603050405020304" pitchFamily="18" charset="0"/>
            </a:rPr>
            <a:t>Cuantitativo</a:t>
          </a:r>
        </a:p>
      </dgm:t>
    </dgm:pt>
    <dgm:pt modelId="{D95265B5-B13D-40DA-8639-C7448D83E17F}" type="parTrans" cxnId="{FE603CF7-A3BD-49BB-B4C1-1EE72AC5E28B}">
      <dgm:prSet/>
      <dgm:spPr/>
      <dgm:t>
        <a:bodyPr/>
        <a:lstStyle/>
        <a:p>
          <a:endParaRPr lang="es-ES">
            <a:latin typeface="Times New Roman" panose="02020603050405020304" pitchFamily="18" charset="0"/>
            <a:cs typeface="Times New Roman" panose="02020603050405020304" pitchFamily="18" charset="0"/>
          </a:endParaRPr>
        </a:p>
      </dgm:t>
    </dgm:pt>
    <dgm:pt modelId="{C20E2B61-DE1C-44D5-A521-0E0E8C6C6C13}" type="sibTrans" cxnId="{FE603CF7-A3BD-49BB-B4C1-1EE72AC5E28B}">
      <dgm:prSet/>
      <dgm:spPr/>
      <dgm:t>
        <a:bodyPr/>
        <a:lstStyle/>
        <a:p>
          <a:endParaRPr lang="es-ES">
            <a:latin typeface="Times New Roman" panose="02020603050405020304" pitchFamily="18" charset="0"/>
            <a:cs typeface="Times New Roman" panose="02020603050405020304" pitchFamily="18" charset="0"/>
          </a:endParaRPr>
        </a:p>
      </dgm:t>
    </dgm:pt>
    <dgm:pt modelId="{C7A75FC8-AE76-42B8-A3F0-308F06237C49}">
      <dgm:prSet phldrT="[Texto]" custT="1"/>
      <dgm:spPr/>
      <dgm:t>
        <a:bodyPr/>
        <a:lstStyle/>
        <a:p>
          <a:pPr algn="l"/>
          <a:r>
            <a:rPr lang="es-ES" sz="1000">
              <a:latin typeface="Times New Roman" panose="02020603050405020304" pitchFamily="18" charset="0"/>
              <a:cs typeface="Times New Roman" panose="02020603050405020304" pitchFamily="18" charset="0"/>
            </a:rPr>
            <a:t> Características</a:t>
          </a:r>
        </a:p>
        <a:p>
          <a:pPr algn="just"/>
          <a:r>
            <a:rPr lang="es-ES" sz="900">
              <a:latin typeface="Times New Roman" panose="02020603050405020304" pitchFamily="18" charset="0"/>
              <a:cs typeface="Times New Roman" panose="02020603050405020304" pitchFamily="18" charset="0"/>
            </a:rPr>
            <a:t> * Planteamientos acotados</a:t>
          </a:r>
        </a:p>
        <a:p>
          <a:pPr algn="just"/>
          <a:r>
            <a:rPr lang="es-ES" sz="900">
              <a:latin typeface="Times New Roman" panose="02020603050405020304" pitchFamily="18" charset="0"/>
              <a:cs typeface="Times New Roman" panose="02020603050405020304" pitchFamily="18" charset="0"/>
            </a:rPr>
            <a:t> * Mide fenómenos</a:t>
          </a:r>
        </a:p>
        <a:p>
          <a:pPr algn="just"/>
          <a:r>
            <a:rPr lang="es-ES" sz="900">
              <a:latin typeface="Times New Roman" panose="02020603050405020304" pitchFamily="18" charset="0"/>
              <a:cs typeface="Times New Roman" panose="02020603050405020304" pitchFamily="18" charset="0"/>
            </a:rPr>
            <a:t> * Utiliza estadística</a:t>
          </a:r>
        </a:p>
        <a:p>
          <a:pPr algn="just"/>
          <a:r>
            <a:rPr lang="es-ES" sz="900">
              <a:latin typeface="Times New Roman" panose="02020603050405020304" pitchFamily="18" charset="0"/>
              <a:cs typeface="Times New Roman" panose="02020603050405020304" pitchFamily="18" charset="0"/>
            </a:rPr>
            <a:t> * Prueba de hipótesis y teoría</a:t>
          </a:r>
        </a:p>
      </dgm:t>
    </dgm:pt>
    <dgm:pt modelId="{0C87817B-0905-409B-B31B-534984164AC9}" type="parTrans" cxnId="{A674E1B8-A386-4964-9345-EC2E5223B820}">
      <dgm:prSet/>
      <dgm:spPr/>
      <dgm:t>
        <a:bodyPr/>
        <a:lstStyle/>
        <a:p>
          <a:endParaRPr lang="es-ES">
            <a:latin typeface="Times New Roman" panose="02020603050405020304" pitchFamily="18" charset="0"/>
            <a:cs typeface="Times New Roman" panose="02020603050405020304" pitchFamily="18" charset="0"/>
          </a:endParaRPr>
        </a:p>
      </dgm:t>
    </dgm:pt>
    <dgm:pt modelId="{B6FE90B8-768C-4333-9E6E-9E3EE1E42CE8}" type="sibTrans" cxnId="{A674E1B8-A386-4964-9345-EC2E5223B820}">
      <dgm:prSet/>
      <dgm:spPr/>
      <dgm:t>
        <a:bodyPr/>
        <a:lstStyle/>
        <a:p>
          <a:endParaRPr lang="es-ES">
            <a:latin typeface="Times New Roman" panose="02020603050405020304" pitchFamily="18" charset="0"/>
            <a:cs typeface="Times New Roman" panose="02020603050405020304" pitchFamily="18" charset="0"/>
          </a:endParaRPr>
        </a:p>
      </dgm:t>
    </dgm:pt>
    <dgm:pt modelId="{411D44A7-50A2-42F3-8492-540BD0C48859}">
      <dgm:prSet phldrT="[Texto]" custT="1"/>
      <dgm:spPr/>
      <dgm:t>
        <a:bodyPr/>
        <a:lstStyle/>
        <a:p>
          <a:pPr algn="l"/>
          <a:r>
            <a:rPr lang="es-ES" sz="1000">
              <a:latin typeface="Times New Roman" panose="02020603050405020304" pitchFamily="18" charset="0"/>
              <a:cs typeface="Times New Roman" panose="02020603050405020304" pitchFamily="18" charset="0"/>
            </a:rPr>
            <a:t> Proceso</a:t>
          </a:r>
        </a:p>
        <a:p>
          <a:pPr algn="l"/>
          <a:r>
            <a:rPr lang="es-ES" sz="900">
              <a:latin typeface="Times New Roman" panose="02020603050405020304" pitchFamily="18" charset="0"/>
              <a:cs typeface="Times New Roman" panose="02020603050405020304" pitchFamily="18" charset="0"/>
            </a:rPr>
            <a:t> * Deductivo</a:t>
          </a:r>
        </a:p>
        <a:p>
          <a:pPr algn="l"/>
          <a:r>
            <a:rPr lang="es-ES" sz="900">
              <a:latin typeface="Times New Roman" panose="02020603050405020304" pitchFamily="18" charset="0"/>
              <a:cs typeface="Times New Roman" panose="02020603050405020304" pitchFamily="18" charset="0"/>
            </a:rPr>
            <a:t> * Secuencial</a:t>
          </a:r>
        </a:p>
        <a:p>
          <a:pPr algn="l"/>
          <a:r>
            <a:rPr lang="es-ES" sz="900">
              <a:latin typeface="Times New Roman" panose="02020603050405020304" pitchFamily="18" charset="0"/>
              <a:cs typeface="Times New Roman" panose="02020603050405020304" pitchFamily="18" charset="0"/>
            </a:rPr>
            <a:t> * Provatorio</a:t>
          </a:r>
        </a:p>
        <a:p>
          <a:pPr algn="l"/>
          <a:r>
            <a:rPr lang="es-ES" sz="900">
              <a:latin typeface="Times New Roman" panose="02020603050405020304" pitchFamily="18" charset="0"/>
              <a:cs typeface="Times New Roman" panose="02020603050405020304" pitchFamily="18" charset="0"/>
            </a:rPr>
            <a:t> * Analiza la realidad objetiva</a:t>
          </a:r>
          <a:endParaRPr lang="es-ES" sz="900">
            <a:latin typeface="Times New Roman" panose="02020603050405020304" pitchFamily="18" charset="0"/>
            <a:cs typeface="Times New Roman" panose="02020603050405020304" pitchFamily="18" charset="0"/>
          </a:endParaRPr>
        </a:p>
      </dgm:t>
    </dgm:pt>
    <dgm:pt modelId="{6CCECF57-3865-46BE-AD44-F2C3821FB235}" type="parTrans" cxnId="{3FF95761-6760-4170-B1E2-104B5885E94C}">
      <dgm:prSet/>
      <dgm:spPr/>
      <dgm:t>
        <a:bodyPr/>
        <a:lstStyle/>
        <a:p>
          <a:endParaRPr lang="es-ES">
            <a:latin typeface="Times New Roman" panose="02020603050405020304" pitchFamily="18" charset="0"/>
            <a:cs typeface="Times New Roman" panose="02020603050405020304" pitchFamily="18" charset="0"/>
          </a:endParaRPr>
        </a:p>
      </dgm:t>
    </dgm:pt>
    <dgm:pt modelId="{6FBD0CC4-768B-416F-9CE8-5568975912F6}" type="sibTrans" cxnId="{3FF95761-6760-4170-B1E2-104B5885E94C}">
      <dgm:prSet/>
      <dgm:spPr/>
      <dgm:t>
        <a:bodyPr/>
        <a:lstStyle/>
        <a:p>
          <a:endParaRPr lang="es-ES">
            <a:latin typeface="Times New Roman" panose="02020603050405020304" pitchFamily="18" charset="0"/>
            <a:cs typeface="Times New Roman" panose="02020603050405020304" pitchFamily="18" charset="0"/>
          </a:endParaRPr>
        </a:p>
      </dgm:t>
    </dgm:pt>
    <dgm:pt modelId="{02DEC25A-C3DD-4C08-BD0C-B5ADAE528DD2}">
      <dgm:prSet phldrT="[Texto]" custT="1"/>
      <dgm:spPr/>
      <dgm:t>
        <a:bodyPr/>
        <a:lstStyle/>
        <a:p>
          <a:r>
            <a:rPr lang="es-ES" sz="1200">
              <a:latin typeface="Times New Roman" panose="02020603050405020304" pitchFamily="18" charset="0"/>
              <a:cs typeface="Times New Roman" panose="02020603050405020304" pitchFamily="18" charset="0"/>
            </a:rPr>
            <a:t>Mixto</a:t>
          </a:r>
        </a:p>
      </dgm:t>
    </dgm:pt>
    <dgm:pt modelId="{F4BEC221-67C0-42F3-A520-C1621699A803}" type="parTrans" cxnId="{571CFAAB-E421-4E5A-B6CA-12A9894A1283}">
      <dgm:prSet/>
      <dgm:spPr/>
      <dgm:t>
        <a:bodyPr/>
        <a:lstStyle/>
        <a:p>
          <a:endParaRPr lang="es-ES">
            <a:latin typeface="Times New Roman" panose="02020603050405020304" pitchFamily="18" charset="0"/>
            <a:cs typeface="Times New Roman" panose="02020603050405020304" pitchFamily="18" charset="0"/>
          </a:endParaRPr>
        </a:p>
      </dgm:t>
    </dgm:pt>
    <dgm:pt modelId="{E23C0C58-5029-480D-9AFA-54DF9CCF2182}" type="sibTrans" cxnId="{571CFAAB-E421-4E5A-B6CA-12A9894A1283}">
      <dgm:prSet/>
      <dgm:spPr/>
      <dgm:t>
        <a:bodyPr/>
        <a:lstStyle/>
        <a:p>
          <a:endParaRPr lang="es-ES">
            <a:latin typeface="Times New Roman" panose="02020603050405020304" pitchFamily="18" charset="0"/>
            <a:cs typeface="Times New Roman" panose="02020603050405020304" pitchFamily="18" charset="0"/>
          </a:endParaRPr>
        </a:p>
      </dgm:t>
    </dgm:pt>
    <dgm:pt modelId="{57FF352C-AAD5-40F7-AD64-CF08E41921D1}">
      <dgm:prSet phldrT="[Texto]" custT="1"/>
      <dgm:spPr/>
      <dgm:t>
        <a:bodyPr/>
        <a:lstStyle/>
        <a:p>
          <a:r>
            <a:rPr lang="es-ES" sz="1000">
              <a:latin typeface="Times New Roman" panose="02020603050405020304" pitchFamily="18" charset="0"/>
              <a:cs typeface="Times New Roman" panose="02020603050405020304" pitchFamily="18" charset="0"/>
            </a:rPr>
            <a:t>Combinación del enfoque cuantitaivo y cualitativo</a:t>
          </a:r>
        </a:p>
      </dgm:t>
    </dgm:pt>
    <dgm:pt modelId="{DE408754-032F-4EA1-A1AB-2B7096030E5F}" type="parTrans" cxnId="{11E5C7DD-661F-4393-B3AC-4FD815E6616F}">
      <dgm:prSet/>
      <dgm:spPr/>
      <dgm:t>
        <a:bodyPr/>
        <a:lstStyle/>
        <a:p>
          <a:endParaRPr lang="es-ES">
            <a:latin typeface="Times New Roman" panose="02020603050405020304" pitchFamily="18" charset="0"/>
            <a:cs typeface="Times New Roman" panose="02020603050405020304" pitchFamily="18" charset="0"/>
          </a:endParaRPr>
        </a:p>
      </dgm:t>
    </dgm:pt>
    <dgm:pt modelId="{E203DD94-500B-4EBC-A3B7-C365C860DDCC}" type="sibTrans" cxnId="{11E5C7DD-661F-4393-B3AC-4FD815E6616F}">
      <dgm:prSet/>
      <dgm:spPr/>
      <dgm:t>
        <a:bodyPr/>
        <a:lstStyle/>
        <a:p>
          <a:endParaRPr lang="es-ES">
            <a:latin typeface="Times New Roman" panose="02020603050405020304" pitchFamily="18" charset="0"/>
            <a:cs typeface="Times New Roman" panose="02020603050405020304" pitchFamily="18" charset="0"/>
          </a:endParaRPr>
        </a:p>
      </dgm:t>
    </dgm:pt>
    <dgm:pt modelId="{DF15F498-F76E-4B73-A35F-08AB9CFB05DD}">
      <dgm:prSet custT="1"/>
      <dgm:spPr/>
      <dgm:t>
        <a:bodyPr/>
        <a:lstStyle/>
        <a:p>
          <a:r>
            <a:rPr lang="es-ES" sz="1200">
              <a:latin typeface="Times New Roman" panose="02020603050405020304" pitchFamily="18" charset="0"/>
              <a:cs typeface="Times New Roman" panose="02020603050405020304" pitchFamily="18" charset="0"/>
            </a:rPr>
            <a:t>Cualitativo</a:t>
          </a:r>
        </a:p>
      </dgm:t>
    </dgm:pt>
    <dgm:pt modelId="{D6150BD2-15AC-4FC6-8BE4-3F8F34B7B42D}" type="parTrans" cxnId="{9F59635A-6A72-4768-9C3A-0D3421E886F8}">
      <dgm:prSet/>
      <dgm:spPr/>
      <dgm:t>
        <a:bodyPr/>
        <a:lstStyle/>
        <a:p>
          <a:endParaRPr lang="es-ES">
            <a:latin typeface="Times New Roman" panose="02020603050405020304" pitchFamily="18" charset="0"/>
            <a:cs typeface="Times New Roman" panose="02020603050405020304" pitchFamily="18" charset="0"/>
          </a:endParaRPr>
        </a:p>
      </dgm:t>
    </dgm:pt>
    <dgm:pt modelId="{68F63F4B-89E3-4C3F-8A98-B3B15E47A4D6}" type="sibTrans" cxnId="{9F59635A-6A72-4768-9C3A-0D3421E886F8}">
      <dgm:prSet/>
      <dgm:spPr/>
      <dgm:t>
        <a:bodyPr/>
        <a:lstStyle/>
        <a:p>
          <a:endParaRPr lang="es-ES">
            <a:latin typeface="Times New Roman" panose="02020603050405020304" pitchFamily="18" charset="0"/>
            <a:cs typeface="Times New Roman" panose="02020603050405020304" pitchFamily="18" charset="0"/>
          </a:endParaRPr>
        </a:p>
      </dgm:t>
    </dgm:pt>
    <dgm:pt modelId="{18CD4D0B-306D-4036-8BC6-D603609F4FE5}">
      <dgm:prSet custT="1"/>
      <dgm:spPr/>
      <dgm:t>
        <a:bodyPr/>
        <a:lstStyle/>
        <a:p>
          <a:pPr algn="l"/>
          <a:r>
            <a:rPr lang="es-ES" sz="1000">
              <a:latin typeface="Times New Roman" panose="02020603050405020304" pitchFamily="18" charset="0"/>
              <a:cs typeface="Times New Roman" panose="02020603050405020304" pitchFamily="18" charset="0"/>
            </a:rPr>
            <a:t> Bondades</a:t>
          </a:r>
        </a:p>
        <a:p>
          <a:pPr algn="l"/>
          <a:r>
            <a:rPr lang="es-ES" sz="900">
              <a:latin typeface="Times New Roman" panose="02020603050405020304" pitchFamily="18" charset="0"/>
              <a:cs typeface="Times New Roman" panose="02020603050405020304" pitchFamily="18" charset="0"/>
            </a:rPr>
            <a:t> * Generalización de resultados</a:t>
          </a:r>
        </a:p>
        <a:p>
          <a:pPr algn="l"/>
          <a:r>
            <a:rPr lang="es-ES" sz="900">
              <a:latin typeface="Times New Roman" panose="02020603050405020304" pitchFamily="18" charset="0"/>
              <a:cs typeface="Times New Roman" panose="02020603050405020304" pitchFamily="18" charset="0"/>
            </a:rPr>
            <a:t> * Control sobre fenómenos</a:t>
          </a:r>
        </a:p>
        <a:p>
          <a:pPr algn="l"/>
          <a:r>
            <a:rPr lang="es-ES" sz="900">
              <a:latin typeface="Times New Roman" panose="02020603050405020304" pitchFamily="18" charset="0"/>
              <a:cs typeface="Times New Roman" panose="02020603050405020304" pitchFamily="18" charset="0"/>
            </a:rPr>
            <a:t> * Precisión</a:t>
          </a:r>
        </a:p>
        <a:p>
          <a:pPr algn="l"/>
          <a:r>
            <a:rPr lang="es-ES" sz="900">
              <a:latin typeface="Times New Roman" panose="02020603050405020304" pitchFamily="18" charset="0"/>
              <a:cs typeface="Times New Roman" panose="02020603050405020304" pitchFamily="18" charset="0"/>
            </a:rPr>
            <a:t> * Réplica</a:t>
          </a:r>
        </a:p>
        <a:p>
          <a:pPr algn="l"/>
          <a:r>
            <a:rPr lang="es-ES" sz="900">
              <a:latin typeface="Times New Roman" panose="02020603050405020304" pitchFamily="18" charset="0"/>
              <a:cs typeface="Times New Roman" panose="02020603050405020304" pitchFamily="18" charset="0"/>
            </a:rPr>
            <a:t> * Predicción</a:t>
          </a:r>
          <a:endParaRPr lang="es-ES" sz="900"/>
        </a:p>
      </dgm:t>
    </dgm:pt>
    <dgm:pt modelId="{9FD9D5CA-7C7C-42B8-9BF2-D7C022F170EA}" type="parTrans" cxnId="{49AC0EDB-E541-49E5-9697-099677101345}">
      <dgm:prSet/>
      <dgm:spPr/>
      <dgm:t>
        <a:bodyPr/>
        <a:lstStyle/>
        <a:p>
          <a:endParaRPr lang="es-ES"/>
        </a:p>
      </dgm:t>
    </dgm:pt>
    <dgm:pt modelId="{1C9EA792-3463-419A-98BF-879B3F27153F}" type="sibTrans" cxnId="{49AC0EDB-E541-49E5-9697-099677101345}">
      <dgm:prSet/>
      <dgm:spPr/>
      <dgm:t>
        <a:bodyPr/>
        <a:lstStyle/>
        <a:p>
          <a:endParaRPr lang="es-ES"/>
        </a:p>
      </dgm:t>
    </dgm:pt>
    <dgm:pt modelId="{CD8D7B49-F938-487F-88B7-5D7E424934EB}">
      <dgm:prSet custT="1"/>
      <dgm:spPr/>
      <dgm:t>
        <a:bodyPr/>
        <a:lstStyle/>
        <a:p>
          <a:pPr algn="l"/>
          <a:r>
            <a:rPr lang="es-ES" sz="1000">
              <a:latin typeface="Times New Roman" panose="02020603050405020304" pitchFamily="18" charset="0"/>
              <a:cs typeface="Times New Roman" panose="02020603050405020304" pitchFamily="18" charset="0"/>
            </a:rPr>
            <a:t> Características</a:t>
          </a:r>
        </a:p>
        <a:p>
          <a:pPr algn="l"/>
          <a:r>
            <a:rPr lang="es-ES" sz="1000">
              <a:latin typeface="Times New Roman" panose="02020603050405020304" pitchFamily="18" charset="0"/>
              <a:cs typeface="Times New Roman" panose="02020603050405020304" pitchFamily="18" charset="0"/>
            </a:rPr>
            <a:t> * Planteamientos más abiertos que van enfocándose</a:t>
          </a:r>
        </a:p>
        <a:p>
          <a:pPr algn="l"/>
          <a:r>
            <a:rPr lang="es-ES" sz="1000">
              <a:latin typeface="Times New Roman" panose="02020603050405020304" pitchFamily="18" charset="0"/>
              <a:cs typeface="Times New Roman" panose="02020603050405020304" pitchFamily="18" charset="0"/>
            </a:rPr>
            <a:t> * Se conduce básicamente en ambientes naturales</a:t>
          </a:r>
        </a:p>
        <a:p>
          <a:pPr algn="l"/>
          <a:r>
            <a:rPr lang="es-ES" sz="1000">
              <a:latin typeface="Times New Roman" panose="02020603050405020304" pitchFamily="18" charset="0"/>
              <a:cs typeface="Times New Roman" panose="02020603050405020304" pitchFamily="18" charset="0"/>
            </a:rPr>
            <a:t> * Los significados se extraen de los datos</a:t>
          </a:r>
        </a:p>
        <a:p>
          <a:pPr algn="l"/>
          <a:r>
            <a:rPr lang="es-ES" sz="1000">
              <a:latin typeface="Times New Roman" panose="02020603050405020304" pitchFamily="18" charset="0"/>
              <a:cs typeface="Times New Roman" panose="02020603050405020304" pitchFamily="18" charset="0"/>
            </a:rPr>
            <a:t> * No se fundamenta en la estadística</a:t>
          </a:r>
          <a:endParaRPr lang="es-ES" sz="1000"/>
        </a:p>
      </dgm:t>
    </dgm:pt>
    <dgm:pt modelId="{F98FF9FB-0AB0-4868-8C34-0F3EA7B17639}" type="parTrans" cxnId="{EF4E7EE1-589D-4618-AC3F-8D5A04B2ABFC}">
      <dgm:prSet/>
      <dgm:spPr/>
      <dgm:t>
        <a:bodyPr/>
        <a:lstStyle/>
        <a:p>
          <a:endParaRPr lang="es-ES"/>
        </a:p>
      </dgm:t>
    </dgm:pt>
    <dgm:pt modelId="{8DDC86A8-9463-40CA-86DF-D1C7C6EA358F}" type="sibTrans" cxnId="{EF4E7EE1-589D-4618-AC3F-8D5A04B2ABFC}">
      <dgm:prSet/>
      <dgm:spPr/>
      <dgm:t>
        <a:bodyPr/>
        <a:lstStyle/>
        <a:p>
          <a:endParaRPr lang="es-ES"/>
        </a:p>
      </dgm:t>
    </dgm:pt>
    <dgm:pt modelId="{926F773A-8523-41B8-9DE9-9BDA4E73EE40}">
      <dgm:prSet custT="1"/>
      <dgm:spPr/>
      <dgm:t>
        <a:bodyPr/>
        <a:lstStyle/>
        <a:p>
          <a:pPr algn="l"/>
          <a:r>
            <a:rPr lang="es-ES" sz="1000">
              <a:latin typeface="Times New Roman" panose="02020603050405020304" pitchFamily="18" charset="0"/>
              <a:cs typeface="Times New Roman" panose="02020603050405020304" pitchFamily="18" charset="0"/>
            </a:rPr>
            <a:t> Proceso</a:t>
          </a:r>
        </a:p>
        <a:p>
          <a:pPr algn="l"/>
          <a:r>
            <a:rPr lang="es-ES" sz="1000">
              <a:latin typeface="Times New Roman" panose="02020603050405020304" pitchFamily="18" charset="0"/>
              <a:cs typeface="Times New Roman" panose="02020603050405020304" pitchFamily="18" charset="0"/>
            </a:rPr>
            <a:t> * Inductivo</a:t>
          </a:r>
        </a:p>
        <a:p>
          <a:pPr algn="l"/>
          <a:r>
            <a:rPr lang="es-ES" sz="1000">
              <a:latin typeface="Times New Roman" panose="02020603050405020304" pitchFamily="18" charset="0"/>
              <a:cs typeface="Times New Roman" panose="02020603050405020304" pitchFamily="18" charset="0"/>
            </a:rPr>
            <a:t> * Recurrente</a:t>
          </a:r>
        </a:p>
        <a:p>
          <a:pPr algn="l"/>
          <a:r>
            <a:rPr lang="es-ES" sz="1000">
              <a:latin typeface="Times New Roman" panose="02020603050405020304" pitchFamily="18" charset="0"/>
              <a:cs typeface="Times New Roman" panose="02020603050405020304" pitchFamily="18" charset="0"/>
            </a:rPr>
            <a:t> * Analiza múltiples realidades subjetivas</a:t>
          </a:r>
        </a:p>
        <a:p>
          <a:pPr algn="l"/>
          <a:r>
            <a:rPr lang="es-ES" sz="1000">
              <a:latin typeface="Times New Roman" panose="02020603050405020304" pitchFamily="18" charset="0"/>
              <a:cs typeface="Times New Roman" panose="02020603050405020304" pitchFamily="18" charset="0"/>
            </a:rPr>
            <a:t> * No tiene secuencia lineal</a:t>
          </a:r>
          <a:endParaRPr lang="es-ES" sz="1000"/>
        </a:p>
      </dgm:t>
    </dgm:pt>
    <dgm:pt modelId="{43D04AF4-F172-4DA7-9DFB-7E504DA2CF68}" type="parTrans" cxnId="{06BF80C6-0687-4AEA-A103-361DBB4536C1}">
      <dgm:prSet/>
      <dgm:spPr/>
      <dgm:t>
        <a:bodyPr/>
        <a:lstStyle/>
        <a:p>
          <a:endParaRPr lang="es-ES"/>
        </a:p>
      </dgm:t>
    </dgm:pt>
    <dgm:pt modelId="{AD414E05-D65A-4EC0-B3F6-AC9B5F67F3D7}" type="sibTrans" cxnId="{06BF80C6-0687-4AEA-A103-361DBB4536C1}">
      <dgm:prSet/>
      <dgm:spPr/>
      <dgm:t>
        <a:bodyPr/>
        <a:lstStyle/>
        <a:p>
          <a:endParaRPr lang="es-ES"/>
        </a:p>
      </dgm:t>
    </dgm:pt>
    <dgm:pt modelId="{C15A2DD4-0813-4893-80B1-ED3EDD7429BA}">
      <dgm:prSet custT="1"/>
      <dgm:spPr/>
      <dgm:t>
        <a:bodyPr/>
        <a:lstStyle/>
        <a:p>
          <a:pPr algn="l"/>
          <a:r>
            <a:rPr lang="es-ES" sz="1000">
              <a:latin typeface="Times New Roman" panose="02020603050405020304" pitchFamily="18" charset="0"/>
              <a:cs typeface="Times New Roman" panose="02020603050405020304" pitchFamily="18" charset="0"/>
            </a:rPr>
            <a:t> Bondades</a:t>
          </a:r>
        </a:p>
        <a:p>
          <a:pPr algn="l"/>
          <a:r>
            <a:rPr lang="es-ES" sz="1000">
              <a:latin typeface="Times New Roman" panose="02020603050405020304" pitchFamily="18" charset="0"/>
              <a:cs typeface="Times New Roman" panose="02020603050405020304" pitchFamily="18" charset="0"/>
            </a:rPr>
            <a:t> * Profundidad de significados</a:t>
          </a:r>
        </a:p>
        <a:p>
          <a:pPr algn="l"/>
          <a:r>
            <a:rPr lang="es-ES" sz="1000">
              <a:latin typeface="Times New Roman" panose="02020603050405020304" pitchFamily="18" charset="0"/>
              <a:cs typeface="Times New Roman" panose="02020603050405020304" pitchFamily="18" charset="0"/>
            </a:rPr>
            <a:t> * Amplitud</a:t>
          </a:r>
        </a:p>
        <a:p>
          <a:pPr algn="l"/>
          <a:r>
            <a:rPr lang="es-ES" sz="1000">
              <a:latin typeface="Times New Roman" panose="02020603050405020304" pitchFamily="18" charset="0"/>
              <a:cs typeface="Times New Roman" panose="02020603050405020304" pitchFamily="18" charset="0"/>
            </a:rPr>
            <a:t> * Riqueza interpretativa</a:t>
          </a:r>
        </a:p>
        <a:p>
          <a:pPr algn="l"/>
          <a:r>
            <a:rPr lang="es-ES" sz="1000">
              <a:latin typeface="Times New Roman" panose="02020603050405020304" pitchFamily="18" charset="0"/>
              <a:cs typeface="Times New Roman" panose="02020603050405020304" pitchFamily="18" charset="0"/>
            </a:rPr>
            <a:t> * Contextualiza el fenómeno</a:t>
          </a:r>
          <a:endParaRPr lang="es-ES" sz="1000"/>
        </a:p>
      </dgm:t>
    </dgm:pt>
    <dgm:pt modelId="{5B317E20-F217-42F0-934B-EB32C1A19883}" type="parTrans" cxnId="{0636489E-6D70-46A2-A001-D87950B0B72C}">
      <dgm:prSet/>
      <dgm:spPr/>
      <dgm:t>
        <a:bodyPr/>
        <a:lstStyle/>
        <a:p>
          <a:endParaRPr lang="es-ES"/>
        </a:p>
      </dgm:t>
    </dgm:pt>
    <dgm:pt modelId="{F1F3002A-B2BE-4A27-AE98-14E7F45B3F6D}" type="sibTrans" cxnId="{0636489E-6D70-46A2-A001-D87950B0B72C}">
      <dgm:prSet/>
      <dgm:spPr/>
      <dgm:t>
        <a:bodyPr/>
        <a:lstStyle/>
        <a:p>
          <a:endParaRPr lang="es-ES"/>
        </a:p>
      </dgm:t>
    </dgm:pt>
    <dgm:pt modelId="{15A90D55-CB5D-4DCA-922D-BE6F75045A95}" type="pres">
      <dgm:prSet presAssocID="{FAA65993-1294-4800-B8F9-7D5984B9C012}" presName="Name0" presStyleCnt="0">
        <dgm:presLayoutVars>
          <dgm:chPref val="1"/>
          <dgm:dir/>
          <dgm:animOne val="branch"/>
          <dgm:animLvl val="lvl"/>
          <dgm:resizeHandles val="exact"/>
        </dgm:presLayoutVars>
      </dgm:prSet>
      <dgm:spPr/>
    </dgm:pt>
    <dgm:pt modelId="{1F93F398-5426-475E-9A72-ACCA4C417622}" type="pres">
      <dgm:prSet presAssocID="{9BFE313B-B4A6-4BFB-88F8-539B2340A004}" presName="root1" presStyleCnt="0"/>
      <dgm:spPr/>
    </dgm:pt>
    <dgm:pt modelId="{DF3459F0-1DE4-4BE1-8110-F1906352AA2A}" type="pres">
      <dgm:prSet presAssocID="{9BFE313B-B4A6-4BFB-88F8-539B2340A004}" presName="LevelOneTextNode" presStyleLbl="node0" presStyleIdx="0" presStyleCnt="1" custScaleX="40693" custLinFactNeighborY="-7698">
        <dgm:presLayoutVars>
          <dgm:chPref val="3"/>
        </dgm:presLayoutVars>
      </dgm:prSet>
      <dgm:spPr/>
    </dgm:pt>
    <dgm:pt modelId="{8408C181-E3AE-4F07-8E12-5107F6967B08}" type="pres">
      <dgm:prSet presAssocID="{9BFE313B-B4A6-4BFB-88F8-539B2340A004}" presName="level2hierChild" presStyleCnt="0"/>
      <dgm:spPr/>
    </dgm:pt>
    <dgm:pt modelId="{F769B5C0-0105-405F-93E4-A79DD5AF0263}" type="pres">
      <dgm:prSet presAssocID="{D95265B5-B13D-40DA-8639-C7448D83E17F}" presName="conn2-1" presStyleLbl="parChTrans1D2" presStyleIdx="0" presStyleCnt="3"/>
      <dgm:spPr/>
    </dgm:pt>
    <dgm:pt modelId="{6A30767C-EC7C-41E1-8089-BF6B39DBC179}" type="pres">
      <dgm:prSet presAssocID="{D95265B5-B13D-40DA-8639-C7448D83E17F}" presName="connTx" presStyleLbl="parChTrans1D2" presStyleIdx="0" presStyleCnt="3"/>
      <dgm:spPr/>
    </dgm:pt>
    <dgm:pt modelId="{D0FB8C7D-FD88-4A05-A095-54F631BAA609}" type="pres">
      <dgm:prSet presAssocID="{B30A73C9-6CA3-47FD-8AB9-59B9AA12612C}" presName="root2" presStyleCnt="0"/>
      <dgm:spPr/>
    </dgm:pt>
    <dgm:pt modelId="{DE1A32EB-6DE0-48FF-A5F6-429A6B4E5F79}" type="pres">
      <dgm:prSet presAssocID="{B30A73C9-6CA3-47FD-8AB9-59B9AA12612C}" presName="LevelTwoTextNode" presStyleLbl="node2" presStyleIdx="0" presStyleCnt="3" custScaleY="59751" custLinFactNeighborY="-17300">
        <dgm:presLayoutVars>
          <dgm:chPref val="3"/>
        </dgm:presLayoutVars>
      </dgm:prSet>
      <dgm:spPr/>
    </dgm:pt>
    <dgm:pt modelId="{0F306349-5548-41EA-A91F-191C873F11C2}" type="pres">
      <dgm:prSet presAssocID="{B30A73C9-6CA3-47FD-8AB9-59B9AA12612C}" presName="level3hierChild" presStyleCnt="0"/>
      <dgm:spPr/>
    </dgm:pt>
    <dgm:pt modelId="{568C4117-1931-4F32-AF6B-81ACE46AFB3F}" type="pres">
      <dgm:prSet presAssocID="{0C87817B-0905-409B-B31B-534984164AC9}" presName="conn2-1" presStyleLbl="parChTrans1D3" presStyleIdx="0" presStyleCnt="7"/>
      <dgm:spPr/>
    </dgm:pt>
    <dgm:pt modelId="{D1E985E3-A02D-4ACA-AAA7-9BFC6D6EF5EF}" type="pres">
      <dgm:prSet presAssocID="{0C87817B-0905-409B-B31B-534984164AC9}" presName="connTx" presStyleLbl="parChTrans1D3" presStyleIdx="0" presStyleCnt="7"/>
      <dgm:spPr/>
    </dgm:pt>
    <dgm:pt modelId="{51363463-5F56-49DC-965A-2F4BC9E2C954}" type="pres">
      <dgm:prSet presAssocID="{C7A75FC8-AE76-42B8-A3F0-308F06237C49}" presName="root2" presStyleCnt="0"/>
      <dgm:spPr/>
    </dgm:pt>
    <dgm:pt modelId="{349B87D9-CB88-414E-8A33-1B0624CC00D7}" type="pres">
      <dgm:prSet presAssocID="{C7A75FC8-AE76-42B8-A3F0-308F06237C49}" presName="LevelTwoTextNode" presStyleLbl="node3" presStyleIdx="0" presStyleCnt="7" custScaleX="99298" custScaleY="155245" custLinFactNeighborX="-30" custLinFactNeighborY="-88391">
        <dgm:presLayoutVars>
          <dgm:chPref val="3"/>
        </dgm:presLayoutVars>
      </dgm:prSet>
      <dgm:spPr/>
    </dgm:pt>
    <dgm:pt modelId="{A1CF8AFB-21E4-41AE-A7F8-2088FBE75F0D}" type="pres">
      <dgm:prSet presAssocID="{C7A75FC8-AE76-42B8-A3F0-308F06237C49}" presName="level3hierChild" presStyleCnt="0"/>
      <dgm:spPr/>
    </dgm:pt>
    <dgm:pt modelId="{5D8D909B-BA8F-416B-8B84-D2EFD8E4FAAB}" type="pres">
      <dgm:prSet presAssocID="{6CCECF57-3865-46BE-AD44-F2C3821FB235}" presName="conn2-1" presStyleLbl="parChTrans1D3" presStyleIdx="1" presStyleCnt="7"/>
      <dgm:spPr/>
    </dgm:pt>
    <dgm:pt modelId="{50825687-CB39-45A8-8D68-D19DCB2FC9A6}" type="pres">
      <dgm:prSet presAssocID="{6CCECF57-3865-46BE-AD44-F2C3821FB235}" presName="connTx" presStyleLbl="parChTrans1D3" presStyleIdx="1" presStyleCnt="7"/>
      <dgm:spPr/>
    </dgm:pt>
    <dgm:pt modelId="{0BBB6842-C2E2-4CB8-A8F3-335370E70AB7}" type="pres">
      <dgm:prSet presAssocID="{411D44A7-50A2-42F3-8492-540BD0C48859}" presName="root2" presStyleCnt="0"/>
      <dgm:spPr/>
    </dgm:pt>
    <dgm:pt modelId="{AA88E3C9-35B5-4114-A7E7-1AAE461A7464}" type="pres">
      <dgm:prSet presAssocID="{411D44A7-50A2-42F3-8492-540BD0C48859}" presName="LevelTwoTextNode" presStyleLbl="node3" presStyleIdx="1" presStyleCnt="7" custScaleY="145046" custLinFactNeighborX="-967" custLinFactNeighborY="-9225">
        <dgm:presLayoutVars>
          <dgm:chPref val="3"/>
        </dgm:presLayoutVars>
      </dgm:prSet>
      <dgm:spPr/>
    </dgm:pt>
    <dgm:pt modelId="{44F309F1-B27C-45EE-9241-E2C709B61B85}" type="pres">
      <dgm:prSet presAssocID="{411D44A7-50A2-42F3-8492-540BD0C48859}" presName="level3hierChild" presStyleCnt="0"/>
      <dgm:spPr/>
    </dgm:pt>
    <dgm:pt modelId="{C75F2869-D483-40E7-910F-5C1ECCC0F264}" type="pres">
      <dgm:prSet presAssocID="{9FD9D5CA-7C7C-42B8-9BF2-D7C022F170EA}" presName="conn2-1" presStyleLbl="parChTrans1D3" presStyleIdx="2" presStyleCnt="7"/>
      <dgm:spPr/>
    </dgm:pt>
    <dgm:pt modelId="{119FFC5E-46E6-48C3-8E4A-C6238C704387}" type="pres">
      <dgm:prSet presAssocID="{9FD9D5CA-7C7C-42B8-9BF2-D7C022F170EA}" presName="connTx" presStyleLbl="parChTrans1D3" presStyleIdx="2" presStyleCnt="7"/>
      <dgm:spPr/>
    </dgm:pt>
    <dgm:pt modelId="{2BC17C5D-B1D5-4C04-B829-17A846B7D64E}" type="pres">
      <dgm:prSet presAssocID="{18CD4D0B-306D-4036-8BC6-D603609F4FE5}" presName="root2" presStyleCnt="0"/>
      <dgm:spPr/>
    </dgm:pt>
    <dgm:pt modelId="{B1CB97FF-3278-4050-A41D-5638AF5118D0}" type="pres">
      <dgm:prSet presAssocID="{18CD4D0B-306D-4036-8BC6-D603609F4FE5}" presName="LevelTwoTextNode" presStyleLbl="node3" presStyleIdx="2" presStyleCnt="7" custScaleY="171606" custLinFactNeighborX="-304" custLinFactNeighborY="-17386">
        <dgm:presLayoutVars>
          <dgm:chPref val="3"/>
        </dgm:presLayoutVars>
      </dgm:prSet>
      <dgm:spPr/>
      <dgm:t>
        <a:bodyPr/>
        <a:lstStyle/>
        <a:p>
          <a:endParaRPr lang="es-ES"/>
        </a:p>
      </dgm:t>
    </dgm:pt>
    <dgm:pt modelId="{5104C5B5-596B-4C16-973E-9A20802EA0A1}" type="pres">
      <dgm:prSet presAssocID="{18CD4D0B-306D-4036-8BC6-D603609F4FE5}" presName="level3hierChild" presStyleCnt="0"/>
      <dgm:spPr/>
    </dgm:pt>
    <dgm:pt modelId="{A2740390-358A-4B6F-903D-8C13BAE62F3E}" type="pres">
      <dgm:prSet presAssocID="{F4BEC221-67C0-42F3-A520-C1621699A803}" presName="conn2-1" presStyleLbl="parChTrans1D2" presStyleIdx="1" presStyleCnt="3"/>
      <dgm:spPr/>
    </dgm:pt>
    <dgm:pt modelId="{A96EFB98-334C-4B31-9D56-303B55EDBCD2}" type="pres">
      <dgm:prSet presAssocID="{F4BEC221-67C0-42F3-A520-C1621699A803}" presName="connTx" presStyleLbl="parChTrans1D2" presStyleIdx="1" presStyleCnt="3"/>
      <dgm:spPr/>
    </dgm:pt>
    <dgm:pt modelId="{7A09441E-0857-4B46-BCE5-FB9BC4D8ECB7}" type="pres">
      <dgm:prSet presAssocID="{02DEC25A-C3DD-4C08-BD0C-B5ADAE528DD2}" presName="root2" presStyleCnt="0"/>
      <dgm:spPr/>
    </dgm:pt>
    <dgm:pt modelId="{183B2112-CAB6-47C7-85A4-C7F6DD24C30A}" type="pres">
      <dgm:prSet presAssocID="{02DEC25A-C3DD-4C08-BD0C-B5ADAE528DD2}" presName="LevelTwoTextNode" presStyleLbl="node2" presStyleIdx="1" presStyleCnt="3" custScaleY="48359" custLinFactNeighborY="-11016">
        <dgm:presLayoutVars>
          <dgm:chPref val="3"/>
        </dgm:presLayoutVars>
      </dgm:prSet>
      <dgm:spPr/>
    </dgm:pt>
    <dgm:pt modelId="{EE04F195-4009-4E20-BE14-8A5DAFAEB2AD}" type="pres">
      <dgm:prSet presAssocID="{02DEC25A-C3DD-4C08-BD0C-B5ADAE528DD2}" presName="level3hierChild" presStyleCnt="0"/>
      <dgm:spPr/>
    </dgm:pt>
    <dgm:pt modelId="{BE2EEF56-D0AC-4760-92C2-890F074FA80A}" type="pres">
      <dgm:prSet presAssocID="{DE408754-032F-4EA1-A1AB-2B7096030E5F}" presName="conn2-1" presStyleLbl="parChTrans1D3" presStyleIdx="3" presStyleCnt="7"/>
      <dgm:spPr/>
    </dgm:pt>
    <dgm:pt modelId="{5D97ABFB-5CD7-49EB-A303-54115D463AE5}" type="pres">
      <dgm:prSet presAssocID="{DE408754-032F-4EA1-A1AB-2B7096030E5F}" presName="connTx" presStyleLbl="parChTrans1D3" presStyleIdx="3" presStyleCnt="7"/>
      <dgm:spPr/>
    </dgm:pt>
    <dgm:pt modelId="{A3F0931A-CEF5-4F14-B52C-D98CDF5BF1CC}" type="pres">
      <dgm:prSet presAssocID="{57FF352C-AAD5-40F7-AD64-CF08E41921D1}" presName="root2" presStyleCnt="0"/>
      <dgm:spPr/>
    </dgm:pt>
    <dgm:pt modelId="{AAF13852-2784-4CDE-9F6F-6C60FDE369D9}" type="pres">
      <dgm:prSet presAssocID="{57FF352C-AAD5-40F7-AD64-CF08E41921D1}" presName="LevelTwoTextNode" presStyleLbl="node3" presStyleIdx="3" presStyleCnt="7" custLinFactNeighborX="-754" custLinFactNeighborY="-10771">
        <dgm:presLayoutVars>
          <dgm:chPref val="3"/>
        </dgm:presLayoutVars>
      </dgm:prSet>
      <dgm:spPr/>
      <dgm:t>
        <a:bodyPr/>
        <a:lstStyle/>
        <a:p>
          <a:endParaRPr lang="es-ES"/>
        </a:p>
      </dgm:t>
    </dgm:pt>
    <dgm:pt modelId="{EC313C2C-BE06-4B32-8FB4-8DEBF9618D63}" type="pres">
      <dgm:prSet presAssocID="{57FF352C-AAD5-40F7-AD64-CF08E41921D1}" presName="level3hierChild" presStyleCnt="0"/>
      <dgm:spPr/>
    </dgm:pt>
    <dgm:pt modelId="{493CE454-9371-4D5D-974A-BA0FAB458500}" type="pres">
      <dgm:prSet presAssocID="{D6150BD2-15AC-4FC6-8BE4-3F8F34B7B42D}" presName="conn2-1" presStyleLbl="parChTrans1D2" presStyleIdx="2" presStyleCnt="3"/>
      <dgm:spPr/>
    </dgm:pt>
    <dgm:pt modelId="{72FDBF6D-BF13-49FF-8AC7-C16504459F0D}" type="pres">
      <dgm:prSet presAssocID="{D6150BD2-15AC-4FC6-8BE4-3F8F34B7B42D}" presName="connTx" presStyleLbl="parChTrans1D2" presStyleIdx="2" presStyleCnt="3"/>
      <dgm:spPr/>
    </dgm:pt>
    <dgm:pt modelId="{F26553A6-DC32-47EC-8347-81A9B5E94739}" type="pres">
      <dgm:prSet presAssocID="{DF15F498-F76E-4B73-A35F-08AB9CFB05DD}" presName="root2" presStyleCnt="0"/>
      <dgm:spPr/>
    </dgm:pt>
    <dgm:pt modelId="{08292DB2-A465-4CD5-8240-EC26476E339F}" type="pres">
      <dgm:prSet presAssocID="{DF15F498-F76E-4B73-A35F-08AB9CFB05DD}" presName="LevelTwoTextNode" presStyleLbl="node2" presStyleIdx="2" presStyleCnt="3" custScaleY="49959" custLinFactNeighborY="27270">
        <dgm:presLayoutVars>
          <dgm:chPref val="3"/>
        </dgm:presLayoutVars>
      </dgm:prSet>
      <dgm:spPr/>
    </dgm:pt>
    <dgm:pt modelId="{4684BC9B-D5B0-4C5C-96F0-C6F4181CEF87}" type="pres">
      <dgm:prSet presAssocID="{DF15F498-F76E-4B73-A35F-08AB9CFB05DD}" presName="level3hierChild" presStyleCnt="0"/>
      <dgm:spPr/>
    </dgm:pt>
    <dgm:pt modelId="{85D96065-902C-4E5E-A964-589D8B93612B}" type="pres">
      <dgm:prSet presAssocID="{F98FF9FB-0AB0-4868-8C34-0F3EA7B17639}" presName="conn2-1" presStyleLbl="parChTrans1D3" presStyleIdx="4" presStyleCnt="7"/>
      <dgm:spPr/>
    </dgm:pt>
    <dgm:pt modelId="{051E03A5-BEA9-4B3D-BC04-B2E52CF7C094}" type="pres">
      <dgm:prSet presAssocID="{F98FF9FB-0AB0-4868-8C34-0F3EA7B17639}" presName="connTx" presStyleLbl="parChTrans1D3" presStyleIdx="4" presStyleCnt="7"/>
      <dgm:spPr/>
    </dgm:pt>
    <dgm:pt modelId="{A9D16909-1ECA-4809-BE79-FBD1024E377F}" type="pres">
      <dgm:prSet presAssocID="{CD8D7B49-F938-487F-88B7-5D7E424934EB}" presName="root2" presStyleCnt="0"/>
      <dgm:spPr/>
    </dgm:pt>
    <dgm:pt modelId="{F4C04D29-F028-4C58-A362-0D258AF6278A}" type="pres">
      <dgm:prSet presAssocID="{CD8D7B49-F938-487F-88B7-5D7E424934EB}" presName="LevelTwoTextNode" presStyleLbl="node3" presStyleIdx="4" presStyleCnt="7" custScaleY="226123" custLinFactNeighborX="-755" custLinFactNeighborY="-2309">
        <dgm:presLayoutVars>
          <dgm:chPref val="3"/>
        </dgm:presLayoutVars>
      </dgm:prSet>
      <dgm:spPr/>
      <dgm:t>
        <a:bodyPr/>
        <a:lstStyle/>
        <a:p>
          <a:endParaRPr lang="es-ES"/>
        </a:p>
      </dgm:t>
    </dgm:pt>
    <dgm:pt modelId="{32D3DF5B-6F38-4549-84CE-E963CF3735DF}" type="pres">
      <dgm:prSet presAssocID="{CD8D7B49-F938-487F-88B7-5D7E424934EB}" presName="level3hierChild" presStyleCnt="0"/>
      <dgm:spPr/>
    </dgm:pt>
    <dgm:pt modelId="{09E56A92-C99A-4E6D-BF73-29B4E1B3383F}" type="pres">
      <dgm:prSet presAssocID="{43D04AF4-F172-4DA7-9DFB-7E504DA2CF68}" presName="conn2-1" presStyleLbl="parChTrans1D3" presStyleIdx="5" presStyleCnt="7"/>
      <dgm:spPr/>
    </dgm:pt>
    <dgm:pt modelId="{E08BEFCD-A8B3-4BB8-9D09-92047EFCD9D5}" type="pres">
      <dgm:prSet presAssocID="{43D04AF4-F172-4DA7-9DFB-7E504DA2CF68}" presName="connTx" presStyleLbl="parChTrans1D3" presStyleIdx="5" presStyleCnt="7"/>
      <dgm:spPr/>
    </dgm:pt>
    <dgm:pt modelId="{5422B728-1FCF-4D07-8DE0-C1902EE9D0FA}" type="pres">
      <dgm:prSet presAssocID="{926F773A-8523-41B8-9DE9-9BDA4E73EE40}" presName="root2" presStyleCnt="0"/>
      <dgm:spPr/>
    </dgm:pt>
    <dgm:pt modelId="{A2C9309F-5EAE-41F9-96BA-E441076B3F63}" type="pres">
      <dgm:prSet presAssocID="{926F773A-8523-41B8-9DE9-9BDA4E73EE40}" presName="LevelTwoTextNode" presStyleLbl="node3" presStyleIdx="5" presStyleCnt="7" custScaleY="170111" custLinFactNeighborX="-754" custLinFactNeighborY="-10099">
        <dgm:presLayoutVars>
          <dgm:chPref val="3"/>
        </dgm:presLayoutVars>
      </dgm:prSet>
      <dgm:spPr/>
      <dgm:t>
        <a:bodyPr/>
        <a:lstStyle/>
        <a:p>
          <a:endParaRPr lang="es-ES"/>
        </a:p>
      </dgm:t>
    </dgm:pt>
    <dgm:pt modelId="{55093492-4321-444F-BFF5-D13DD32F89EB}" type="pres">
      <dgm:prSet presAssocID="{926F773A-8523-41B8-9DE9-9BDA4E73EE40}" presName="level3hierChild" presStyleCnt="0"/>
      <dgm:spPr/>
    </dgm:pt>
    <dgm:pt modelId="{21C5369B-4E94-4976-BCE7-B4BEDB2C692F}" type="pres">
      <dgm:prSet presAssocID="{5B317E20-F217-42F0-934B-EB32C1A19883}" presName="conn2-1" presStyleLbl="parChTrans1D3" presStyleIdx="6" presStyleCnt="7"/>
      <dgm:spPr/>
    </dgm:pt>
    <dgm:pt modelId="{F4B8BB05-E3A7-46CB-BEA3-4E89804E77B7}" type="pres">
      <dgm:prSet presAssocID="{5B317E20-F217-42F0-934B-EB32C1A19883}" presName="connTx" presStyleLbl="parChTrans1D3" presStyleIdx="6" presStyleCnt="7"/>
      <dgm:spPr/>
    </dgm:pt>
    <dgm:pt modelId="{CE9E8CFD-5EB1-4225-BF59-979FE869AE20}" type="pres">
      <dgm:prSet presAssocID="{C15A2DD4-0813-4893-80B1-ED3EDD7429BA}" presName="root2" presStyleCnt="0"/>
      <dgm:spPr/>
    </dgm:pt>
    <dgm:pt modelId="{BB3245BE-6E9B-488F-95B4-3EB9C2940BCA}" type="pres">
      <dgm:prSet presAssocID="{C15A2DD4-0813-4893-80B1-ED3EDD7429BA}" presName="LevelTwoTextNode" presStyleLbl="node3" presStyleIdx="6" presStyleCnt="7" custScaleY="152175" custLinFactNeighborX="-754" custLinFactNeighborY="-14696">
        <dgm:presLayoutVars>
          <dgm:chPref val="3"/>
        </dgm:presLayoutVars>
      </dgm:prSet>
      <dgm:spPr/>
      <dgm:t>
        <a:bodyPr/>
        <a:lstStyle/>
        <a:p>
          <a:endParaRPr lang="es-ES"/>
        </a:p>
      </dgm:t>
    </dgm:pt>
    <dgm:pt modelId="{E7546365-C069-4ADE-A593-F5C57B001C1F}" type="pres">
      <dgm:prSet presAssocID="{C15A2DD4-0813-4893-80B1-ED3EDD7429BA}" presName="level3hierChild" presStyleCnt="0"/>
      <dgm:spPr/>
    </dgm:pt>
  </dgm:ptLst>
  <dgm:cxnLst>
    <dgm:cxn modelId="{5F20BB6B-767A-4864-A954-E4B7E8A9A275}" type="presOf" srcId="{F98FF9FB-0AB0-4868-8C34-0F3EA7B17639}" destId="{051E03A5-BEA9-4B3D-BC04-B2E52CF7C094}" srcOrd="1" destOrd="0" presId="urn:microsoft.com/office/officeart/2008/layout/HorizontalMultiLevelHierarchy"/>
    <dgm:cxn modelId="{7D5A5ED4-0F7B-44E8-ABFC-A85FF754DD3A}" type="presOf" srcId="{DE408754-032F-4EA1-A1AB-2B7096030E5F}" destId="{BE2EEF56-D0AC-4760-92C2-890F074FA80A}" srcOrd="0" destOrd="0" presId="urn:microsoft.com/office/officeart/2008/layout/HorizontalMultiLevelHierarchy"/>
    <dgm:cxn modelId="{435C45B6-BB98-4AAE-B225-AD5EFA8F15E2}" type="presOf" srcId="{6CCECF57-3865-46BE-AD44-F2C3821FB235}" destId="{5D8D909B-BA8F-416B-8B84-D2EFD8E4FAAB}" srcOrd="0" destOrd="0" presId="urn:microsoft.com/office/officeart/2008/layout/HorizontalMultiLevelHierarchy"/>
    <dgm:cxn modelId="{02FFBA20-8DB5-41F3-B7E4-305F3EDD8350}" type="presOf" srcId="{C15A2DD4-0813-4893-80B1-ED3EDD7429BA}" destId="{BB3245BE-6E9B-488F-95B4-3EB9C2940BCA}" srcOrd="0" destOrd="0" presId="urn:microsoft.com/office/officeart/2008/layout/HorizontalMultiLevelHierarchy"/>
    <dgm:cxn modelId="{2BD59F32-C12F-49B5-BEC0-570DD49825B8}" type="presOf" srcId="{43D04AF4-F172-4DA7-9DFB-7E504DA2CF68}" destId="{09E56A92-C99A-4E6D-BF73-29B4E1B3383F}" srcOrd="0" destOrd="0" presId="urn:microsoft.com/office/officeart/2008/layout/HorizontalMultiLevelHierarchy"/>
    <dgm:cxn modelId="{FB572CF8-3754-46A0-8AB2-00388AD472A0}" srcId="{FAA65993-1294-4800-B8F9-7D5984B9C012}" destId="{9BFE313B-B4A6-4BFB-88F8-539B2340A004}" srcOrd="0" destOrd="0" parTransId="{9000E9C7-B9CF-4866-954D-588476AE85D6}" sibTransId="{09DB13B2-8FFF-4067-9F0A-EABCA1764D0A}"/>
    <dgm:cxn modelId="{571CFAAB-E421-4E5A-B6CA-12A9894A1283}" srcId="{9BFE313B-B4A6-4BFB-88F8-539B2340A004}" destId="{02DEC25A-C3DD-4C08-BD0C-B5ADAE528DD2}" srcOrd="1" destOrd="0" parTransId="{F4BEC221-67C0-42F3-A520-C1621699A803}" sibTransId="{E23C0C58-5029-480D-9AFA-54DF9CCF2182}"/>
    <dgm:cxn modelId="{844364D8-654E-47AF-87B8-8D5766FBD180}" type="presOf" srcId="{DF15F498-F76E-4B73-A35F-08AB9CFB05DD}" destId="{08292DB2-A465-4CD5-8240-EC26476E339F}" srcOrd="0" destOrd="0" presId="urn:microsoft.com/office/officeart/2008/layout/HorizontalMultiLevelHierarchy"/>
    <dgm:cxn modelId="{250B1952-C45C-43D4-9214-E46CC75E1775}" type="presOf" srcId="{0C87817B-0905-409B-B31B-534984164AC9}" destId="{D1E985E3-A02D-4ACA-AAA7-9BFC6D6EF5EF}" srcOrd="1" destOrd="0" presId="urn:microsoft.com/office/officeart/2008/layout/HorizontalMultiLevelHierarchy"/>
    <dgm:cxn modelId="{49AC0EDB-E541-49E5-9697-099677101345}" srcId="{B30A73C9-6CA3-47FD-8AB9-59B9AA12612C}" destId="{18CD4D0B-306D-4036-8BC6-D603609F4FE5}" srcOrd="2" destOrd="0" parTransId="{9FD9D5CA-7C7C-42B8-9BF2-D7C022F170EA}" sibTransId="{1C9EA792-3463-419A-98BF-879B3F27153F}"/>
    <dgm:cxn modelId="{841C247B-68F3-4F28-8981-A93010F735F9}" type="presOf" srcId="{5B317E20-F217-42F0-934B-EB32C1A19883}" destId="{21C5369B-4E94-4976-BCE7-B4BEDB2C692F}" srcOrd="0" destOrd="0" presId="urn:microsoft.com/office/officeart/2008/layout/HorizontalMultiLevelHierarchy"/>
    <dgm:cxn modelId="{50D14256-16D9-46C7-A19D-D92F82D51B01}" type="presOf" srcId="{43D04AF4-F172-4DA7-9DFB-7E504DA2CF68}" destId="{E08BEFCD-A8B3-4BB8-9D09-92047EFCD9D5}" srcOrd="1" destOrd="0" presId="urn:microsoft.com/office/officeart/2008/layout/HorizontalMultiLevelHierarchy"/>
    <dgm:cxn modelId="{6DF6C88B-1DFF-4B98-9C10-39962C716063}" type="presOf" srcId="{D6150BD2-15AC-4FC6-8BE4-3F8F34B7B42D}" destId="{72FDBF6D-BF13-49FF-8AC7-C16504459F0D}" srcOrd="1" destOrd="0" presId="urn:microsoft.com/office/officeart/2008/layout/HorizontalMultiLevelHierarchy"/>
    <dgm:cxn modelId="{AEF16774-A207-4C5C-8A71-3718126332A7}" type="presOf" srcId="{0C87817B-0905-409B-B31B-534984164AC9}" destId="{568C4117-1931-4F32-AF6B-81ACE46AFB3F}" srcOrd="0" destOrd="0" presId="urn:microsoft.com/office/officeart/2008/layout/HorizontalMultiLevelHierarchy"/>
    <dgm:cxn modelId="{250E780B-5368-436E-9986-A74D493920E9}" type="presOf" srcId="{D6150BD2-15AC-4FC6-8BE4-3F8F34B7B42D}" destId="{493CE454-9371-4D5D-974A-BA0FAB458500}" srcOrd="0" destOrd="0" presId="urn:microsoft.com/office/officeart/2008/layout/HorizontalMultiLevelHierarchy"/>
    <dgm:cxn modelId="{64C55281-97D4-43D4-9621-BCC3FFEA7EEB}" type="presOf" srcId="{B30A73C9-6CA3-47FD-8AB9-59B9AA12612C}" destId="{DE1A32EB-6DE0-48FF-A5F6-429A6B4E5F79}" srcOrd="0" destOrd="0" presId="urn:microsoft.com/office/officeart/2008/layout/HorizontalMultiLevelHierarchy"/>
    <dgm:cxn modelId="{B50F7043-9C2F-4420-BECD-73177522AE76}" type="presOf" srcId="{F4BEC221-67C0-42F3-A520-C1621699A803}" destId="{A96EFB98-334C-4B31-9D56-303B55EDBCD2}" srcOrd="1" destOrd="0" presId="urn:microsoft.com/office/officeart/2008/layout/HorizontalMultiLevelHierarchy"/>
    <dgm:cxn modelId="{73BFC272-5579-4782-9853-B8A839BB52B9}" type="presOf" srcId="{F4BEC221-67C0-42F3-A520-C1621699A803}" destId="{A2740390-358A-4B6F-903D-8C13BAE62F3E}" srcOrd="0" destOrd="0" presId="urn:microsoft.com/office/officeart/2008/layout/HorizontalMultiLevelHierarchy"/>
    <dgm:cxn modelId="{9F59635A-6A72-4768-9C3A-0D3421E886F8}" srcId="{9BFE313B-B4A6-4BFB-88F8-539B2340A004}" destId="{DF15F498-F76E-4B73-A35F-08AB9CFB05DD}" srcOrd="2" destOrd="0" parTransId="{D6150BD2-15AC-4FC6-8BE4-3F8F34B7B42D}" sibTransId="{68F63F4B-89E3-4C3F-8A98-B3B15E47A4D6}"/>
    <dgm:cxn modelId="{06BF80C6-0687-4AEA-A103-361DBB4536C1}" srcId="{DF15F498-F76E-4B73-A35F-08AB9CFB05DD}" destId="{926F773A-8523-41B8-9DE9-9BDA4E73EE40}" srcOrd="1" destOrd="0" parTransId="{43D04AF4-F172-4DA7-9DFB-7E504DA2CF68}" sibTransId="{AD414E05-D65A-4EC0-B3F6-AC9B5F67F3D7}"/>
    <dgm:cxn modelId="{CDAD39B4-F4CF-4CD4-BB3A-4765FC8AFF32}" type="presOf" srcId="{D95265B5-B13D-40DA-8639-C7448D83E17F}" destId="{6A30767C-EC7C-41E1-8089-BF6B39DBC179}" srcOrd="1" destOrd="0" presId="urn:microsoft.com/office/officeart/2008/layout/HorizontalMultiLevelHierarchy"/>
    <dgm:cxn modelId="{88ECB7D4-FECA-4226-988E-AB416DF0B867}" type="presOf" srcId="{411D44A7-50A2-42F3-8492-540BD0C48859}" destId="{AA88E3C9-35B5-4114-A7E7-1AAE461A7464}" srcOrd="0" destOrd="0" presId="urn:microsoft.com/office/officeart/2008/layout/HorizontalMultiLevelHierarchy"/>
    <dgm:cxn modelId="{0636489E-6D70-46A2-A001-D87950B0B72C}" srcId="{DF15F498-F76E-4B73-A35F-08AB9CFB05DD}" destId="{C15A2DD4-0813-4893-80B1-ED3EDD7429BA}" srcOrd="2" destOrd="0" parTransId="{5B317E20-F217-42F0-934B-EB32C1A19883}" sibTransId="{F1F3002A-B2BE-4A27-AE98-14E7F45B3F6D}"/>
    <dgm:cxn modelId="{11E5C7DD-661F-4393-B3AC-4FD815E6616F}" srcId="{02DEC25A-C3DD-4C08-BD0C-B5ADAE528DD2}" destId="{57FF352C-AAD5-40F7-AD64-CF08E41921D1}" srcOrd="0" destOrd="0" parTransId="{DE408754-032F-4EA1-A1AB-2B7096030E5F}" sibTransId="{E203DD94-500B-4EBC-A3B7-C365C860DDCC}"/>
    <dgm:cxn modelId="{3FCD1F5D-0C76-46D5-8E90-D2A7709206B3}" type="presOf" srcId="{5B317E20-F217-42F0-934B-EB32C1A19883}" destId="{F4B8BB05-E3A7-46CB-BEA3-4E89804E77B7}" srcOrd="1" destOrd="0" presId="urn:microsoft.com/office/officeart/2008/layout/HorizontalMultiLevelHierarchy"/>
    <dgm:cxn modelId="{CB4C11A0-B994-4B05-9F2D-B38C55545716}" type="presOf" srcId="{FAA65993-1294-4800-B8F9-7D5984B9C012}" destId="{15A90D55-CB5D-4DCA-922D-BE6F75045A95}" srcOrd="0" destOrd="0" presId="urn:microsoft.com/office/officeart/2008/layout/HorizontalMultiLevelHierarchy"/>
    <dgm:cxn modelId="{03CBC7A9-462A-4FF1-A1C1-87A090E2CC79}" type="presOf" srcId="{9FD9D5CA-7C7C-42B8-9BF2-D7C022F170EA}" destId="{119FFC5E-46E6-48C3-8E4A-C6238C704387}" srcOrd="1" destOrd="0" presId="urn:microsoft.com/office/officeart/2008/layout/HorizontalMultiLevelHierarchy"/>
    <dgm:cxn modelId="{5027FB81-7A00-4444-87E3-F184B9965F50}" type="presOf" srcId="{D95265B5-B13D-40DA-8639-C7448D83E17F}" destId="{F769B5C0-0105-405F-93E4-A79DD5AF0263}" srcOrd="0" destOrd="0" presId="urn:microsoft.com/office/officeart/2008/layout/HorizontalMultiLevelHierarchy"/>
    <dgm:cxn modelId="{96D73C61-F59C-4612-8DB3-5044B3BB03CC}" type="presOf" srcId="{9BFE313B-B4A6-4BFB-88F8-539B2340A004}" destId="{DF3459F0-1DE4-4BE1-8110-F1906352AA2A}" srcOrd="0" destOrd="0" presId="urn:microsoft.com/office/officeart/2008/layout/HorizontalMultiLevelHierarchy"/>
    <dgm:cxn modelId="{F0CD5D56-C5F8-4DF4-9DCF-208C4B4F39E4}" type="presOf" srcId="{9FD9D5CA-7C7C-42B8-9BF2-D7C022F170EA}" destId="{C75F2869-D483-40E7-910F-5C1ECCC0F264}" srcOrd="0" destOrd="0" presId="urn:microsoft.com/office/officeart/2008/layout/HorizontalMultiLevelHierarchy"/>
    <dgm:cxn modelId="{995B6E8F-CE77-4EEC-846D-3995B4E8A760}" type="presOf" srcId="{C7A75FC8-AE76-42B8-A3F0-308F06237C49}" destId="{349B87D9-CB88-414E-8A33-1B0624CC00D7}" srcOrd="0" destOrd="0" presId="urn:microsoft.com/office/officeart/2008/layout/HorizontalMultiLevelHierarchy"/>
    <dgm:cxn modelId="{A674E1B8-A386-4964-9345-EC2E5223B820}" srcId="{B30A73C9-6CA3-47FD-8AB9-59B9AA12612C}" destId="{C7A75FC8-AE76-42B8-A3F0-308F06237C49}" srcOrd="0" destOrd="0" parTransId="{0C87817B-0905-409B-B31B-534984164AC9}" sibTransId="{B6FE90B8-768C-4333-9E6E-9E3EE1E42CE8}"/>
    <dgm:cxn modelId="{64B28ACB-63D7-4D30-8EE0-F0FA50E92811}" type="presOf" srcId="{02DEC25A-C3DD-4C08-BD0C-B5ADAE528DD2}" destId="{183B2112-CAB6-47C7-85A4-C7F6DD24C30A}" srcOrd="0" destOrd="0" presId="urn:microsoft.com/office/officeart/2008/layout/HorizontalMultiLevelHierarchy"/>
    <dgm:cxn modelId="{EF4E7EE1-589D-4618-AC3F-8D5A04B2ABFC}" srcId="{DF15F498-F76E-4B73-A35F-08AB9CFB05DD}" destId="{CD8D7B49-F938-487F-88B7-5D7E424934EB}" srcOrd="0" destOrd="0" parTransId="{F98FF9FB-0AB0-4868-8C34-0F3EA7B17639}" sibTransId="{8DDC86A8-9463-40CA-86DF-D1C7C6EA358F}"/>
    <dgm:cxn modelId="{3C1EC1BD-1CD0-4DAB-A9FA-BD1C0CD9D410}" type="presOf" srcId="{DE408754-032F-4EA1-A1AB-2B7096030E5F}" destId="{5D97ABFB-5CD7-49EB-A303-54115D463AE5}" srcOrd="1" destOrd="0" presId="urn:microsoft.com/office/officeart/2008/layout/HorizontalMultiLevelHierarchy"/>
    <dgm:cxn modelId="{1CA704A5-7354-443A-BD1A-C24BD706127C}" type="presOf" srcId="{6CCECF57-3865-46BE-AD44-F2C3821FB235}" destId="{50825687-CB39-45A8-8D68-D19DCB2FC9A6}" srcOrd="1" destOrd="0" presId="urn:microsoft.com/office/officeart/2008/layout/HorizontalMultiLevelHierarchy"/>
    <dgm:cxn modelId="{33DE2100-9F42-4C00-A026-19077368DB38}" type="presOf" srcId="{CD8D7B49-F938-487F-88B7-5D7E424934EB}" destId="{F4C04D29-F028-4C58-A362-0D258AF6278A}" srcOrd="0" destOrd="0" presId="urn:microsoft.com/office/officeart/2008/layout/HorizontalMultiLevelHierarchy"/>
    <dgm:cxn modelId="{BA6AF4E2-CAA2-47F8-AB9F-F613B06C9311}" type="presOf" srcId="{57FF352C-AAD5-40F7-AD64-CF08E41921D1}" destId="{AAF13852-2784-4CDE-9F6F-6C60FDE369D9}" srcOrd="0" destOrd="0" presId="urn:microsoft.com/office/officeart/2008/layout/HorizontalMultiLevelHierarchy"/>
    <dgm:cxn modelId="{C80DEAA1-4102-49E4-BF83-CAED88CDDAB4}" type="presOf" srcId="{926F773A-8523-41B8-9DE9-9BDA4E73EE40}" destId="{A2C9309F-5EAE-41F9-96BA-E441076B3F63}" srcOrd="0" destOrd="0" presId="urn:microsoft.com/office/officeart/2008/layout/HorizontalMultiLevelHierarchy"/>
    <dgm:cxn modelId="{404FECA8-0A9C-49C8-B60A-11ED8D9399F7}" type="presOf" srcId="{F98FF9FB-0AB0-4868-8C34-0F3EA7B17639}" destId="{85D96065-902C-4E5E-A964-589D8B93612B}" srcOrd="0" destOrd="0" presId="urn:microsoft.com/office/officeart/2008/layout/HorizontalMultiLevelHierarchy"/>
    <dgm:cxn modelId="{FE603CF7-A3BD-49BB-B4C1-1EE72AC5E28B}" srcId="{9BFE313B-B4A6-4BFB-88F8-539B2340A004}" destId="{B30A73C9-6CA3-47FD-8AB9-59B9AA12612C}" srcOrd="0" destOrd="0" parTransId="{D95265B5-B13D-40DA-8639-C7448D83E17F}" sibTransId="{C20E2B61-DE1C-44D5-A521-0E0E8C6C6C13}"/>
    <dgm:cxn modelId="{3FF95761-6760-4170-B1E2-104B5885E94C}" srcId="{B30A73C9-6CA3-47FD-8AB9-59B9AA12612C}" destId="{411D44A7-50A2-42F3-8492-540BD0C48859}" srcOrd="1" destOrd="0" parTransId="{6CCECF57-3865-46BE-AD44-F2C3821FB235}" sibTransId="{6FBD0CC4-768B-416F-9CE8-5568975912F6}"/>
    <dgm:cxn modelId="{8F59ADD9-E6A5-4D04-AB0B-D92F65C29D45}" type="presOf" srcId="{18CD4D0B-306D-4036-8BC6-D603609F4FE5}" destId="{B1CB97FF-3278-4050-A41D-5638AF5118D0}" srcOrd="0" destOrd="0" presId="urn:microsoft.com/office/officeart/2008/layout/HorizontalMultiLevelHierarchy"/>
    <dgm:cxn modelId="{C122737E-50B0-4C0D-926F-5D502B505EEB}" type="presParOf" srcId="{15A90D55-CB5D-4DCA-922D-BE6F75045A95}" destId="{1F93F398-5426-475E-9A72-ACCA4C417622}" srcOrd="0" destOrd="0" presId="urn:microsoft.com/office/officeart/2008/layout/HorizontalMultiLevelHierarchy"/>
    <dgm:cxn modelId="{B9130194-5F63-4146-A0CC-11AC59D539D3}" type="presParOf" srcId="{1F93F398-5426-475E-9A72-ACCA4C417622}" destId="{DF3459F0-1DE4-4BE1-8110-F1906352AA2A}" srcOrd="0" destOrd="0" presId="urn:microsoft.com/office/officeart/2008/layout/HorizontalMultiLevelHierarchy"/>
    <dgm:cxn modelId="{AB92DB2B-AF18-4E18-B592-7F4E1731DB25}" type="presParOf" srcId="{1F93F398-5426-475E-9A72-ACCA4C417622}" destId="{8408C181-E3AE-4F07-8E12-5107F6967B08}" srcOrd="1" destOrd="0" presId="urn:microsoft.com/office/officeart/2008/layout/HorizontalMultiLevelHierarchy"/>
    <dgm:cxn modelId="{BD694F33-ABCB-41BC-A69A-8BDF30A2455C}" type="presParOf" srcId="{8408C181-E3AE-4F07-8E12-5107F6967B08}" destId="{F769B5C0-0105-405F-93E4-A79DD5AF0263}" srcOrd="0" destOrd="0" presId="urn:microsoft.com/office/officeart/2008/layout/HorizontalMultiLevelHierarchy"/>
    <dgm:cxn modelId="{B5AB2861-A5C4-44B2-BD04-C8DAA46B826F}" type="presParOf" srcId="{F769B5C0-0105-405F-93E4-A79DD5AF0263}" destId="{6A30767C-EC7C-41E1-8089-BF6B39DBC179}" srcOrd="0" destOrd="0" presId="urn:microsoft.com/office/officeart/2008/layout/HorizontalMultiLevelHierarchy"/>
    <dgm:cxn modelId="{B3E421AC-1177-4323-9D07-A6337D601B9B}" type="presParOf" srcId="{8408C181-E3AE-4F07-8E12-5107F6967B08}" destId="{D0FB8C7D-FD88-4A05-A095-54F631BAA609}" srcOrd="1" destOrd="0" presId="urn:microsoft.com/office/officeart/2008/layout/HorizontalMultiLevelHierarchy"/>
    <dgm:cxn modelId="{AA5550D8-6488-4D04-A7BA-AFDF34350317}" type="presParOf" srcId="{D0FB8C7D-FD88-4A05-A095-54F631BAA609}" destId="{DE1A32EB-6DE0-48FF-A5F6-429A6B4E5F79}" srcOrd="0" destOrd="0" presId="urn:microsoft.com/office/officeart/2008/layout/HorizontalMultiLevelHierarchy"/>
    <dgm:cxn modelId="{FADCD665-4941-4EB2-9E4A-54DE63A32785}" type="presParOf" srcId="{D0FB8C7D-FD88-4A05-A095-54F631BAA609}" destId="{0F306349-5548-41EA-A91F-191C873F11C2}" srcOrd="1" destOrd="0" presId="urn:microsoft.com/office/officeart/2008/layout/HorizontalMultiLevelHierarchy"/>
    <dgm:cxn modelId="{14B5EFF3-A142-42C6-A2EF-369DB35CCA70}" type="presParOf" srcId="{0F306349-5548-41EA-A91F-191C873F11C2}" destId="{568C4117-1931-4F32-AF6B-81ACE46AFB3F}" srcOrd="0" destOrd="0" presId="urn:microsoft.com/office/officeart/2008/layout/HorizontalMultiLevelHierarchy"/>
    <dgm:cxn modelId="{EF98E58F-08A8-4037-95C1-5D4168C17EEA}" type="presParOf" srcId="{568C4117-1931-4F32-AF6B-81ACE46AFB3F}" destId="{D1E985E3-A02D-4ACA-AAA7-9BFC6D6EF5EF}" srcOrd="0" destOrd="0" presId="urn:microsoft.com/office/officeart/2008/layout/HorizontalMultiLevelHierarchy"/>
    <dgm:cxn modelId="{690CF0A1-0339-4533-AF90-3C1518A82108}" type="presParOf" srcId="{0F306349-5548-41EA-A91F-191C873F11C2}" destId="{51363463-5F56-49DC-965A-2F4BC9E2C954}" srcOrd="1" destOrd="0" presId="urn:microsoft.com/office/officeart/2008/layout/HorizontalMultiLevelHierarchy"/>
    <dgm:cxn modelId="{7E720F7C-36DB-4C7C-84BD-60458DC718FF}" type="presParOf" srcId="{51363463-5F56-49DC-965A-2F4BC9E2C954}" destId="{349B87D9-CB88-414E-8A33-1B0624CC00D7}" srcOrd="0" destOrd="0" presId="urn:microsoft.com/office/officeart/2008/layout/HorizontalMultiLevelHierarchy"/>
    <dgm:cxn modelId="{BB66967E-7D33-4C3E-B67A-760C5F8C5A40}" type="presParOf" srcId="{51363463-5F56-49DC-965A-2F4BC9E2C954}" destId="{A1CF8AFB-21E4-41AE-A7F8-2088FBE75F0D}" srcOrd="1" destOrd="0" presId="urn:microsoft.com/office/officeart/2008/layout/HorizontalMultiLevelHierarchy"/>
    <dgm:cxn modelId="{B6DE9782-FFBA-4C8C-9493-B73ADADDEF0E}" type="presParOf" srcId="{0F306349-5548-41EA-A91F-191C873F11C2}" destId="{5D8D909B-BA8F-416B-8B84-D2EFD8E4FAAB}" srcOrd="2" destOrd="0" presId="urn:microsoft.com/office/officeart/2008/layout/HorizontalMultiLevelHierarchy"/>
    <dgm:cxn modelId="{080C5DA6-5C9C-49FC-94CD-B701611467EB}" type="presParOf" srcId="{5D8D909B-BA8F-416B-8B84-D2EFD8E4FAAB}" destId="{50825687-CB39-45A8-8D68-D19DCB2FC9A6}" srcOrd="0" destOrd="0" presId="urn:microsoft.com/office/officeart/2008/layout/HorizontalMultiLevelHierarchy"/>
    <dgm:cxn modelId="{920A76CC-6877-4FB9-9DD5-CF77EB4A4E8A}" type="presParOf" srcId="{0F306349-5548-41EA-A91F-191C873F11C2}" destId="{0BBB6842-C2E2-4CB8-A8F3-335370E70AB7}" srcOrd="3" destOrd="0" presId="urn:microsoft.com/office/officeart/2008/layout/HorizontalMultiLevelHierarchy"/>
    <dgm:cxn modelId="{99898331-E6D5-4D69-B6AA-6B979A31D228}" type="presParOf" srcId="{0BBB6842-C2E2-4CB8-A8F3-335370E70AB7}" destId="{AA88E3C9-35B5-4114-A7E7-1AAE461A7464}" srcOrd="0" destOrd="0" presId="urn:microsoft.com/office/officeart/2008/layout/HorizontalMultiLevelHierarchy"/>
    <dgm:cxn modelId="{DA7115C1-B5CB-456B-8C41-84A170A90D45}" type="presParOf" srcId="{0BBB6842-C2E2-4CB8-A8F3-335370E70AB7}" destId="{44F309F1-B27C-45EE-9241-E2C709B61B85}" srcOrd="1" destOrd="0" presId="urn:microsoft.com/office/officeart/2008/layout/HorizontalMultiLevelHierarchy"/>
    <dgm:cxn modelId="{25A982C7-8EF7-4E28-87E2-FC7BC42F55B3}" type="presParOf" srcId="{0F306349-5548-41EA-A91F-191C873F11C2}" destId="{C75F2869-D483-40E7-910F-5C1ECCC0F264}" srcOrd="4" destOrd="0" presId="urn:microsoft.com/office/officeart/2008/layout/HorizontalMultiLevelHierarchy"/>
    <dgm:cxn modelId="{FA9B39FA-B0EA-4365-98B4-BB7643D16D22}" type="presParOf" srcId="{C75F2869-D483-40E7-910F-5C1ECCC0F264}" destId="{119FFC5E-46E6-48C3-8E4A-C6238C704387}" srcOrd="0" destOrd="0" presId="urn:microsoft.com/office/officeart/2008/layout/HorizontalMultiLevelHierarchy"/>
    <dgm:cxn modelId="{3B34387A-10FD-4605-91DC-DB496ECDDAE1}" type="presParOf" srcId="{0F306349-5548-41EA-A91F-191C873F11C2}" destId="{2BC17C5D-B1D5-4C04-B829-17A846B7D64E}" srcOrd="5" destOrd="0" presId="urn:microsoft.com/office/officeart/2008/layout/HorizontalMultiLevelHierarchy"/>
    <dgm:cxn modelId="{E363C439-F5D1-4965-93F8-F3D1C38A8E89}" type="presParOf" srcId="{2BC17C5D-B1D5-4C04-B829-17A846B7D64E}" destId="{B1CB97FF-3278-4050-A41D-5638AF5118D0}" srcOrd="0" destOrd="0" presId="urn:microsoft.com/office/officeart/2008/layout/HorizontalMultiLevelHierarchy"/>
    <dgm:cxn modelId="{32DFFC4F-E318-41D2-9111-A5A907619DA3}" type="presParOf" srcId="{2BC17C5D-B1D5-4C04-B829-17A846B7D64E}" destId="{5104C5B5-596B-4C16-973E-9A20802EA0A1}" srcOrd="1" destOrd="0" presId="urn:microsoft.com/office/officeart/2008/layout/HorizontalMultiLevelHierarchy"/>
    <dgm:cxn modelId="{AB10E07A-0A59-469C-8DE4-4DA90589DED3}" type="presParOf" srcId="{8408C181-E3AE-4F07-8E12-5107F6967B08}" destId="{A2740390-358A-4B6F-903D-8C13BAE62F3E}" srcOrd="2" destOrd="0" presId="urn:microsoft.com/office/officeart/2008/layout/HorizontalMultiLevelHierarchy"/>
    <dgm:cxn modelId="{EDCDCD73-D76C-4AB9-BA7C-BF3334ACBA9A}" type="presParOf" srcId="{A2740390-358A-4B6F-903D-8C13BAE62F3E}" destId="{A96EFB98-334C-4B31-9D56-303B55EDBCD2}" srcOrd="0" destOrd="0" presId="urn:microsoft.com/office/officeart/2008/layout/HorizontalMultiLevelHierarchy"/>
    <dgm:cxn modelId="{D25FDC8A-9865-4B89-9BFB-8AF8D677822E}" type="presParOf" srcId="{8408C181-E3AE-4F07-8E12-5107F6967B08}" destId="{7A09441E-0857-4B46-BCE5-FB9BC4D8ECB7}" srcOrd="3" destOrd="0" presId="urn:microsoft.com/office/officeart/2008/layout/HorizontalMultiLevelHierarchy"/>
    <dgm:cxn modelId="{C3BD1DF3-86E1-4D41-A7C0-AED1F0AE959A}" type="presParOf" srcId="{7A09441E-0857-4B46-BCE5-FB9BC4D8ECB7}" destId="{183B2112-CAB6-47C7-85A4-C7F6DD24C30A}" srcOrd="0" destOrd="0" presId="urn:microsoft.com/office/officeart/2008/layout/HorizontalMultiLevelHierarchy"/>
    <dgm:cxn modelId="{63122894-976A-402A-8C6C-E5F2F6325A3C}" type="presParOf" srcId="{7A09441E-0857-4B46-BCE5-FB9BC4D8ECB7}" destId="{EE04F195-4009-4E20-BE14-8A5DAFAEB2AD}" srcOrd="1" destOrd="0" presId="urn:microsoft.com/office/officeart/2008/layout/HorizontalMultiLevelHierarchy"/>
    <dgm:cxn modelId="{F7081EA2-3D76-4AD6-9975-208E79C93F6D}" type="presParOf" srcId="{EE04F195-4009-4E20-BE14-8A5DAFAEB2AD}" destId="{BE2EEF56-D0AC-4760-92C2-890F074FA80A}" srcOrd="0" destOrd="0" presId="urn:microsoft.com/office/officeart/2008/layout/HorizontalMultiLevelHierarchy"/>
    <dgm:cxn modelId="{79520659-AF10-4AF9-A2A8-21C69EDA60EE}" type="presParOf" srcId="{BE2EEF56-D0AC-4760-92C2-890F074FA80A}" destId="{5D97ABFB-5CD7-49EB-A303-54115D463AE5}" srcOrd="0" destOrd="0" presId="urn:microsoft.com/office/officeart/2008/layout/HorizontalMultiLevelHierarchy"/>
    <dgm:cxn modelId="{4A6C8F00-9596-49EF-A800-66572B022A1C}" type="presParOf" srcId="{EE04F195-4009-4E20-BE14-8A5DAFAEB2AD}" destId="{A3F0931A-CEF5-4F14-B52C-D98CDF5BF1CC}" srcOrd="1" destOrd="0" presId="urn:microsoft.com/office/officeart/2008/layout/HorizontalMultiLevelHierarchy"/>
    <dgm:cxn modelId="{B170CA9C-AC8E-41B0-A08C-09DC3DE3BA97}" type="presParOf" srcId="{A3F0931A-CEF5-4F14-B52C-D98CDF5BF1CC}" destId="{AAF13852-2784-4CDE-9F6F-6C60FDE369D9}" srcOrd="0" destOrd="0" presId="urn:microsoft.com/office/officeart/2008/layout/HorizontalMultiLevelHierarchy"/>
    <dgm:cxn modelId="{AC6706C7-149C-4FD9-A397-C0475B13871D}" type="presParOf" srcId="{A3F0931A-CEF5-4F14-B52C-D98CDF5BF1CC}" destId="{EC313C2C-BE06-4B32-8FB4-8DEBF9618D63}" srcOrd="1" destOrd="0" presId="urn:microsoft.com/office/officeart/2008/layout/HorizontalMultiLevelHierarchy"/>
    <dgm:cxn modelId="{8B3566FB-3A05-4A20-80AF-1FA179F6331B}" type="presParOf" srcId="{8408C181-E3AE-4F07-8E12-5107F6967B08}" destId="{493CE454-9371-4D5D-974A-BA0FAB458500}" srcOrd="4" destOrd="0" presId="urn:microsoft.com/office/officeart/2008/layout/HorizontalMultiLevelHierarchy"/>
    <dgm:cxn modelId="{F2BF5BA5-2A5C-47FE-B5AB-BC43406F075E}" type="presParOf" srcId="{493CE454-9371-4D5D-974A-BA0FAB458500}" destId="{72FDBF6D-BF13-49FF-8AC7-C16504459F0D}" srcOrd="0" destOrd="0" presId="urn:microsoft.com/office/officeart/2008/layout/HorizontalMultiLevelHierarchy"/>
    <dgm:cxn modelId="{6F39CBE0-BE30-4E78-BC3D-E3AA04265B45}" type="presParOf" srcId="{8408C181-E3AE-4F07-8E12-5107F6967B08}" destId="{F26553A6-DC32-47EC-8347-81A9B5E94739}" srcOrd="5" destOrd="0" presId="urn:microsoft.com/office/officeart/2008/layout/HorizontalMultiLevelHierarchy"/>
    <dgm:cxn modelId="{CC453F96-FD8E-4C16-89AD-2D6297CAD3CB}" type="presParOf" srcId="{F26553A6-DC32-47EC-8347-81A9B5E94739}" destId="{08292DB2-A465-4CD5-8240-EC26476E339F}" srcOrd="0" destOrd="0" presId="urn:microsoft.com/office/officeart/2008/layout/HorizontalMultiLevelHierarchy"/>
    <dgm:cxn modelId="{52D907D9-1520-4FAF-92C6-97B23E76C217}" type="presParOf" srcId="{F26553A6-DC32-47EC-8347-81A9B5E94739}" destId="{4684BC9B-D5B0-4C5C-96F0-C6F4181CEF87}" srcOrd="1" destOrd="0" presId="urn:microsoft.com/office/officeart/2008/layout/HorizontalMultiLevelHierarchy"/>
    <dgm:cxn modelId="{90F13B2C-1E35-4198-BF26-1ECC8F72D597}" type="presParOf" srcId="{4684BC9B-D5B0-4C5C-96F0-C6F4181CEF87}" destId="{85D96065-902C-4E5E-A964-589D8B93612B}" srcOrd="0" destOrd="0" presId="urn:microsoft.com/office/officeart/2008/layout/HorizontalMultiLevelHierarchy"/>
    <dgm:cxn modelId="{BCA30ECB-7212-4B43-B138-D05FBF360AE7}" type="presParOf" srcId="{85D96065-902C-4E5E-A964-589D8B93612B}" destId="{051E03A5-BEA9-4B3D-BC04-B2E52CF7C094}" srcOrd="0" destOrd="0" presId="urn:microsoft.com/office/officeart/2008/layout/HorizontalMultiLevelHierarchy"/>
    <dgm:cxn modelId="{E2094B43-A8D5-4817-914E-AA6B706BEA68}" type="presParOf" srcId="{4684BC9B-D5B0-4C5C-96F0-C6F4181CEF87}" destId="{A9D16909-1ECA-4809-BE79-FBD1024E377F}" srcOrd="1" destOrd="0" presId="urn:microsoft.com/office/officeart/2008/layout/HorizontalMultiLevelHierarchy"/>
    <dgm:cxn modelId="{CCB7EEEA-7C45-440C-A932-A62C16DA85E0}" type="presParOf" srcId="{A9D16909-1ECA-4809-BE79-FBD1024E377F}" destId="{F4C04D29-F028-4C58-A362-0D258AF6278A}" srcOrd="0" destOrd="0" presId="urn:microsoft.com/office/officeart/2008/layout/HorizontalMultiLevelHierarchy"/>
    <dgm:cxn modelId="{B24900E8-647C-4F17-91CD-9F74532A7735}" type="presParOf" srcId="{A9D16909-1ECA-4809-BE79-FBD1024E377F}" destId="{32D3DF5B-6F38-4549-84CE-E963CF3735DF}" srcOrd="1" destOrd="0" presId="urn:microsoft.com/office/officeart/2008/layout/HorizontalMultiLevelHierarchy"/>
    <dgm:cxn modelId="{37680DAB-0E80-4919-9BA1-D114F0D8121D}" type="presParOf" srcId="{4684BC9B-D5B0-4C5C-96F0-C6F4181CEF87}" destId="{09E56A92-C99A-4E6D-BF73-29B4E1B3383F}" srcOrd="2" destOrd="0" presId="urn:microsoft.com/office/officeart/2008/layout/HorizontalMultiLevelHierarchy"/>
    <dgm:cxn modelId="{2B47D6CE-D64C-4426-98D2-38778A3B9858}" type="presParOf" srcId="{09E56A92-C99A-4E6D-BF73-29B4E1B3383F}" destId="{E08BEFCD-A8B3-4BB8-9D09-92047EFCD9D5}" srcOrd="0" destOrd="0" presId="urn:microsoft.com/office/officeart/2008/layout/HorizontalMultiLevelHierarchy"/>
    <dgm:cxn modelId="{B15A209B-34AD-499E-AE93-0DDA56CAF985}" type="presParOf" srcId="{4684BC9B-D5B0-4C5C-96F0-C6F4181CEF87}" destId="{5422B728-1FCF-4D07-8DE0-C1902EE9D0FA}" srcOrd="3" destOrd="0" presId="urn:microsoft.com/office/officeart/2008/layout/HorizontalMultiLevelHierarchy"/>
    <dgm:cxn modelId="{CDFDC46E-1664-4EBB-B96F-818E3E12BC74}" type="presParOf" srcId="{5422B728-1FCF-4D07-8DE0-C1902EE9D0FA}" destId="{A2C9309F-5EAE-41F9-96BA-E441076B3F63}" srcOrd="0" destOrd="0" presId="urn:microsoft.com/office/officeart/2008/layout/HorizontalMultiLevelHierarchy"/>
    <dgm:cxn modelId="{DDE2FEEA-9D79-4DC7-ABF9-EE1023C1BB5C}" type="presParOf" srcId="{5422B728-1FCF-4D07-8DE0-C1902EE9D0FA}" destId="{55093492-4321-444F-BFF5-D13DD32F89EB}" srcOrd="1" destOrd="0" presId="urn:microsoft.com/office/officeart/2008/layout/HorizontalMultiLevelHierarchy"/>
    <dgm:cxn modelId="{F573FFBE-4A09-4378-B0B4-0C49D93DD60F}" type="presParOf" srcId="{4684BC9B-D5B0-4C5C-96F0-C6F4181CEF87}" destId="{21C5369B-4E94-4976-BCE7-B4BEDB2C692F}" srcOrd="4" destOrd="0" presId="urn:microsoft.com/office/officeart/2008/layout/HorizontalMultiLevelHierarchy"/>
    <dgm:cxn modelId="{D9558430-CA6C-47B1-BFAE-A0D7269C1E17}" type="presParOf" srcId="{21C5369B-4E94-4976-BCE7-B4BEDB2C692F}" destId="{F4B8BB05-E3A7-46CB-BEA3-4E89804E77B7}" srcOrd="0" destOrd="0" presId="urn:microsoft.com/office/officeart/2008/layout/HorizontalMultiLevelHierarchy"/>
    <dgm:cxn modelId="{27EE9F6A-5D86-49BD-BB31-D5188CBCDDD7}" type="presParOf" srcId="{4684BC9B-D5B0-4C5C-96F0-C6F4181CEF87}" destId="{CE9E8CFD-5EB1-4225-BF59-979FE869AE20}" srcOrd="5" destOrd="0" presId="urn:microsoft.com/office/officeart/2008/layout/HorizontalMultiLevelHierarchy"/>
    <dgm:cxn modelId="{CDE1EB96-2387-4641-9DCC-DB438F1C05DF}" type="presParOf" srcId="{CE9E8CFD-5EB1-4225-BF59-979FE869AE20}" destId="{BB3245BE-6E9B-488F-95B4-3EB9C2940BCA}" srcOrd="0" destOrd="0" presId="urn:microsoft.com/office/officeart/2008/layout/HorizontalMultiLevelHierarchy"/>
    <dgm:cxn modelId="{88F3C9BF-D8B7-4458-BABB-FFEBCDE38BE2}" type="presParOf" srcId="{CE9E8CFD-5EB1-4225-BF59-979FE869AE20}" destId="{E7546365-C069-4ADE-A593-F5C57B001C1F}"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95474DC-CE06-4CCC-9F35-EC59ED5A3DB9}" type="doc">
      <dgm:prSet loTypeId="urn:microsoft.com/office/officeart/2008/layout/HorizontalMultiLevelHierarchy" loCatId="hierarchy" qsTypeId="urn:microsoft.com/office/officeart/2005/8/quickstyle/simple1" qsCatId="simple" csTypeId="urn:microsoft.com/office/officeart/2005/8/colors/accent3_1" csCatId="accent3" phldr="1"/>
      <dgm:spPr/>
      <dgm:t>
        <a:bodyPr/>
        <a:lstStyle/>
        <a:p>
          <a:endParaRPr lang="es-ES"/>
        </a:p>
      </dgm:t>
    </dgm:pt>
    <dgm:pt modelId="{67548EA3-4955-4BDC-8F96-B2F582ECCB2C}">
      <dgm:prSet phldrT="[Texto]" custT="1"/>
      <dgm:spPr/>
      <dgm:t>
        <a:bodyPr/>
        <a:lstStyle/>
        <a:p>
          <a:pPr algn="ctr"/>
          <a:r>
            <a:rPr lang="es-ES" sz="1200">
              <a:latin typeface="Times New Roman" panose="02020603050405020304" pitchFamily="18" charset="0"/>
              <a:cs typeface="Times New Roman" panose="02020603050405020304" pitchFamily="18" charset="0"/>
            </a:rPr>
            <a:t>Características del Enfoque Cualitativo de la Investigación</a:t>
          </a:r>
        </a:p>
      </dgm:t>
    </dgm:pt>
    <dgm:pt modelId="{54CDF6C3-3A98-44FA-ACD8-DFCD977001F7}" type="parTrans" cxnId="{9EC671AC-1A14-49BA-8995-02F48FFB8B5B}">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981A4418-8D96-467B-AF1C-A991FF9B950A}" type="sibTrans" cxnId="{9EC671AC-1A14-49BA-8995-02F48FFB8B5B}">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5BF4FA35-8DD0-42F5-A7ED-BBE9A1FE5A31}">
      <dgm:prSet phldrT="[Texto]" custT="1"/>
      <dgm:spPr/>
      <dgm:t>
        <a:bodyPr/>
        <a:lstStyle/>
        <a:p>
          <a:pPr algn="l"/>
          <a:r>
            <a:rPr lang="es-ES" sz="1200">
              <a:latin typeface="Times New Roman" panose="02020603050405020304" pitchFamily="18" charset="0"/>
              <a:cs typeface="Times New Roman" panose="02020603050405020304" pitchFamily="18" charset="0"/>
            </a:rPr>
            <a:t> Es inductiva centrada en descubrir y hallar las causas, más que en comprobar o verificar hipótesis.</a:t>
          </a:r>
        </a:p>
      </dgm:t>
    </dgm:pt>
    <dgm:pt modelId="{C674DD06-E68A-4B93-87BF-D9AD8406AFCD}" type="parTrans" cxnId="{05FFF5F7-0978-4744-B23B-196D46420EEA}">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98DACBC2-72A9-42F5-824F-1D1F194D6DC2}" type="sibTrans" cxnId="{05FFF5F7-0978-4744-B23B-196D46420EEA}">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AB0A8AE3-5BF5-41A7-A9D7-F202447C21E4}">
      <dgm:prSet phldrT="[Texto]" custT="1"/>
      <dgm:spPr/>
      <dgm:t>
        <a:bodyPr/>
        <a:lstStyle/>
        <a:p>
          <a:pPr algn="l"/>
          <a:r>
            <a:rPr lang="es-ES" sz="1200">
              <a:latin typeface="Times New Roman" panose="02020603050405020304" pitchFamily="18" charset="0"/>
              <a:cs typeface="Times New Roman" panose="02020603050405020304" pitchFamily="18" charset="0"/>
            </a:rPr>
            <a:t> No utiliza datos estadísticos</a:t>
          </a:r>
        </a:p>
      </dgm:t>
    </dgm:pt>
    <dgm:pt modelId="{70C120FA-FD69-4D28-BD69-8E72525D264C}" type="sibTrans" cxnId="{B6F2AD99-DFE4-465F-9DA8-60E4C3467064}">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F6163C2E-3B3A-4A8D-AD8F-F42206FEC9BF}" type="parTrans" cxnId="{B6F2AD99-DFE4-465F-9DA8-60E4C3467064}">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C4F6E6D8-5E33-4437-85F7-D818529C7A65}">
      <dgm:prSet phldrT="[Texto]" custT="1"/>
      <dgm:spPr/>
      <dgm:t>
        <a:bodyPr/>
        <a:lstStyle/>
        <a:p>
          <a:pPr algn="l"/>
          <a:r>
            <a:rPr lang="es-ES" sz="1200">
              <a:latin typeface="Times New Roman" panose="02020603050405020304" pitchFamily="18" charset="0"/>
              <a:cs typeface="Times New Roman" panose="02020603050405020304" pitchFamily="18" charset="0"/>
            </a:rPr>
            <a:t> Mantiene una perspectiva holística de estudio, considerando al problema como un todo</a:t>
          </a:r>
        </a:p>
      </dgm:t>
    </dgm:pt>
    <dgm:pt modelId="{FFDBD0C9-8999-4FD5-A858-5F420A9465E9}" type="sibTrans" cxnId="{DDF9BBB0-B48F-42F2-BD45-96AC86F431E9}">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58458A3D-323C-4AE5-AB0D-30BCD7C7FB54}" type="parTrans" cxnId="{DDF9BBB0-B48F-42F2-BD45-96AC86F431E9}">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F9D68B97-A404-4CCF-9CDF-FE43173F0313}">
      <dgm:prSet custT="1"/>
      <dgm:spPr/>
      <dgm:t>
        <a:bodyPr/>
        <a:lstStyle/>
        <a:p>
          <a:pPr algn="l"/>
          <a:r>
            <a:rPr lang="es-ES" sz="1200">
              <a:latin typeface="Times New Roman" panose="02020603050405020304" pitchFamily="18" charset="0"/>
              <a:cs typeface="Times New Roman" panose="02020603050405020304" pitchFamily="18" charset="0"/>
            </a:rPr>
            <a:t> Se desplaza al contexto natural (in situ), para viabilizar mejor la observación</a:t>
          </a:r>
          <a:endParaRPr lang="es-ES" sz="1200">
            <a:latin typeface="Times New Roman" panose="02020603050405020304" pitchFamily="18" charset="0"/>
            <a:cs typeface="Times New Roman" panose="02020603050405020304" pitchFamily="18" charset="0"/>
          </a:endParaRPr>
        </a:p>
      </dgm:t>
    </dgm:pt>
    <dgm:pt modelId="{36F61E8D-25C9-434D-B39C-5227BD2B9E3E}" type="parTrans" cxnId="{A26D751B-3127-4967-856B-FA33D6DBDAF9}">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FB42ED85-D0D1-4EE9-A9E0-A1683E931E2D}" type="sibTrans" cxnId="{A26D751B-3127-4967-856B-FA33D6DBDAF9}">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F00496BB-0D05-4E34-8F72-7256D1E1ED73}">
      <dgm:prSet custT="1"/>
      <dgm:spPr/>
      <dgm:t>
        <a:bodyPr/>
        <a:lstStyle/>
        <a:p>
          <a:pPr algn="l"/>
          <a:r>
            <a:rPr lang="es-ES" sz="1200">
              <a:latin typeface="Times New Roman" panose="02020603050405020304" pitchFamily="18" charset="0"/>
              <a:cs typeface="Times New Roman" panose="02020603050405020304" pitchFamily="18" charset="0"/>
            </a:rPr>
            <a:t> Se centra en la comprención e interpretación de los problemas y fenómenos de estudio</a:t>
          </a:r>
        </a:p>
      </dgm:t>
    </dgm:pt>
    <dgm:pt modelId="{1B0F2833-5B37-4659-AB09-147748B191FF}" type="parTrans" cxnId="{59D2BCA7-99BE-4B84-A91A-141442C427C0}">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C090E9E6-68D9-4236-8F0A-490DB2845176}" type="sibTrans" cxnId="{59D2BCA7-99BE-4B84-A91A-141442C427C0}">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06C97C5B-729E-40CA-8916-53B11B8BF238}">
      <dgm:prSet custT="1"/>
      <dgm:spPr/>
      <dgm:t>
        <a:bodyPr/>
        <a:lstStyle/>
        <a:p>
          <a:pPr algn="l"/>
          <a:r>
            <a:rPr lang="es-ES" sz="1200">
              <a:latin typeface="Times New Roman" panose="02020603050405020304" pitchFamily="18" charset="0"/>
              <a:cs typeface="Times New Roman" panose="02020603050405020304" pitchFamily="18" charset="0"/>
            </a:rPr>
            <a:t> El investigador mantiene una constante interacción con los sujetos y el fenómeno de estudio</a:t>
          </a:r>
        </a:p>
      </dgm:t>
    </dgm:pt>
    <dgm:pt modelId="{B4B87D7D-79DF-4B70-8F18-D6D732C43929}" type="parTrans" cxnId="{CC09BCCD-79DC-4CA8-A55D-07DE3D1DBED6}">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EB9F160C-4507-472C-8BE4-ADCA5DD98085}" type="sibTrans" cxnId="{CC09BCCD-79DC-4CA8-A55D-07DE3D1DBED6}">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19E4FC22-9B60-42CB-ADB3-2E3F808DE91E}">
      <dgm:prSet custT="1"/>
      <dgm:spPr/>
      <dgm:t>
        <a:bodyPr/>
        <a:lstStyle/>
        <a:p>
          <a:pPr algn="l"/>
          <a:r>
            <a:rPr lang="es-ES" sz="1200">
              <a:latin typeface="Times New Roman" panose="02020603050405020304" pitchFamily="18" charset="0"/>
              <a:cs typeface="Times New Roman" panose="02020603050405020304" pitchFamily="18" charset="0"/>
            </a:rPr>
            <a:t> Se analiza y comprende los hechos desde la percepción propia de los sujetos investigados</a:t>
          </a:r>
        </a:p>
      </dgm:t>
    </dgm:pt>
    <dgm:pt modelId="{F8293127-C6B5-4292-B485-918D4B56F296}" type="parTrans" cxnId="{A054F7C8-AD11-4DEF-81A0-C2E96E543C05}">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4CBFF2FD-A2AE-480E-8109-02D218BDB158}" type="sibTrans" cxnId="{A054F7C8-AD11-4DEF-81A0-C2E96E543C05}">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7F67833A-4489-47A3-9242-E95BAA410B29}">
      <dgm:prSet custT="1"/>
      <dgm:spPr/>
      <dgm:t>
        <a:bodyPr/>
        <a:lstStyle/>
        <a:p>
          <a:pPr algn="l"/>
          <a:r>
            <a:rPr lang="es-ES" sz="1200">
              <a:latin typeface="Times New Roman" panose="02020603050405020304" pitchFamily="18" charset="0"/>
              <a:cs typeface="Times New Roman" panose="02020603050405020304" pitchFamily="18" charset="0"/>
            </a:rPr>
            <a:t> Los significados no se extraen de los datos se extraen de las realidades propias de los participantes</a:t>
          </a:r>
        </a:p>
      </dgm:t>
    </dgm:pt>
    <dgm:pt modelId="{F98346C8-1426-4108-A5A2-1F42D431C37E}" type="parTrans" cxnId="{409E268C-71C6-43F7-923A-539034A2CF2B}">
      <dgm:prSet custT="1"/>
      <dgm:spPr/>
      <dgm:t>
        <a:bodyPr/>
        <a:lstStyle/>
        <a:p>
          <a:pPr algn="l"/>
          <a:endParaRPr lang="es-ES" sz="1200">
            <a:latin typeface="Times New Roman" panose="02020603050405020304" pitchFamily="18" charset="0"/>
            <a:cs typeface="Times New Roman" panose="02020603050405020304" pitchFamily="18" charset="0"/>
          </a:endParaRPr>
        </a:p>
      </dgm:t>
    </dgm:pt>
    <dgm:pt modelId="{F493FC22-6AAD-4FAC-9DF9-B91683565CC8}" type="sibTrans" cxnId="{409E268C-71C6-43F7-923A-539034A2CF2B}">
      <dgm:prSet/>
      <dgm:spPr/>
      <dgm:t>
        <a:bodyPr/>
        <a:lstStyle/>
        <a:p>
          <a:pPr algn="l"/>
          <a:endParaRPr lang="es-ES" sz="1200">
            <a:latin typeface="Times New Roman" panose="02020603050405020304" pitchFamily="18" charset="0"/>
            <a:cs typeface="Times New Roman" panose="02020603050405020304" pitchFamily="18" charset="0"/>
          </a:endParaRPr>
        </a:p>
      </dgm:t>
    </dgm:pt>
    <dgm:pt modelId="{9DE27C9A-70BA-4844-808F-75AE1FFDADE3}">
      <dgm:prSet custT="1"/>
      <dgm:spPr/>
      <dgm:t>
        <a:bodyPr/>
        <a:lstStyle/>
        <a:p>
          <a:pPr algn="l"/>
          <a:r>
            <a:rPr lang="es-ES" sz="1200">
              <a:latin typeface="Times New Roman" panose="02020603050405020304" pitchFamily="18" charset="0"/>
              <a:cs typeface="Times New Roman" panose="02020603050405020304" pitchFamily="18" charset="0"/>
            </a:rPr>
            <a:t> Se fundamenta en el Cientificismo y el Racionalismo como posturas epistemológicas. </a:t>
          </a:r>
        </a:p>
      </dgm:t>
    </dgm:pt>
    <dgm:pt modelId="{CD78DC18-0656-4EDE-BF82-7138E14DAD62}" type="parTrans" cxnId="{0FE9B418-CAA5-4170-A165-83E51D75D946}">
      <dgm:prSet/>
      <dgm:spPr/>
      <dgm:t>
        <a:bodyPr/>
        <a:lstStyle/>
        <a:p>
          <a:endParaRPr lang="es-ES"/>
        </a:p>
      </dgm:t>
    </dgm:pt>
    <dgm:pt modelId="{7467CEF6-933D-4999-8E92-11083CD05FED}" type="sibTrans" cxnId="{0FE9B418-CAA5-4170-A165-83E51D75D946}">
      <dgm:prSet/>
      <dgm:spPr/>
      <dgm:t>
        <a:bodyPr/>
        <a:lstStyle/>
        <a:p>
          <a:endParaRPr lang="es-ES"/>
        </a:p>
      </dgm:t>
    </dgm:pt>
    <dgm:pt modelId="{4ECFB1A0-8FC8-4086-8EB6-29D55589190B}">
      <dgm:prSet custT="1"/>
      <dgm:spPr/>
      <dgm:t>
        <a:bodyPr/>
        <a:lstStyle/>
        <a:p>
          <a:pPr algn="l"/>
          <a:r>
            <a:rPr lang="es-ES" sz="1200">
              <a:latin typeface="Times New Roman" panose="02020603050405020304" pitchFamily="18" charset="0"/>
              <a:cs typeface="Times New Roman" panose="02020603050405020304" pitchFamily="18" charset="0"/>
            </a:rPr>
            <a:t> Mantiene una neutralidad como criterio de objetividad en el investigador</a:t>
          </a:r>
        </a:p>
      </dgm:t>
    </dgm:pt>
    <dgm:pt modelId="{A45FD6C6-432A-4DB5-A22B-507F2C58B803}" type="sibTrans" cxnId="{D1A30730-0AC9-4605-BB8B-305C3ADDB068}">
      <dgm:prSet/>
      <dgm:spPr/>
      <dgm:t>
        <a:bodyPr/>
        <a:lstStyle/>
        <a:p>
          <a:endParaRPr lang="es-ES"/>
        </a:p>
      </dgm:t>
    </dgm:pt>
    <dgm:pt modelId="{5D1AAD8E-5923-4EE5-ACD7-198191BBA246}" type="parTrans" cxnId="{D1A30730-0AC9-4605-BB8B-305C3ADDB068}">
      <dgm:prSet/>
      <dgm:spPr/>
      <dgm:t>
        <a:bodyPr/>
        <a:lstStyle/>
        <a:p>
          <a:endParaRPr lang="es-ES"/>
        </a:p>
      </dgm:t>
    </dgm:pt>
    <dgm:pt modelId="{2CF02799-0A63-45ED-8562-22A038E7FE58}" type="pres">
      <dgm:prSet presAssocID="{895474DC-CE06-4CCC-9F35-EC59ED5A3DB9}" presName="Name0" presStyleCnt="0">
        <dgm:presLayoutVars>
          <dgm:chPref val="1"/>
          <dgm:dir/>
          <dgm:animOne val="branch"/>
          <dgm:animLvl val="lvl"/>
          <dgm:resizeHandles val="exact"/>
        </dgm:presLayoutVars>
      </dgm:prSet>
      <dgm:spPr/>
    </dgm:pt>
    <dgm:pt modelId="{7194251E-1CC3-4DC8-BA75-2544019619C8}" type="pres">
      <dgm:prSet presAssocID="{67548EA3-4955-4BDC-8F96-B2F582ECCB2C}" presName="root1" presStyleCnt="0"/>
      <dgm:spPr/>
    </dgm:pt>
    <dgm:pt modelId="{FEA451F6-B213-40F3-B02F-4C032A597600}" type="pres">
      <dgm:prSet presAssocID="{67548EA3-4955-4BDC-8F96-B2F582ECCB2C}" presName="LevelOneTextNode" presStyleLbl="node0" presStyleIdx="0" presStyleCnt="1" custScaleX="58493" custLinFactNeighborY="-3097">
        <dgm:presLayoutVars>
          <dgm:chPref val="3"/>
        </dgm:presLayoutVars>
      </dgm:prSet>
      <dgm:spPr/>
      <dgm:t>
        <a:bodyPr/>
        <a:lstStyle/>
        <a:p>
          <a:endParaRPr lang="es-ES"/>
        </a:p>
      </dgm:t>
    </dgm:pt>
    <dgm:pt modelId="{44DCF04B-4B25-476E-A414-62D971339649}" type="pres">
      <dgm:prSet presAssocID="{67548EA3-4955-4BDC-8F96-B2F582ECCB2C}" presName="level2hierChild" presStyleCnt="0"/>
      <dgm:spPr/>
    </dgm:pt>
    <dgm:pt modelId="{F28B71A7-C69E-425C-B3ED-5758E686C1C2}" type="pres">
      <dgm:prSet presAssocID="{58458A3D-323C-4AE5-AB0D-30BCD7C7FB54}" presName="conn2-1" presStyleLbl="parChTrans1D2" presStyleIdx="0" presStyleCnt="10"/>
      <dgm:spPr/>
    </dgm:pt>
    <dgm:pt modelId="{8EA51CDA-3D4B-4C00-A0E0-C5676F3E7DDA}" type="pres">
      <dgm:prSet presAssocID="{58458A3D-323C-4AE5-AB0D-30BCD7C7FB54}" presName="connTx" presStyleLbl="parChTrans1D2" presStyleIdx="0" presStyleCnt="10"/>
      <dgm:spPr/>
    </dgm:pt>
    <dgm:pt modelId="{66ACBB19-6698-4AD8-A9CE-F9AA85EAA8EC}" type="pres">
      <dgm:prSet presAssocID="{C4F6E6D8-5E33-4437-85F7-D818529C7A65}" presName="root2" presStyleCnt="0"/>
      <dgm:spPr/>
    </dgm:pt>
    <dgm:pt modelId="{0B95A949-7372-480D-9C49-13EADB0FEEF7}" type="pres">
      <dgm:prSet presAssocID="{C4F6E6D8-5E33-4437-85F7-D818529C7A65}" presName="LevelTwoTextNode" presStyleLbl="node2" presStyleIdx="0" presStyleCnt="10" custScaleX="190777" custScaleY="63429" custLinFactNeighborY="-82092">
        <dgm:presLayoutVars>
          <dgm:chPref val="3"/>
        </dgm:presLayoutVars>
      </dgm:prSet>
      <dgm:spPr/>
      <dgm:t>
        <a:bodyPr/>
        <a:lstStyle/>
        <a:p>
          <a:endParaRPr lang="es-ES"/>
        </a:p>
      </dgm:t>
    </dgm:pt>
    <dgm:pt modelId="{339F2D05-3C00-4D71-88D7-C87ABA74EA9B}" type="pres">
      <dgm:prSet presAssocID="{C4F6E6D8-5E33-4437-85F7-D818529C7A65}" presName="level3hierChild" presStyleCnt="0"/>
      <dgm:spPr/>
    </dgm:pt>
    <dgm:pt modelId="{C18467FD-23D4-4AD5-B404-E22BD0551489}" type="pres">
      <dgm:prSet presAssocID="{CD78DC18-0656-4EDE-BF82-7138E14DAD62}" presName="conn2-1" presStyleLbl="parChTrans1D2" presStyleIdx="1" presStyleCnt="10"/>
      <dgm:spPr/>
    </dgm:pt>
    <dgm:pt modelId="{8D3266CF-28B9-42C5-86A2-F996FAD510E8}" type="pres">
      <dgm:prSet presAssocID="{CD78DC18-0656-4EDE-BF82-7138E14DAD62}" presName="connTx" presStyleLbl="parChTrans1D2" presStyleIdx="1" presStyleCnt="10"/>
      <dgm:spPr/>
    </dgm:pt>
    <dgm:pt modelId="{D01BF398-ECE5-4D76-BB5C-6B6CA352BAC6}" type="pres">
      <dgm:prSet presAssocID="{9DE27C9A-70BA-4844-808F-75AE1FFDADE3}" presName="root2" presStyleCnt="0"/>
      <dgm:spPr/>
    </dgm:pt>
    <dgm:pt modelId="{0BD14FDB-1010-4DDE-98C3-1CE03524BA71}" type="pres">
      <dgm:prSet presAssocID="{9DE27C9A-70BA-4844-808F-75AE1FFDADE3}" presName="LevelTwoTextNode" presStyleLbl="node2" presStyleIdx="1" presStyleCnt="10" custScaleX="190587" custScaleY="63294" custLinFactNeighborY="-35259">
        <dgm:presLayoutVars>
          <dgm:chPref val="3"/>
        </dgm:presLayoutVars>
      </dgm:prSet>
      <dgm:spPr/>
      <dgm:t>
        <a:bodyPr/>
        <a:lstStyle/>
        <a:p>
          <a:endParaRPr lang="es-ES"/>
        </a:p>
      </dgm:t>
    </dgm:pt>
    <dgm:pt modelId="{27FDBE82-3341-42F2-9717-C70BA1696E84}" type="pres">
      <dgm:prSet presAssocID="{9DE27C9A-70BA-4844-808F-75AE1FFDADE3}" presName="level3hierChild" presStyleCnt="0"/>
      <dgm:spPr/>
    </dgm:pt>
    <dgm:pt modelId="{AC3DE273-FCC3-4AA7-9C3E-0D131B79F673}" type="pres">
      <dgm:prSet presAssocID="{5D1AAD8E-5923-4EE5-ACD7-198191BBA246}" presName="conn2-1" presStyleLbl="parChTrans1D2" presStyleIdx="2" presStyleCnt="10"/>
      <dgm:spPr/>
    </dgm:pt>
    <dgm:pt modelId="{C41DFE8A-5FBE-412B-B92D-2B22CFA33AFD}" type="pres">
      <dgm:prSet presAssocID="{5D1AAD8E-5923-4EE5-ACD7-198191BBA246}" presName="connTx" presStyleLbl="parChTrans1D2" presStyleIdx="2" presStyleCnt="10"/>
      <dgm:spPr/>
    </dgm:pt>
    <dgm:pt modelId="{6C2E288A-387B-43DA-9BA6-88B57A1FD725}" type="pres">
      <dgm:prSet presAssocID="{4ECFB1A0-8FC8-4086-8EB6-29D55589190B}" presName="root2" presStyleCnt="0"/>
      <dgm:spPr/>
    </dgm:pt>
    <dgm:pt modelId="{3CAAE932-04A2-4290-905A-130FC2A8FE06}" type="pres">
      <dgm:prSet presAssocID="{4ECFB1A0-8FC8-4086-8EB6-29D55589190B}" presName="LevelTwoTextNode" presStyleLbl="node2" presStyleIdx="2" presStyleCnt="10" custScaleX="190336" custScaleY="70216" custLinFactNeighborY="-32193">
        <dgm:presLayoutVars>
          <dgm:chPref val="3"/>
        </dgm:presLayoutVars>
      </dgm:prSet>
      <dgm:spPr/>
      <dgm:t>
        <a:bodyPr/>
        <a:lstStyle/>
        <a:p>
          <a:endParaRPr lang="es-ES"/>
        </a:p>
      </dgm:t>
    </dgm:pt>
    <dgm:pt modelId="{7128D280-9CAB-4651-83F0-F54F5F75BB28}" type="pres">
      <dgm:prSet presAssocID="{4ECFB1A0-8FC8-4086-8EB6-29D55589190B}" presName="level3hierChild" presStyleCnt="0"/>
      <dgm:spPr/>
    </dgm:pt>
    <dgm:pt modelId="{C1656685-56CA-469B-B6A3-246E623613F4}" type="pres">
      <dgm:prSet presAssocID="{36F61E8D-25C9-434D-B39C-5227BD2B9E3E}" presName="conn2-1" presStyleLbl="parChTrans1D2" presStyleIdx="3" presStyleCnt="10"/>
      <dgm:spPr/>
    </dgm:pt>
    <dgm:pt modelId="{8EC7DB49-785E-40E5-855B-72DFB94C7695}" type="pres">
      <dgm:prSet presAssocID="{36F61E8D-25C9-434D-B39C-5227BD2B9E3E}" presName="connTx" presStyleLbl="parChTrans1D2" presStyleIdx="3" presStyleCnt="10"/>
      <dgm:spPr/>
    </dgm:pt>
    <dgm:pt modelId="{01721FF2-48B2-4676-A9DE-36DEC88B4E7C}" type="pres">
      <dgm:prSet presAssocID="{F9D68B97-A404-4CCF-9CDF-FE43173F0313}" presName="root2" presStyleCnt="0"/>
      <dgm:spPr/>
    </dgm:pt>
    <dgm:pt modelId="{B4A0E2B0-FDB8-4AC6-8591-F03EBC14B7C8}" type="pres">
      <dgm:prSet presAssocID="{F9D68B97-A404-4CCF-9CDF-FE43173F0313}" presName="LevelTwoTextNode" presStyleLbl="node2" presStyleIdx="3" presStyleCnt="10" custScaleX="190777" custScaleY="63429" custLinFactNeighborY="-30059">
        <dgm:presLayoutVars>
          <dgm:chPref val="3"/>
        </dgm:presLayoutVars>
      </dgm:prSet>
      <dgm:spPr/>
      <dgm:t>
        <a:bodyPr/>
        <a:lstStyle/>
        <a:p>
          <a:endParaRPr lang="es-ES"/>
        </a:p>
      </dgm:t>
    </dgm:pt>
    <dgm:pt modelId="{48EE2698-E3F8-42BC-9106-425546A8A406}" type="pres">
      <dgm:prSet presAssocID="{F9D68B97-A404-4CCF-9CDF-FE43173F0313}" presName="level3hierChild" presStyleCnt="0"/>
      <dgm:spPr/>
    </dgm:pt>
    <dgm:pt modelId="{766B3297-346C-4A22-BBFB-C3EC50BCB690}" type="pres">
      <dgm:prSet presAssocID="{1B0F2833-5B37-4659-AB09-147748B191FF}" presName="conn2-1" presStyleLbl="parChTrans1D2" presStyleIdx="4" presStyleCnt="10"/>
      <dgm:spPr/>
    </dgm:pt>
    <dgm:pt modelId="{A0C5573A-68DF-45B1-A5DF-6D420C785FEC}" type="pres">
      <dgm:prSet presAssocID="{1B0F2833-5B37-4659-AB09-147748B191FF}" presName="connTx" presStyleLbl="parChTrans1D2" presStyleIdx="4" presStyleCnt="10"/>
      <dgm:spPr/>
    </dgm:pt>
    <dgm:pt modelId="{DAF34BE1-1972-4167-BEC2-1AFC2A5BBADE}" type="pres">
      <dgm:prSet presAssocID="{F00496BB-0D05-4E34-8F72-7256D1E1ED73}" presName="root2" presStyleCnt="0"/>
      <dgm:spPr/>
    </dgm:pt>
    <dgm:pt modelId="{58C5FE27-12A8-40C3-819A-13A2A5F5B32E}" type="pres">
      <dgm:prSet presAssocID="{F00496BB-0D05-4E34-8F72-7256D1E1ED73}" presName="LevelTwoTextNode" presStyleLbl="node2" presStyleIdx="4" presStyleCnt="10" custScaleX="190777" custScaleY="63429" custLinFactNeighborY="-24409">
        <dgm:presLayoutVars>
          <dgm:chPref val="3"/>
        </dgm:presLayoutVars>
      </dgm:prSet>
      <dgm:spPr/>
      <dgm:t>
        <a:bodyPr/>
        <a:lstStyle/>
        <a:p>
          <a:endParaRPr lang="es-ES"/>
        </a:p>
      </dgm:t>
    </dgm:pt>
    <dgm:pt modelId="{D2295302-F0C9-4FF5-A27E-D2E275E5B487}" type="pres">
      <dgm:prSet presAssocID="{F00496BB-0D05-4E34-8F72-7256D1E1ED73}" presName="level3hierChild" presStyleCnt="0"/>
      <dgm:spPr/>
    </dgm:pt>
    <dgm:pt modelId="{C99C7AC9-DD09-4F23-B34D-7F36CE2607A8}" type="pres">
      <dgm:prSet presAssocID="{B4B87D7D-79DF-4B70-8F18-D6D732C43929}" presName="conn2-1" presStyleLbl="parChTrans1D2" presStyleIdx="5" presStyleCnt="10"/>
      <dgm:spPr/>
    </dgm:pt>
    <dgm:pt modelId="{38C02A3C-FB5D-4976-9DC5-D5685F09BB40}" type="pres">
      <dgm:prSet presAssocID="{B4B87D7D-79DF-4B70-8F18-D6D732C43929}" presName="connTx" presStyleLbl="parChTrans1D2" presStyleIdx="5" presStyleCnt="10"/>
      <dgm:spPr/>
    </dgm:pt>
    <dgm:pt modelId="{E0708410-8CF1-4DB7-8583-FB87187BD477}" type="pres">
      <dgm:prSet presAssocID="{06C97C5B-729E-40CA-8916-53B11B8BF238}" presName="root2" presStyleCnt="0"/>
      <dgm:spPr/>
    </dgm:pt>
    <dgm:pt modelId="{3CFECB48-060A-4CCF-87B1-41B6DA536C69}" type="pres">
      <dgm:prSet presAssocID="{06C97C5B-729E-40CA-8916-53B11B8BF238}" presName="LevelTwoTextNode" presStyleLbl="node2" presStyleIdx="5" presStyleCnt="10" custScaleX="190777" custScaleY="63429" custLinFactNeighborY="-19882">
        <dgm:presLayoutVars>
          <dgm:chPref val="3"/>
        </dgm:presLayoutVars>
      </dgm:prSet>
      <dgm:spPr/>
      <dgm:t>
        <a:bodyPr/>
        <a:lstStyle/>
        <a:p>
          <a:endParaRPr lang="es-ES"/>
        </a:p>
      </dgm:t>
    </dgm:pt>
    <dgm:pt modelId="{8B641F77-C181-40E0-A41F-DD7A823D5184}" type="pres">
      <dgm:prSet presAssocID="{06C97C5B-729E-40CA-8916-53B11B8BF238}" presName="level3hierChild" presStyleCnt="0"/>
      <dgm:spPr/>
    </dgm:pt>
    <dgm:pt modelId="{0604528A-B0B5-48B9-A4C7-4FF58528F6F4}" type="pres">
      <dgm:prSet presAssocID="{F8293127-C6B5-4292-B485-918D4B56F296}" presName="conn2-1" presStyleLbl="parChTrans1D2" presStyleIdx="6" presStyleCnt="10"/>
      <dgm:spPr/>
    </dgm:pt>
    <dgm:pt modelId="{744ECD8A-D851-4B19-8CF8-6E122BA1520B}" type="pres">
      <dgm:prSet presAssocID="{F8293127-C6B5-4292-B485-918D4B56F296}" presName="connTx" presStyleLbl="parChTrans1D2" presStyleIdx="6" presStyleCnt="10"/>
      <dgm:spPr/>
    </dgm:pt>
    <dgm:pt modelId="{95FE4C2E-0C2A-4EC5-BD02-E2935AAA4C25}" type="pres">
      <dgm:prSet presAssocID="{19E4FC22-9B60-42CB-ADB3-2E3F808DE91E}" presName="root2" presStyleCnt="0"/>
      <dgm:spPr/>
    </dgm:pt>
    <dgm:pt modelId="{939175C1-5268-4165-B07D-6D4E77F52487}" type="pres">
      <dgm:prSet presAssocID="{19E4FC22-9B60-42CB-ADB3-2E3F808DE91E}" presName="LevelTwoTextNode" presStyleLbl="node2" presStyleIdx="6" presStyleCnt="10" custScaleX="190777" custScaleY="63429" custLinFactNeighborY="-16859">
        <dgm:presLayoutVars>
          <dgm:chPref val="3"/>
        </dgm:presLayoutVars>
      </dgm:prSet>
      <dgm:spPr/>
      <dgm:t>
        <a:bodyPr/>
        <a:lstStyle/>
        <a:p>
          <a:endParaRPr lang="es-ES"/>
        </a:p>
      </dgm:t>
    </dgm:pt>
    <dgm:pt modelId="{C33CB867-BBE7-4E05-BF4A-198922812710}" type="pres">
      <dgm:prSet presAssocID="{19E4FC22-9B60-42CB-ADB3-2E3F808DE91E}" presName="level3hierChild" presStyleCnt="0"/>
      <dgm:spPr/>
    </dgm:pt>
    <dgm:pt modelId="{06F3450E-256D-46F5-9043-C225E56375B4}" type="pres">
      <dgm:prSet presAssocID="{F98346C8-1426-4108-A5A2-1F42D431C37E}" presName="conn2-1" presStyleLbl="parChTrans1D2" presStyleIdx="7" presStyleCnt="10"/>
      <dgm:spPr/>
    </dgm:pt>
    <dgm:pt modelId="{14FC9985-764D-4430-8616-9526CAEC808A}" type="pres">
      <dgm:prSet presAssocID="{F98346C8-1426-4108-A5A2-1F42D431C37E}" presName="connTx" presStyleLbl="parChTrans1D2" presStyleIdx="7" presStyleCnt="10"/>
      <dgm:spPr/>
    </dgm:pt>
    <dgm:pt modelId="{551C1EAA-EC61-4DCB-A10D-CE2C18BD9A6A}" type="pres">
      <dgm:prSet presAssocID="{7F67833A-4489-47A3-9242-E95BAA410B29}" presName="root2" presStyleCnt="0"/>
      <dgm:spPr/>
    </dgm:pt>
    <dgm:pt modelId="{CCF58F1E-48CB-44CB-8857-25A10D883F4B}" type="pres">
      <dgm:prSet presAssocID="{7F67833A-4489-47A3-9242-E95BAA410B29}" presName="LevelTwoTextNode" presStyleLbl="node2" presStyleIdx="7" presStyleCnt="10" custScaleX="190777" custScaleY="63429" custLinFactNeighborY="-10889">
        <dgm:presLayoutVars>
          <dgm:chPref val="3"/>
        </dgm:presLayoutVars>
      </dgm:prSet>
      <dgm:spPr/>
      <dgm:t>
        <a:bodyPr/>
        <a:lstStyle/>
        <a:p>
          <a:endParaRPr lang="es-ES"/>
        </a:p>
      </dgm:t>
    </dgm:pt>
    <dgm:pt modelId="{0B42B138-5848-4A24-878E-DF0ADEDD926F}" type="pres">
      <dgm:prSet presAssocID="{7F67833A-4489-47A3-9242-E95BAA410B29}" presName="level3hierChild" presStyleCnt="0"/>
      <dgm:spPr/>
    </dgm:pt>
    <dgm:pt modelId="{4F8A4025-AD7A-43C3-B431-CE291B0B8F3E}" type="pres">
      <dgm:prSet presAssocID="{F6163C2E-3B3A-4A8D-AD8F-F42206FEC9BF}" presName="conn2-1" presStyleLbl="parChTrans1D2" presStyleIdx="8" presStyleCnt="10"/>
      <dgm:spPr/>
    </dgm:pt>
    <dgm:pt modelId="{705E65E1-9CCD-4E2C-893E-867F9C28193F}" type="pres">
      <dgm:prSet presAssocID="{F6163C2E-3B3A-4A8D-AD8F-F42206FEC9BF}" presName="connTx" presStyleLbl="parChTrans1D2" presStyleIdx="8" presStyleCnt="10"/>
      <dgm:spPr/>
    </dgm:pt>
    <dgm:pt modelId="{3FAA2534-C9E0-4245-BE53-0245652540FE}" type="pres">
      <dgm:prSet presAssocID="{AB0A8AE3-5BF5-41A7-A9D7-F202447C21E4}" presName="root2" presStyleCnt="0"/>
      <dgm:spPr/>
    </dgm:pt>
    <dgm:pt modelId="{5430556B-0DEC-4B38-9F80-A386E79F1D84}" type="pres">
      <dgm:prSet presAssocID="{AB0A8AE3-5BF5-41A7-A9D7-F202447C21E4}" presName="LevelTwoTextNode" presStyleLbl="node2" presStyleIdx="8" presStyleCnt="10" custScaleX="190777" custScaleY="63429" custLinFactNeighborY="-4796">
        <dgm:presLayoutVars>
          <dgm:chPref val="3"/>
        </dgm:presLayoutVars>
      </dgm:prSet>
      <dgm:spPr/>
      <dgm:t>
        <a:bodyPr/>
        <a:lstStyle/>
        <a:p>
          <a:endParaRPr lang="es-ES"/>
        </a:p>
      </dgm:t>
    </dgm:pt>
    <dgm:pt modelId="{D3862DB1-D767-4363-AB14-708903923C9F}" type="pres">
      <dgm:prSet presAssocID="{AB0A8AE3-5BF5-41A7-A9D7-F202447C21E4}" presName="level3hierChild" presStyleCnt="0"/>
      <dgm:spPr/>
    </dgm:pt>
    <dgm:pt modelId="{BF13089E-C4A4-405A-838F-4D8775E15511}" type="pres">
      <dgm:prSet presAssocID="{C674DD06-E68A-4B93-87BF-D9AD8406AFCD}" presName="conn2-1" presStyleLbl="parChTrans1D2" presStyleIdx="9" presStyleCnt="10"/>
      <dgm:spPr/>
    </dgm:pt>
    <dgm:pt modelId="{EADC2865-69B2-4D78-9D38-ADBD096C69E1}" type="pres">
      <dgm:prSet presAssocID="{C674DD06-E68A-4B93-87BF-D9AD8406AFCD}" presName="connTx" presStyleLbl="parChTrans1D2" presStyleIdx="9" presStyleCnt="10"/>
      <dgm:spPr/>
    </dgm:pt>
    <dgm:pt modelId="{A08AD8F3-5CBD-444E-8DC2-DCABE13A9FB6}" type="pres">
      <dgm:prSet presAssocID="{5BF4FA35-8DD0-42F5-A7ED-BBE9A1FE5A31}" presName="root2" presStyleCnt="0"/>
      <dgm:spPr/>
    </dgm:pt>
    <dgm:pt modelId="{62E8B7B8-6C79-4674-A449-9A06CED27233}" type="pres">
      <dgm:prSet presAssocID="{5BF4FA35-8DD0-42F5-A7ED-BBE9A1FE5A31}" presName="LevelTwoTextNode" presStyleLbl="node2" presStyleIdx="9" presStyleCnt="10" custScaleX="190777" custScaleY="63429" custLinFactNeighborY="2207">
        <dgm:presLayoutVars>
          <dgm:chPref val="3"/>
        </dgm:presLayoutVars>
      </dgm:prSet>
      <dgm:spPr/>
      <dgm:t>
        <a:bodyPr/>
        <a:lstStyle/>
        <a:p>
          <a:endParaRPr lang="es-ES"/>
        </a:p>
      </dgm:t>
    </dgm:pt>
    <dgm:pt modelId="{88B2728D-53D4-40B7-B71D-C70328D15325}" type="pres">
      <dgm:prSet presAssocID="{5BF4FA35-8DD0-42F5-A7ED-BBE9A1FE5A31}" presName="level3hierChild" presStyleCnt="0"/>
      <dgm:spPr/>
    </dgm:pt>
  </dgm:ptLst>
  <dgm:cxnLst>
    <dgm:cxn modelId="{BD9C4961-068E-4EAD-9F6B-7C548B3FE9C7}" type="presOf" srcId="{C4F6E6D8-5E33-4437-85F7-D818529C7A65}" destId="{0B95A949-7372-480D-9C49-13EADB0FEEF7}" srcOrd="0" destOrd="0" presId="urn:microsoft.com/office/officeart/2008/layout/HorizontalMultiLevelHierarchy"/>
    <dgm:cxn modelId="{91719E08-BA75-4F11-AD29-B8A943EC7ED0}" type="presOf" srcId="{58458A3D-323C-4AE5-AB0D-30BCD7C7FB54}" destId="{F28B71A7-C69E-425C-B3ED-5758E686C1C2}" srcOrd="0" destOrd="0" presId="urn:microsoft.com/office/officeart/2008/layout/HorizontalMultiLevelHierarchy"/>
    <dgm:cxn modelId="{A7EEAF9C-F61C-4148-8381-345DFE1B09AE}" type="presOf" srcId="{7F67833A-4489-47A3-9242-E95BAA410B29}" destId="{CCF58F1E-48CB-44CB-8857-25A10D883F4B}" srcOrd="0" destOrd="0" presId="urn:microsoft.com/office/officeart/2008/layout/HorizontalMultiLevelHierarchy"/>
    <dgm:cxn modelId="{B4390CE8-17D6-41B7-9756-A7322079ABEC}" type="presOf" srcId="{4ECFB1A0-8FC8-4086-8EB6-29D55589190B}" destId="{3CAAE932-04A2-4290-905A-130FC2A8FE06}" srcOrd="0" destOrd="0" presId="urn:microsoft.com/office/officeart/2008/layout/HorizontalMultiLevelHierarchy"/>
    <dgm:cxn modelId="{7C00EF23-2C88-4695-985E-A5F10E276F52}" type="presOf" srcId="{B4B87D7D-79DF-4B70-8F18-D6D732C43929}" destId="{38C02A3C-FB5D-4976-9DC5-D5685F09BB40}" srcOrd="1" destOrd="0" presId="urn:microsoft.com/office/officeart/2008/layout/HorizontalMultiLevelHierarchy"/>
    <dgm:cxn modelId="{068D31A4-5E79-42F5-A2BE-246B0154BA50}" type="presOf" srcId="{F6163C2E-3B3A-4A8D-AD8F-F42206FEC9BF}" destId="{4F8A4025-AD7A-43C3-B431-CE291B0B8F3E}" srcOrd="0" destOrd="0" presId="urn:microsoft.com/office/officeart/2008/layout/HorizontalMultiLevelHierarchy"/>
    <dgm:cxn modelId="{AB22B249-6C61-4A72-8506-420D25C4062F}" type="presOf" srcId="{5D1AAD8E-5923-4EE5-ACD7-198191BBA246}" destId="{AC3DE273-FCC3-4AA7-9C3E-0D131B79F673}" srcOrd="0" destOrd="0" presId="urn:microsoft.com/office/officeart/2008/layout/HorizontalMultiLevelHierarchy"/>
    <dgm:cxn modelId="{125C3687-D886-4D3F-8770-BD233D9BC6A5}" type="presOf" srcId="{5D1AAD8E-5923-4EE5-ACD7-198191BBA246}" destId="{C41DFE8A-5FBE-412B-B92D-2B22CFA33AFD}" srcOrd="1" destOrd="0" presId="urn:microsoft.com/office/officeart/2008/layout/HorizontalMultiLevelHierarchy"/>
    <dgm:cxn modelId="{157AA81B-EE19-404D-8A68-7E09960CE3A4}" type="presOf" srcId="{CD78DC18-0656-4EDE-BF82-7138E14DAD62}" destId="{8D3266CF-28B9-42C5-86A2-F996FAD510E8}" srcOrd="1" destOrd="0" presId="urn:microsoft.com/office/officeart/2008/layout/HorizontalMultiLevelHierarchy"/>
    <dgm:cxn modelId="{77A696BB-98AF-4060-B04F-510377DA42C9}" type="presOf" srcId="{C674DD06-E68A-4B93-87BF-D9AD8406AFCD}" destId="{EADC2865-69B2-4D78-9D38-ADBD096C69E1}" srcOrd="1" destOrd="0" presId="urn:microsoft.com/office/officeart/2008/layout/HorizontalMultiLevelHierarchy"/>
    <dgm:cxn modelId="{CEA2DFB0-4E04-46E6-9B34-4203BB232754}" type="presOf" srcId="{5BF4FA35-8DD0-42F5-A7ED-BBE9A1FE5A31}" destId="{62E8B7B8-6C79-4674-A449-9A06CED27233}" srcOrd="0" destOrd="0" presId="urn:microsoft.com/office/officeart/2008/layout/HorizontalMultiLevelHierarchy"/>
    <dgm:cxn modelId="{B167ADE3-6C2A-40AD-A1AF-9E3AB1155920}" type="presOf" srcId="{67548EA3-4955-4BDC-8F96-B2F582ECCB2C}" destId="{FEA451F6-B213-40F3-B02F-4C032A597600}" srcOrd="0" destOrd="0" presId="urn:microsoft.com/office/officeart/2008/layout/HorizontalMultiLevelHierarchy"/>
    <dgm:cxn modelId="{447FCAA4-9A32-4ACE-990C-7081B3F4BAC5}" type="presOf" srcId="{F6163C2E-3B3A-4A8D-AD8F-F42206FEC9BF}" destId="{705E65E1-9CCD-4E2C-893E-867F9C28193F}" srcOrd="1" destOrd="0" presId="urn:microsoft.com/office/officeart/2008/layout/HorizontalMultiLevelHierarchy"/>
    <dgm:cxn modelId="{CDA9EE63-238B-4A16-A9AC-C198F2BAEF08}" type="presOf" srcId="{F98346C8-1426-4108-A5A2-1F42D431C37E}" destId="{06F3450E-256D-46F5-9043-C225E56375B4}" srcOrd="0" destOrd="0" presId="urn:microsoft.com/office/officeart/2008/layout/HorizontalMultiLevelHierarchy"/>
    <dgm:cxn modelId="{93E4361B-4562-4170-B255-86672A00065E}" type="presOf" srcId="{F8293127-C6B5-4292-B485-918D4B56F296}" destId="{744ECD8A-D851-4B19-8CF8-6E122BA1520B}" srcOrd="1" destOrd="0" presId="urn:microsoft.com/office/officeart/2008/layout/HorizontalMultiLevelHierarchy"/>
    <dgm:cxn modelId="{A26D751B-3127-4967-856B-FA33D6DBDAF9}" srcId="{67548EA3-4955-4BDC-8F96-B2F582ECCB2C}" destId="{F9D68B97-A404-4CCF-9CDF-FE43173F0313}" srcOrd="3" destOrd="0" parTransId="{36F61E8D-25C9-434D-B39C-5227BD2B9E3E}" sibTransId="{FB42ED85-D0D1-4EE9-A9E0-A1683E931E2D}"/>
    <dgm:cxn modelId="{59D2BCA7-99BE-4B84-A91A-141442C427C0}" srcId="{67548EA3-4955-4BDC-8F96-B2F582ECCB2C}" destId="{F00496BB-0D05-4E34-8F72-7256D1E1ED73}" srcOrd="4" destOrd="0" parTransId="{1B0F2833-5B37-4659-AB09-147748B191FF}" sibTransId="{C090E9E6-68D9-4236-8F0A-490DB2845176}"/>
    <dgm:cxn modelId="{B6F2AD99-DFE4-465F-9DA8-60E4C3467064}" srcId="{67548EA3-4955-4BDC-8F96-B2F582ECCB2C}" destId="{AB0A8AE3-5BF5-41A7-A9D7-F202447C21E4}" srcOrd="8" destOrd="0" parTransId="{F6163C2E-3B3A-4A8D-AD8F-F42206FEC9BF}" sibTransId="{70C120FA-FD69-4D28-BD69-8E72525D264C}"/>
    <dgm:cxn modelId="{A054F7C8-AD11-4DEF-81A0-C2E96E543C05}" srcId="{67548EA3-4955-4BDC-8F96-B2F582ECCB2C}" destId="{19E4FC22-9B60-42CB-ADB3-2E3F808DE91E}" srcOrd="6" destOrd="0" parTransId="{F8293127-C6B5-4292-B485-918D4B56F296}" sibTransId="{4CBFF2FD-A2AE-480E-8109-02D218BDB158}"/>
    <dgm:cxn modelId="{1F8F277D-0943-4B25-9411-DDCA071635A4}" type="presOf" srcId="{36F61E8D-25C9-434D-B39C-5227BD2B9E3E}" destId="{C1656685-56CA-469B-B6A3-246E623613F4}" srcOrd="0" destOrd="0" presId="urn:microsoft.com/office/officeart/2008/layout/HorizontalMultiLevelHierarchy"/>
    <dgm:cxn modelId="{1EE5D172-62E2-45EA-AB4B-E2F54484557B}" type="presOf" srcId="{F9D68B97-A404-4CCF-9CDF-FE43173F0313}" destId="{B4A0E2B0-FDB8-4AC6-8591-F03EBC14B7C8}" srcOrd="0" destOrd="0" presId="urn:microsoft.com/office/officeart/2008/layout/HorizontalMultiLevelHierarchy"/>
    <dgm:cxn modelId="{D1A30730-0AC9-4605-BB8B-305C3ADDB068}" srcId="{67548EA3-4955-4BDC-8F96-B2F582ECCB2C}" destId="{4ECFB1A0-8FC8-4086-8EB6-29D55589190B}" srcOrd="2" destOrd="0" parTransId="{5D1AAD8E-5923-4EE5-ACD7-198191BBA246}" sibTransId="{A45FD6C6-432A-4DB5-A22B-507F2C58B803}"/>
    <dgm:cxn modelId="{5239369C-8E2A-41A1-8F7E-F863CFAE0502}" type="presOf" srcId="{19E4FC22-9B60-42CB-ADB3-2E3F808DE91E}" destId="{939175C1-5268-4165-B07D-6D4E77F52487}" srcOrd="0" destOrd="0" presId="urn:microsoft.com/office/officeart/2008/layout/HorizontalMultiLevelHierarchy"/>
    <dgm:cxn modelId="{14BC9B9B-9EB5-4D68-998E-9E380434F1DE}" type="presOf" srcId="{F00496BB-0D05-4E34-8F72-7256D1E1ED73}" destId="{58C5FE27-12A8-40C3-819A-13A2A5F5B32E}" srcOrd="0" destOrd="0" presId="urn:microsoft.com/office/officeart/2008/layout/HorizontalMultiLevelHierarchy"/>
    <dgm:cxn modelId="{CD631676-2298-41A4-B944-66FC8163D371}" type="presOf" srcId="{CD78DC18-0656-4EDE-BF82-7138E14DAD62}" destId="{C18467FD-23D4-4AD5-B404-E22BD0551489}" srcOrd="0" destOrd="0" presId="urn:microsoft.com/office/officeart/2008/layout/HorizontalMultiLevelHierarchy"/>
    <dgm:cxn modelId="{8DA28877-2FEE-4CB3-8138-DFB029B00D57}" type="presOf" srcId="{9DE27C9A-70BA-4844-808F-75AE1FFDADE3}" destId="{0BD14FDB-1010-4DDE-98C3-1CE03524BA71}" srcOrd="0" destOrd="0" presId="urn:microsoft.com/office/officeart/2008/layout/HorizontalMultiLevelHierarchy"/>
    <dgm:cxn modelId="{DDF9BBB0-B48F-42F2-BD45-96AC86F431E9}" srcId="{67548EA3-4955-4BDC-8F96-B2F582ECCB2C}" destId="{C4F6E6D8-5E33-4437-85F7-D818529C7A65}" srcOrd="0" destOrd="0" parTransId="{58458A3D-323C-4AE5-AB0D-30BCD7C7FB54}" sibTransId="{FFDBD0C9-8999-4FD5-A858-5F420A9465E9}"/>
    <dgm:cxn modelId="{9EC671AC-1A14-49BA-8995-02F48FFB8B5B}" srcId="{895474DC-CE06-4CCC-9F35-EC59ED5A3DB9}" destId="{67548EA3-4955-4BDC-8F96-B2F582ECCB2C}" srcOrd="0" destOrd="0" parTransId="{54CDF6C3-3A98-44FA-ACD8-DFCD977001F7}" sibTransId="{981A4418-8D96-467B-AF1C-A991FF9B950A}"/>
    <dgm:cxn modelId="{6C6C5004-5622-4D50-8C47-6A21A4461170}" type="presOf" srcId="{B4B87D7D-79DF-4B70-8F18-D6D732C43929}" destId="{C99C7AC9-DD09-4F23-B34D-7F36CE2607A8}" srcOrd="0" destOrd="0" presId="urn:microsoft.com/office/officeart/2008/layout/HorizontalMultiLevelHierarchy"/>
    <dgm:cxn modelId="{409E268C-71C6-43F7-923A-539034A2CF2B}" srcId="{67548EA3-4955-4BDC-8F96-B2F582ECCB2C}" destId="{7F67833A-4489-47A3-9242-E95BAA410B29}" srcOrd="7" destOrd="0" parTransId="{F98346C8-1426-4108-A5A2-1F42D431C37E}" sibTransId="{F493FC22-6AAD-4FAC-9DF9-B91683565CC8}"/>
    <dgm:cxn modelId="{CC09BCCD-79DC-4CA8-A55D-07DE3D1DBED6}" srcId="{67548EA3-4955-4BDC-8F96-B2F582ECCB2C}" destId="{06C97C5B-729E-40CA-8916-53B11B8BF238}" srcOrd="5" destOrd="0" parTransId="{B4B87D7D-79DF-4B70-8F18-D6D732C43929}" sibTransId="{EB9F160C-4507-472C-8BE4-ADCA5DD98085}"/>
    <dgm:cxn modelId="{116D7DAE-9939-4A32-BD54-49586C2743EC}" type="presOf" srcId="{58458A3D-323C-4AE5-AB0D-30BCD7C7FB54}" destId="{8EA51CDA-3D4B-4C00-A0E0-C5676F3E7DDA}" srcOrd="1" destOrd="0" presId="urn:microsoft.com/office/officeart/2008/layout/HorizontalMultiLevelHierarchy"/>
    <dgm:cxn modelId="{0FE9B418-CAA5-4170-A165-83E51D75D946}" srcId="{67548EA3-4955-4BDC-8F96-B2F582ECCB2C}" destId="{9DE27C9A-70BA-4844-808F-75AE1FFDADE3}" srcOrd="1" destOrd="0" parTransId="{CD78DC18-0656-4EDE-BF82-7138E14DAD62}" sibTransId="{7467CEF6-933D-4999-8E92-11083CD05FED}"/>
    <dgm:cxn modelId="{36058181-3EE2-43A4-B70D-9F4F98B5D939}" type="presOf" srcId="{1B0F2833-5B37-4659-AB09-147748B191FF}" destId="{766B3297-346C-4A22-BBFB-C3EC50BCB690}" srcOrd="0" destOrd="0" presId="urn:microsoft.com/office/officeart/2008/layout/HorizontalMultiLevelHierarchy"/>
    <dgm:cxn modelId="{13BC0FC2-E938-487F-ACCD-BC9989294E9B}" type="presOf" srcId="{895474DC-CE06-4CCC-9F35-EC59ED5A3DB9}" destId="{2CF02799-0A63-45ED-8562-22A038E7FE58}" srcOrd="0" destOrd="0" presId="urn:microsoft.com/office/officeart/2008/layout/HorizontalMultiLevelHierarchy"/>
    <dgm:cxn modelId="{7BC81490-707B-4772-BF0C-0B48555D9564}" type="presOf" srcId="{F98346C8-1426-4108-A5A2-1F42D431C37E}" destId="{14FC9985-764D-4430-8616-9526CAEC808A}" srcOrd="1" destOrd="0" presId="urn:microsoft.com/office/officeart/2008/layout/HorizontalMultiLevelHierarchy"/>
    <dgm:cxn modelId="{05FFF5F7-0978-4744-B23B-196D46420EEA}" srcId="{67548EA3-4955-4BDC-8F96-B2F582ECCB2C}" destId="{5BF4FA35-8DD0-42F5-A7ED-BBE9A1FE5A31}" srcOrd="9" destOrd="0" parTransId="{C674DD06-E68A-4B93-87BF-D9AD8406AFCD}" sibTransId="{98DACBC2-72A9-42F5-824F-1D1F194D6DC2}"/>
    <dgm:cxn modelId="{B2B1D06E-FA95-477F-80F0-6D8F7EFAD017}" type="presOf" srcId="{AB0A8AE3-5BF5-41A7-A9D7-F202447C21E4}" destId="{5430556B-0DEC-4B38-9F80-A386E79F1D84}" srcOrd="0" destOrd="0" presId="urn:microsoft.com/office/officeart/2008/layout/HorizontalMultiLevelHierarchy"/>
    <dgm:cxn modelId="{4438B5EA-3E83-4234-B0F1-E20E4D01BC69}" type="presOf" srcId="{36F61E8D-25C9-434D-B39C-5227BD2B9E3E}" destId="{8EC7DB49-785E-40E5-855B-72DFB94C7695}" srcOrd="1" destOrd="0" presId="urn:microsoft.com/office/officeart/2008/layout/HorizontalMultiLevelHierarchy"/>
    <dgm:cxn modelId="{486C480F-C6B7-4564-AB5B-3FB9675142A9}" type="presOf" srcId="{F8293127-C6B5-4292-B485-918D4B56F296}" destId="{0604528A-B0B5-48B9-A4C7-4FF58528F6F4}" srcOrd="0" destOrd="0" presId="urn:microsoft.com/office/officeart/2008/layout/HorizontalMultiLevelHierarchy"/>
    <dgm:cxn modelId="{D43BF42F-C35E-4CD8-B9F8-656D169806B7}" type="presOf" srcId="{1B0F2833-5B37-4659-AB09-147748B191FF}" destId="{A0C5573A-68DF-45B1-A5DF-6D420C785FEC}" srcOrd="1" destOrd="0" presId="urn:microsoft.com/office/officeart/2008/layout/HorizontalMultiLevelHierarchy"/>
    <dgm:cxn modelId="{256E28AE-5932-48CE-9BA8-6D6BBEF8008C}" type="presOf" srcId="{C674DD06-E68A-4B93-87BF-D9AD8406AFCD}" destId="{BF13089E-C4A4-405A-838F-4D8775E15511}" srcOrd="0" destOrd="0" presId="urn:microsoft.com/office/officeart/2008/layout/HorizontalMultiLevelHierarchy"/>
    <dgm:cxn modelId="{0E2B0EBC-F36D-484F-8076-96323B0B0B4D}" type="presOf" srcId="{06C97C5B-729E-40CA-8916-53B11B8BF238}" destId="{3CFECB48-060A-4CCF-87B1-41B6DA536C69}" srcOrd="0" destOrd="0" presId="urn:microsoft.com/office/officeart/2008/layout/HorizontalMultiLevelHierarchy"/>
    <dgm:cxn modelId="{6346B376-354A-4929-B3EE-6C6D65DD0BB1}" type="presParOf" srcId="{2CF02799-0A63-45ED-8562-22A038E7FE58}" destId="{7194251E-1CC3-4DC8-BA75-2544019619C8}" srcOrd="0" destOrd="0" presId="urn:microsoft.com/office/officeart/2008/layout/HorizontalMultiLevelHierarchy"/>
    <dgm:cxn modelId="{A3D4CED2-6B8B-498C-9EE7-E77524BF25A0}" type="presParOf" srcId="{7194251E-1CC3-4DC8-BA75-2544019619C8}" destId="{FEA451F6-B213-40F3-B02F-4C032A597600}" srcOrd="0" destOrd="0" presId="urn:microsoft.com/office/officeart/2008/layout/HorizontalMultiLevelHierarchy"/>
    <dgm:cxn modelId="{84D06735-49C3-4E98-B204-8F789ACDE704}" type="presParOf" srcId="{7194251E-1CC3-4DC8-BA75-2544019619C8}" destId="{44DCF04B-4B25-476E-A414-62D971339649}" srcOrd="1" destOrd="0" presId="urn:microsoft.com/office/officeart/2008/layout/HorizontalMultiLevelHierarchy"/>
    <dgm:cxn modelId="{9DD988BF-0AFF-4510-9A89-9D8DD0C0AEE3}" type="presParOf" srcId="{44DCF04B-4B25-476E-A414-62D971339649}" destId="{F28B71A7-C69E-425C-B3ED-5758E686C1C2}" srcOrd="0" destOrd="0" presId="urn:microsoft.com/office/officeart/2008/layout/HorizontalMultiLevelHierarchy"/>
    <dgm:cxn modelId="{FD06AE53-CFBC-48F0-AFFA-794F7F00BB67}" type="presParOf" srcId="{F28B71A7-C69E-425C-B3ED-5758E686C1C2}" destId="{8EA51CDA-3D4B-4C00-A0E0-C5676F3E7DDA}" srcOrd="0" destOrd="0" presId="urn:microsoft.com/office/officeart/2008/layout/HorizontalMultiLevelHierarchy"/>
    <dgm:cxn modelId="{00CCE127-8D7D-4545-8365-4B26B2BC6DAA}" type="presParOf" srcId="{44DCF04B-4B25-476E-A414-62D971339649}" destId="{66ACBB19-6698-4AD8-A9CE-F9AA85EAA8EC}" srcOrd="1" destOrd="0" presId="urn:microsoft.com/office/officeart/2008/layout/HorizontalMultiLevelHierarchy"/>
    <dgm:cxn modelId="{B1A56E8F-B4F9-4B2B-B3CB-3DBFB5B04A1E}" type="presParOf" srcId="{66ACBB19-6698-4AD8-A9CE-F9AA85EAA8EC}" destId="{0B95A949-7372-480D-9C49-13EADB0FEEF7}" srcOrd="0" destOrd="0" presId="urn:microsoft.com/office/officeart/2008/layout/HorizontalMultiLevelHierarchy"/>
    <dgm:cxn modelId="{DB192A22-E14F-4CE9-AF1D-1B9DACB17922}" type="presParOf" srcId="{66ACBB19-6698-4AD8-A9CE-F9AA85EAA8EC}" destId="{339F2D05-3C00-4D71-88D7-C87ABA74EA9B}" srcOrd="1" destOrd="0" presId="urn:microsoft.com/office/officeart/2008/layout/HorizontalMultiLevelHierarchy"/>
    <dgm:cxn modelId="{7ADE5CFA-146F-4A85-82FB-2E1CC78D6668}" type="presParOf" srcId="{44DCF04B-4B25-476E-A414-62D971339649}" destId="{C18467FD-23D4-4AD5-B404-E22BD0551489}" srcOrd="2" destOrd="0" presId="urn:microsoft.com/office/officeart/2008/layout/HorizontalMultiLevelHierarchy"/>
    <dgm:cxn modelId="{32543D6F-F4D2-4B3F-8124-5459CCE14A5F}" type="presParOf" srcId="{C18467FD-23D4-4AD5-B404-E22BD0551489}" destId="{8D3266CF-28B9-42C5-86A2-F996FAD510E8}" srcOrd="0" destOrd="0" presId="urn:microsoft.com/office/officeart/2008/layout/HorizontalMultiLevelHierarchy"/>
    <dgm:cxn modelId="{F84841AA-DA9D-4BF6-A0AD-BE9FF099222C}" type="presParOf" srcId="{44DCF04B-4B25-476E-A414-62D971339649}" destId="{D01BF398-ECE5-4D76-BB5C-6B6CA352BAC6}" srcOrd="3" destOrd="0" presId="urn:microsoft.com/office/officeart/2008/layout/HorizontalMultiLevelHierarchy"/>
    <dgm:cxn modelId="{7A4B7718-2138-46CF-B33C-BC977A304306}" type="presParOf" srcId="{D01BF398-ECE5-4D76-BB5C-6B6CA352BAC6}" destId="{0BD14FDB-1010-4DDE-98C3-1CE03524BA71}" srcOrd="0" destOrd="0" presId="urn:microsoft.com/office/officeart/2008/layout/HorizontalMultiLevelHierarchy"/>
    <dgm:cxn modelId="{2B8EA1CA-0C55-4CBC-B61C-4BE121DA9D99}" type="presParOf" srcId="{D01BF398-ECE5-4D76-BB5C-6B6CA352BAC6}" destId="{27FDBE82-3341-42F2-9717-C70BA1696E84}" srcOrd="1" destOrd="0" presId="urn:microsoft.com/office/officeart/2008/layout/HorizontalMultiLevelHierarchy"/>
    <dgm:cxn modelId="{281F04F4-FE38-4B73-A5B5-A66F18376C1C}" type="presParOf" srcId="{44DCF04B-4B25-476E-A414-62D971339649}" destId="{AC3DE273-FCC3-4AA7-9C3E-0D131B79F673}" srcOrd="4" destOrd="0" presId="urn:microsoft.com/office/officeart/2008/layout/HorizontalMultiLevelHierarchy"/>
    <dgm:cxn modelId="{92E05523-5604-4C17-9B25-DBDCE585EFBD}" type="presParOf" srcId="{AC3DE273-FCC3-4AA7-9C3E-0D131B79F673}" destId="{C41DFE8A-5FBE-412B-B92D-2B22CFA33AFD}" srcOrd="0" destOrd="0" presId="urn:microsoft.com/office/officeart/2008/layout/HorizontalMultiLevelHierarchy"/>
    <dgm:cxn modelId="{9D42FE52-C3F6-499B-B353-61E8503938B7}" type="presParOf" srcId="{44DCF04B-4B25-476E-A414-62D971339649}" destId="{6C2E288A-387B-43DA-9BA6-88B57A1FD725}" srcOrd="5" destOrd="0" presId="urn:microsoft.com/office/officeart/2008/layout/HorizontalMultiLevelHierarchy"/>
    <dgm:cxn modelId="{6D85EEF1-AD0B-4FD2-9278-8D1CD863A376}" type="presParOf" srcId="{6C2E288A-387B-43DA-9BA6-88B57A1FD725}" destId="{3CAAE932-04A2-4290-905A-130FC2A8FE06}" srcOrd="0" destOrd="0" presId="urn:microsoft.com/office/officeart/2008/layout/HorizontalMultiLevelHierarchy"/>
    <dgm:cxn modelId="{0848E8DE-2C72-4532-80CB-6477DA9CF5AF}" type="presParOf" srcId="{6C2E288A-387B-43DA-9BA6-88B57A1FD725}" destId="{7128D280-9CAB-4651-83F0-F54F5F75BB28}" srcOrd="1" destOrd="0" presId="urn:microsoft.com/office/officeart/2008/layout/HorizontalMultiLevelHierarchy"/>
    <dgm:cxn modelId="{A5B87EC8-6FD1-4FA7-A16B-95A182211A9E}" type="presParOf" srcId="{44DCF04B-4B25-476E-A414-62D971339649}" destId="{C1656685-56CA-469B-B6A3-246E623613F4}" srcOrd="6" destOrd="0" presId="urn:microsoft.com/office/officeart/2008/layout/HorizontalMultiLevelHierarchy"/>
    <dgm:cxn modelId="{04D851F6-390A-4D8B-82EC-E34567A940D3}" type="presParOf" srcId="{C1656685-56CA-469B-B6A3-246E623613F4}" destId="{8EC7DB49-785E-40E5-855B-72DFB94C7695}" srcOrd="0" destOrd="0" presId="urn:microsoft.com/office/officeart/2008/layout/HorizontalMultiLevelHierarchy"/>
    <dgm:cxn modelId="{4BAAFD5A-D2C6-431A-BD3E-38DF2EBDDC8F}" type="presParOf" srcId="{44DCF04B-4B25-476E-A414-62D971339649}" destId="{01721FF2-48B2-4676-A9DE-36DEC88B4E7C}" srcOrd="7" destOrd="0" presId="urn:microsoft.com/office/officeart/2008/layout/HorizontalMultiLevelHierarchy"/>
    <dgm:cxn modelId="{A4B5B871-A2F2-45DE-B303-2CCD268FCA79}" type="presParOf" srcId="{01721FF2-48B2-4676-A9DE-36DEC88B4E7C}" destId="{B4A0E2B0-FDB8-4AC6-8591-F03EBC14B7C8}" srcOrd="0" destOrd="0" presId="urn:microsoft.com/office/officeart/2008/layout/HorizontalMultiLevelHierarchy"/>
    <dgm:cxn modelId="{9C484B76-B444-4849-B56B-32ED86F5E325}" type="presParOf" srcId="{01721FF2-48B2-4676-A9DE-36DEC88B4E7C}" destId="{48EE2698-E3F8-42BC-9106-425546A8A406}" srcOrd="1" destOrd="0" presId="urn:microsoft.com/office/officeart/2008/layout/HorizontalMultiLevelHierarchy"/>
    <dgm:cxn modelId="{C5C4C5AC-A7D0-4DB5-9BDD-1417478E8DBD}" type="presParOf" srcId="{44DCF04B-4B25-476E-A414-62D971339649}" destId="{766B3297-346C-4A22-BBFB-C3EC50BCB690}" srcOrd="8" destOrd="0" presId="urn:microsoft.com/office/officeart/2008/layout/HorizontalMultiLevelHierarchy"/>
    <dgm:cxn modelId="{F5E062D1-1574-4385-A525-0DEF14BD78CF}" type="presParOf" srcId="{766B3297-346C-4A22-BBFB-C3EC50BCB690}" destId="{A0C5573A-68DF-45B1-A5DF-6D420C785FEC}" srcOrd="0" destOrd="0" presId="urn:microsoft.com/office/officeart/2008/layout/HorizontalMultiLevelHierarchy"/>
    <dgm:cxn modelId="{9C2EBAEF-FB4E-43FA-A797-CBE2F26306D9}" type="presParOf" srcId="{44DCF04B-4B25-476E-A414-62D971339649}" destId="{DAF34BE1-1972-4167-BEC2-1AFC2A5BBADE}" srcOrd="9" destOrd="0" presId="urn:microsoft.com/office/officeart/2008/layout/HorizontalMultiLevelHierarchy"/>
    <dgm:cxn modelId="{0DC9126E-6782-4353-B038-7D7E73062FBD}" type="presParOf" srcId="{DAF34BE1-1972-4167-BEC2-1AFC2A5BBADE}" destId="{58C5FE27-12A8-40C3-819A-13A2A5F5B32E}" srcOrd="0" destOrd="0" presId="urn:microsoft.com/office/officeart/2008/layout/HorizontalMultiLevelHierarchy"/>
    <dgm:cxn modelId="{6A3864C4-AC17-4A5B-891B-3C3CF9931498}" type="presParOf" srcId="{DAF34BE1-1972-4167-BEC2-1AFC2A5BBADE}" destId="{D2295302-F0C9-4FF5-A27E-D2E275E5B487}" srcOrd="1" destOrd="0" presId="urn:microsoft.com/office/officeart/2008/layout/HorizontalMultiLevelHierarchy"/>
    <dgm:cxn modelId="{71BBA684-D56A-4033-94D2-E8516C7ECE3D}" type="presParOf" srcId="{44DCF04B-4B25-476E-A414-62D971339649}" destId="{C99C7AC9-DD09-4F23-B34D-7F36CE2607A8}" srcOrd="10" destOrd="0" presId="urn:microsoft.com/office/officeart/2008/layout/HorizontalMultiLevelHierarchy"/>
    <dgm:cxn modelId="{C06F62B7-7C84-4924-9161-4FA457FFA08B}" type="presParOf" srcId="{C99C7AC9-DD09-4F23-B34D-7F36CE2607A8}" destId="{38C02A3C-FB5D-4976-9DC5-D5685F09BB40}" srcOrd="0" destOrd="0" presId="urn:microsoft.com/office/officeart/2008/layout/HorizontalMultiLevelHierarchy"/>
    <dgm:cxn modelId="{C3D23C5A-8CF5-45DB-B634-23E1248D6B6B}" type="presParOf" srcId="{44DCF04B-4B25-476E-A414-62D971339649}" destId="{E0708410-8CF1-4DB7-8583-FB87187BD477}" srcOrd="11" destOrd="0" presId="urn:microsoft.com/office/officeart/2008/layout/HorizontalMultiLevelHierarchy"/>
    <dgm:cxn modelId="{70D9A836-AB30-44FF-A72D-0EEACF2494B1}" type="presParOf" srcId="{E0708410-8CF1-4DB7-8583-FB87187BD477}" destId="{3CFECB48-060A-4CCF-87B1-41B6DA536C69}" srcOrd="0" destOrd="0" presId="urn:microsoft.com/office/officeart/2008/layout/HorizontalMultiLevelHierarchy"/>
    <dgm:cxn modelId="{5B0A8F7E-BA6E-475A-92E1-BBC038863B25}" type="presParOf" srcId="{E0708410-8CF1-4DB7-8583-FB87187BD477}" destId="{8B641F77-C181-40E0-A41F-DD7A823D5184}" srcOrd="1" destOrd="0" presId="urn:microsoft.com/office/officeart/2008/layout/HorizontalMultiLevelHierarchy"/>
    <dgm:cxn modelId="{0B953193-57C8-43EA-88CB-CC8F6E846FB4}" type="presParOf" srcId="{44DCF04B-4B25-476E-A414-62D971339649}" destId="{0604528A-B0B5-48B9-A4C7-4FF58528F6F4}" srcOrd="12" destOrd="0" presId="urn:microsoft.com/office/officeart/2008/layout/HorizontalMultiLevelHierarchy"/>
    <dgm:cxn modelId="{5A6E4DF7-EE91-40D8-A321-9AB432C52F9D}" type="presParOf" srcId="{0604528A-B0B5-48B9-A4C7-4FF58528F6F4}" destId="{744ECD8A-D851-4B19-8CF8-6E122BA1520B}" srcOrd="0" destOrd="0" presId="urn:microsoft.com/office/officeart/2008/layout/HorizontalMultiLevelHierarchy"/>
    <dgm:cxn modelId="{258B982C-58F4-44E5-913A-E679E9F48615}" type="presParOf" srcId="{44DCF04B-4B25-476E-A414-62D971339649}" destId="{95FE4C2E-0C2A-4EC5-BD02-E2935AAA4C25}" srcOrd="13" destOrd="0" presId="urn:microsoft.com/office/officeart/2008/layout/HorizontalMultiLevelHierarchy"/>
    <dgm:cxn modelId="{E382F049-D332-4928-89A4-7BEBC4F03CFE}" type="presParOf" srcId="{95FE4C2E-0C2A-4EC5-BD02-E2935AAA4C25}" destId="{939175C1-5268-4165-B07D-6D4E77F52487}" srcOrd="0" destOrd="0" presId="urn:microsoft.com/office/officeart/2008/layout/HorizontalMultiLevelHierarchy"/>
    <dgm:cxn modelId="{8CCF9C02-6690-4556-921E-5E8F90285C9F}" type="presParOf" srcId="{95FE4C2E-0C2A-4EC5-BD02-E2935AAA4C25}" destId="{C33CB867-BBE7-4E05-BF4A-198922812710}" srcOrd="1" destOrd="0" presId="urn:microsoft.com/office/officeart/2008/layout/HorizontalMultiLevelHierarchy"/>
    <dgm:cxn modelId="{D0F0FD21-ECEF-428D-A0C1-6379F8A33A62}" type="presParOf" srcId="{44DCF04B-4B25-476E-A414-62D971339649}" destId="{06F3450E-256D-46F5-9043-C225E56375B4}" srcOrd="14" destOrd="0" presId="urn:microsoft.com/office/officeart/2008/layout/HorizontalMultiLevelHierarchy"/>
    <dgm:cxn modelId="{D4326EBA-5AEE-4DAE-BC9B-3793526CDCA6}" type="presParOf" srcId="{06F3450E-256D-46F5-9043-C225E56375B4}" destId="{14FC9985-764D-4430-8616-9526CAEC808A}" srcOrd="0" destOrd="0" presId="urn:microsoft.com/office/officeart/2008/layout/HorizontalMultiLevelHierarchy"/>
    <dgm:cxn modelId="{72BF71B2-E2D9-4FD9-949F-BBDD37AFC104}" type="presParOf" srcId="{44DCF04B-4B25-476E-A414-62D971339649}" destId="{551C1EAA-EC61-4DCB-A10D-CE2C18BD9A6A}" srcOrd="15" destOrd="0" presId="urn:microsoft.com/office/officeart/2008/layout/HorizontalMultiLevelHierarchy"/>
    <dgm:cxn modelId="{D0519137-7CFE-4FA0-9A81-FF29D32B431B}" type="presParOf" srcId="{551C1EAA-EC61-4DCB-A10D-CE2C18BD9A6A}" destId="{CCF58F1E-48CB-44CB-8857-25A10D883F4B}" srcOrd="0" destOrd="0" presId="urn:microsoft.com/office/officeart/2008/layout/HorizontalMultiLevelHierarchy"/>
    <dgm:cxn modelId="{149940C7-D322-4CFE-B8BE-41764B270672}" type="presParOf" srcId="{551C1EAA-EC61-4DCB-A10D-CE2C18BD9A6A}" destId="{0B42B138-5848-4A24-878E-DF0ADEDD926F}" srcOrd="1" destOrd="0" presId="urn:microsoft.com/office/officeart/2008/layout/HorizontalMultiLevelHierarchy"/>
    <dgm:cxn modelId="{6B887F8C-A334-456B-B123-4B559B34EFBD}" type="presParOf" srcId="{44DCF04B-4B25-476E-A414-62D971339649}" destId="{4F8A4025-AD7A-43C3-B431-CE291B0B8F3E}" srcOrd="16" destOrd="0" presId="urn:microsoft.com/office/officeart/2008/layout/HorizontalMultiLevelHierarchy"/>
    <dgm:cxn modelId="{0B01EF8E-23B8-4686-A7E3-16D1419A5E4C}" type="presParOf" srcId="{4F8A4025-AD7A-43C3-B431-CE291B0B8F3E}" destId="{705E65E1-9CCD-4E2C-893E-867F9C28193F}" srcOrd="0" destOrd="0" presId="urn:microsoft.com/office/officeart/2008/layout/HorizontalMultiLevelHierarchy"/>
    <dgm:cxn modelId="{73954C69-D97A-4F6D-8308-893B0AD79B2D}" type="presParOf" srcId="{44DCF04B-4B25-476E-A414-62D971339649}" destId="{3FAA2534-C9E0-4245-BE53-0245652540FE}" srcOrd="17" destOrd="0" presId="urn:microsoft.com/office/officeart/2008/layout/HorizontalMultiLevelHierarchy"/>
    <dgm:cxn modelId="{21A9169C-7203-4403-A5A8-5E306CBA9B0D}" type="presParOf" srcId="{3FAA2534-C9E0-4245-BE53-0245652540FE}" destId="{5430556B-0DEC-4B38-9F80-A386E79F1D84}" srcOrd="0" destOrd="0" presId="urn:microsoft.com/office/officeart/2008/layout/HorizontalMultiLevelHierarchy"/>
    <dgm:cxn modelId="{BB92A117-7876-46FE-AA86-67FBAF28E2F9}" type="presParOf" srcId="{3FAA2534-C9E0-4245-BE53-0245652540FE}" destId="{D3862DB1-D767-4363-AB14-708903923C9F}" srcOrd="1" destOrd="0" presId="urn:microsoft.com/office/officeart/2008/layout/HorizontalMultiLevelHierarchy"/>
    <dgm:cxn modelId="{84BA0013-CF53-4D9C-A64D-982D88F67390}" type="presParOf" srcId="{44DCF04B-4B25-476E-A414-62D971339649}" destId="{BF13089E-C4A4-405A-838F-4D8775E15511}" srcOrd="18" destOrd="0" presId="urn:microsoft.com/office/officeart/2008/layout/HorizontalMultiLevelHierarchy"/>
    <dgm:cxn modelId="{3C61F392-AFE3-4B92-9A26-5D4C0F5EEF2C}" type="presParOf" srcId="{BF13089E-C4A4-405A-838F-4D8775E15511}" destId="{EADC2865-69B2-4D78-9D38-ADBD096C69E1}" srcOrd="0" destOrd="0" presId="urn:microsoft.com/office/officeart/2008/layout/HorizontalMultiLevelHierarchy"/>
    <dgm:cxn modelId="{9EF05E06-72BC-40B5-8359-F7BD1ECE3ED0}" type="presParOf" srcId="{44DCF04B-4B25-476E-A414-62D971339649}" destId="{A08AD8F3-5CBD-444E-8DC2-DCABE13A9FB6}" srcOrd="19" destOrd="0" presId="urn:microsoft.com/office/officeart/2008/layout/HorizontalMultiLevelHierarchy"/>
    <dgm:cxn modelId="{6C64A21E-4563-4F43-98EA-0C361ED218AB}" type="presParOf" srcId="{A08AD8F3-5CBD-444E-8DC2-DCABE13A9FB6}" destId="{62E8B7B8-6C79-4674-A449-9A06CED27233}" srcOrd="0" destOrd="0" presId="urn:microsoft.com/office/officeart/2008/layout/HorizontalMultiLevelHierarchy"/>
    <dgm:cxn modelId="{575918A0-2FF6-4DB1-9E9D-E65A313D30BC}" type="presParOf" srcId="{A08AD8F3-5CBD-444E-8DC2-DCABE13A9FB6}" destId="{88B2728D-53D4-40B7-B71D-C70328D15325}"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5369B-4E94-4976-BCE7-B4BEDB2C692F}">
      <dsp:nvSpPr>
        <dsp:cNvPr id="0" name=""/>
        <dsp:cNvSpPr/>
      </dsp:nvSpPr>
      <dsp:spPr>
        <a:xfrm>
          <a:off x="2831317" y="6449155"/>
          <a:ext cx="407363" cy="1168982"/>
        </a:xfrm>
        <a:custGeom>
          <a:avLst/>
          <a:gdLst/>
          <a:ahLst/>
          <a:cxnLst/>
          <a:rect l="0" t="0" r="0" b="0"/>
          <a:pathLst>
            <a:path>
              <a:moveTo>
                <a:pt x="0" y="0"/>
              </a:moveTo>
              <a:lnTo>
                <a:pt x="203681" y="0"/>
              </a:lnTo>
              <a:lnTo>
                <a:pt x="203681" y="1168982"/>
              </a:lnTo>
              <a:lnTo>
                <a:pt x="407363" y="116898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04051" y="7002698"/>
        <a:ext cx="61896" cy="61896"/>
      </dsp:txXfrm>
    </dsp:sp>
    <dsp:sp modelId="{09E56A92-C99A-4E6D-BF73-29B4E1B3383F}">
      <dsp:nvSpPr>
        <dsp:cNvPr id="0" name=""/>
        <dsp:cNvSpPr/>
      </dsp:nvSpPr>
      <dsp:spPr>
        <a:xfrm>
          <a:off x="2831317" y="6400886"/>
          <a:ext cx="407363" cy="91440"/>
        </a:xfrm>
        <a:custGeom>
          <a:avLst/>
          <a:gdLst/>
          <a:ahLst/>
          <a:cxnLst/>
          <a:rect l="0" t="0" r="0" b="0"/>
          <a:pathLst>
            <a:path>
              <a:moveTo>
                <a:pt x="0" y="48268"/>
              </a:moveTo>
              <a:lnTo>
                <a:pt x="203681" y="48268"/>
              </a:lnTo>
              <a:lnTo>
                <a:pt x="203681" y="45720"/>
              </a:lnTo>
              <a:lnTo>
                <a:pt x="407363"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24815" y="6436421"/>
        <a:ext cx="20368" cy="20368"/>
      </dsp:txXfrm>
    </dsp:sp>
    <dsp:sp modelId="{85D96065-902C-4E5E-A964-589D8B93612B}">
      <dsp:nvSpPr>
        <dsp:cNvPr id="0" name=""/>
        <dsp:cNvSpPr/>
      </dsp:nvSpPr>
      <dsp:spPr>
        <a:xfrm>
          <a:off x="2831317" y="5057082"/>
          <a:ext cx="407341" cy="1392072"/>
        </a:xfrm>
        <a:custGeom>
          <a:avLst/>
          <a:gdLst/>
          <a:ahLst/>
          <a:cxnLst/>
          <a:rect l="0" t="0" r="0" b="0"/>
          <a:pathLst>
            <a:path>
              <a:moveTo>
                <a:pt x="0" y="1392072"/>
              </a:moveTo>
              <a:lnTo>
                <a:pt x="203670" y="1392072"/>
              </a:lnTo>
              <a:lnTo>
                <a:pt x="203670" y="0"/>
              </a:lnTo>
              <a:lnTo>
                <a:pt x="407341"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98727" y="5716857"/>
        <a:ext cx="72522" cy="72522"/>
      </dsp:txXfrm>
    </dsp:sp>
    <dsp:sp modelId="{493CE454-9371-4D5D-974A-BA0FAB458500}">
      <dsp:nvSpPr>
        <dsp:cNvPr id="0" name=""/>
        <dsp:cNvSpPr/>
      </dsp:nvSpPr>
      <dsp:spPr>
        <a:xfrm>
          <a:off x="291383" y="3704591"/>
          <a:ext cx="423322" cy="2744563"/>
        </a:xfrm>
        <a:custGeom>
          <a:avLst/>
          <a:gdLst/>
          <a:ahLst/>
          <a:cxnLst/>
          <a:rect l="0" t="0" r="0" b="0"/>
          <a:pathLst>
            <a:path>
              <a:moveTo>
                <a:pt x="0" y="0"/>
              </a:moveTo>
              <a:lnTo>
                <a:pt x="211661" y="0"/>
              </a:lnTo>
              <a:lnTo>
                <a:pt x="211661" y="2744563"/>
              </a:lnTo>
              <a:lnTo>
                <a:pt x="423322" y="274456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Times New Roman" panose="02020603050405020304" pitchFamily="18" charset="0"/>
            <a:cs typeface="Times New Roman" panose="02020603050405020304" pitchFamily="18" charset="0"/>
          </a:endParaRPr>
        </a:p>
      </dsp:txBody>
      <dsp:txXfrm>
        <a:off x="433618" y="5007447"/>
        <a:ext cx="138850" cy="138850"/>
      </dsp:txXfrm>
    </dsp:sp>
    <dsp:sp modelId="{BE2EEF56-D0AC-4760-92C2-890F074FA80A}">
      <dsp:nvSpPr>
        <dsp:cNvPr id="0" name=""/>
        <dsp:cNvSpPr/>
      </dsp:nvSpPr>
      <dsp:spPr>
        <a:xfrm>
          <a:off x="2831317" y="3741598"/>
          <a:ext cx="407363" cy="91440"/>
        </a:xfrm>
        <a:custGeom>
          <a:avLst/>
          <a:gdLst/>
          <a:ahLst/>
          <a:cxnLst/>
          <a:rect l="0" t="0" r="0" b="0"/>
          <a:pathLst>
            <a:path>
              <a:moveTo>
                <a:pt x="0" y="45720"/>
              </a:moveTo>
              <a:lnTo>
                <a:pt x="203681" y="45720"/>
              </a:lnTo>
              <a:lnTo>
                <a:pt x="203681" y="47301"/>
              </a:lnTo>
              <a:lnTo>
                <a:pt x="407363" y="4730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Times New Roman" panose="02020603050405020304" pitchFamily="18" charset="0"/>
            <a:cs typeface="Times New Roman" panose="02020603050405020304" pitchFamily="18" charset="0"/>
          </a:endParaRPr>
        </a:p>
      </dsp:txBody>
      <dsp:txXfrm>
        <a:off x="3024815" y="3777134"/>
        <a:ext cx="20368" cy="20368"/>
      </dsp:txXfrm>
    </dsp:sp>
    <dsp:sp modelId="{A2740390-358A-4B6F-903D-8C13BAE62F3E}">
      <dsp:nvSpPr>
        <dsp:cNvPr id="0" name=""/>
        <dsp:cNvSpPr/>
      </dsp:nvSpPr>
      <dsp:spPr>
        <a:xfrm>
          <a:off x="291383" y="3658871"/>
          <a:ext cx="423322" cy="91440"/>
        </a:xfrm>
        <a:custGeom>
          <a:avLst/>
          <a:gdLst/>
          <a:ahLst/>
          <a:cxnLst/>
          <a:rect l="0" t="0" r="0" b="0"/>
          <a:pathLst>
            <a:path>
              <a:moveTo>
                <a:pt x="0" y="45720"/>
              </a:moveTo>
              <a:lnTo>
                <a:pt x="211661" y="45720"/>
              </a:lnTo>
              <a:lnTo>
                <a:pt x="211661" y="128447"/>
              </a:lnTo>
              <a:lnTo>
                <a:pt x="423322" y="12844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Times New Roman" panose="02020603050405020304" pitchFamily="18" charset="0"/>
            <a:cs typeface="Times New Roman" panose="02020603050405020304" pitchFamily="18" charset="0"/>
          </a:endParaRPr>
        </a:p>
      </dsp:txBody>
      <dsp:txXfrm>
        <a:off x="492261" y="3693808"/>
        <a:ext cx="21566" cy="21566"/>
      </dsp:txXfrm>
    </dsp:sp>
    <dsp:sp modelId="{C75F2869-D483-40E7-910F-5C1ECCC0F264}">
      <dsp:nvSpPr>
        <dsp:cNvPr id="0" name=""/>
        <dsp:cNvSpPr/>
      </dsp:nvSpPr>
      <dsp:spPr>
        <a:xfrm>
          <a:off x="2831317" y="1578862"/>
          <a:ext cx="416887" cy="1129673"/>
        </a:xfrm>
        <a:custGeom>
          <a:avLst/>
          <a:gdLst/>
          <a:ahLst/>
          <a:cxnLst/>
          <a:rect l="0" t="0" r="0" b="0"/>
          <a:pathLst>
            <a:path>
              <a:moveTo>
                <a:pt x="0" y="0"/>
              </a:moveTo>
              <a:lnTo>
                <a:pt x="208443" y="0"/>
              </a:lnTo>
              <a:lnTo>
                <a:pt x="208443" y="1129673"/>
              </a:lnTo>
              <a:lnTo>
                <a:pt x="416887" y="11296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09658" y="2113596"/>
        <a:ext cx="60207" cy="60207"/>
      </dsp:txXfrm>
    </dsp:sp>
    <dsp:sp modelId="{5D8D909B-BA8F-416B-8B84-D2EFD8E4FAAB}">
      <dsp:nvSpPr>
        <dsp:cNvPr id="0" name=""/>
        <dsp:cNvSpPr/>
      </dsp:nvSpPr>
      <dsp:spPr>
        <a:xfrm>
          <a:off x="2831317" y="1532462"/>
          <a:ext cx="402854" cy="91440"/>
        </a:xfrm>
        <a:custGeom>
          <a:avLst/>
          <a:gdLst/>
          <a:ahLst/>
          <a:cxnLst/>
          <a:rect l="0" t="0" r="0" b="0"/>
          <a:pathLst>
            <a:path>
              <a:moveTo>
                <a:pt x="0" y="46400"/>
              </a:moveTo>
              <a:lnTo>
                <a:pt x="201427" y="46400"/>
              </a:lnTo>
              <a:lnTo>
                <a:pt x="201427" y="45720"/>
              </a:lnTo>
              <a:lnTo>
                <a:pt x="402854" y="4572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Times New Roman" panose="02020603050405020304" pitchFamily="18" charset="0"/>
            <a:cs typeface="Times New Roman" panose="02020603050405020304" pitchFamily="18" charset="0"/>
          </a:endParaRPr>
        </a:p>
      </dsp:txBody>
      <dsp:txXfrm>
        <a:off x="3022673" y="1568110"/>
        <a:ext cx="20142" cy="20142"/>
      </dsp:txXfrm>
    </dsp:sp>
    <dsp:sp modelId="{568C4117-1931-4F32-AF6B-81ACE46AFB3F}">
      <dsp:nvSpPr>
        <dsp:cNvPr id="0" name=""/>
        <dsp:cNvSpPr/>
      </dsp:nvSpPr>
      <dsp:spPr>
        <a:xfrm>
          <a:off x="2831317" y="500904"/>
          <a:ext cx="422687" cy="1077958"/>
        </a:xfrm>
        <a:custGeom>
          <a:avLst/>
          <a:gdLst/>
          <a:ahLst/>
          <a:cxnLst/>
          <a:rect l="0" t="0" r="0" b="0"/>
          <a:pathLst>
            <a:path>
              <a:moveTo>
                <a:pt x="0" y="1077958"/>
              </a:moveTo>
              <a:lnTo>
                <a:pt x="211343" y="1077958"/>
              </a:lnTo>
              <a:lnTo>
                <a:pt x="211343" y="0"/>
              </a:lnTo>
              <a:lnTo>
                <a:pt x="422687"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Times New Roman" panose="02020603050405020304" pitchFamily="18" charset="0"/>
            <a:cs typeface="Times New Roman" panose="02020603050405020304" pitchFamily="18" charset="0"/>
          </a:endParaRPr>
        </a:p>
      </dsp:txBody>
      <dsp:txXfrm>
        <a:off x="3013714" y="1010937"/>
        <a:ext cx="57893" cy="57893"/>
      </dsp:txXfrm>
    </dsp:sp>
    <dsp:sp modelId="{F769B5C0-0105-405F-93E4-A79DD5AF0263}">
      <dsp:nvSpPr>
        <dsp:cNvPr id="0" name=""/>
        <dsp:cNvSpPr/>
      </dsp:nvSpPr>
      <dsp:spPr>
        <a:xfrm>
          <a:off x="291383" y="1578862"/>
          <a:ext cx="423322" cy="2125728"/>
        </a:xfrm>
        <a:custGeom>
          <a:avLst/>
          <a:gdLst/>
          <a:ahLst/>
          <a:cxnLst/>
          <a:rect l="0" t="0" r="0" b="0"/>
          <a:pathLst>
            <a:path>
              <a:moveTo>
                <a:pt x="0" y="2125728"/>
              </a:moveTo>
              <a:lnTo>
                <a:pt x="211661" y="2125728"/>
              </a:lnTo>
              <a:lnTo>
                <a:pt x="211661" y="0"/>
              </a:lnTo>
              <a:lnTo>
                <a:pt x="42332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latin typeface="Times New Roman" panose="02020603050405020304" pitchFamily="18" charset="0"/>
            <a:cs typeface="Times New Roman" panose="02020603050405020304" pitchFamily="18" charset="0"/>
          </a:endParaRPr>
        </a:p>
      </dsp:txBody>
      <dsp:txXfrm>
        <a:off x="448857" y="2587540"/>
        <a:ext cx="108373" cy="108373"/>
      </dsp:txXfrm>
    </dsp:sp>
    <dsp:sp modelId="{DF3459F0-1DE4-4BE1-8110-F1906352AA2A}">
      <dsp:nvSpPr>
        <dsp:cNvPr id="0" name=""/>
        <dsp:cNvSpPr/>
      </dsp:nvSpPr>
      <dsp:spPr>
        <a:xfrm rot="16200000">
          <a:off x="-1538094" y="3573293"/>
          <a:ext cx="3396360" cy="26259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Enfoques de la Investigación</a:t>
          </a:r>
        </a:p>
      </dsp:txBody>
      <dsp:txXfrm>
        <a:off x="-1538094" y="3573293"/>
        <a:ext cx="3396360" cy="262595"/>
      </dsp:txXfrm>
    </dsp:sp>
    <dsp:sp modelId="{DE1A32EB-6DE0-48FF-A5F6-429A6B4E5F79}">
      <dsp:nvSpPr>
        <dsp:cNvPr id="0" name=""/>
        <dsp:cNvSpPr/>
      </dsp:nvSpPr>
      <dsp:spPr>
        <a:xfrm>
          <a:off x="714705" y="1386073"/>
          <a:ext cx="2116612" cy="38557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Cuantitativo</a:t>
          </a:r>
        </a:p>
      </dsp:txBody>
      <dsp:txXfrm>
        <a:off x="714705" y="1386073"/>
        <a:ext cx="2116612" cy="385578"/>
      </dsp:txXfrm>
    </dsp:sp>
    <dsp:sp modelId="{349B87D9-CB88-414E-8A33-1B0624CC00D7}">
      <dsp:nvSpPr>
        <dsp:cNvPr id="0" name=""/>
        <dsp:cNvSpPr/>
      </dsp:nvSpPr>
      <dsp:spPr>
        <a:xfrm>
          <a:off x="3254005" y="0"/>
          <a:ext cx="2101753" cy="100180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Características</a:t>
          </a:r>
        </a:p>
        <a:p>
          <a:pPr lvl="0" algn="just"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Planteamientos acotados</a:t>
          </a:r>
        </a:p>
        <a:p>
          <a:pPr lvl="0" algn="just"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Mide fenómenos</a:t>
          </a:r>
        </a:p>
        <a:p>
          <a:pPr lvl="0" algn="just"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Utiliza estadística</a:t>
          </a:r>
        </a:p>
        <a:p>
          <a:pPr lvl="0" algn="just"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Prueba de hipótesis y teoría</a:t>
          </a:r>
        </a:p>
      </dsp:txBody>
      <dsp:txXfrm>
        <a:off x="3254005" y="0"/>
        <a:ext cx="2101753" cy="1001809"/>
      </dsp:txXfrm>
    </dsp:sp>
    <dsp:sp modelId="{AA88E3C9-35B5-4114-A7E7-1AAE461A7464}">
      <dsp:nvSpPr>
        <dsp:cNvPr id="0" name=""/>
        <dsp:cNvSpPr/>
      </dsp:nvSpPr>
      <dsp:spPr>
        <a:xfrm>
          <a:off x="3234172" y="1110185"/>
          <a:ext cx="2116612" cy="93599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Proceso</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Deductivo</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Secuencial</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Provatorio</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Analiza la realidad objetiva</a:t>
          </a:r>
          <a:endParaRPr lang="es-ES" sz="900" kern="1200">
            <a:latin typeface="Times New Roman" panose="02020603050405020304" pitchFamily="18" charset="0"/>
            <a:cs typeface="Times New Roman" panose="02020603050405020304" pitchFamily="18" charset="0"/>
          </a:endParaRPr>
        </a:p>
      </dsp:txBody>
      <dsp:txXfrm>
        <a:off x="3234172" y="1110185"/>
        <a:ext cx="2116612" cy="935994"/>
      </dsp:txXfrm>
    </dsp:sp>
    <dsp:sp modelId="{B1CB97FF-3278-4050-A41D-5638AF5118D0}">
      <dsp:nvSpPr>
        <dsp:cNvPr id="0" name=""/>
        <dsp:cNvSpPr/>
      </dsp:nvSpPr>
      <dsp:spPr>
        <a:xfrm>
          <a:off x="3248205" y="2154842"/>
          <a:ext cx="2116612" cy="110738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Bondades</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Generalización de resultados</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Control sobre fenómenos</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Precisión</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Réplica</a:t>
          </a:r>
        </a:p>
        <a:p>
          <a:pPr lvl="0" algn="l" defTabSz="444500">
            <a:lnSpc>
              <a:spcPct val="90000"/>
            </a:lnSpc>
            <a:spcBef>
              <a:spcPct val="0"/>
            </a:spcBef>
            <a:spcAft>
              <a:spcPct val="35000"/>
            </a:spcAft>
          </a:pPr>
          <a:r>
            <a:rPr lang="es-ES" sz="900" kern="1200">
              <a:latin typeface="Times New Roman" panose="02020603050405020304" pitchFamily="18" charset="0"/>
              <a:cs typeface="Times New Roman" panose="02020603050405020304" pitchFamily="18" charset="0"/>
            </a:rPr>
            <a:t> * Predicción</a:t>
          </a:r>
          <a:endParaRPr lang="es-ES" sz="900" kern="1200"/>
        </a:p>
      </dsp:txBody>
      <dsp:txXfrm>
        <a:off x="3248205" y="2154842"/>
        <a:ext cx="2116612" cy="1107388"/>
      </dsp:txXfrm>
    </dsp:sp>
    <dsp:sp modelId="{183B2112-CAB6-47C7-85A4-C7F6DD24C30A}">
      <dsp:nvSpPr>
        <dsp:cNvPr id="0" name=""/>
        <dsp:cNvSpPr/>
      </dsp:nvSpPr>
      <dsp:spPr>
        <a:xfrm>
          <a:off x="714705" y="3631286"/>
          <a:ext cx="2116612" cy="31206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Mixto</a:t>
          </a:r>
        </a:p>
      </dsp:txBody>
      <dsp:txXfrm>
        <a:off x="714705" y="3631286"/>
        <a:ext cx="2116612" cy="312064"/>
      </dsp:txXfrm>
    </dsp:sp>
    <dsp:sp modelId="{AAF13852-2784-4CDE-9F6F-6C60FDE369D9}">
      <dsp:nvSpPr>
        <dsp:cNvPr id="0" name=""/>
        <dsp:cNvSpPr/>
      </dsp:nvSpPr>
      <dsp:spPr>
        <a:xfrm>
          <a:off x="3238680" y="3466245"/>
          <a:ext cx="2116612" cy="64530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Combinación del enfoque cuantitaivo y cualitativo</a:t>
          </a:r>
        </a:p>
      </dsp:txBody>
      <dsp:txXfrm>
        <a:off x="3238680" y="3466245"/>
        <a:ext cx="2116612" cy="645308"/>
      </dsp:txXfrm>
    </dsp:sp>
    <dsp:sp modelId="{08292DB2-A465-4CD5-8240-EC26476E339F}">
      <dsp:nvSpPr>
        <dsp:cNvPr id="0" name=""/>
        <dsp:cNvSpPr/>
      </dsp:nvSpPr>
      <dsp:spPr>
        <a:xfrm>
          <a:off x="714705" y="6287960"/>
          <a:ext cx="2116612" cy="32238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Cualitativo</a:t>
          </a:r>
        </a:p>
      </dsp:txBody>
      <dsp:txXfrm>
        <a:off x="714705" y="6287960"/>
        <a:ext cx="2116612" cy="322389"/>
      </dsp:txXfrm>
    </dsp:sp>
    <dsp:sp modelId="{F4C04D29-F028-4C58-A362-0D258AF6278A}">
      <dsp:nvSpPr>
        <dsp:cNvPr id="0" name=""/>
        <dsp:cNvSpPr/>
      </dsp:nvSpPr>
      <dsp:spPr>
        <a:xfrm>
          <a:off x="3238659" y="4327487"/>
          <a:ext cx="2116612" cy="14591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Características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Planteamientos más abiertos que van enfocándose</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Se conduce básicamente en ambientes naturales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Los significados se extraen de los datos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No se fundamenta en la estadística</a:t>
          </a:r>
          <a:endParaRPr lang="es-ES" sz="1000" kern="1200"/>
        </a:p>
      </dsp:txBody>
      <dsp:txXfrm>
        <a:off x="3238659" y="4327487"/>
        <a:ext cx="2116612" cy="1459191"/>
      </dsp:txXfrm>
    </dsp:sp>
    <dsp:sp modelId="{A2C9309F-5EAE-41F9-96BA-E441076B3F63}">
      <dsp:nvSpPr>
        <dsp:cNvPr id="0" name=""/>
        <dsp:cNvSpPr/>
      </dsp:nvSpPr>
      <dsp:spPr>
        <a:xfrm>
          <a:off x="3238680" y="5897735"/>
          <a:ext cx="2116612" cy="109774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Proceso</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Inductivo</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Recurrente</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Analiza múltiples realidades subjetivas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No tiene secuencia lineal</a:t>
          </a:r>
          <a:endParaRPr lang="es-ES" sz="1000" kern="1200"/>
        </a:p>
      </dsp:txBody>
      <dsp:txXfrm>
        <a:off x="3238680" y="5897735"/>
        <a:ext cx="2116612" cy="1097740"/>
      </dsp:txXfrm>
    </dsp:sp>
    <dsp:sp modelId="{BB3245BE-6E9B-488F-95B4-3EB9C2940BCA}">
      <dsp:nvSpPr>
        <dsp:cNvPr id="0" name=""/>
        <dsp:cNvSpPr/>
      </dsp:nvSpPr>
      <dsp:spPr>
        <a:xfrm>
          <a:off x="3238680" y="7127138"/>
          <a:ext cx="2116612" cy="98199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Bondades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Profundidad de significados</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Amplitud</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Riqueza interpretativa</a:t>
          </a:r>
        </a:p>
        <a:p>
          <a:pPr lvl="0" algn="l" defTabSz="444500">
            <a:lnSpc>
              <a:spcPct val="90000"/>
            </a:lnSpc>
            <a:spcBef>
              <a:spcPct val="0"/>
            </a:spcBef>
            <a:spcAft>
              <a:spcPct val="35000"/>
            </a:spcAft>
          </a:pPr>
          <a:r>
            <a:rPr lang="es-ES" sz="1000" kern="1200">
              <a:latin typeface="Times New Roman" panose="02020603050405020304" pitchFamily="18" charset="0"/>
              <a:cs typeface="Times New Roman" panose="02020603050405020304" pitchFamily="18" charset="0"/>
            </a:rPr>
            <a:t> * Contextualiza el fenómeno</a:t>
          </a:r>
          <a:endParaRPr lang="es-ES" sz="1000" kern="1200"/>
        </a:p>
      </dsp:txBody>
      <dsp:txXfrm>
        <a:off x="3238680" y="7127138"/>
        <a:ext cx="2116612" cy="9819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13089E-C4A4-405A-838F-4D8775E15511}">
      <dsp:nvSpPr>
        <dsp:cNvPr id="0" name=""/>
        <dsp:cNvSpPr/>
      </dsp:nvSpPr>
      <dsp:spPr>
        <a:xfrm>
          <a:off x="367402" y="2808602"/>
          <a:ext cx="407625" cy="2608330"/>
        </a:xfrm>
        <a:custGeom>
          <a:avLst/>
          <a:gdLst/>
          <a:ahLst/>
          <a:cxnLst/>
          <a:rect l="0" t="0" r="0" b="0"/>
          <a:pathLst>
            <a:path>
              <a:moveTo>
                <a:pt x="0" y="0"/>
              </a:moveTo>
              <a:lnTo>
                <a:pt x="203812" y="0"/>
              </a:lnTo>
              <a:lnTo>
                <a:pt x="203812" y="2608330"/>
              </a:lnTo>
              <a:lnTo>
                <a:pt x="407625" y="260833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05215" y="4046768"/>
        <a:ext cx="131999" cy="131999"/>
      </dsp:txXfrm>
    </dsp:sp>
    <dsp:sp modelId="{4F8A4025-AD7A-43C3-B431-CE291B0B8F3E}">
      <dsp:nvSpPr>
        <dsp:cNvPr id="0" name=""/>
        <dsp:cNvSpPr/>
      </dsp:nvSpPr>
      <dsp:spPr>
        <a:xfrm>
          <a:off x="367402" y="2808602"/>
          <a:ext cx="407625" cy="2015334"/>
        </a:xfrm>
        <a:custGeom>
          <a:avLst/>
          <a:gdLst/>
          <a:ahLst/>
          <a:cxnLst/>
          <a:rect l="0" t="0" r="0" b="0"/>
          <a:pathLst>
            <a:path>
              <a:moveTo>
                <a:pt x="0" y="0"/>
              </a:moveTo>
              <a:lnTo>
                <a:pt x="203812" y="0"/>
              </a:lnTo>
              <a:lnTo>
                <a:pt x="203812" y="2015334"/>
              </a:lnTo>
              <a:lnTo>
                <a:pt x="407625" y="201533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19812" y="3764865"/>
        <a:ext cx="102807" cy="102807"/>
      </dsp:txXfrm>
    </dsp:sp>
    <dsp:sp modelId="{06F3450E-256D-46F5-9043-C225E56375B4}">
      <dsp:nvSpPr>
        <dsp:cNvPr id="0" name=""/>
        <dsp:cNvSpPr/>
      </dsp:nvSpPr>
      <dsp:spPr>
        <a:xfrm>
          <a:off x="367402" y="2808602"/>
          <a:ext cx="407625" cy="1427992"/>
        </a:xfrm>
        <a:custGeom>
          <a:avLst/>
          <a:gdLst/>
          <a:ahLst/>
          <a:cxnLst/>
          <a:rect l="0" t="0" r="0" b="0"/>
          <a:pathLst>
            <a:path>
              <a:moveTo>
                <a:pt x="0" y="0"/>
              </a:moveTo>
              <a:lnTo>
                <a:pt x="203812" y="0"/>
              </a:lnTo>
              <a:lnTo>
                <a:pt x="203812" y="1427992"/>
              </a:lnTo>
              <a:lnTo>
                <a:pt x="407625" y="142799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34089" y="3485472"/>
        <a:ext cx="74251" cy="74251"/>
      </dsp:txXfrm>
    </dsp:sp>
    <dsp:sp modelId="{0604528A-B0B5-48B9-A4C7-4FF58528F6F4}">
      <dsp:nvSpPr>
        <dsp:cNvPr id="0" name=""/>
        <dsp:cNvSpPr/>
      </dsp:nvSpPr>
      <dsp:spPr>
        <a:xfrm>
          <a:off x="367402" y="2808602"/>
          <a:ext cx="407625" cy="841415"/>
        </a:xfrm>
        <a:custGeom>
          <a:avLst/>
          <a:gdLst/>
          <a:ahLst/>
          <a:cxnLst/>
          <a:rect l="0" t="0" r="0" b="0"/>
          <a:pathLst>
            <a:path>
              <a:moveTo>
                <a:pt x="0" y="0"/>
              </a:moveTo>
              <a:lnTo>
                <a:pt x="203812" y="0"/>
              </a:lnTo>
              <a:lnTo>
                <a:pt x="203812" y="841415"/>
              </a:lnTo>
              <a:lnTo>
                <a:pt x="407625" y="8414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47841" y="3205936"/>
        <a:ext cx="46747" cy="46747"/>
      </dsp:txXfrm>
    </dsp:sp>
    <dsp:sp modelId="{C99C7AC9-DD09-4F23-B34D-7F36CE2607A8}">
      <dsp:nvSpPr>
        <dsp:cNvPr id="0" name=""/>
        <dsp:cNvSpPr/>
      </dsp:nvSpPr>
      <dsp:spPr>
        <a:xfrm>
          <a:off x="367402" y="2808602"/>
          <a:ext cx="407625" cy="273149"/>
        </a:xfrm>
        <a:custGeom>
          <a:avLst/>
          <a:gdLst/>
          <a:ahLst/>
          <a:cxnLst/>
          <a:rect l="0" t="0" r="0" b="0"/>
          <a:pathLst>
            <a:path>
              <a:moveTo>
                <a:pt x="0" y="0"/>
              </a:moveTo>
              <a:lnTo>
                <a:pt x="203812" y="0"/>
              </a:lnTo>
              <a:lnTo>
                <a:pt x="203812" y="273149"/>
              </a:lnTo>
              <a:lnTo>
                <a:pt x="407625" y="27314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58948" y="2932910"/>
        <a:ext cx="24534" cy="24534"/>
      </dsp:txXfrm>
    </dsp:sp>
    <dsp:sp modelId="{766B3297-346C-4A22-BBFB-C3EC50BCB690}">
      <dsp:nvSpPr>
        <dsp:cNvPr id="0" name=""/>
        <dsp:cNvSpPr/>
      </dsp:nvSpPr>
      <dsp:spPr>
        <a:xfrm>
          <a:off x="367402" y="2504141"/>
          <a:ext cx="407625" cy="304461"/>
        </a:xfrm>
        <a:custGeom>
          <a:avLst/>
          <a:gdLst/>
          <a:ahLst/>
          <a:cxnLst/>
          <a:rect l="0" t="0" r="0" b="0"/>
          <a:pathLst>
            <a:path>
              <a:moveTo>
                <a:pt x="0" y="304461"/>
              </a:moveTo>
              <a:lnTo>
                <a:pt x="203812" y="304461"/>
              </a:lnTo>
              <a:lnTo>
                <a:pt x="203812" y="0"/>
              </a:lnTo>
              <a:lnTo>
                <a:pt x="407625"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58496" y="2643652"/>
        <a:ext cx="25438" cy="25438"/>
      </dsp:txXfrm>
    </dsp:sp>
    <dsp:sp modelId="{C1656685-56CA-469B-B6A3-246E623613F4}">
      <dsp:nvSpPr>
        <dsp:cNvPr id="0" name=""/>
        <dsp:cNvSpPr/>
      </dsp:nvSpPr>
      <dsp:spPr>
        <a:xfrm>
          <a:off x="367402" y="1919552"/>
          <a:ext cx="407625" cy="889050"/>
        </a:xfrm>
        <a:custGeom>
          <a:avLst/>
          <a:gdLst/>
          <a:ahLst/>
          <a:cxnLst/>
          <a:rect l="0" t="0" r="0" b="0"/>
          <a:pathLst>
            <a:path>
              <a:moveTo>
                <a:pt x="0" y="889050"/>
              </a:moveTo>
              <a:lnTo>
                <a:pt x="203812" y="889050"/>
              </a:lnTo>
              <a:lnTo>
                <a:pt x="203812" y="0"/>
              </a:lnTo>
              <a:lnTo>
                <a:pt x="407625"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46764" y="2339626"/>
        <a:ext cx="48902" cy="48902"/>
      </dsp:txXfrm>
    </dsp:sp>
    <dsp:sp modelId="{AC3DE273-FCC3-4AA7-9C3E-0D131B79F673}">
      <dsp:nvSpPr>
        <dsp:cNvPr id="0" name=""/>
        <dsp:cNvSpPr/>
      </dsp:nvSpPr>
      <dsp:spPr>
        <a:xfrm>
          <a:off x="367402" y="1335724"/>
          <a:ext cx="407625" cy="1472878"/>
        </a:xfrm>
        <a:custGeom>
          <a:avLst/>
          <a:gdLst/>
          <a:ahLst/>
          <a:cxnLst/>
          <a:rect l="0" t="0" r="0" b="0"/>
          <a:pathLst>
            <a:path>
              <a:moveTo>
                <a:pt x="0" y="1472878"/>
              </a:moveTo>
              <a:lnTo>
                <a:pt x="203812" y="1472878"/>
              </a:lnTo>
              <a:lnTo>
                <a:pt x="203812" y="0"/>
              </a:lnTo>
              <a:lnTo>
                <a:pt x="407625"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3009" y="2033957"/>
        <a:ext cx="76412" cy="76412"/>
      </dsp:txXfrm>
    </dsp:sp>
    <dsp:sp modelId="{C18467FD-23D4-4AD5-B404-E22BD0551489}">
      <dsp:nvSpPr>
        <dsp:cNvPr id="0" name=""/>
        <dsp:cNvSpPr/>
      </dsp:nvSpPr>
      <dsp:spPr>
        <a:xfrm>
          <a:off x="367402" y="746524"/>
          <a:ext cx="407625" cy="2062077"/>
        </a:xfrm>
        <a:custGeom>
          <a:avLst/>
          <a:gdLst/>
          <a:ahLst/>
          <a:cxnLst/>
          <a:rect l="0" t="0" r="0" b="0"/>
          <a:pathLst>
            <a:path>
              <a:moveTo>
                <a:pt x="0" y="2062077"/>
              </a:moveTo>
              <a:lnTo>
                <a:pt x="203812" y="2062077"/>
              </a:lnTo>
              <a:lnTo>
                <a:pt x="203812" y="0"/>
              </a:lnTo>
              <a:lnTo>
                <a:pt x="407625"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 sz="700" kern="1200"/>
        </a:p>
      </dsp:txBody>
      <dsp:txXfrm>
        <a:off x="518666" y="1725013"/>
        <a:ext cx="105099" cy="105099"/>
      </dsp:txXfrm>
    </dsp:sp>
    <dsp:sp modelId="{F28B71A7-C69E-425C-B3ED-5758E686C1C2}">
      <dsp:nvSpPr>
        <dsp:cNvPr id="0" name=""/>
        <dsp:cNvSpPr/>
      </dsp:nvSpPr>
      <dsp:spPr>
        <a:xfrm>
          <a:off x="367402" y="197067"/>
          <a:ext cx="407625" cy="2611534"/>
        </a:xfrm>
        <a:custGeom>
          <a:avLst/>
          <a:gdLst/>
          <a:ahLst/>
          <a:cxnLst/>
          <a:rect l="0" t="0" r="0" b="0"/>
          <a:pathLst>
            <a:path>
              <a:moveTo>
                <a:pt x="0" y="2611534"/>
              </a:moveTo>
              <a:lnTo>
                <a:pt x="203812" y="2611534"/>
              </a:lnTo>
              <a:lnTo>
                <a:pt x="203812" y="0"/>
              </a:lnTo>
              <a:lnTo>
                <a:pt x="407625"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533400">
            <a:lnSpc>
              <a:spcPct val="90000"/>
            </a:lnSpc>
            <a:spcBef>
              <a:spcPct val="0"/>
            </a:spcBef>
            <a:spcAft>
              <a:spcPct val="35000"/>
            </a:spcAft>
          </a:pPr>
          <a:endParaRPr lang="es-ES" sz="1200" kern="1200">
            <a:latin typeface="Times New Roman" panose="02020603050405020304" pitchFamily="18" charset="0"/>
            <a:cs typeface="Times New Roman" panose="02020603050405020304" pitchFamily="18" charset="0"/>
          </a:endParaRPr>
        </a:p>
      </dsp:txBody>
      <dsp:txXfrm>
        <a:off x="505136" y="1436756"/>
        <a:ext cx="132157" cy="132157"/>
      </dsp:txXfrm>
    </dsp:sp>
    <dsp:sp modelId="{FEA451F6-B213-40F3-B02F-4C032A597600}">
      <dsp:nvSpPr>
        <dsp:cNvPr id="0" name=""/>
        <dsp:cNvSpPr/>
      </dsp:nvSpPr>
      <dsp:spPr>
        <a:xfrm rot="16200000">
          <a:off x="-1449542" y="2626870"/>
          <a:ext cx="3270426" cy="36346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Características del Enfoque Cualitativo de la Investigación</a:t>
          </a:r>
        </a:p>
      </dsp:txBody>
      <dsp:txXfrm>
        <a:off x="-1449542" y="2626870"/>
        <a:ext cx="3270426" cy="363464"/>
      </dsp:txXfrm>
    </dsp:sp>
    <dsp:sp modelId="{0B95A949-7372-480D-9C49-13EADB0FEEF7}">
      <dsp:nvSpPr>
        <dsp:cNvPr id="0" name=""/>
        <dsp:cNvSpPr/>
      </dsp:nvSpPr>
      <dsp:spPr>
        <a:xfrm>
          <a:off x="775028" y="0"/>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Mantiene una perspectiva holística de estudio, considerando al problema como un todo</a:t>
          </a:r>
        </a:p>
      </dsp:txBody>
      <dsp:txXfrm>
        <a:off x="775028" y="0"/>
        <a:ext cx="3888282" cy="394135"/>
      </dsp:txXfrm>
    </dsp:sp>
    <dsp:sp modelId="{0BD14FDB-1010-4DDE-98C3-1CE03524BA71}">
      <dsp:nvSpPr>
        <dsp:cNvPr id="0" name=""/>
        <dsp:cNvSpPr/>
      </dsp:nvSpPr>
      <dsp:spPr>
        <a:xfrm>
          <a:off x="775028" y="549876"/>
          <a:ext cx="3884410" cy="39329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Se fundamenta en el Cientificismo y el Racionalismo como posturas epistemológicas. </a:t>
          </a:r>
        </a:p>
      </dsp:txBody>
      <dsp:txXfrm>
        <a:off x="775028" y="549876"/>
        <a:ext cx="3884410" cy="393296"/>
      </dsp:txXfrm>
    </dsp:sp>
    <dsp:sp modelId="{3CAAE932-04A2-4290-905A-130FC2A8FE06}">
      <dsp:nvSpPr>
        <dsp:cNvPr id="0" name=""/>
        <dsp:cNvSpPr/>
      </dsp:nvSpPr>
      <dsp:spPr>
        <a:xfrm>
          <a:off x="775028" y="1117569"/>
          <a:ext cx="3879294" cy="43630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Mantiene una neutralidad como criterio de objetividad en el investigador</a:t>
          </a:r>
        </a:p>
      </dsp:txBody>
      <dsp:txXfrm>
        <a:off x="775028" y="1117569"/>
        <a:ext cx="3879294" cy="436308"/>
      </dsp:txXfrm>
    </dsp:sp>
    <dsp:sp modelId="{B4A0E2B0-FDB8-4AC6-8591-F03EBC14B7C8}">
      <dsp:nvSpPr>
        <dsp:cNvPr id="0" name=""/>
        <dsp:cNvSpPr/>
      </dsp:nvSpPr>
      <dsp:spPr>
        <a:xfrm>
          <a:off x="775028" y="1722484"/>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Se desplaza al contexto natural (in situ), para viabilizar mejor la observación</a:t>
          </a:r>
          <a:endParaRPr lang="es-ES" sz="1200" kern="1200">
            <a:latin typeface="Times New Roman" panose="02020603050405020304" pitchFamily="18" charset="0"/>
            <a:cs typeface="Times New Roman" panose="02020603050405020304" pitchFamily="18" charset="0"/>
          </a:endParaRPr>
        </a:p>
      </dsp:txBody>
      <dsp:txXfrm>
        <a:off x="775028" y="1722484"/>
        <a:ext cx="3888282" cy="394135"/>
      </dsp:txXfrm>
    </dsp:sp>
    <dsp:sp modelId="{58C5FE27-12A8-40C3-819A-13A2A5F5B32E}">
      <dsp:nvSpPr>
        <dsp:cNvPr id="0" name=""/>
        <dsp:cNvSpPr/>
      </dsp:nvSpPr>
      <dsp:spPr>
        <a:xfrm>
          <a:off x="775028" y="2307073"/>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Se centra en la comprención e interpretación de los problemas y fenómenos de estudio</a:t>
          </a:r>
        </a:p>
      </dsp:txBody>
      <dsp:txXfrm>
        <a:off x="775028" y="2307073"/>
        <a:ext cx="3888282" cy="394135"/>
      </dsp:txXfrm>
    </dsp:sp>
    <dsp:sp modelId="{3CFECB48-060A-4CCF-87B1-41B6DA536C69}">
      <dsp:nvSpPr>
        <dsp:cNvPr id="0" name=""/>
        <dsp:cNvSpPr/>
      </dsp:nvSpPr>
      <dsp:spPr>
        <a:xfrm>
          <a:off x="775028" y="2884684"/>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El investigador mantiene una constante interacción con los sujetos y el fenómeno de estudio</a:t>
          </a:r>
        </a:p>
      </dsp:txBody>
      <dsp:txXfrm>
        <a:off x="775028" y="2884684"/>
        <a:ext cx="3888282" cy="394135"/>
      </dsp:txXfrm>
    </dsp:sp>
    <dsp:sp modelId="{939175C1-5268-4165-B07D-6D4E77F52487}">
      <dsp:nvSpPr>
        <dsp:cNvPr id="0" name=""/>
        <dsp:cNvSpPr/>
      </dsp:nvSpPr>
      <dsp:spPr>
        <a:xfrm>
          <a:off x="775028" y="3452949"/>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Se analiza y comprende los hechos desde la percepción propia de los sujetos investigados</a:t>
          </a:r>
        </a:p>
      </dsp:txBody>
      <dsp:txXfrm>
        <a:off x="775028" y="3452949"/>
        <a:ext cx="3888282" cy="394135"/>
      </dsp:txXfrm>
    </dsp:sp>
    <dsp:sp modelId="{CCF58F1E-48CB-44CB-8857-25A10D883F4B}">
      <dsp:nvSpPr>
        <dsp:cNvPr id="0" name=""/>
        <dsp:cNvSpPr/>
      </dsp:nvSpPr>
      <dsp:spPr>
        <a:xfrm>
          <a:off x="775028" y="4039527"/>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Los significados no se extraen de los datos se extraen de las realidades propias de los participantes</a:t>
          </a:r>
        </a:p>
      </dsp:txBody>
      <dsp:txXfrm>
        <a:off x="775028" y="4039527"/>
        <a:ext cx="3888282" cy="394135"/>
      </dsp:txXfrm>
    </dsp:sp>
    <dsp:sp modelId="{5430556B-0DEC-4B38-9F80-A386E79F1D84}">
      <dsp:nvSpPr>
        <dsp:cNvPr id="0" name=""/>
        <dsp:cNvSpPr/>
      </dsp:nvSpPr>
      <dsp:spPr>
        <a:xfrm>
          <a:off x="775028" y="4626868"/>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No utiliza datos estadísticos</a:t>
          </a:r>
        </a:p>
      </dsp:txBody>
      <dsp:txXfrm>
        <a:off x="775028" y="4626868"/>
        <a:ext cx="3888282" cy="394135"/>
      </dsp:txXfrm>
    </dsp:sp>
    <dsp:sp modelId="{62E8B7B8-6C79-4674-A449-9A06CED27233}">
      <dsp:nvSpPr>
        <dsp:cNvPr id="0" name=""/>
        <dsp:cNvSpPr/>
      </dsp:nvSpPr>
      <dsp:spPr>
        <a:xfrm>
          <a:off x="775028" y="5219865"/>
          <a:ext cx="3888282" cy="394135"/>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 Es inductiva centrada en descubrir y hallar las causas, más que en comprobar o verificar hipótesis.</a:t>
          </a:r>
        </a:p>
      </dsp:txBody>
      <dsp:txXfrm>
        <a:off x="775028" y="5219865"/>
        <a:ext cx="3888282" cy="394135"/>
      </dsp:txXfrm>
    </dsp:sp>
  </dsp:spTree>
</dsp:drawing>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F215CB-555C-441E-91F7-9C704C77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57243</TotalTime>
  <Application>LibreOffice/5.1.6.2$Linux_X86_64 LibreOffice_project/10m0$Build-2</Application>
  <Pages>35</Pages>
  <Words>7442</Words>
  <CharactersWithSpaces>43913</CharactersWithSpaces>
  <Paragraphs>340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2017-09-30T17:46:00Z</dcterms:created>
  <dc:creator>DAN</dc:creator>
  <dc:description/>
  <dc:language>es-EC</dc:language>
  <cp:lastModifiedBy>Usuario de Windows</cp:lastModifiedBy>
  <dcterms:modified xsi:type="dcterms:W3CDTF">2018-03-01T04:12:00Z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