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251C" w14:textId="77777777" w:rsidR="000706FE" w:rsidRDefault="000706FE">
      <w:r>
        <w:rPr>
          <w:noProof/>
          <w:lang w:eastAsia="fr-FR"/>
        </w:rPr>
        <w:drawing>
          <wp:anchor distT="0" distB="0" distL="114300" distR="114300" simplePos="0" relativeHeight="251658241" behindDoc="0" locked="0" layoutInCell="1" allowOverlap="1" wp14:anchorId="0F66112D" wp14:editId="07777777">
            <wp:simplePos x="0" y="0"/>
            <wp:positionH relativeFrom="margin">
              <wp:posOffset>-1022</wp:posOffset>
            </wp:positionH>
            <wp:positionV relativeFrom="paragraph">
              <wp:posOffset>-3396</wp:posOffset>
            </wp:positionV>
            <wp:extent cx="3211830" cy="905510"/>
            <wp:effectExtent l="0" t="0" r="7620" b="8890"/>
            <wp:wrapNone/>
            <wp:docPr id="1" name="Image 1" descr="C:\Users\T0260228\Desktop\Cesi_Logo_GENERAL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0260228\Desktop\Cesi_Logo_GENERAL_RV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24305" r="8795" b="24363"/>
                    <a:stretch/>
                  </pic:blipFill>
                  <pic:spPr bwMode="auto">
                    <a:xfrm>
                      <a:off x="0" y="0"/>
                      <a:ext cx="321183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706FE" w:rsidRDefault="000706FE"/>
    <w:p w14:paraId="0A37501D" w14:textId="77777777" w:rsidR="000706FE" w:rsidRDefault="000706FE"/>
    <w:p w14:paraId="5DAB6C7B" w14:textId="77777777" w:rsidR="000706FE" w:rsidRDefault="000706FE"/>
    <w:p w14:paraId="02EB378F" w14:textId="77777777" w:rsidR="000706FE" w:rsidRPr="000706FE" w:rsidRDefault="000706FE">
      <w:pPr>
        <w:rPr>
          <w:b/>
        </w:rPr>
      </w:pPr>
    </w:p>
    <w:p w14:paraId="2E601999" w14:textId="77777777" w:rsidR="000706FE" w:rsidRPr="000706FE" w:rsidRDefault="000706FE">
      <w:pPr>
        <w:rPr>
          <w:b/>
        </w:rPr>
      </w:pPr>
      <w:r w:rsidRPr="000706FE">
        <w:rPr>
          <w:b/>
        </w:rPr>
        <w:t>__________________________________________________________________________________</w:t>
      </w:r>
    </w:p>
    <w:p w14:paraId="0B5B85F5" w14:textId="77777777" w:rsidR="001F0716" w:rsidRPr="000706FE" w:rsidRDefault="000706FE" w:rsidP="000706FE">
      <w:pPr>
        <w:jc w:val="center"/>
        <w:rPr>
          <w:b/>
          <w:sz w:val="56"/>
        </w:rPr>
      </w:pPr>
      <w:r w:rsidRPr="000706FE">
        <w:rPr>
          <w:b/>
          <w:sz w:val="56"/>
        </w:rPr>
        <w:t>TP MICROCONTROLEUR</w:t>
      </w:r>
    </w:p>
    <w:p w14:paraId="059F0D2C" w14:textId="725DEF9B" w:rsidR="000706FE" w:rsidRPr="000706FE" w:rsidRDefault="000706FE" w:rsidP="000706FE">
      <w:pPr>
        <w:pBdr>
          <w:bottom w:val="single" w:sz="12" w:space="1" w:color="auto"/>
        </w:pBdr>
        <w:jc w:val="center"/>
        <w:rPr>
          <w:b/>
        </w:rPr>
      </w:pPr>
      <w:r>
        <w:rPr>
          <w:b/>
          <w:sz w:val="44"/>
        </w:rPr>
        <w:t>TP</w:t>
      </w:r>
      <w:r w:rsidR="00DA0C28">
        <w:rPr>
          <w:b/>
          <w:sz w:val="44"/>
        </w:rPr>
        <w:t>3</w:t>
      </w:r>
      <w:r>
        <w:rPr>
          <w:b/>
          <w:sz w:val="44"/>
        </w:rPr>
        <w:t xml:space="preserve"> – </w:t>
      </w:r>
      <w:r w:rsidR="00DA0C28">
        <w:rPr>
          <w:b/>
          <w:sz w:val="44"/>
        </w:rPr>
        <w:t>Convertisseur analogique/numérique et numérique/analogique</w:t>
      </w:r>
    </w:p>
    <w:p w14:paraId="6A05A809" w14:textId="311EB225" w:rsidR="000706FE" w:rsidRDefault="00000000" w:rsidP="000706FE">
      <w:pPr>
        <w:rPr>
          <w:b/>
        </w:rPr>
      </w:pPr>
      <w:r>
        <w:rPr>
          <w:b/>
          <w:noProof/>
          <w:sz w:val="44"/>
        </w:rPr>
        <w:pict w14:anchorId="7FB4C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.15pt;margin-top:341.7pt;width:480.95pt;height:184.9pt;z-index:251658240;mso-position-horizontal-relative:margin;mso-position-vertical-relative:margin">
            <v:imagedata r:id="rId10" o:title="microcontroleur_fond"/>
            <w10:wrap type="square" anchorx="margin" anchory="margin"/>
          </v:shape>
        </w:pict>
      </w:r>
    </w:p>
    <w:p w14:paraId="0D0B940D" w14:textId="4FA28857" w:rsidR="000706FE" w:rsidRDefault="000706FE" w:rsidP="005D61AB">
      <w:pPr>
        <w:rPr>
          <w:b/>
          <w:sz w:val="44"/>
        </w:rPr>
      </w:pPr>
    </w:p>
    <w:p w14:paraId="41913F5B" w14:textId="77777777" w:rsidR="000706FE" w:rsidRDefault="000706FE" w:rsidP="000706FE">
      <w:pPr>
        <w:jc w:val="center"/>
        <w:rPr>
          <w:b/>
          <w:sz w:val="24"/>
        </w:rPr>
      </w:pPr>
      <w:r>
        <w:rPr>
          <w:b/>
          <w:sz w:val="24"/>
        </w:rPr>
        <w:t>Par Damien DUBOIS &amp; Marion ESCOUTELOUP</w:t>
      </w:r>
    </w:p>
    <w:p w14:paraId="5E7E7EA3" w14:textId="77777777" w:rsidR="000706FE" w:rsidRDefault="000706FE" w:rsidP="000706FE">
      <w:pPr>
        <w:jc w:val="center"/>
        <w:rPr>
          <w:b/>
          <w:sz w:val="24"/>
        </w:rPr>
      </w:pPr>
      <w:r>
        <w:rPr>
          <w:b/>
          <w:sz w:val="24"/>
        </w:rPr>
        <w:t>CESI S3E – P1G1 – FIPA26</w:t>
      </w:r>
    </w:p>
    <w:p w14:paraId="52A7447C" w14:textId="6A4D95B1" w:rsidR="005D61AB" w:rsidRDefault="001F6B96" w:rsidP="000706FE">
      <w:pPr>
        <w:jc w:val="center"/>
        <w:rPr>
          <w:b/>
          <w:sz w:val="24"/>
        </w:rPr>
      </w:pPr>
      <w:r>
        <w:rPr>
          <w:b/>
          <w:sz w:val="24"/>
        </w:rPr>
        <w:t xml:space="preserve">12 juillet </w:t>
      </w:r>
      <w:r w:rsidR="000706FE">
        <w:rPr>
          <w:b/>
          <w:sz w:val="24"/>
        </w:rPr>
        <w:t>2022</w:t>
      </w:r>
    </w:p>
    <w:p w14:paraId="41D4A55A" w14:textId="77777777" w:rsidR="005D61AB" w:rsidRDefault="005D61AB">
      <w:pPr>
        <w:spacing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id w:val="-19917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4BC04" w14:textId="264F878E" w:rsidR="005D61AB" w:rsidRPr="005D61AB" w:rsidRDefault="005D61AB" w:rsidP="005D61AB">
          <w:pPr>
            <w:rPr>
              <w:b/>
              <w:sz w:val="40"/>
            </w:rPr>
          </w:pPr>
          <w:r w:rsidRPr="005D61AB">
            <w:rPr>
              <w:b/>
              <w:sz w:val="40"/>
            </w:rPr>
            <w:t>TABLE DES MATIERES</w:t>
          </w:r>
        </w:p>
        <w:p w14:paraId="445C6685" w14:textId="6BFD06E2" w:rsidR="0048623C" w:rsidRDefault="005D61AB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4732" w:history="1">
            <w:r w:rsidR="0048623C" w:rsidRPr="00DC3D00">
              <w:rPr>
                <w:rStyle w:val="Lienhypertexte"/>
                <w:noProof/>
              </w:rPr>
              <w:t>I.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INTRODUCTION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_Toc108564732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3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27D5D449" w14:textId="74F351CB" w:rsidR="0048623C" w:rsidRDefault="00000000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08564733" w:history="1">
            <w:r w:rsidR="0048623C" w:rsidRPr="00DC3D00">
              <w:rPr>
                <w:rStyle w:val="Lienhypertexte"/>
                <w:noProof/>
              </w:rPr>
              <w:t>II.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Convertisseur Analogique/Numérique ou CAN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_Toc108564733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4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513DB16F" w14:textId="5186DA5A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4" w:history="1">
            <w:r w:rsidR="0048623C" w:rsidRPr="00DC3D00">
              <w:rPr>
                <w:rStyle w:val="Lienhypertexte"/>
                <w:noProof/>
              </w:rPr>
              <w:t>1.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Préparation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_Toc108564734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4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46CCE303" w14:textId="14B9DC67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5" w:history="1">
            <w:r w:rsidR="0048623C" w:rsidRPr="00DC3D00">
              <w:rPr>
                <w:rStyle w:val="Lienhypertexte"/>
                <w:noProof/>
              </w:rPr>
              <w:t>2.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Initialisation du CAN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_Toc108564735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5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3D2DD550" w14:textId="37482930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6" w:history="1">
            <w:r w:rsidR="0048623C" w:rsidRPr="00DC3D00">
              <w:rPr>
                <w:rStyle w:val="Lienhypertexte"/>
                <w:noProof/>
              </w:rPr>
              <w:t>3.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Lecture de la valeur du CAN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_Toc108564736 \h </w:instrText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b/>
                <w:bCs/>
                <w:noProof/>
                <w:webHidden/>
              </w:rPr>
              <w:t>Erreur ! Signet non défini.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225D3522" w14:textId="3072DF84" w:rsidR="0048623C" w:rsidRDefault="00000000">
          <w:pPr>
            <w:pStyle w:val="TM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7" w:history="1">
            <w:r w:rsidR="0048623C" w:rsidRPr="00DC3D00">
              <w:rPr>
                <w:rStyle w:val="Lienhypertexte"/>
                <w:noProof/>
              </w:rPr>
              <w:t>III.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Bus I2C et Convertisseur numérique/analogique (CNA)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_Toc108564737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5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6CCC0F5F" w14:textId="0804CE51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8" w:history="1">
            <w:r w:rsidR="0048623C" w:rsidRPr="00DC3D00">
              <w:rPr>
                <w:rStyle w:val="Lienhypertexte"/>
                <w:noProof/>
              </w:rPr>
              <w:t>1.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Préparation et initialisation du bus I2C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_Toc108564738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5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6B76AE4A" w14:textId="2F30906F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39" w:history="1">
            <w:r w:rsidR="0048623C" w:rsidRPr="00DC3D00">
              <w:rPr>
                <w:rStyle w:val="Lienhypertexte"/>
                <w:noProof/>
              </w:rPr>
              <w:t>2.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Envoie sur Vumètre (cadran)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_Toc108564739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5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4309339C" w14:textId="295ADEB2" w:rsidR="0048623C" w:rsidRDefault="00000000">
          <w:pPr>
            <w:pStyle w:val="TM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40" w:history="1">
            <w:r w:rsidR="0048623C" w:rsidRPr="00DC3D00">
              <w:rPr>
                <w:rStyle w:val="Lienhypertexte"/>
                <w:noProof/>
              </w:rPr>
              <w:t>IV.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Affichage sur écran LCD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_Toc108564740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6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530DC2B5" w14:textId="02EF4CF5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41" w:history="1">
            <w:r w:rsidR="0048623C" w:rsidRPr="00DC3D00">
              <w:rPr>
                <w:rStyle w:val="Lienhypertexte"/>
                <w:noProof/>
              </w:rPr>
              <w:t>1.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Préparation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_Toc108564741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6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51F38E31" w14:textId="00151F9E" w:rsidR="0048623C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08564742" w:history="1">
            <w:r w:rsidR="0048623C" w:rsidRPr="00DC3D00">
              <w:rPr>
                <w:rStyle w:val="Lienhypertexte"/>
                <w:noProof/>
              </w:rPr>
              <w:t>2.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Mise en route de l’écran LCD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_Toc108564742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6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07A2D1FC" w14:textId="2914A36B" w:rsidR="0048623C" w:rsidRDefault="00000000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08564743" w:history="1">
            <w:r w:rsidR="0048623C" w:rsidRPr="00DC3D00">
              <w:rPr>
                <w:rStyle w:val="Lienhypertexte"/>
                <w:noProof/>
              </w:rPr>
              <w:t>V.</w:t>
            </w:r>
            <w:r w:rsidR="0048623C">
              <w:rPr>
                <w:rFonts w:cstheme="minorBidi"/>
                <w:noProof/>
              </w:rPr>
              <w:tab/>
            </w:r>
            <w:r w:rsidR="0048623C" w:rsidRPr="00DC3D00">
              <w:rPr>
                <w:rStyle w:val="Lienhypertexte"/>
                <w:noProof/>
              </w:rPr>
              <w:t>CONCLUSION</w:t>
            </w:r>
            <w:r w:rsidR="0048623C">
              <w:rPr>
                <w:noProof/>
                <w:webHidden/>
              </w:rPr>
              <w:tab/>
            </w:r>
            <w:r w:rsidR="0048623C">
              <w:rPr>
                <w:noProof/>
                <w:webHidden/>
              </w:rPr>
              <w:fldChar w:fldCharType="begin"/>
            </w:r>
            <w:r w:rsidR="0048623C">
              <w:rPr>
                <w:noProof/>
                <w:webHidden/>
              </w:rPr>
              <w:instrText xml:space="preserve"> PAGEREF _Toc108564743 \h </w:instrText>
            </w:r>
            <w:r w:rsidR="0048623C">
              <w:rPr>
                <w:noProof/>
                <w:webHidden/>
              </w:rPr>
            </w:r>
            <w:r w:rsidR="0048623C">
              <w:rPr>
                <w:noProof/>
                <w:webHidden/>
              </w:rPr>
              <w:fldChar w:fldCharType="separate"/>
            </w:r>
            <w:r w:rsidR="00BF3B14">
              <w:rPr>
                <w:noProof/>
                <w:webHidden/>
              </w:rPr>
              <w:t>7</w:t>
            </w:r>
            <w:r w:rsidR="0048623C">
              <w:rPr>
                <w:noProof/>
                <w:webHidden/>
              </w:rPr>
              <w:fldChar w:fldCharType="end"/>
            </w:r>
          </w:hyperlink>
        </w:p>
        <w:p w14:paraId="01425179" w14:textId="0C5E5E68" w:rsidR="00504267" w:rsidRPr="0068717E" w:rsidRDefault="005D61AB" w:rsidP="00504267">
          <w:r>
            <w:rPr>
              <w:b/>
              <w:bCs/>
            </w:rPr>
            <w:fldChar w:fldCharType="end"/>
          </w:r>
        </w:p>
      </w:sdtContent>
    </w:sdt>
    <w:p w14:paraId="4434DEF1" w14:textId="56B7E25D" w:rsidR="00D8063E" w:rsidRPr="00D8063E" w:rsidRDefault="00D8063E" w:rsidP="00D8063E">
      <w:pPr>
        <w:rPr>
          <w:b/>
          <w:sz w:val="40"/>
        </w:rPr>
      </w:pPr>
      <w:r w:rsidRPr="005D61AB">
        <w:rPr>
          <w:b/>
          <w:sz w:val="40"/>
        </w:rPr>
        <w:t xml:space="preserve">TABLE DES </w:t>
      </w:r>
      <w:r>
        <w:rPr>
          <w:b/>
          <w:sz w:val="40"/>
        </w:rPr>
        <w:t>FIGURES</w:t>
      </w:r>
    </w:p>
    <w:p w14:paraId="2E9EE310" w14:textId="0CAC854D" w:rsidR="0048623C" w:rsidRDefault="00D8063E">
      <w:pPr>
        <w:pStyle w:val="Tabledesillustration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8564744" w:history="1">
        <w:r w:rsidR="0048623C" w:rsidRPr="00CC38ED">
          <w:rPr>
            <w:rStyle w:val="Lienhypertexte"/>
            <w:b/>
            <w:bCs/>
            <w:noProof/>
          </w:rPr>
          <w:t>Figure 1 :  Architecture du Projet</w:t>
        </w:r>
        <w:r w:rsidR="0048623C">
          <w:rPr>
            <w:noProof/>
            <w:webHidden/>
          </w:rPr>
          <w:tab/>
        </w:r>
        <w:r w:rsidR="0048623C">
          <w:rPr>
            <w:noProof/>
            <w:webHidden/>
          </w:rPr>
          <w:fldChar w:fldCharType="begin"/>
        </w:r>
        <w:r w:rsidR="0048623C">
          <w:rPr>
            <w:noProof/>
            <w:webHidden/>
          </w:rPr>
          <w:instrText xml:space="preserve"> PAGEREF _Toc108564744 \h </w:instrText>
        </w:r>
        <w:r w:rsidR="0048623C">
          <w:rPr>
            <w:noProof/>
            <w:webHidden/>
          </w:rPr>
        </w:r>
        <w:r w:rsidR="0048623C">
          <w:rPr>
            <w:noProof/>
            <w:webHidden/>
          </w:rPr>
          <w:fldChar w:fldCharType="separate"/>
        </w:r>
        <w:r w:rsidR="00BF3B14">
          <w:rPr>
            <w:noProof/>
            <w:webHidden/>
          </w:rPr>
          <w:t>3</w:t>
        </w:r>
        <w:r w:rsidR="0048623C">
          <w:rPr>
            <w:noProof/>
            <w:webHidden/>
          </w:rPr>
          <w:fldChar w:fldCharType="end"/>
        </w:r>
      </w:hyperlink>
    </w:p>
    <w:p w14:paraId="2079B8D4" w14:textId="17831041" w:rsidR="0048623C" w:rsidRDefault="00000000">
      <w:pPr>
        <w:pStyle w:val="Tabledesillustration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564745" w:history="1">
        <w:r w:rsidR="0048623C" w:rsidRPr="00CC38ED">
          <w:rPr>
            <w:rStyle w:val="Lienhypertexte"/>
            <w:b/>
            <w:bCs/>
            <w:noProof/>
          </w:rPr>
          <w:t>Figure 2 : Schéma électrique pour utilisation du potentiomètre et CAN</w:t>
        </w:r>
        <w:r w:rsidR="0048623C">
          <w:rPr>
            <w:noProof/>
            <w:webHidden/>
          </w:rPr>
          <w:tab/>
        </w:r>
        <w:r w:rsidR="0048623C">
          <w:rPr>
            <w:noProof/>
            <w:webHidden/>
          </w:rPr>
          <w:fldChar w:fldCharType="begin"/>
        </w:r>
        <w:r w:rsidR="0048623C">
          <w:rPr>
            <w:noProof/>
            <w:webHidden/>
          </w:rPr>
          <w:instrText xml:space="preserve"> PAGEREF _Toc108564745 \h </w:instrText>
        </w:r>
        <w:r w:rsidR="0048623C">
          <w:rPr>
            <w:noProof/>
            <w:webHidden/>
          </w:rPr>
        </w:r>
        <w:r w:rsidR="0048623C">
          <w:rPr>
            <w:noProof/>
            <w:webHidden/>
          </w:rPr>
          <w:fldChar w:fldCharType="separate"/>
        </w:r>
        <w:r w:rsidR="00BF3B14">
          <w:rPr>
            <w:noProof/>
            <w:webHidden/>
          </w:rPr>
          <w:t>4</w:t>
        </w:r>
        <w:r w:rsidR="0048623C">
          <w:rPr>
            <w:noProof/>
            <w:webHidden/>
          </w:rPr>
          <w:fldChar w:fldCharType="end"/>
        </w:r>
      </w:hyperlink>
    </w:p>
    <w:p w14:paraId="3100D2C2" w14:textId="78B45296" w:rsidR="00D8063E" w:rsidRDefault="00D8063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fldChar w:fldCharType="end"/>
      </w:r>
      <w:r>
        <w:br w:type="page"/>
      </w:r>
    </w:p>
    <w:p w14:paraId="3656B9AB" w14:textId="28A3DA77" w:rsidR="005E158C" w:rsidRDefault="005E158C" w:rsidP="00504267">
      <w:pPr>
        <w:pStyle w:val="Titre1"/>
      </w:pPr>
      <w:bookmarkStart w:id="0" w:name="_Toc108564732"/>
      <w:r>
        <w:lastRenderedPageBreak/>
        <w:t>INTRODUCTION</w:t>
      </w:r>
      <w:bookmarkEnd w:id="0"/>
    </w:p>
    <w:p w14:paraId="567CBF84" w14:textId="29F19600" w:rsidR="00BE7DDD" w:rsidRDefault="00875084" w:rsidP="00ED7619">
      <w:pPr>
        <w:ind w:firstLine="360"/>
      </w:pPr>
      <w:r>
        <w:t>Le but d</w:t>
      </w:r>
      <w:r w:rsidR="00ED7619">
        <w:t xml:space="preserve">e ce troisième et dernier </w:t>
      </w:r>
      <w:r>
        <w:t>TP</w:t>
      </w:r>
      <w:r w:rsidR="00DE6D30">
        <w:t xml:space="preserve"> </w:t>
      </w:r>
      <w:r w:rsidR="00ED7619">
        <w:t xml:space="preserve">de microcontrôleur est </w:t>
      </w:r>
      <w:r w:rsidR="00DE6D30">
        <w:t xml:space="preserve">de mettre en œuvre </w:t>
      </w:r>
      <w:r w:rsidR="001F6B96">
        <w:t xml:space="preserve">plusieurs convertisseurs </w:t>
      </w:r>
      <w:r w:rsidR="005B1347">
        <w:t xml:space="preserve">(CAN et CNA). Le </w:t>
      </w:r>
      <w:r w:rsidR="00896BDC">
        <w:t>convertisseur</w:t>
      </w:r>
      <w:r w:rsidR="005B1347">
        <w:t xml:space="preserve"> Analogique/numérique, ou CAN, a pour but de venir lire </w:t>
      </w:r>
      <w:r w:rsidR="00EA2E0C">
        <w:t>la tension au</w:t>
      </w:r>
      <w:r w:rsidR="008B16C7">
        <w:t>x</w:t>
      </w:r>
      <w:r w:rsidR="00EA2E0C">
        <w:t xml:space="preserve"> borne</w:t>
      </w:r>
      <w:r w:rsidR="008B16C7">
        <w:t>s</w:t>
      </w:r>
      <w:r w:rsidR="00EA2E0C">
        <w:t xml:space="preserve"> </w:t>
      </w:r>
      <w:r w:rsidR="008B16C7">
        <w:t>d’un potentiomètr</w:t>
      </w:r>
      <w:r w:rsidR="00725B58">
        <w:t>e</w:t>
      </w:r>
      <w:r w:rsidR="00896BDC">
        <w:t xml:space="preserve"> et de convertir cette donnée en une valeur numérique (code binaire) lisible par le microcontrôleur</w:t>
      </w:r>
      <w:r w:rsidR="00143F92">
        <w:t xml:space="preserve"> (CAN interne)</w:t>
      </w:r>
      <w:r w:rsidR="00896BDC">
        <w:t xml:space="preserve">. </w:t>
      </w:r>
      <w:r w:rsidR="00F77179">
        <w:t>L</w:t>
      </w:r>
      <w:r w:rsidR="00AC3B01">
        <w:t>a</w:t>
      </w:r>
      <w:r w:rsidR="00F77179">
        <w:t xml:space="preserve"> seconde étape est de pouvoir </w:t>
      </w:r>
      <w:r w:rsidR="00AC3B01">
        <w:t xml:space="preserve">rendre cette donnée visible par l’utilisateur via l’affichage sur un écran LCD, déjà utilisé dans les TP précédents, ainsi que </w:t>
      </w:r>
      <w:r w:rsidR="00D21864">
        <w:t>sur un cadran</w:t>
      </w:r>
      <w:r w:rsidR="00431FC3">
        <w:t xml:space="preserve">. Pour afficher sur ce cadran, il nous sera donc </w:t>
      </w:r>
      <w:r w:rsidR="002A5B04">
        <w:t>nécessaire</w:t>
      </w:r>
      <w:r w:rsidR="00431FC3">
        <w:t xml:space="preserve"> d’utiliser cette fois-ci un convertisseur numérique analogique, ou CNA, </w:t>
      </w:r>
      <w:r w:rsidR="002A5B04">
        <w:t>externe du microcontrôleur</w:t>
      </w:r>
      <w:r w:rsidR="00AC3B01">
        <w:t xml:space="preserve">. </w:t>
      </w:r>
      <w:r w:rsidR="002A5B04">
        <w:t>Le CNA est contrôlé via un bus I2C.</w:t>
      </w:r>
    </w:p>
    <w:p w14:paraId="06D9AB98" w14:textId="77777777" w:rsidR="00F33FED" w:rsidRDefault="00F33FED" w:rsidP="00ED7619">
      <w:pPr>
        <w:ind w:firstLine="360"/>
      </w:pPr>
    </w:p>
    <w:p w14:paraId="6663BB47" w14:textId="0BEF674E" w:rsidR="00F33FED" w:rsidRDefault="0068717E" w:rsidP="0068717E">
      <w:pPr>
        <w:ind w:firstLine="360"/>
        <w:jc w:val="center"/>
      </w:pPr>
      <w:r>
        <w:rPr>
          <w:noProof/>
        </w:rPr>
        <w:drawing>
          <wp:inline distT="0" distB="0" distL="0" distR="0" wp14:anchorId="094395BC" wp14:editId="200D7CBC">
            <wp:extent cx="1895475" cy="3000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96" b="8696"/>
                    <a:stretch/>
                  </pic:blipFill>
                  <pic:spPr bwMode="auto">
                    <a:xfrm>
                      <a:off x="0" y="0"/>
                      <a:ext cx="1895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B95F" w14:textId="397469BC" w:rsidR="0068717E" w:rsidRPr="0068717E" w:rsidRDefault="0068717E" w:rsidP="0068717E">
      <w:pPr>
        <w:jc w:val="center"/>
        <w:rPr>
          <w:b/>
          <w:bCs/>
        </w:rPr>
      </w:pPr>
      <w:bookmarkStart w:id="1" w:name="_Toc108564744"/>
      <w:r w:rsidRPr="0068717E">
        <w:rPr>
          <w:b/>
          <w:bCs/>
        </w:rPr>
        <w:t xml:space="preserve">Figure </w:t>
      </w:r>
      <w:r w:rsidRPr="0068717E">
        <w:rPr>
          <w:b/>
          <w:bCs/>
        </w:rPr>
        <w:fldChar w:fldCharType="begin"/>
      </w:r>
      <w:r w:rsidRPr="0068717E">
        <w:rPr>
          <w:b/>
          <w:bCs/>
        </w:rPr>
        <w:instrText xml:space="preserve"> SEQ Figure \* ARABIC </w:instrText>
      </w:r>
      <w:r w:rsidRPr="0068717E">
        <w:rPr>
          <w:b/>
          <w:bCs/>
        </w:rPr>
        <w:fldChar w:fldCharType="separate"/>
      </w:r>
      <w:r w:rsidR="00BF3B14">
        <w:rPr>
          <w:b/>
          <w:bCs/>
          <w:noProof/>
        </w:rPr>
        <w:t>1</w:t>
      </w:r>
      <w:r w:rsidRPr="0068717E">
        <w:rPr>
          <w:b/>
          <w:bCs/>
        </w:rPr>
        <w:fldChar w:fldCharType="end"/>
      </w:r>
      <w:r w:rsidRPr="0068717E">
        <w:rPr>
          <w:b/>
          <w:bCs/>
        </w:rPr>
        <w:t xml:space="preserve"> :  Architecture du Projet</w:t>
      </w:r>
      <w:bookmarkEnd w:id="1"/>
    </w:p>
    <w:p w14:paraId="53C5AD36" w14:textId="77777777" w:rsidR="004F12CA" w:rsidRDefault="004F12CA" w:rsidP="00ED7619">
      <w:pPr>
        <w:ind w:firstLine="360"/>
      </w:pPr>
    </w:p>
    <w:p w14:paraId="56D842E6" w14:textId="418B616C" w:rsidR="004F12CA" w:rsidRDefault="004F12CA">
      <w:pPr>
        <w:spacing w:after="160" w:line="259" w:lineRule="auto"/>
        <w:jc w:val="left"/>
      </w:pPr>
      <w:r>
        <w:br w:type="page"/>
      </w:r>
    </w:p>
    <w:p w14:paraId="1B254D58" w14:textId="0B1652D6" w:rsidR="004F12CA" w:rsidRDefault="004F12CA" w:rsidP="004F12CA">
      <w:pPr>
        <w:pStyle w:val="Titre1"/>
      </w:pPr>
      <w:bookmarkStart w:id="2" w:name="_Toc108564733"/>
      <w:r>
        <w:lastRenderedPageBreak/>
        <w:t>Convertisseur Analogique/Numérique ou CAN</w:t>
      </w:r>
      <w:bookmarkEnd w:id="2"/>
    </w:p>
    <w:p w14:paraId="7F420B02" w14:textId="05425F2E" w:rsidR="004F12CA" w:rsidRDefault="004F12CA" w:rsidP="004F12CA">
      <w:pPr>
        <w:pStyle w:val="Titre2"/>
      </w:pPr>
      <w:bookmarkStart w:id="3" w:name="_Toc108564734"/>
      <w:r>
        <w:t>Préparation</w:t>
      </w:r>
      <w:bookmarkEnd w:id="3"/>
      <w:r>
        <w:t xml:space="preserve"> </w:t>
      </w:r>
    </w:p>
    <w:p w14:paraId="0C6327A5" w14:textId="77777777" w:rsidR="00804202" w:rsidRDefault="004F12CA" w:rsidP="00EB6446">
      <w:r>
        <w:t>Le CAN utilisé est directement intégré à l’intérieur du microcontrôleur PIC18F</w:t>
      </w:r>
      <w:r w:rsidR="006B54F0">
        <w:t xml:space="preserve">87K22. </w:t>
      </w:r>
      <w:r w:rsidR="00123113">
        <w:t xml:space="preserve">Le but de notre CAN est de lire une tension sur un des ports du microcontrôleur, afin d’une connaitre la valeur. Notre CAN est </w:t>
      </w:r>
      <w:r w:rsidR="00804202">
        <w:t xml:space="preserve">sur du 12 bits. Il peut donc lire 4096 valeurs sur la plage GND </w:t>
      </w:r>
      <w:r w:rsidR="00804202">
        <w:sym w:font="Wingdings" w:char="F0E0"/>
      </w:r>
      <w:r w:rsidR="00804202">
        <w:t xml:space="preserve"> </w:t>
      </w:r>
      <w:proofErr w:type="spellStart"/>
      <w:r w:rsidR="00804202">
        <w:t>V</w:t>
      </w:r>
      <w:r w:rsidR="00804202">
        <w:rPr>
          <w:vertAlign w:val="subscript"/>
        </w:rPr>
        <w:t>ref</w:t>
      </w:r>
      <w:proofErr w:type="spellEnd"/>
      <w:r w:rsidR="00804202">
        <w:t xml:space="preserve">. Nous obtenons ainsi les caractéristiques suivantes : </w:t>
      </w:r>
    </w:p>
    <w:p w14:paraId="4FEFD289" w14:textId="4A521538" w:rsidR="001B18F1" w:rsidRPr="001B18F1" w:rsidRDefault="001B18F1" w:rsidP="00804202">
      <w:pPr>
        <w:pStyle w:val="Paragraphedeliste"/>
        <w:numPr>
          <w:ilvl w:val="0"/>
          <w:numId w:val="17"/>
        </w:numPr>
      </w:pPr>
      <w:r w:rsidRPr="00340EE9">
        <w:rPr>
          <w:b/>
          <w:bCs/>
        </w:rPr>
        <w:t>Tension de référence</w:t>
      </w:r>
      <w:r w:rsidRPr="001B18F1">
        <w:t xml:space="preserve"> </w:t>
      </w:r>
      <w:proofErr w:type="spellStart"/>
      <w:r w:rsidRPr="001B18F1">
        <w:t>V</w:t>
      </w:r>
      <w:r>
        <w:rPr>
          <w:vertAlign w:val="subscript"/>
        </w:rPr>
        <w:t>ref</w:t>
      </w:r>
      <w:proofErr w:type="spellEnd"/>
      <w:r>
        <w:t xml:space="preserve"> = 5V</w:t>
      </w:r>
    </w:p>
    <w:p w14:paraId="7CBA273E" w14:textId="1C71729B" w:rsidR="00581E4C" w:rsidRPr="00581E4C" w:rsidRDefault="001B18F1" w:rsidP="00581E4C">
      <w:pPr>
        <w:pStyle w:val="Paragraphedeliste"/>
        <w:numPr>
          <w:ilvl w:val="0"/>
          <w:numId w:val="17"/>
        </w:numPr>
        <w:rPr>
          <w:vertAlign w:val="subscript"/>
        </w:rPr>
      </w:pPr>
      <w:r w:rsidRPr="00340EE9">
        <w:rPr>
          <w:b/>
          <w:bCs/>
        </w:rPr>
        <w:t>Précision</w:t>
      </w:r>
      <w:r>
        <w:t> :</w:t>
      </w:r>
      <w:r w:rsidR="00D77D10">
        <w:t xml:space="preserve"> P = </w:t>
      </w:r>
      <w:r>
        <w:t xml:space="preserve"> </w:t>
      </w:r>
      <w:r w:rsidR="00340EE9">
        <w:t>5V / 4096 =</w:t>
      </w:r>
      <w:r w:rsidR="00581E4C">
        <w:t xml:space="preserve">&gt; </w:t>
      </w:r>
      <w:r w:rsidR="00340EE9">
        <w:t xml:space="preserve"> </w:t>
      </w:r>
      <w:r w:rsidR="00581E4C">
        <w:t xml:space="preserve">quantum de </w:t>
      </w:r>
      <w:r w:rsidR="00340EE9">
        <w:t>1.22 mV</w:t>
      </w:r>
    </w:p>
    <w:p w14:paraId="6BC5BB86" w14:textId="77777777" w:rsidR="00A43BBE" w:rsidRPr="00A43BBE" w:rsidRDefault="00340EE9" w:rsidP="00340EE9">
      <w:pPr>
        <w:pStyle w:val="Paragraphedeliste"/>
        <w:numPr>
          <w:ilvl w:val="0"/>
          <w:numId w:val="17"/>
        </w:numPr>
        <w:rPr>
          <w:vertAlign w:val="subscript"/>
        </w:rPr>
      </w:pPr>
      <w:r>
        <w:rPr>
          <w:b/>
          <w:bCs/>
        </w:rPr>
        <w:t>Formule de convention entre ADC vers donnée en tension </w:t>
      </w:r>
      <w:r w:rsidRPr="00340EE9">
        <w:t>:</w:t>
      </w:r>
      <w:r>
        <w:t xml:space="preserve">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D77D10">
        <w:t xml:space="preserve">P * </w:t>
      </w:r>
      <w:proofErr w:type="spellStart"/>
      <w:r w:rsidR="00D77D10">
        <w:t>CAN_value</w:t>
      </w:r>
      <w:proofErr w:type="spellEnd"/>
    </w:p>
    <w:p w14:paraId="3AD26015" w14:textId="77777777" w:rsidR="00A43BBE" w:rsidRDefault="00A43BBE" w:rsidP="00A43BBE">
      <w:r>
        <w:t xml:space="preserve">Ces éléments seront à programmer dans le code plus tard. </w:t>
      </w:r>
    </w:p>
    <w:p w14:paraId="259282F8" w14:textId="77777777" w:rsidR="00094350" w:rsidRDefault="00094350" w:rsidP="00A43BBE"/>
    <w:p w14:paraId="21375FE8" w14:textId="77777777" w:rsidR="007D193B" w:rsidRDefault="00094350" w:rsidP="00A43BBE">
      <w:r>
        <w:t xml:space="preserve">Nous pouvons lire sur le schéma électrique de la mallette que la sortie du potentiomètre est connectée sur </w:t>
      </w:r>
      <w:r w:rsidR="00AA0F13">
        <w:t xml:space="preserve">la RA0 du </w:t>
      </w:r>
      <w:r w:rsidR="00107A2D">
        <w:t>microcontrôleur</w:t>
      </w:r>
      <w:r w:rsidR="00AA0F13">
        <w:t>. D’après la datasheet du PIC18F, il s’agit du PORT A</w:t>
      </w:r>
      <w:r w:rsidR="00107A2D">
        <w:t xml:space="preserve">0. </w:t>
      </w:r>
    </w:p>
    <w:p w14:paraId="60B6D33B" w14:textId="0E4D9DA3" w:rsidR="007D193B" w:rsidRDefault="00DD1936" w:rsidP="00A43BBE">
      <w:r>
        <w:rPr>
          <w:noProof/>
        </w:rPr>
        <w:drawing>
          <wp:anchor distT="0" distB="0" distL="114300" distR="114300" simplePos="0" relativeHeight="251660289" behindDoc="0" locked="0" layoutInCell="1" allowOverlap="1" wp14:anchorId="4F24BD87" wp14:editId="258239DF">
            <wp:simplePos x="0" y="0"/>
            <wp:positionH relativeFrom="margin">
              <wp:posOffset>216192</wp:posOffset>
            </wp:positionH>
            <wp:positionV relativeFrom="paragraph">
              <wp:posOffset>111510</wp:posOffset>
            </wp:positionV>
            <wp:extent cx="2625394" cy="2315366"/>
            <wp:effectExtent l="0" t="0" r="381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46472" r="17882"/>
                    <a:stretch/>
                  </pic:blipFill>
                  <pic:spPr bwMode="auto">
                    <a:xfrm>
                      <a:off x="0" y="0"/>
                      <a:ext cx="2625394" cy="231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0075C" w14:textId="009CB897" w:rsidR="00DD1936" w:rsidRDefault="00DD1936" w:rsidP="00A43BBE">
      <w:r>
        <w:rPr>
          <w:noProof/>
        </w:rPr>
        <w:drawing>
          <wp:anchor distT="0" distB="0" distL="114300" distR="114300" simplePos="0" relativeHeight="251659265" behindDoc="0" locked="0" layoutInCell="1" allowOverlap="1" wp14:anchorId="029CCA17" wp14:editId="3635D4F3">
            <wp:simplePos x="0" y="0"/>
            <wp:positionH relativeFrom="column">
              <wp:posOffset>2984711</wp:posOffset>
            </wp:positionH>
            <wp:positionV relativeFrom="paragraph">
              <wp:posOffset>49881</wp:posOffset>
            </wp:positionV>
            <wp:extent cx="2676525" cy="144780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0E713" w14:textId="291267E3" w:rsidR="00DD1936" w:rsidRDefault="00DD1936" w:rsidP="00A43BBE"/>
    <w:p w14:paraId="64867E3A" w14:textId="77777777" w:rsidR="00DD1936" w:rsidRDefault="00DD1936" w:rsidP="00A43BBE"/>
    <w:p w14:paraId="6003C1F8" w14:textId="0BA27C60" w:rsidR="00DD1936" w:rsidRDefault="00DD1936" w:rsidP="00A43BBE"/>
    <w:p w14:paraId="1281E860" w14:textId="77777777" w:rsidR="00DD1936" w:rsidRDefault="00DD1936" w:rsidP="00A43BBE"/>
    <w:p w14:paraId="0325E13B" w14:textId="456F65B5" w:rsidR="00DD1936" w:rsidRDefault="00DD1936" w:rsidP="00A43BBE"/>
    <w:p w14:paraId="73DDC15E" w14:textId="77777777" w:rsidR="00DD1936" w:rsidRDefault="00DD1936" w:rsidP="00A43BBE"/>
    <w:p w14:paraId="26C68CED" w14:textId="23220533" w:rsidR="00DD1936" w:rsidRDefault="00DD1936" w:rsidP="00A43BBE"/>
    <w:p w14:paraId="2B34B719" w14:textId="77777777" w:rsidR="00DD1936" w:rsidRDefault="00DD1936" w:rsidP="00A43BBE"/>
    <w:p w14:paraId="532A50C5" w14:textId="73CD1953" w:rsidR="00DD1936" w:rsidRPr="00DD1936" w:rsidRDefault="00DD1936" w:rsidP="00DD1936">
      <w:pPr>
        <w:jc w:val="center"/>
        <w:rPr>
          <w:b/>
          <w:bCs/>
        </w:rPr>
      </w:pPr>
      <w:bookmarkStart w:id="4" w:name="_Toc108564745"/>
      <w:r w:rsidRPr="00DD1936">
        <w:rPr>
          <w:b/>
          <w:bCs/>
        </w:rPr>
        <w:t xml:space="preserve">Figure </w:t>
      </w:r>
      <w:r w:rsidRPr="00DD1936">
        <w:rPr>
          <w:b/>
          <w:bCs/>
        </w:rPr>
        <w:fldChar w:fldCharType="begin"/>
      </w:r>
      <w:r w:rsidRPr="00DD1936">
        <w:rPr>
          <w:b/>
          <w:bCs/>
        </w:rPr>
        <w:instrText xml:space="preserve"> SEQ Figure \* ARABIC </w:instrText>
      </w:r>
      <w:r w:rsidRPr="00DD1936">
        <w:rPr>
          <w:b/>
          <w:bCs/>
        </w:rPr>
        <w:fldChar w:fldCharType="separate"/>
      </w:r>
      <w:r w:rsidR="00BF3B14">
        <w:rPr>
          <w:b/>
          <w:bCs/>
          <w:noProof/>
        </w:rPr>
        <w:t>2</w:t>
      </w:r>
      <w:r w:rsidRPr="00DD1936">
        <w:rPr>
          <w:b/>
          <w:bCs/>
        </w:rPr>
        <w:fldChar w:fldCharType="end"/>
      </w:r>
      <w:r w:rsidRPr="00DD1936">
        <w:rPr>
          <w:b/>
          <w:bCs/>
        </w:rPr>
        <w:t xml:space="preserve"> : Schéma électrique pour utilisation du potentiomètre et CAN</w:t>
      </w:r>
      <w:bookmarkEnd w:id="4"/>
    </w:p>
    <w:p w14:paraId="62486C05" w14:textId="3ED15AFF" w:rsidR="005E158C" w:rsidRDefault="005E158C" w:rsidP="00A43BBE">
      <w:r w:rsidRPr="00143F92">
        <w:br w:type="page"/>
      </w:r>
    </w:p>
    <w:p w14:paraId="0BA55C05" w14:textId="631D886E" w:rsidR="00DD1936" w:rsidRDefault="00DD1936" w:rsidP="00DD1936">
      <w:pPr>
        <w:pStyle w:val="Titre2"/>
      </w:pPr>
      <w:bookmarkStart w:id="5" w:name="_Toc108564735"/>
      <w:r>
        <w:lastRenderedPageBreak/>
        <w:t>Initialisation du CAN</w:t>
      </w:r>
      <w:bookmarkEnd w:id="5"/>
      <w:r>
        <w:t xml:space="preserve"> </w:t>
      </w:r>
    </w:p>
    <w:p w14:paraId="1776D486" w14:textId="095F60A3" w:rsidR="003D74FC" w:rsidRDefault="00804229" w:rsidP="007709DF">
      <w:pPr>
        <w:rPr>
          <w:rFonts w:ascii="Courier New" w:eastAsiaTheme="minorEastAsia" w:hAnsi="Courier New" w:cs="Courier New"/>
          <w:sz w:val="20"/>
          <w:szCs w:val="20"/>
          <w:lang w:eastAsia="fr-FR"/>
        </w:rPr>
      </w:pPr>
      <w:r>
        <w:t xml:space="preserve">Nous avons commencé le développement du programme du CAN par la fonction d’initialisation </w:t>
      </w:r>
      <w:r w:rsidR="00072119">
        <w:t xml:space="preserve">de celui-ci sur le port utilisé. </w:t>
      </w:r>
      <w:r w:rsidR="00CE6C6E">
        <w:t xml:space="preserve">Cette fonction </w:t>
      </w:r>
      <w:r w:rsidR="00DE1C4D">
        <w:t>permet</w:t>
      </w:r>
      <w:r w:rsidR="00072119">
        <w:t xml:space="preserve"> </w:t>
      </w:r>
      <w:r w:rsidR="00DE1C4D">
        <w:t xml:space="preserve">de mettre le CAN en fonctionnement </w:t>
      </w:r>
      <w:r w:rsidR="00383E78">
        <w:t xml:space="preserve">avec les paramètres souhaités. </w:t>
      </w:r>
      <w:r w:rsidR="009D1CC7">
        <w:t xml:space="preserve">Tout d’abord mettre la Pin à mesurer en mode analogique, </w:t>
      </w:r>
      <w:r w:rsidR="001F5DD9">
        <w:t>choisir le nombre de coups d’horloge nécessaire à la conversion, justification à droite sur les 16 bits disponibles</w:t>
      </w:r>
      <w:r w:rsidR="007709DF">
        <w:t xml:space="preserve"> et la fréquence d’horloge pour cadencer le fonctionnement.</w:t>
      </w:r>
    </w:p>
    <w:p w14:paraId="2AA89128" w14:textId="3A61363B" w:rsidR="007709DF" w:rsidRDefault="007709DF" w:rsidP="007709DF">
      <w:pPr>
        <w:pStyle w:val="Titre2"/>
      </w:pPr>
      <w:r>
        <w:t>Fonction de lecture</w:t>
      </w:r>
      <w:r w:rsidR="00FB0033">
        <w:t xml:space="preserve"> de valeur du CAN</w:t>
      </w:r>
    </w:p>
    <w:p w14:paraId="24C11275" w14:textId="30326975" w:rsidR="00DD1936" w:rsidRDefault="002A603A" w:rsidP="00A43BBE">
      <w:r>
        <w:t xml:space="preserve">Nous </w:t>
      </w:r>
      <w:r w:rsidR="0026501D">
        <w:t>appelons</w:t>
      </w:r>
      <w:r>
        <w:t xml:space="preserve"> par la suite une fonction spécifiquement développé pour nous permettre </w:t>
      </w:r>
      <w:r w:rsidR="0026501D">
        <w:t xml:space="preserve">de </w:t>
      </w:r>
      <w:r w:rsidR="00093C87">
        <w:t>lire la donn</w:t>
      </w:r>
      <w:r w:rsidR="00FB0033">
        <w:t>é</w:t>
      </w:r>
      <w:r w:rsidR="00093C87">
        <w:t xml:space="preserve"> </w:t>
      </w:r>
      <w:r w:rsidR="00FB0033">
        <w:t xml:space="preserve">du </w:t>
      </w:r>
      <w:r w:rsidR="00093C87">
        <w:t>CAN.</w:t>
      </w:r>
      <w:r w:rsidR="0026501D">
        <w:t xml:space="preserve"> </w:t>
      </w:r>
    </w:p>
    <w:p w14:paraId="05426DA5" w14:textId="77777777" w:rsidR="00FB0033" w:rsidRDefault="00FB0033" w:rsidP="00FB0033">
      <w:r>
        <w:t xml:space="preserve">Cette fonction fonctionne comme suivant : </w:t>
      </w:r>
    </w:p>
    <w:p w14:paraId="6075157A" w14:textId="64FFAF1C" w:rsidR="00FB0033" w:rsidRDefault="00FB0033" w:rsidP="00FB0033">
      <w:pPr>
        <w:pStyle w:val="Paragraphedeliste"/>
        <w:numPr>
          <w:ilvl w:val="0"/>
          <w:numId w:val="17"/>
        </w:numPr>
      </w:pPr>
      <w:r>
        <w:t xml:space="preserve">1 : </w:t>
      </w:r>
      <w:r w:rsidR="00880F53">
        <w:t>Lancement de la l</w:t>
      </w:r>
      <w:r>
        <w:t xml:space="preserve">ecture de la donnée </w:t>
      </w:r>
      <w:r w:rsidR="00880F53">
        <w:t>par le CAN</w:t>
      </w:r>
      <w:r>
        <w:t xml:space="preserve"> </w:t>
      </w:r>
    </w:p>
    <w:p w14:paraId="06C5CE8D" w14:textId="3B3197A8" w:rsidR="00FB0033" w:rsidRDefault="00FB0033" w:rsidP="00FB0033">
      <w:pPr>
        <w:pStyle w:val="Paragraphedeliste"/>
        <w:numPr>
          <w:ilvl w:val="0"/>
          <w:numId w:val="17"/>
        </w:numPr>
      </w:pPr>
      <w:r>
        <w:t>2 : Lecture registre ADRESH (</w:t>
      </w:r>
      <w:r w:rsidR="00275E4C">
        <w:t xml:space="preserve">octet de poids fort, </w:t>
      </w:r>
      <w:r>
        <w:t xml:space="preserve">bits 15 </w:t>
      </w:r>
      <w:r>
        <w:sym w:font="Wingdings" w:char="F0E0"/>
      </w:r>
      <w:r>
        <w:t xml:space="preserve"> 8)</w:t>
      </w:r>
    </w:p>
    <w:p w14:paraId="6D91B9E8" w14:textId="77777777" w:rsidR="00FB0033" w:rsidRDefault="00FB0033" w:rsidP="00FB0033">
      <w:pPr>
        <w:pStyle w:val="Paragraphedeliste"/>
        <w:numPr>
          <w:ilvl w:val="0"/>
          <w:numId w:val="17"/>
        </w:numPr>
      </w:pPr>
      <w:r>
        <w:t>3 : Lecture registre ADRESL (octets de poids faible, bits 7 -&gt; 0)</w:t>
      </w:r>
    </w:p>
    <w:p w14:paraId="0A95EC73" w14:textId="77777777" w:rsidR="00FB0033" w:rsidRDefault="00FB0033" w:rsidP="00FB0033">
      <w:pPr>
        <w:pStyle w:val="Paragraphedeliste"/>
        <w:numPr>
          <w:ilvl w:val="0"/>
          <w:numId w:val="17"/>
        </w:numPr>
      </w:pPr>
      <w:r>
        <w:t>4 : Mise en forme des données sur 16 bits (concaténation de ADRESH &amp; ADRESL)</w:t>
      </w:r>
    </w:p>
    <w:p w14:paraId="7EF66EC2" w14:textId="6D7F1A23" w:rsidR="00DB19F3" w:rsidRDefault="00275E4C" w:rsidP="00DB19F3">
      <w:pPr>
        <w:pStyle w:val="Paragraphedeliste"/>
        <w:numPr>
          <w:ilvl w:val="0"/>
          <w:numId w:val="17"/>
        </w:numPr>
      </w:pPr>
      <w:r>
        <w:t xml:space="preserve">Et pour finir, la fonction renvoie la donnée </w:t>
      </w:r>
      <w:r w:rsidR="00DB19F3">
        <w:t>mesurée.</w:t>
      </w:r>
      <w:bookmarkStart w:id="6" w:name="_Toc108564737"/>
    </w:p>
    <w:p w14:paraId="37AB0F35" w14:textId="3B13BAEA" w:rsidR="00C200A9" w:rsidRDefault="00684D26" w:rsidP="00684D26">
      <w:pPr>
        <w:pStyle w:val="Titre1"/>
      </w:pPr>
      <w:r>
        <w:t>Bus I2C et Convertisseur numérique/analogique (CNA)</w:t>
      </w:r>
      <w:bookmarkEnd w:id="6"/>
    </w:p>
    <w:p w14:paraId="77ED5251" w14:textId="56D326C5" w:rsidR="00800AFA" w:rsidRDefault="00800AFA" w:rsidP="00800AFA">
      <w:pPr>
        <w:pStyle w:val="Titre2"/>
        <w:numPr>
          <w:ilvl w:val="0"/>
          <w:numId w:val="21"/>
        </w:numPr>
      </w:pPr>
      <w:bookmarkStart w:id="7" w:name="_Toc108564738"/>
      <w:r>
        <w:t>Préparation</w:t>
      </w:r>
      <w:r w:rsidR="00CB3FBC">
        <w:t xml:space="preserve"> et initialisation du bus I2C</w:t>
      </w:r>
      <w:bookmarkEnd w:id="7"/>
    </w:p>
    <w:p w14:paraId="10BAEA0E" w14:textId="234C6F91" w:rsidR="00E1673B" w:rsidRDefault="003403A8" w:rsidP="00494E6E">
      <w:pPr>
        <w:ind w:firstLine="708"/>
      </w:pPr>
      <w:r>
        <w:t>L’ensemble des codes permettant l’utilisation du CNA nous ont été directement donné lors des séances de cours et TP. Nous n’avons fait que les insérer dans notre programme.</w:t>
      </w:r>
    </w:p>
    <w:p w14:paraId="099F5E2E" w14:textId="77777777" w:rsidR="003403A8" w:rsidRPr="00E1673B" w:rsidRDefault="003403A8" w:rsidP="003403A8">
      <w:pPr>
        <w:ind w:left="708"/>
      </w:pPr>
    </w:p>
    <w:p w14:paraId="5BA54DE5" w14:textId="102FFF8C" w:rsidR="00CB3FBC" w:rsidRDefault="00CB3FBC" w:rsidP="00800AFA">
      <w:pPr>
        <w:pStyle w:val="Titre2"/>
      </w:pPr>
      <w:bookmarkStart w:id="8" w:name="_Toc108564739"/>
      <w:r>
        <w:t>Envoie sur Vumètre (cadran)</w:t>
      </w:r>
      <w:bookmarkEnd w:id="8"/>
    </w:p>
    <w:p w14:paraId="6C4A39F2" w14:textId="69600947" w:rsidR="00494E6E" w:rsidRPr="00494E6E" w:rsidRDefault="00494E6E" w:rsidP="00494E6E">
      <w:r>
        <w:t xml:space="preserve">La mise en route du vumètre s’est activé automatiquement lorsque notre programme </w:t>
      </w:r>
      <w:r w:rsidR="003823A3">
        <w:t xml:space="preserve">pour le CNA a été implémenté. En effet, celui-ci est directement relié à la sortie du CNA. </w:t>
      </w:r>
    </w:p>
    <w:p w14:paraId="15A258A9" w14:textId="0EC1E440" w:rsidR="00800AFA" w:rsidRPr="009F2B64" w:rsidRDefault="00CB3FBC" w:rsidP="009F2B6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4"/>
          <w:szCs w:val="26"/>
        </w:rPr>
      </w:pPr>
      <w:r>
        <w:br w:type="page"/>
      </w:r>
    </w:p>
    <w:p w14:paraId="43775051" w14:textId="0168A0AD" w:rsidR="0054373F" w:rsidRDefault="009F2B64" w:rsidP="009F2B64">
      <w:pPr>
        <w:pStyle w:val="Titre1"/>
      </w:pPr>
      <w:bookmarkStart w:id="9" w:name="_Toc108564740"/>
      <w:r>
        <w:lastRenderedPageBreak/>
        <w:t>Affichage sur écran LCD</w:t>
      </w:r>
      <w:bookmarkEnd w:id="9"/>
    </w:p>
    <w:p w14:paraId="6E0177FE" w14:textId="53501438" w:rsidR="009F2B64" w:rsidRDefault="009F2B64" w:rsidP="009F2B64">
      <w:pPr>
        <w:pStyle w:val="Titre2"/>
        <w:numPr>
          <w:ilvl w:val="0"/>
          <w:numId w:val="22"/>
        </w:numPr>
      </w:pPr>
      <w:bookmarkStart w:id="10" w:name="_Toc108564741"/>
      <w:r>
        <w:t>Préparation</w:t>
      </w:r>
      <w:bookmarkEnd w:id="10"/>
    </w:p>
    <w:p w14:paraId="4933E0C7" w14:textId="750CC1CC" w:rsidR="00FD0641" w:rsidRPr="00FD0641" w:rsidRDefault="00FD0641" w:rsidP="00FD0641">
      <w:r>
        <w:t xml:space="preserve">Pour cette partie, nous avons réutiliser les éléments programmé lors du TP 2. Ainsi, </w:t>
      </w:r>
      <w:r w:rsidR="00843FAC">
        <w:t xml:space="preserve">les explications sont semblables. </w:t>
      </w:r>
    </w:p>
    <w:p w14:paraId="0F918081" w14:textId="30405C3C" w:rsidR="009F2B64" w:rsidRDefault="009F2B64" w:rsidP="009F2B64">
      <w:pPr>
        <w:pStyle w:val="Titre2"/>
      </w:pPr>
      <w:bookmarkStart w:id="11" w:name="_Toc108564742"/>
      <w:r>
        <w:t>Mise en route de l’écran LCD</w:t>
      </w:r>
      <w:bookmarkEnd w:id="11"/>
    </w:p>
    <w:p w14:paraId="01D6D156" w14:textId="4C0C47D1" w:rsidR="006A25C8" w:rsidRDefault="00843FAC" w:rsidP="00843FAC">
      <w:r>
        <w:t xml:space="preserve">Nous avons d’abord adapté l’affichage sur l’écran à notre besoin actuelle. Nous </w:t>
      </w:r>
      <w:r w:rsidR="00AB6CE2">
        <w:t>souhaitions</w:t>
      </w:r>
      <w:r>
        <w:t xml:space="preserve"> </w:t>
      </w:r>
      <w:r w:rsidR="00AB6CE2">
        <w:t xml:space="preserve">afficher la tension avec 4 chiffres significatives, dont 3 après virgules. Nous avons ainsi réaliser une conversion entre nos chiffres un à un </w:t>
      </w:r>
      <w:r w:rsidR="006A25C8">
        <w:t xml:space="preserve">vers le code ASCII correspondant. Cette conversion </w:t>
      </w:r>
      <w:r w:rsidR="002003F4">
        <w:t xml:space="preserve">est relativement simple pour les chiffres, il suffit d’y ajouter le code 0x30. Par exemple, pour afficher </w:t>
      </w:r>
      <w:r w:rsidR="00730435">
        <w:t>un ‘8’ : 0x</w:t>
      </w:r>
      <w:r w:rsidR="00F62995">
        <w:t xml:space="preserve">30 + 0x08. </w:t>
      </w:r>
    </w:p>
    <w:p w14:paraId="46E037CC" w14:textId="25B3C59F" w:rsidR="00F62995" w:rsidRDefault="00F62995" w:rsidP="00843FAC">
      <w:r>
        <w:t xml:space="preserve">Pour afficher dans le bon ordre ces chiffres, nous avons </w:t>
      </w:r>
      <w:r w:rsidR="00562047">
        <w:t>réalisé</w:t>
      </w:r>
      <w:r>
        <w:t xml:space="preserve"> des </w:t>
      </w:r>
      <w:r w:rsidR="00562047">
        <w:t xml:space="preserve">tampons : </w:t>
      </w:r>
    </w:p>
    <w:p w14:paraId="0AF8B7EF" w14:textId="62915084" w:rsidR="00562047" w:rsidRDefault="00562047" w:rsidP="00562047">
      <w:pPr>
        <w:pStyle w:val="Paragraphedeliste"/>
        <w:numPr>
          <w:ilvl w:val="0"/>
          <w:numId w:val="17"/>
        </w:numPr>
      </w:pPr>
      <w:r>
        <w:t>unité = nombre /1000</w:t>
      </w:r>
      <w:r>
        <w:tab/>
      </w:r>
      <w:r>
        <w:tab/>
        <w:t xml:space="preserve"> </w:t>
      </w:r>
      <w:r>
        <w:sym w:font="Wingdings" w:char="F0E0"/>
      </w:r>
      <w:r>
        <w:t xml:space="preserve"> tampon = nombre%1000;</w:t>
      </w:r>
    </w:p>
    <w:p w14:paraId="68CF90D2" w14:textId="4F56CBBC" w:rsidR="00562047" w:rsidRDefault="00562047" w:rsidP="00562047">
      <w:pPr>
        <w:pStyle w:val="Paragraphedeliste"/>
        <w:numPr>
          <w:ilvl w:val="0"/>
          <w:numId w:val="17"/>
        </w:numPr>
      </w:pPr>
      <w:r>
        <w:t xml:space="preserve">dixième = tampon /100 </w:t>
      </w:r>
      <w:r>
        <w:tab/>
      </w:r>
      <w:r>
        <w:sym w:font="Wingdings" w:char="F0E0"/>
      </w:r>
      <w:r>
        <w:t xml:space="preserve"> tampon = nombre %100;</w:t>
      </w:r>
    </w:p>
    <w:p w14:paraId="22451876" w14:textId="77777777" w:rsidR="00562047" w:rsidRDefault="00562047" w:rsidP="00562047">
      <w:pPr>
        <w:pStyle w:val="Paragraphedeliste"/>
        <w:numPr>
          <w:ilvl w:val="0"/>
          <w:numId w:val="17"/>
        </w:numPr>
      </w:pPr>
      <w:r>
        <w:t>centième = tampon/10;</w:t>
      </w:r>
    </w:p>
    <w:p w14:paraId="4FC82E0C" w14:textId="77777777" w:rsidR="00562047" w:rsidRDefault="00562047" w:rsidP="00562047">
      <w:pPr>
        <w:pStyle w:val="Paragraphedeliste"/>
        <w:numPr>
          <w:ilvl w:val="0"/>
          <w:numId w:val="17"/>
        </w:numPr>
      </w:pPr>
      <w:r>
        <w:t>millième = tampon%10;</w:t>
      </w:r>
    </w:p>
    <w:p w14:paraId="7FEAD5C6" w14:textId="36B846EE" w:rsidR="001D3AF0" w:rsidRDefault="00E1673B" w:rsidP="00E1673B">
      <w:r>
        <w:t xml:space="preserve">Puis nous paramètre le code ASCII de la virgule pour pouvoir l’afficher aussi. </w:t>
      </w:r>
    </w:p>
    <w:p w14:paraId="4CECA9B1" w14:textId="36B846EE" w:rsidR="00BA7F09" w:rsidRPr="00504267" w:rsidRDefault="00BA7F09" w:rsidP="00504267">
      <w:pPr>
        <w:spacing w:after="160" w:line="259" w:lineRule="auto"/>
        <w:jc w:val="left"/>
      </w:pPr>
      <w:r>
        <w:br w:type="page"/>
      </w:r>
    </w:p>
    <w:p w14:paraId="5982921E" w14:textId="5C2685ED" w:rsidR="009075A8" w:rsidRDefault="009075A8" w:rsidP="005D61AB">
      <w:pPr>
        <w:pStyle w:val="Titre1"/>
      </w:pPr>
      <w:bookmarkStart w:id="12" w:name="_Toc108564743"/>
      <w:r>
        <w:lastRenderedPageBreak/>
        <w:t>CONCLUSION</w:t>
      </w:r>
      <w:bookmarkEnd w:id="12"/>
    </w:p>
    <w:p w14:paraId="56165DD2" w14:textId="6F48F76D" w:rsidR="00091B57" w:rsidRDefault="0048623C" w:rsidP="0048623C">
      <w:r>
        <w:t xml:space="preserve">Lors de ce TP, nous avons pu </w:t>
      </w:r>
      <w:r w:rsidR="00FF544B">
        <w:t xml:space="preserve">développer </w:t>
      </w:r>
      <w:r>
        <w:t xml:space="preserve">un programme utilisant des convertisseur du type CNA et CAN. </w:t>
      </w:r>
      <w:r w:rsidR="00E27D3C">
        <w:t>Nous avons validé le fonctionnement étapes par étapes</w:t>
      </w:r>
      <w:r w:rsidR="00706EAB">
        <w:t xml:space="preserve"> en</w:t>
      </w:r>
      <w:r w:rsidR="00E27D3C">
        <w:t xml:space="preserve"> </w:t>
      </w:r>
      <w:r w:rsidR="00091B57">
        <w:t>effectu</w:t>
      </w:r>
      <w:r w:rsidR="00706EAB">
        <w:t>ant</w:t>
      </w:r>
      <w:r w:rsidR="00091B57">
        <w:t xml:space="preserve"> du </w:t>
      </w:r>
      <w:proofErr w:type="spellStart"/>
      <w:r w:rsidR="00091B57">
        <w:t>debug</w:t>
      </w:r>
      <w:proofErr w:type="spellEnd"/>
      <w:r w:rsidR="00091B57">
        <w:t xml:space="preserve"> en pas à pas</w:t>
      </w:r>
      <w:r w:rsidR="00706EAB">
        <w:t xml:space="preserve"> et du test</w:t>
      </w:r>
      <w:r w:rsidR="00961EEC">
        <w:t xml:space="preserve"> fonctionnel sur la </w:t>
      </w:r>
      <w:r w:rsidR="00056D63">
        <w:t>mallette de TP</w:t>
      </w:r>
      <w:r w:rsidR="00961EEC">
        <w:t>.</w:t>
      </w:r>
    </w:p>
    <w:p w14:paraId="1FD3B683" w14:textId="4114781C" w:rsidR="00961EEC" w:rsidRDefault="00091B57" w:rsidP="0048623C">
      <w:r>
        <w:t>Apr</w:t>
      </w:r>
      <w:r w:rsidR="00961EEC">
        <w:t>è</w:t>
      </w:r>
      <w:r>
        <w:t>s</w:t>
      </w:r>
      <w:r w:rsidR="00961EEC">
        <w:t xml:space="preserve"> </w:t>
      </w:r>
      <w:r w:rsidR="00834051">
        <w:t xml:space="preserve">quelques mises au point et conseils </w:t>
      </w:r>
      <w:r w:rsidR="00736AE7">
        <w:t xml:space="preserve">pédagogiques nous validons </w:t>
      </w:r>
      <w:r w:rsidR="00580361">
        <w:t>le fonctionnement.</w:t>
      </w:r>
    </w:p>
    <w:p w14:paraId="6411D4E9" w14:textId="1EC0068A" w:rsidR="008623AB" w:rsidRPr="00191586" w:rsidRDefault="0048623C" w:rsidP="0048623C">
      <w:r>
        <w:t>L’ensemble du programme développé est fonctionnel sur l</w:t>
      </w:r>
      <w:r w:rsidR="00056D63">
        <w:t>a</w:t>
      </w:r>
      <w:r>
        <w:t xml:space="preserve"> mallette misent à notre disposition.</w:t>
      </w:r>
    </w:p>
    <w:sectPr w:rsidR="008623AB" w:rsidRPr="00191586" w:rsidSect="005E158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C4D0" w14:textId="77777777" w:rsidR="00321FB8" w:rsidRDefault="00321FB8" w:rsidP="005E158C">
      <w:pPr>
        <w:spacing w:line="240" w:lineRule="auto"/>
      </w:pPr>
      <w:r>
        <w:separator/>
      </w:r>
    </w:p>
  </w:endnote>
  <w:endnote w:type="continuationSeparator" w:id="0">
    <w:p w14:paraId="5F19544B" w14:textId="77777777" w:rsidR="00321FB8" w:rsidRDefault="00321FB8" w:rsidP="005E158C">
      <w:pPr>
        <w:spacing w:line="240" w:lineRule="auto"/>
      </w:pPr>
      <w:r>
        <w:continuationSeparator/>
      </w:r>
    </w:p>
  </w:endnote>
  <w:endnote w:type="continuationNotice" w:id="1">
    <w:p w14:paraId="13EA2116" w14:textId="77777777" w:rsidR="00321FB8" w:rsidRDefault="00321F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FD71" w14:textId="50B9F5E2" w:rsidR="005E158C" w:rsidRPr="005E158C" w:rsidRDefault="005E158C" w:rsidP="005E158C">
    <w:pPr>
      <w:rPr>
        <w:i/>
      </w:rPr>
    </w:pPr>
    <w:r w:rsidRPr="005E158C"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0F3620" wp14:editId="07777777">
              <wp:simplePos x="0" y="0"/>
              <wp:positionH relativeFrom="margin">
                <wp:align>left</wp:align>
              </wp:positionH>
              <wp:positionV relativeFrom="paragraph">
                <wp:posOffset>-92075</wp:posOffset>
              </wp:positionV>
              <wp:extent cx="6220460" cy="45085"/>
              <wp:effectExtent l="0" t="0" r="889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046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03173BC8">
            <v:rect id="Rectangle 38" style="position:absolute;margin-left:0;margin-top:-7.25pt;width:489.8pt;height:3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black [3213]" stroked="f" strokeweight="1pt" w14:anchorId="4E26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">
              <w10:wrap type="square" anchorx="margin"/>
            </v:rect>
          </w:pict>
        </mc:Fallback>
      </mc:AlternateContent>
    </w:r>
    <w:r w:rsidRPr="005E158C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8E9C84" wp14:editId="077777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62ECCE" w14:textId="18B44CD2" w:rsidR="005E158C" w:rsidRDefault="005E158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A550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8E9C84" id="Rectangle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0162ECCE" w14:textId="18B44CD2" w:rsidR="005E158C" w:rsidRDefault="005E158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A550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5E158C">
      <w:rPr>
        <w:i/>
      </w:rPr>
      <w:t>Damien DUBOIS &amp; Marion ESCOUTELOUP</w:t>
    </w:r>
    <w:r w:rsidR="00DE7540">
      <w:rPr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A5FC" w14:textId="77777777" w:rsidR="00321FB8" w:rsidRDefault="00321FB8" w:rsidP="005E158C">
      <w:pPr>
        <w:spacing w:line="240" w:lineRule="auto"/>
      </w:pPr>
      <w:r>
        <w:separator/>
      </w:r>
    </w:p>
  </w:footnote>
  <w:footnote w:type="continuationSeparator" w:id="0">
    <w:p w14:paraId="6AB09BD7" w14:textId="77777777" w:rsidR="00321FB8" w:rsidRDefault="00321FB8" w:rsidP="005E158C">
      <w:pPr>
        <w:spacing w:line="240" w:lineRule="auto"/>
      </w:pPr>
      <w:r>
        <w:continuationSeparator/>
      </w:r>
    </w:p>
  </w:footnote>
  <w:footnote w:type="continuationNotice" w:id="1">
    <w:p w14:paraId="7AF7AA00" w14:textId="77777777" w:rsidR="00321FB8" w:rsidRDefault="00321F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949C" w14:textId="2E36BDD2" w:rsidR="005E158C" w:rsidRDefault="005E158C" w:rsidP="005E158C">
    <w:pPr>
      <w:pBdr>
        <w:bottom w:val="single" w:sz="12" w:space="6" w:color="auto"/>
      </w:pBdr>
      <w:jc w:val="center"/>
    </w:pPr>
    <w:r w:rsidRPr="005E158C">
      <w:rPr>
        <w:b/>
        <w:sz w:val="24"/>
      </w:rPr>
      <w:t>TP</w:t>
    </w:r>
    <w:r w:rsidRPr="005E158C"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B326B5D" wp14:editId="784D7D3D">
              <wp:simplePos x="0" y="0"/>
              <wp:positionH relativeFrom="margin">
                <wp:align>center</wp:align>
              </wp:positionH>
              <wp:positionV relativeFrom="paragraph">
                <wp:posOffset>305435</wp:posOffset>
              </wp:positionV>
              <wp:extent cx="6220460" cy="45085"/>
              <wp:effectExtent l="0" t="0" r="889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046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2A2472EF">
            <v:rect id="Rectangle 2" style="position:absolute;margin-left:0;margin-top:24.05pt;width:489.8pt;height:3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black [3213]" stroked="f" strokeweight="1pt" w14:anchorId="4BD541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">
              <w10:wrap type="square" anchorx="margin"/>
            </v:rect>
          </w:pict>
        </mc:Fallback>
      </mc:AlternateContent>
    </w:r>
    <w:r w:rsidR="00DE7540">
      <w:rPr>
        <w:b/>
        <w:sz w:val="24"/>
      </w:rPr>
      <w:t>3 – Convertisseur analogique</w:t>
    </w:r>
    <w:r w:rsidR="009C3408">
      <w:rPr>
        <w:b/>
        <w:sz w:val="24"/>
      </w:rPr>
      <w:t xml:space="preserve">/numérique &amp; </w:t>
    </w:r>
    <w:r w:rsidR="00C83235">
      <w:rPr>
        <w:b/>
        <w:sz w:val="24"/>
      </w:rPr>
      <w:t>numérique</w:t>
    </w:r>
    <w:r w:rsidR="009C3408">
      <w:rPr>
        <w:b/>
        <w:sz w:val="24"/>
      </w:rPr>
      <w:t>/analogique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H11oVhhapinC2" int2:id="bb1RoCcC">
      <int2:state int2:value="Rejected" int2:type="LegacyProofing"/>
    </int2:textHash>
    <int2:bookmark int2:bookmarkName="_Int_xlH6Su68" int2:invalidationBookmarkName="" int2:hashCode="gF0b4HR3OqhxBj" int2:id="KDa8a4WP">
      <int2:state int2:value="Rejected" int2:type="LegacyProofing"/>
    </int2:bookmark>
    <int2:bookmark int2:bookmarkName="_Int_fT4n6qAj" int2:invalidationBookmarkName="" int2:hashCode="gF0b4HR3OqhxBj" int2:id="kQRvC12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AD7"/>
    <w:multiLevelType w:val="multilevel"/>
    <w:tmpl w:val="A11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7E11"/>
    <w:multiLevelType w:val="multilevel"/>
    <w:tmpl w:val="448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696E"/>
    <w:multiLevelType w:val="multilevel"/>
    <w:tmpl w:val="D1DE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1A05"/>
    <w:multiLevelType w:val="multilevel"/>
    <w:tmpl w:val="E174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84D27"/>
    <w:multiLevelType w:val="hybridMultilevel"/>
    <w:tmpl w:val="1BF86368"/>
    <w:lvl w:ilvl="0" w:tplc="593E3254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962B5A"/>
    <w:multiLevelType w:val="hybridMultilevel"/>
    <w:tmpl w:val="5E3EC566"/>
    <w:lvl w:ilvl="0" w:tplc="6BB46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5AEB"/>
    <w:multiLevelType w:val="hybridMultilevel"/>
    <w:tmpl w:val="6B007E4A"/>
    <w:lvl w:ilvl="0" w:tplc="7818A09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AF0"/>
    <w:multiLevelType w:val="multilevel"/>
    <w:tmpl w:val="580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C05E5"/>
    <w:multiLevelType w:val="multilevel"/>
    <w:tmpl w:val="B88E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E2F07"/>
    <w:multiLevelType w:val="multilevel"/>
    <w:tmpl w:val="AFB6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A43A1"/>
    <w:multiLevelType w:val="multilevel"/>
    <w:tmpl w:val="6ACA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44399"/>
    <w:multiLevelType w:val="hybridMultilevel"/>
    <w:tmpl w:val="1B02A0E2"/>
    <w:lvl w:ilvl="0" w:tplc="66CC0FF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68083"/>
    <w:multiLevelType w:val="hybridMultilevel"/>
    <w:tmpl w:val="8F3A2342"/>
    <w:lvl w:ilvl="0" w:tplc="EDEE8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24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66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A1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EA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06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5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EA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C0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D423D"/>
    <w:multiLevelType w:val="multilevel"/>
    <w:tmpl w:val="A3C8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63604"/>
    <w:multiLevelType w:val="multilevel"/>
    <w:tmpl w:val="F80E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25C74"/>
    <w:multiLevelType w:val="multilevel"/>
    <w:tmpl w:val="494A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433667">
    <w:abstractNumId w:val="12"/>
  </w:num>
  <w:num w:numId="2" w16cid:durableId="972055082">
    <w:abstractNumId w:val="11"/>
  </w:num>
  <w:num w:numId="3" w16cid:durableId="670453527">
    <w:abstractNumId w:val="4"/>
  </w:num>
  <w:num w:numId="4" w16cid:durableId="104928197">
    <w:abstractNumId w:val="5"/>
  </w:num>
  <w:num w:numId="5" w16cid:durableId="1175068525">
    <w:abstractNumId w:val="4"/>
    <w:lvlOverride w:ilvl="0">
      <w:startOverride w:val="1"/>
    </w:lvlOverride>
  </w:num>
  <w:num w:numId="6" w16cid:durableId="687099813">
    <w:abstractNumId w:val="4"/>
    <w:lvlOverride w:ilvl="0">
      <w:startOverride w:val="1"/>
    </w:lvlOverride>
  </w:num>
  <w:num w:numId="7" w16cid:durableId="740448389">
    <w:abstractNumId w:val="4"/>
    <w:lvlOverride w:ilvl="0">
      <w:startOverride w:val="1"/>
    </w:lvlOverride>
  </w:num>
  <w:num w:numId="8" w16cid:durableId="1751392133">
    <w:abstractNumId w:val="9"/>
  </w:num>
  <w:num w:numId="9" w16cid:durableId="1676573314">
    <w:abstractNumId w:val="0"/>
  </w:num>
  <w:num w:numId="10" w16cid:durableId="1385135470">
    <w:abstractNumId w:val="3"/>
  </w:num>
  <w:num w:numId="11" w16cid:durableId="799571836">
    <w:abstractNumId w:val="2"/>
  </w:num>
  <w:num w:numId="12" w16cid:durableId="1012760219">
    <w:abstractNumId w:val="14"/>
  </w:num>
  <w:num w:numId="13" w16cid:durableId="424883542">
    <w:abstractNumId w:val="8"/>
  </w:num>
  <w:num w:numId="14" w16cid:durableId="400837125">
    <w:abstractNumId w:val="7"/>
  </w:num>
  <w:num w:numId="15" w16cid:durableId="784033751">
    <w:abstractNumId w:val="13"/>
  </w:num>
  <w:num w:numId="16" w16cid:durableId="337853626">
    <w:abstractNumId w:val="4"/>
    <w:lvlOverride w:ilvl="0">
      <w:startOverride w:val="1"/>
    </w:lvlOverride>
  </w:num>
  <w:num w:numId="17" w16cid:durableId="1548881675">
    <w:abstractNumId w:val="6"/>
  </w:num>
  <w:num w:numId="18" w16cid:durableId="719744993">
    <w:abstractNumId w:val="1"/>
  </w:num>
  <w:num w:numId="19" w16cid:durableId="509024562">
    <w:abstractNumId w:val="10"/>
  </w:num>
  <w:num w:numId="20" w16cid:durableId="402146329">
    <w:abstractNumId w:val="15"/>
  </w:num>
  <w:num w:numId="21" w16cid:durableId="1226406938">
    <w:abstractNumId w:val="4"/>
    <w:lvlOverride w:ilvl="0">
      <w:startOverride w:val="1"/>
    </w:lvlOverride>
  </w:num>
  <w:num w:numId="22" w16cid:durableId="180161283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B7"/>
    <w:rsid w:val="0000229C"/>
    <w:rsid w:val="00003038"/>
    <w:rsid w:val="00003545"/>
    <w:rsid w:val="00024903"/>
    <w:rsid w:val="000333E9"/>
    <w:rsid w:val="00056652"/>
    <w:rsid w:val="00056D63"/>
    <w:rsid w:val="00060AD1"/>
    <w:rsid w:val="000706FE"/>
    <w:rsid w:val="00072119"/>
    <w:rsid w:val="00091B57"/>
    <w:rsid w:val="00093C87"/>
    <w:rsid w:val="00094350"/>
    <w:rsid w:val="000D3090"/>
    <w:rsid w:val="000D7A36"/>
    <w:rsid w:val="000E05BC"/>
    <w:rsid w:val="000E1483"/>
    <w:rsid w:val="000F0331"/>
    <w:rsid w:val="000F5CA2"/>
    <w:rsid w:val="00101010"/>
    <w:rsid w:val="00107A2D"/>
    <w:rsid w:val="00123113"/>
    <w:rsid w:val="00133753"/>
    <w:rsid w:val="00143F92"/>
    <w:rsid w:val="00147907"/>
    <w:rsid w:val="00154DE1"/>
    <w:rsid w:val="001600ED"/>
    <w:rsid w:val="001627DE"/>
    <w:rsid w:val="00182A5B"/>
    <w:rsid w:val="00186E87"/>
    <w:rsid w:val="00187B58"/>
    <w:rsid w:val="00191586"/>
    <w:rsid w:val="001AC039"/>
    <w:rsid w:val="001B0138"/>
    <w:rsid w:val="001B18F1"/>
    <w:rsid w:val="001D11FC"/>
    <w:rsid w:val="001D3AF0"/>
    <w:rsid w:val="001E60E4"/>
    <w:rsid w:val="001F0716"/>
    <w:rsid w:val="001F5DD9"/>
    <w:rsid w:val="001F6B96"/>
    <w:rsid w:val="002003F4"/>
    <w:rsid w:val="00230517"/>
    <w:rsid w:val="0026501D"/>
    <w:rsid w:val="002653EF"/>
    <w:rsid w:val="00275E4C"/>
    <w:rsid w:val="00282F14"/>
    <w:rsid w:val="00285721"/>
    <w:rsid w:val="002A5855"/>
    <w:rsid w:val="002A5B04"/>
    <w:rsid w:val="002A603A"/>
    <w:rsid w:val="002B40E3"/>
    <w:rsid w:val="002E0538"/>
    <w:rsid w:val="002E77F1"/>
    <w:rsid w:val="002F4FAE"/>
    <w:rsid w:val="002F56F2"/>
    <w:rsid w:val="002F7A51"/>
    <w:rsid w:val="00321FB8"/>
    <w:rsid w:val="003403A8"/>
    <w:rsid w:val="00340EE9"/>
    <w:rsid w:val="0035478C"/>
    <w:rsid w:val="00356546"/>
    <w:rsid w:val="003611AF"/>
    <w:rsid w:val="0038180C"/>
    <w:rsid w:val="003823A3"/>
    <w:rsid w:val="00383E78"/>
    <w:rsid w:val="003A675C"/>
    <w:rsid w:val="003D74FC"/>
    <w:rsid w:val="003E0D8D"/>
    <w:rsid w:val="00431FC3"/>
    <w:rsid w:val="00475BC2"/>
    <w:rsid w:val="0048623C"/>
    <w:rsid w:val="00493C8C"/>
    <w:rsid w:val="00494E6E"/>
    <w:rsid w:val="004C3B46"/>
    <w:rsid w:val="004C3F07"/>
    <w:rsid w:val="004D1ACC"/>
    <w:rsid w:val="004F12CA"/>
    <w:rsid w:val="00504267"/>
    <w:rsid w:val="00504E5E"/>
    <w:rsid w:val="00511DA5"/>
    <w:rsid w:val="005126A7"/>
    <w:rsid w:val="00514EBA"/>
    <w:rsid w:val="00523935"/>
    <w:rsid w:val="0054373F"/>
    <w:rsid w:val="00562047"/>
    <w:rsid w:val="00570983"/>
    <w:rsid w:val="00580361"/>
    <w:rsid w:val="00581E4C"/>
    <w:rsid w:val="00584B11"/>
    <w:rsid w:val="00584C57"/>
    <w:rsid w:val="005B1347"/>
    <w:rsid w:val="005C25A9"/>
    <w:rsid w:val="005C3C99"/>
    <w:rsid w:val="005D3F6B"/>
    <w:rsid w:val="005D61AB"/>
    <w:rsid w:val="005E158C"/>
    <w:rsid w:val="005E267F"/>
    <w:rsid w:val="005E47AF"/>
    <w:rsid w:val="005F466D"/>
    <w:rsid w:val="006023A1"/>
    <w:rsid w:val="00606026"/>
    <w:rsid w:val="0062159A"/>
    <w:rsid w:val="00631240"/>
    <w:rsid w:val="00660916"/>
    <w:rsid w:val="006616FB"/>
    <w:rsid w:val="0068368B"/>
    <w:rsid w:val="00684D26"/>
    <w:rsid w:val="0068717E"/>
    <w:rsid w:val="006928F9"/>
    <w:rsid w:val="006A25C8"/>
    <w:rsid w:val="006A5508"/>
    <w:rsid w:val="006B3594"/>
    <w:rsid w:val="006B536A"/>
    <w:rsid w:val="006B54F0"/>
    <w:rsid w:val="006F5898"/>
    <w:rsid w:val="00706EAB"/>
    <w:rsid w:val="007128AE"/>
    <w:rsid w:val="007237D1"/>
    <w:rsid w:val="00725B58"/>
    <w:rsid w:val="00730435"/>
    <w:rsid w:val="00733E8C"/>
    <w:rsid w:val="00736AE7"/>
    <w:rsid w:val="00754229"/>
    <w:rsid w:val="007709DF"/>
    <w:rsid w:val="0078474D"/>
    <w:rsid w:val="007848B6"/>
    <w:rsid w:val="007B0ADB"/>
    <w:rsid w:val="007B66F2"/>
    <w:rsid w:val="007C48A9"/>
    <w:rsid w:val="007D193B"/>
    <w:rsid w:val="007D7009"/>
    <w:rsid w:val="00800AFA"/>
    <w:rsid w:val="00804202"/>
    <w:rsid w:val="00804229"/>
    <w:rsid w:val="00810846"/>
    <w:rsid w:val="00812FE4"/>
    <w:rsid w:val="00817AF6"/>
    <w:rsid w:val="008224F2"/>
    <w:rsid w:val="00834051"/>
    <w:rsid w:val="00843FAC"/>
    <w:rsid w:val="00853A97"/>
    <w:rsid w:val="008623AB"/>
    <w:rsid w:val="00875084"/>
    <w:rsid w:val="00880F53"/>
    <w:rsid w:val="00895D88"/>
    <w:rsid w:val="00896BDC"/>
    <w:rsid w:val="008B16C7"/>
    <w:rsid w:val="008D76A2"/>
    <w:rsid w:val="00902DA2"/>
    <w:rsid w:val="009075A8"/>
    <w:rsid w:val="0091637D"/>
    <w:rsid w:val="009310AA"/>
    <w:rsid w:val="009460DF"/>
    <w:rsid w:val="00961EEC"/>
    <w:rsid w:val="00963D88"/>
    <w:rsid w:val="0097282E"/>
    <w:rsid w:val="00975B25"/>
    <w:rsid w:val="00997683"/>
    <w:rsid w:val="009A2FF2"/>
    <w:rsid w:val="009B245E"/>
    <w:rsid w:val="009C3408"/>
    <w:rsid w:val="009C7524"/>
    <w:rsid w:val="009D1CC7"/>
    <w:rsid w:val="009D7676"/>
    <w:rsid w:val="009E5F4C"/>
    <w:rsid w:val="009F2B64"/>
    <w:rsid w:val="009F6CEA"/>
    <w:rsid w:val="00A43BBE"/>
    <w:rsid w:val="00A552F3"/>
    <w:rsid w:val="00A574C5"/>
    <w:rsid w:val="00A625FA"/>
    <w:rsid w:val="00A67402"/>
    <w:rsid w:val="00A70AB9"/>
    <w:rsid w:val="00A80A37"/>
    <w:rsid w:val="00A84DFD"/>
    <w:rsid w:val="00A9777B"/>
    <w:rsid w:val="00AA0F13"/>
    <w:rsid w:val="00AB6CE2"/>
    <w:rsid w:val="00AC3B01"/>
    <w:rsid w:val="00AD0FFB"/>
    <w:rsid w:val="00AE558A"/>
    <w:rsid w:val="00AF10EE"/>
    <w:rsid w:val="00AF75FC"/>
    <w:rsid w:val="00B069B7"/>
    <w:rsid w:val="00B233B9"/>
    <w:rsid w:val="00B2500A"/>
    <w:rsid w:val="00B31E93"/>
    <w:rsid w:val="00B45BB5"/>
    <w:rsid w:val="00B53A97"/>
    <w:rsid w:val="00B61673"/>
    <w:rsid w:val="00B84315"/>
    <w:rsid w:val="00BA7F09"/>
    <w:rsid w:val="00BC3E00"/>
    <w:rsid w:val="00BC49DE"/>
    <w:rsid w:val="00BE7DDD"/>
    <w:rsid w:val="00BF0349"/>
    <w:rsid w:val="00BF355B"/>
    <w:rsid w:val="00BF3B14"/>
    <w:rsid w:val="00C070C0"/>
    <w:rsid w:val="00C1405F"/>
    <w:rsid w:val="00C200A9"/>
    <w:rsid w:val="00C23D62"/>
    <w:rsid w:val="00C242DA"/>
    <w:rsid w:val="00C26EB2"/>
    <w:rsid w:val="00C349AE"/>
    <w:rsid w:val="00C64FE2"/>
    <w:rsid w:val="00C8173F"/>
    <w:rsid w:val="00C83235"/>
    <w:rsid w:val="00C90511"/>
    <w:rsid w:val="00C922DA"/>
    <w:rsid w:val="00CB3FBC"/>
    <w:rsid w:val="00CE6C6E"/>
    <w:rsid w:val="00CF0827"/>
    <w:rsid w:val="00CF24D3"/>
    <w:rsid w:val="00D04E6D"/>
    <w:rsid w:val="00D21864"/>
    <w:rsid w:val="00D221D9"/>
    <w:rsid w:val="00D27E7F"/>
    <w:rsid w:val="00D342FF"/>
    <w:rsid w:val="00D35270"/>
    <w:rsid w:val="00D46C91"/>
    <w:rsid w:val="00D77D10"/>
    <w:rsid w:val="00D8063E"/>
    <w:rsid w:val="00D9735F"/>
    <w:rsid w:val="00DA0C28"/>
    <w:rsid w:val="00DB19F3"/>
    <w:rsid w:val="00DD1936"/>
    <w:rsid w:val="00DE1C4D"/>
    <w:rsid w:val="00DE6D30"/>
    <w:rsid w:val="00DE7540"/>
    <w:rsid w:val="00E1673B"/>
    <w:rsid w:val="00E26958"/>
    <w:rsid w:val="00E2798B"/>
    <w:rsid w:val="00E27D3C"/>
    <w:rsid w:val="00E344AE"/>
    <w:rsid w:val="00E539BA"/>
    <w:rsid w:val="00E560D4"/>
    <w:rsid w:val="00E61F3D"/>
    <w:rsid w:val="00E6265E"/>
    <w:rsid w:val="00E95EA5"/>
    <w:rsid w:val="00EA2715"/>
    <w:rsid w:val="00EA2E0C"/>
    <w:rsid w:val="00EB0A73"/>
    <w:rsid w:val="00EB6446"/>
    <w:rsid w:val="00ED02BF"/>
    <w:rsid w:val="00ED67CA"/>
    <w:rsid w:val="00ED7619"/>
    <w:rsid w:val="00EE661D"/>
    <w:rsid w:val="00EF76A6"/>
    <w:rsid w:val="00EF7892"/>
    <w:rsid w:val="00F310A1"/>
    <w:rsid w:val="00F33FED"/>
    <w:rsid w:val="00F536B5"/>
    <w:rsid w:val="00F62995"/>
    <w:rsid w:val="00F67C27"/>
    <w:rsid w:val="00F77179"/>
    <w:rsid w:val="00F869B4"/>
    <w:rsid w:val="00F960C0"/>
    <w:rsid w:val="00FAD44A"/>
    <w:rsid w:val="00FB0033"/>
    <w:rsid w:val="00FD0641"/>
    <w:rsid w:val="00FE2CAC"/>
    <w:rsid w:val="00FE76CB"/>
    <w:rsid w:val="00FE7AF5"/>
    <w:rsid w:val="00FF544B"/>
    <w:rsid w:val="0302D7A0"/>
    <w:rsid w:val="04EE315C"/>
    <w:rsid w:val="0825D21E"/>
    <w:rsid w:val="0B0DE985"/>
    <w:rsid w:val="0B574BC2"/>
    <w:rsid w:val="0E8EEC84"/>
    <w:rsid w:val="102ABCE5"/>
    <w:rsid w:val="1030E403"/>
    <w:rsid w:val="11C68D46"/>
    <w:rsid w:val="1409DF30"/>
    <w:rsid w:val="1783A9C2"/>
    <w:rsid w:val="1793E87A"/>
    <w:rsid w:val="183D24D8"/>
    <w:rsid w:val="1D979919"/>
    <w:rsid w:val="1DE3430B"/>
    <w:rsid w:val="20CF39DB"/>
    <w:rsid w:val="20D21908"/>
    <w:rsid w:val="2449046D"/>
    <w:rsid w:val="2C64550A"/>
    <w:rsid w:val="3C16D575"/>
    <w:rsid w:val="3EA15A70"/>
    <w:rsid w:val="408CB42C"/>
    <w:rsid w:val="4609F925"/>
    <w:rsid w:val="4A3B83F8"/>
    <w:rsid w:val="4BA33A15"/>
    <w:rsid w:val="524695DD"/>
    <w:rsid w:val="53E2663E"/>
    <w:rsid w:val="56280A75"/>
    <w:rsid w:val="56B15548"/>
    <w:rsid w:val="584D25A9"/>
    <w:rsid w:val="589687E6"/>
    <w:rsid w:val="5B31245B"/>
    <w:rsid w:val="5B84C66B"/>
    <w:rsid w:val="6058378E"/>
    <w:rsid w:val="61F407EF"/>
    <w:rsid w:val="65750AEE"/>
    <w:rsid w:val="6AEFFD9A"/>
    <w:rsid w:val="6CC50E26"/>
    <w:rsid w:val="70BFAB1B"/>
    <w:rsid w:val="70D57FF4"/>
    <w:rsid w:val="71987F49"/>
    <w:rsid w:val="7642E461"/>
    <w:rsid w:val="7C8BA895"/>
    <w:rsid w:val="7CDB31F0"/>
    <w:rsid w:val="7E45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F0552F"/>
  <w15:chartTrackingRefBased/>
  <w15:docId w15:val="{DA6577AE-7B52-4B1D-AE3B-0F137E6C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5B"/>
    <w:pPr>
      <w:spacing w:after="0" w:line="360" w:lineRule="auto"/>
      <w:jc w:val="both"/>
    </w:pPr>
  </w:style>
  <w:style w:type="paragraph" w:styleId="Titre1">
    <w:name w:val="heading 1"/>
    <w:aliases w:val="SECTION"/>
    <w:basedOn w:val="Normal"/>
    <w:next w:val="Titre2"/>
    <w:link w:val="Titre1Car"/>
    <w:uiPriority w:val="9"/>
    <w:qFormat/>
    <w:rsid w:val="005E158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aliases w:val="SUBSECTION"/>
    <w:basedOn w:val="Titre1"/>
    <w:next w:val="Normal"/>
    <w:link w:val="Titre2Car"/>
    <w:uiPriority w:val="9"/>
    <w:unhideWhenUsed/>
    <w:qFormat/>
    <w:rsid w:val="005E158C"/>
    <w:pPr>
      <w:numPr>
        <w:numId w:val="5"/>
      </w:numPr>
      <w:spacing w:before="40"/>
      <w:outlineLvl w:val="1"/>
    </w:pPr>
    <w:rPr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158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58C"/>
  </w:style>
  <w:style w:type="paragraph" w:styleId="Pieddepage">
    <w:name w:val="footer"/>
    <w:basedOn w:val="Normal"/>
    <w:link w:val="PieddepageCar"/>
    <w:uiPriority w:val="99"/>
    <w:unhideWhenUsed/>
    <w:rsid w:val="005E158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58C"/>
  </w:style>
  <w:style w:type="character" w:customStyle="1" w:styleId="Titre1Car">
    <w:name w:val="Titre 1 Car"/>
    <w:aliases w:val="SECTION Car"/>
    <w:basedOn w:val="Policepardfaut"/>
    <w:link w:val="Titre1"/>
    <w:uiPriority w:val="9"/>
    <w:rsid w:val="005E158C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158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E158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158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E158C"/>
    <w:pPr>
      <w:spacing w:after="100"/>
      <w:ind w:left="440"/>
    </w:pPr>
    <w:rPr>
      <w:rFonts w:eastAsiaTheme="minorEastAsia" w:cs="Times New Roman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5E158C"/>
    <w:rPr>
      <w:rFonts w:cstheme="minorHAnsi"/>
      <w:i/>
      <w:i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7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aliases w:val="SUBSECTION Car"/>
    <w:basedOn w:val="Policepardfaut"/>
    <w:link w:val="Titre2"/>
    <w:uiPriority w:val="9"/>
    <w:rsid w:val="005E158C"/>
    <w:rPr>
      <w:rFonts w:asciiTheme="majorHAnsi" w:eastAsiaTheme="majorEastAsia" w:hAnsiTheme="majorHAnsi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EB64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61AB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3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30517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23051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D80221-AFB7-4FFE-A45F-BA6FA0210213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3CA36D-A18E-4572-91E8-2CB423F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6191</CharactersWithSpaces>
  <SharedDoc>false</SharedDoc>
  <HLinks>
    <vt:vector size="114" baseType="variant"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_Toc107410663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_Toc107410662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_Toc107410661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_Toc107410660</vt:lpwstr>
      </vt:variant>
      <vt:variant>
        <vt:i4>1441841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_Toc107410659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_Toc107410658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_Toc107410657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_Toc107410656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_Toc107410655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_Toc107410654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_Toc107410653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_Toc107410652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_Toc107410651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_Toc107410650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_Toc107410649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_Toc107410648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_Toc107410647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_Toc107410646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_Toc107410645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ESCOUTELOUP</dc:creator>
  <cp:keywords/>
  <dc:description/>
  <cp:lastModifiedBy>DUBOIS DAMIEN</cp:lastModifiedBy>
  <cp:revision>202</cp:revision>
  <cp:lastPrinted>2022-07-13T18:28:00Z</cp:lastPrinted>
  <dcterms:created xsi:type="dcterms:W3CDTF">2022-06-29T08:05:00Z</dcterms:created>
  <dcterms:modified xsi:type="dcterms:W3CDTF">2022-07-13T18:29:00Z</dcterms:modified>
</cp:coreProperties>
</file>