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DDCCF62" w:rsidR="000706FE" w:rsidRDefault="000706FE">
      <w:r>
        <w:rPr>
          <w:noProof/>
          <w:lang w:eastAsia="fr-FR"/>
        </w:rPr>
        <w:drawing>
          <wp:anchor distT="0" distB="0" distL="114300" distR="114300" simplePos="0" relativeHeight="251658241" behindDoc="0" locked="0" layoutInCell="1" allowOverlap="1" wp14:anchorId="0F66112D" wp14:editId="07777777">
            <wp:simplePos x="0" y="0"/>
            <wp:positionH relativeFrom="margin">
              <wp:posOffset>-1022</wp:posOffset>
            </wp:positionH>
            <wp:positionV relativeFrom="paragraph">
              <wp:posOffset>-3396</wp:posOffset>
            </wp:positionV>
            <wp:extent cx="3211830" cy="905510"/>
            <wp:effectExtent l="0" t="0" r="7620" b="8890"/>
            <wp:wrapNone/>
            <wp:docPr id="1" name="Image 1" descr="C:\Users\T0260228\Desktop\Cesi_Logo_GENERAL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0260228\Desktop\Cesi_Logo_GENERAL_RVB.jpg"/>
                    <pic:cNvPicPr>
                      <a:picLocks noChangeAspect="1" noChangeArrowheads="1"/>
                    </pic:cNvPicPr>
                  </pic:nvPicPr>
                  <pic:blipFill rotWithShape="1">
                    <a:blip r:embed="rId9">
                      <a:extLst>
                        <a:ext uri="{28A0092B-C50C-407E-A947-70E740481C1C}">
                          <a14:useLocalDpi xmlns:a14="http://schemas.microsoft.com/office/drawing/2010/main" val="0"/>
                        </a:ext>
                      </a:extLst>
                    </a:blip>
                    <a:srcRect l="9140" t="24305" r="8795" b="24363"/>
                    <a:stretch/>
                  </pic:blipFill>
                  <pic:spPr bwMode="auto">
                    <a:xfrm>
                      <a:off x="0" y="0"/>
                      <a:ext cx="3211830" cy="905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37501D" w14:textId="77777777" w:rsidR="000706FE" w:rsidRDefault="000706FE"/>
    <w:p w14:paraId="5DAB6C7B" w14:textId="77777777" w:rsidR="000706FE" w:rsidRDefault="000706FE"/>
    <w:p w14:paraId="02EB378F" w14:textId="77777777" w:rsidR="000706FE" w:rsidRPr="000706FE" w:rsidRDefault="000706FE">
      <w:pPr>
        <w:rPr>
          <w:b/>
        </w:rPr>
      </w:pPr>
    </w:p>
    <w:p w14:paraId="2E601999" w14:textId="77777777" w:rsidR="000706FE" w:rsidRPr="000706FE" w:rsidRDefault="000706FE">
      <w:pPr>
        <w:rPr>
          <w:b/>
        </w:rPr>
      </w:pPr>
      <w:r w:rsidRPr="000706FE">
        <w:rPr>
          <w:b/>
        </w:rPr>
        <w:t>__________________________________________________________________________________</w:t>
      </w:r>
    </w:p>
    <w:p w14:paraId="0B5B85F5" w14:textId="77777777" w:rsidR="001F0716" w:rsidRPr="000706FE" w:rsidRDefault="000706FE" w:rsidP="000706FE">
      <w:pPr>
        <w:jc w:val="center"/>
        <w:rPr>
          <w:b/>
          <w:sz w:val="56"/>
        </w:rPr>
      </w:pPr>
      <w:r w:rsidRPr="000706FE">
        <w:rPr>
          <w:b/>
          <w:sz w:val="56"/>
        </w:rPr>
        <w:t>TP MICROCONTROLEUR</w:t>
      </w:r>
    </w:p>
    <w:p w14:paraId="059F0D2C" w14:textId="488D0894" w:rsidR="000706FE" w:rsidRPr="000706FE" w:rsidRDefault="000706FE" w:rsidP="000706FE">
      <w:pPr>
        <w:pBdr>
          <w:bottom w:val="single" w:sz="12" w:space="1" w:color="auto"/>
        </w:pBdr>
        <w:jc w:val="center"/>
        <w:rPr>
          <w:b/>
        </w:rPr>
      </w:pPr>
      <w:r>
        <w:rPr>
          <w:b/>
          <w:sz w:val="44"/>
        </w:rPr>
        <w:t>TP</w:t>
      </w:r>
      <w:r w:rsidR="0070162A">
        <w:rPr>
          <w:b/>
          <w:sz w:val="44"/>
        </w:rPr>
        <w:t>4</w:t>
      </w:r>
      <w:r>
        <w:rPr>
          <w:b/>
          <w:sz w:val="44"/>
        </w:rPr>
        <w:t xml:space="preserve"> –</w:t>
      </w:r>
      <w:r w:rsidR="0070162A">
        <w:rPr>
          <w:b/>
          <w:sz w:val="44"/>
        </w:rPr>
        <w:t xml:space="preserve"> Liaisons séries asynchrone</w:t>
      </w:r>
      <w:r>
        <w:rPr>
          <w:b/>
          <w:sz w:val="44"/>
        </w:rPr>
        <w:t xml:space="preserve"> </w:t>
      </w:r>
    </w:p>
    <w:p w14:paraId="6A05A809" w14:textId="311EB225" w:rsidR="000706FE" w:rsidRDefault="00000000" w:rsidP="000706FE">
      <w:pPr>
        <w:rPr>
          <w:b/>
        </w:rPr>
      </w:pPr>
      <w:r>
        <w:rPr>
          <w:b/>
          <w:noProof/>
          <w:sz w:val="44"/>
        </w:rPr>
        <w:pict w14:anchorId="7FB4C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pt;margin-top:341.7pt;width:480.95pt;height:184.9pt;z-index:251658240;mso-position-horizontal-relative:margin;mso-position-vertical-relative:margin">
            <v:imagedata r:id="rId10" o:title="microcontroleur_fond"/>
            <w10:wrap type="square" anchorx="margin" anchory="margin"/>
          </v:shape>
        </w:pict>
      </w:r>
    </w:p>
    <w:p w14:paraId="0D0B940D" w14:textId="4FA28857" w:rsidR="000706FE" w:rsidRDefault="000706FE" w:rsidP="005D61AB">
      <w:pPr>
        <w:rPr>
          <w:b/>
          <w:sz w:val="44"/>
        </w:rPr>
      </w:pPr>
    </w:p>
    <w:p w14:paraId="41913F5B" w14:textId="74C17DF3" w:rsidR="000706FE" w:rsidRDefault="000706FE" w:rsidP="000706FE">
      <w:pPr>
        <w:jc w:val="center"/>
        <w:rPr>
          <w:b/>
          <w:sz w:val="24"/>
        </w:rPr>
      </w:pPr>
      <w:r>
        <w:rPr>
          <w:b/>
          <w:sz w:val="24"/>
        </w:rPr>
        <w:t xml:space="preserve">Par </w:t>
      </w:r>
      <w:r w:rsidR="0070162A">
        <w:rPr>
          <w:b/>
          <w:sz w:val="24"/>
        </w:rPr>
        <w:t>Clément CHABANIS</w:t>
      </w:r>
      <w:r>
        <w:rPr>
          <w:b/>
          <w:sz w:val="24"/>
        </w:rPr>
        <w:t xml:space="preserve"> &amp; Marion ESCOUTELOUP</w:t>
      </w:r>
    </w:p>
    <w:p w14:paraId="5E7E7EA3" w14:textId="1B50586E" w:rsidR="000706FE" w:rsidRDefault="000706FE" w:rsidP="000706FE">
      <w:pPr>
        <w:jc w:val="center"/>
        <w:rPr>
          <w:b/>
          <w:sz w:val="24"/>
        </w:rPr>
      </w:pPr>
      <w:r>
        <w:rPr>
          <w:b/>
          <w:sz w:val="24"/>
        </w:rPr>
        <w:t xml:space="preserve">CESI S3E – </w:t>
      </w:r>
      <w:r w:rsidR="0070162A">
        <w:rPr>
          <w:b/>
          <w:sz w:val="24"/>
        </w:rPr>
        <w:t>A4</w:t>
      </w:r>
      <w:r>
        <w:rPr>
          <w:b/>
          <w:sz w:val="24"/>
        </w:rPr>
        <w:t>P1G1 – FIPA26</w:t>
      </w:r>
    </w:p>
    <w:p w14:paraId="52A7447C" w14:textId="250F7825" w:rsidR="005D61AB" w:rsidRDefault="0070162A" w:rsidP="000706FE">
      <w:pPr>
        <w:jc w:val="center"/>
        <w:rPr>
          <w:b/>
          <w:sz w:val="24"/>
        </w:rPr>
      </w:pPr>
      <w:r>
        <w:rPr>
          <w:b/>
          <w:sz w:val="24"/>
        </w:rPr>
        <w:t>14 novembre 2022</w:t>
      </w:r>
    </w:p>
    <w:p w14:paraId="41D4A55A" w14:textId="77777777" w:rsidR="005D61AB" w:rsidRDefault="005D61AB">
      <w:pPr>
        <w:spacing w:line="259" w:lineRule="auto"/>
        <w:jc w:val="left"/>
        <w:rPr>
          <w:b/>
          <w:sz w:val="24"/>
        </w:rPr>
      </w:pPr>
      <w:r>
        <w:rPr>
          <w:b/>
          <w:sz w:val="24"/>
        </w:rPr>
        <w:br w:type="page"/>
      </w:r>
    </w:p>
    <w:sdt>
      <w:sdtPr>
        <w:id w:val="-1991710478"/>
        <w:docPartObj>
          <w:docPartGallery w:val="Table of Contents"/>
          <w:docPartUnique/>
        </w:docPartObj>
      </w:sdtPr>
      <w:sdtEndPr>
        <w:rPr>
          <w:b/>
          <w:bCs/>
        </w:rPr>
      </w:sdtEndPr>
      <w:sdtContent>
        <w:p w14:paraId="4C14BC04" w14:textId="264F878E" w:rsidR="005D61AB" w:rsidRPr="005D61AB" w:rsidRDefault="005D61AB" w:rsidP="005D61AB">
          <w:pPr>
            <w:rPr>
              <w:b/>
              <w:sz w:val="40"/>
            </w:rPr>
          </w:pPr>
          <w:r w:rsidRPr="005D61AB">
            <w:rPr>
              <w:b/>
              <w:sz w:val="40"/>
            </w:rPr>
            <w:t>TABLE DES MATIERES</w:t>
          </w:r>
        </w:p>
        <w:p w14:paraId="445C6685" w14:textId="6BFD06E2" w:rsidR="0048623C" w:rsidRDefault="005D61AB">
          <w:pPr>
            <w:pStyle w:val="TM1"/>
            <w:tabs>
              <w:tab w:val="left" w:pos="440"/>
              <w:tab w:val="right" w:leader="dot" w:pos="9628"/>
            </w:tabs>
            <w:rPr>
              <w:rFonts w:cstheme="minorBidi"/>
              <w:noProof/>
            </w:rPr>
          </w:pPr>
          <w:r>
            <w:fldChar w:fldCharType="begin"/>
          </w:r>
          <w:r>
            <w:instrText xml:space="preserve"> TOC \o "1-3" \h \z \u </w:instrText>
          </w:r>
          <w:r>
            <w:fldChar w:fldCharType="separate"/>
          </w:r>
          <w:hyperlink w:anchor="_Toc108564732" w:history="1">
            <w:r w:rsidR="0048623C" w:rsidRPr="00DC3D00">
              <w:rPr>
                <w:rStyle w:val="Lienhypertexte"/>
                <w:noProof/>
              </w:rPr>
              <w:t>I.</w:t>
            </w:r>
            <w:r w:rsidR="0048623C">
              <w:rPr>
                <w:rFonts w:cstheme="minorBidi"/>
                <w:noProof/>
              </w:rPr>
              <w:tab/>
            </w:r>
            <w:r w:rsidR="0048623C" w:rsidRPr="00DC3D00">
              <w:rPr>
                <w:rStyle w:val="Lienhypertexte"/>
                <w:noProof/>
              </w:rPr>
              <w:t>INTRODUCTION</w:t>
            </w:r>
            <w:r w:rsidR="0048623C">
              <w:rPr>
                <w:noProof/>
                <w:webHidden/>
              </w:rPr>
              <w:tab/>
            </w:r>
            <w:r w:rsidR="0048623C">
              <w:rPr>
                <w:noProof/>
                <w:webHidden/>
              </w:rPr>
              <w:fldChar w:fldCharType="begin"/>
            </w:r>
            <w:r w:rsidR="0048623C">
              <w:rPr>
                <w:noProof/>
                <w:webHidden/>
              </w:rPr>
              <w:instrText xml:space="preserve"> PAGEREF _Toc108564732 \h </w:instrText>
            </w:r>
            <w:r w:rsidR="0048623C">
              <w:rPr>
                <w:noProof/>
                <w:webHidden/>
              </w:rPr>
            </w:r>
            <w:r w:rsidR="0048623C">
              <w:rPr>
                <w:noProof/>
                <w:webHidden/>
              </w:rPr>
              <w:fldChar w:fldCharType="separate"/>
            </w:r>
            <w:r w:rsidR="00BF3B14">
              <w:rPr>
                <w:noProof/>
                <w:webHidden/>
              </w:rPr>
              <w:t>3</w:t>
            </w:r>
            <w:r w:rsidR="0048623C">
              <w:rPr>
                <w:noProof/>
                <w:webHidden/>
              </w:rPr>
              <w:fldChar w:fldCharType="end"/>
            </w:r>
          </w:hyperlink>
        </w:p>
        <w:p w14:paraId="27D5D449" w14:textId="74F351CB" w:rsidR="0048623C" w:rsidRDefault="00000000">
          <w:pPr>
            <w:pStyle w:val="TM1"/>
            <w:tabs>
              <w:tab w:val="left" w:pos="440"/>
              <w:tab w:val="right" w:leader="dot" w:pos="9628"/>
            </w:tabs>
            <w:rPr>
              <w:rFonts w:cstheme="minorBidi"/>
              <w:noProof/>
            </w:rPr>
          </w:pPr>
          <w:hyperlink w:anchor="_Toc108564733" w:history="1">
            <w:r w:rsidR="0048623C" w:rsidRPr="00DC3D00">
              <w:rPr>
                <w:rStyle w:val="Lienhypertexte"/>
                <w:noProof/>
              </w:rPr>
              <w:t>II.</w:t>
            </w:r>
            <w:r w:rsidR="0048623C">
              <w:rPr>
                <w:rFonts w:cstheme="minorBidi"/>
                <w:noProof/>
              </w:rPr>
              <w:tab/>
            </w:r>
            <w:r w:rsidR="0048623C" w:rsidRPr="00DC3D00">
              <w:rPr>
                <w:rStyle w:val="Lienhypertexte"/>
                <w:noProof/>
              </w:rPr>
              <w:t>Convertisseur Analogique/Numérique ou CAN</w:t>
            </w:r>
            <w:r w:rsidR="0048623C">
              <w:rPr>
                <w:noProof/>
                <w:webHidden/>
              </w:rPr>
              <w:tab/>
            </w:r>
            <w:r w:rsidR="0048623C">
              <w:rPr>
                <w:noProof/>
                <w:webHidden/>
              </w:rPr>
              <w:fldChar w:fldCharType="begin"/>
            </w:r>
            <w:r w:rsidR="0048623C">
              <w:rPr>
                <w:noProof/>
                <w:webHidden/>
              </w:rPr>
              <w:instrText xml:space="preserve"> PAGEREF _Toc108564733 \h </w:instrText>
            </w:r>
            <w:r w:rsidR="0048623C">
              <w:rPr>
                <w:noProof/>
                <w:webHidden/>
              </w:rPr>
            </w:r>
            <w:r w:rsidR="0048623C">
              <w:rPr>
                <w:noProof/>
                <w:webHidden/>
              </w:rPr>
              <w:fldChar w:fldCharType="separate"/>
            </w:r>
            <w:r w:rsidR="00BF3B14">
              <w:rPr>
                <w:noProof/>
                <w:webHidden/>
              </w:rPr>
              <w:t>4</w:t>
            </w:r>
            <w:r w:rsidR="0048623C">
              <w:rPr>
                <w:noProof/>
                <w:webHidden/>
              </w:rPr>
              <w:fldChar w:fldCharType="end"/>
            </w:r>
          </w:hyperlink>
        </w:p>
        <w:p w14:paraId="513DB16F" w14:textId="5186DA5A" w:rsidR="0048623C" w:rsidRDefault="00000000">
          <w:pPr>
            <w:pStyle w:val="TM2"/>
            <w:tabs>
              <w:tab w:val="left" w:pos="660"/>
              <w:tab w:val="right" w:leader="dot" w:pos="9628"/>
            </w:tabs>
            <w:rPr>
              <w:rFonts w:cstheme="minorBidi"/>
              <w:noProof/>
            </w:rPr>
          </w:pPr>
          <w:hyperlink w:anchor="_Toc108564734" w:history="1">
            <w:r w:rsidR="0048623C" w:rsidRPr="00DC3D00">
              <w:rPr>
                <w:rStyle w:val="Lienhypertexte"/>
                <w:noProof/>
              </w:rPr>
              <w:t>1.</w:t>
            </w:r>
            <w:r w:rsidR="0048623C">
              <w:rPr>
                <w:rFonts w:cstheme="minorBidi"/>
                <w:noProof/>
              </w:rPr>
              <w:tab/>
            </w:r>
            <w:r w:rsidR="0048623C" w:rsidRPr="00DC3D00">
              <w:rPr>
                <w:rStyle w:val="Lienhypertexte"/>
                <w:noProof/>
              </w:rPr>
              <w:t>Préparation</w:t>
            </w:r>
            <w:r w:rsidR="0048623C">
              <w:rPr>
                <w:noProof/>
                <w:webHidden/>
              </w:rPr>
              <w:tab/>
            </w:r>
            <w:r w:rsidR="0048623C">
              <w:rPr>
                <w:noProof/>
                <w:webHidden/>
              </w:rPr>
              <w:fldChar w:fldCharType="begin"/>
            </w:r>
            <w:r w:rsidR="0048623C">
              <w:rPr>
                <w:noProof/>
                <w:webHidden/>
              </w:rPr>
              <w:instrText xml:space="preserve"> PAGEREF _Toc108564734 \h </w:instrText>
            </w:r>
            <w:r w:rsidR="0048623C">
              <w:rPr>
                <w:noProof/>
                <w:webHidden/>
              </w:rPr>
            </w:r>
            <w:r w:rsidR="0048623C">
              <w:rPr>
                <w:noProof/>
                <w:webHidden/>
              </w:rPr>
              <w:fldChar w:fldCharType="separate"/>
            </w:r>
            <w:r w:rsidR="00BF3B14">
              <w:rPr>
                <w:noProof/>
                <w:webHidden/>
              </w:rPr>
              <w:t>4</w:t>
            </w:r>
            <w:r w:rsidR="0048623C">
              <w:rPr>
                <w:noProof/>
                <w:webHidden/>
              </w:rPr>
              <w:fldChar w:fldCharType="end"/>
            </w:r>
          </w:hyperlink>
        </w:p>
        <w:p w14:paraId="46CCE303" w14:textId="14B9DC67" w:rsidR="0048623C" w:rsidRDefault="00000000">
          <w:pPr>
            <w:pStyle w:val="TM2"/>
            <w:tabs>
              <w:tab w:val="left" w:pos="660"/>
              <w:tab w:val="right" w:leader="dot" w:pos="9628"/>
            </w:tabs>
            <w:rPr>
              <w:rFonts w:cstheme="minorBidi"/>
              <w:noProof/>
            </w:rPr>
          </w:pPr>
          <w:hyperlink w:anchor="_Toc108564735" w:history="1">
            <w:r w:rsidR="0048623C" w:rsidRPr="00DC3D00">
              <w:rPr>
                <w:rStyle w:val="Lienhypertexte"/>
                <w:noProof/>
              </w:rPr>
              <w:t>2.</w:t>
            </w:r>
            <w:r w:rsidR="0048623C">
              <w:rPr>
                <w:rFonts w:cstheme="minorBidi"/>
                <w:noProof/>
              </w:rPr>
              <w:tab/>
            </w:r>
            <w:r w:rsidR="0048623C" w:rsidRPr="00DC3D00">
              <w:rPr>
                <w:rStyle w:val="Lienhypertexte"/>
                <w:noProof/>
              </w:rPr>
              <w:t>Initialisation du CAN</w:t>
            </w:r>
            <w:r w:rsidR="0048623C">
              <w:rPr>
                <w:noProof/>
                <w:webHidden/>
              </w:rPr>
              <w:tab/>
            </w:r>
            <w:r w:rsidR="0048623C">
              <w:rPr>
                <w:noProof/>
                <w:webHidden/>
              </w:rPr>
              <w:fldChar w:fldCharType="begin"/>
            </w:r>
            <w:r w:rsidR="0048623C">
              <w:rPr>
                <w:noProof/>
                <w:webHidden/>
              </w:rPr>
              <w:instrText xml:space="preserve"> PAGEREF _Toc108564735 \h </w:instrText>
            </w:r>
            <w:r w:rsidR="0048623C">
              <w:rPr>
                <w:noProof/>
                <w:webHidden/>
              </w:rPr>
            </w:r>
            <w:r w:rsidR="0048623C">
              <w:rPr>
                <w:noProof/>
                <w:webHidden/>
              </w:rPr>
              <w:fldChar w:fldCharType="separate"/>
            </w:r>
            <w:r w:rsidR="00BF3B14">
              <w:rPr>
                <w:noProof/>
                <w:webHidden/>
              </w:rPr>
              <w:t>5</w:t>
            </w:r>
            <w:r w:rsidR="0048623C">
              <w:rPr>
                <w:noProof/>
                <w:webHidden/>
              </w:rPr>
              <w:fldChar w:fldCharType="end"/>
            </w:r>
          </w:hyperlink>
        </w:p>
        <w:p w14:paraId="3D2DD550" w14:textId="37482930" w:rsidR="0048623C" w:rsidRDefault="00000000">
          <w:pPr>
            <w:pStyle w:val="TM2"/>
            <w:tabs>
              <w:tab w:val="left" w:pos="660"/>
              <w:tab w:val="right" w:leader="dot" w:pos="9628"/>
            </w:tabs>
            <w:rPr>
              <w:rFonts w:cstheme="minorBidi"/>
              <w:noProof/>
            </w:rPr>
          </w:pPr>
          <w:hyperlink w:anchor="_Toc108564736" w:history="1">
            <w:r w:rsidR="0048623C" w:rsidRPr="00DC3D00">
              <w:rPr>
                <w:rStyle w:val="Lienhypertexte"/>
                <w:noProof/>
              </w:rPr>
              <w:t>3.</w:t>
            </w:r>
            <w:r w:rsidR="0048623C">
              <w:rPr>
                <w:rFonts w:cstheme="minorBidi"/>
                <w:noProof/>
              </w:rPr>
              <w:tab/>
            </w:r>
            <w:r w:rsidR="0048623C" w:rsidRPr="00DC3D00">
              <w:rPr>
                <w:rStyle w:val="Lienhypertexte"/>
                <w:noProof/>
              </w:rPr>
              <w:t>Lecture de la valeur du CAN</w:t>
            </w:r>
            <w:r w:rsidR="0048623C">
              <w:rPr>
                <w:noProof/>
                <w:webHidden/>
              </w:rPr>
              <w:tab/>
            </w:r>
            <w:r w:rsidR="0048623C">
              <w:rPr>
                <w:noProof/>
                <w:webHidden/>
              </w:rPr>
              <w:fldChar w:fldCharType="begin"/>
            </w:r>
            <w:r w:rsidR="0048623C">
              <w:rPr>
                <w:noProof/>
                <w:webHidden/>
              </w:rPr>
              <w:instrText xml:space="preserve"> PAGEREF _Toc108564736 \h </w:instrText>
            </w:r>
            <w:r w:rsidR="0048623C">
              <w:rPr>
                <w:noProof/>
                <w:webHidden/>
              </w:rPr>
            </w:r>
            <w:r w:rsidR="0048623C">
              <w:rPr>
                <w:noProof/>
                <w:webHidden/>
              </w:rPr>
              <w:fldChar w:fldCharType="separate"/>
            </w:r>
            <w:r w:rsidR="00BF3B14">
              <w:rPr>
                <w:b/>
                <w:bCs/>
                <w:noProof/>
                <w:webHidden/>
              </w:rPr>
              <w:t>Erreur ! Signet non défini.</w:t>
            </w:r>
            <w:r w:rsidR="0048623C">
              <w:rPr>
                <w:noProof/>
                <w:webHidden/>
              </w:rPr>
              <w:fldChar w:fldCharType="end"/>
            </w:r>
          </w:hyperlink>
        </w:p>
        <w:p w14:paraId="225D3522" w14:textId="3072DF84" w:rsidR="0048623C" w:rsidRDefault="00000000">
          <w:pPr>
            <w:pStyle w:val="TM1"/>
            <w:tabs>
              <w:tab w:val="left" w:pos="660"/>
              <w:tab w:val="right" w:leader="dot" w:pos="9628"/>
            </w:tabs>
            <w:rPr>
              <w:rFonts w:cstheme="minorBidi"/>
              <w:noProof/>
            </w:rPr>
          </w:pPr>
          <w:hyperlink w:anchor="_Toc108564737" w:history="1">
            <w:r w:rsidR="0048623C" w:rsidRPr="00DC3D00">
              <w:rPr>
                <w:rStyle w:val="Lienhypertexte"/>
                <w:noProof/>
              </w:rPr>
              <w:t>III.</w:t>
            </w:r>
            <w:r w:rsidR="0048623C">
              <w:rPr>
                <w:rFonts w:cstheme="minorBidi"/>
                <w:noProof/>
              </w:rPr>
              <w:tab/>
            </w:r>
            <w:r w:rsidR="0048623C" w:rsidRPr="00DC3D00">
              <w:rPr>
                <w:rStyle w:val="Lienhypertexte"/>
                <w:noProof/>
              </w:rPr>
              <w:t>Bus I2C et Convertisseur numérique/analogique (CNA)</w:t>
            </w:r>
            <w:r w:rsidR="0048623C">
              <w:rPr>
                <w:noProof/>
                <w:webHidden/>
              </w:rPr>
              <w:tab/>
            </w:r>
            <w:r w:rsidR="0048623C">
              <w:rPr>
                <w:noProof/>
                <w:webHidden/>
              </w:rPr>
              <w:fldChar w:fldCharType="begin"/>
            </w:r>
            <w:r w:rsidR="0048623C">
              <w:rPr>
                <w:noProof/>
                <w:webHidden/>
              </w:rPr>
              <w:instrText xml:space="preserve"> PAGEREF _Toc108564737 \h </w:instrText>
            </w:r>
            <w:r w:rsidR="0048623C">
              <w:rPr>
                <w:noProof/>
                <w:webHidden/>
              </w:rPr>
            </w:r>
            <w:r w:rsidR="0048623C">
              <w:rPr>
                <w:noProof/>
                <w:webHidden/>
              </w:rPr>
              <w:fldChar w:fldCharType="separate"/>
            </w:r>
            <w:r w:rsidR="00BF3B14">
              <w:rPr>
                <w:noProof/>
                <w:webHidden/>
              </w:rPr>
              <w:t>5</w:t>
            </w:r>
            <w:r w:rsidR="0048623C">
              <w:rPr>
                <w:noProof/>
                <w:webHidden/>
              </w:rPr>
              <w:fldChar w:fldCharType="end"/>
            </w:r>
          </w:hyperlink>
        </w:p>
        <w:p w14:paraId="6CCC0F5F" w14:textId="0804CE51" w:rsidR="0048623C" w:rsidRDefault="00000000">
          <w:pPr>
            <w:pStyle w:val="TM2"/>
            <w:tabs>
              <w:tab w:val="left" w:pos="660"/>
              <w:tab w:val="right" w:leader="dot" w:pos="9628"/>
            </w:tabs>
            <w:rPr>
              <w:rFonts w:cstheme="minorBidi"/>
              <w:noProof/>
            </w:rPr>
          </w:pPr>
          <w:hyperlink w:anchor="_Toc108564738" w:history="1">
            <w:r w:rsidR="0048623C" w:rsidRPr="00DC3D00">
              <w:rPr>
                <w:rStyle w:val="Lienhypertexte"/>
                <w:noProof/>
              </w:rPr>
              <w:t>1.</w:t>
            </w:r>
            <w:r w:rsidR="0048623C">
              <w:rPr>
                <w:rFonts w:cstheme="minorBidi"/>
                <w:noProof/>
              </w:rPr>
              <w:tab/>
            </w:r>
            <w:r w:rsidR="0048623C" w:rsidRPr="00DC3D00">
              <w:rPr>
                <w:rStyle w:val="Lienhypertexte"/>
                <w:noProof/>
              </w:rPr>
              <w:t>Préparation et initialisation du bus I2C</w:t>
            </w:r>
            <w:r w:rsidR="0048623C">
              <w:rPr>
                <w:noProof/>
                <w:webHidden/>
              </w:rPr>
              <w:tab/>
            </w:r>
            <w:r w:rsidR="0048623C">
              <w:rPr>
                <w:noProof/>
                <w:webHidden/>
              </w:rPr>
              <w:fldChar w:fldCharType="begin"/>
            </w:r>
            <w:r w:rsidR="0048623C">
              <w:rPr>
                <w:noProof/>
                <w:webHidden/>
              </w:rPr>
              <w:instrText xml:space="preserve"> PAGEREF _Toc108564738 \h </w:instrText>
            </w:r>
            <w:r w:rsidR="0048623C">
              <w:rPr>
                <w:noProof/>
                <w:webHidden/>
              </w:rPr>
            </w:r>
            <w:r w:rsidR="0048623C">
              <w:rPr>
                <w:noProof/>
                <w:webHidden/>
              </w:rPr>
              <w:fldChar w:fldCharType="separate"/>
            </w:r>
            <w:r w:rsidR="00BF3B14">
              <w:rPr>
                <w:noProof/>
                <w:webHidden/>
              </w:rPr>
              <w:t>5</w:t>
            </w:r>
            <w:r w:rsidR="0048623C">
              <w:rPr>
                <w:noProof/>
                <w:webHidden/>
              </w:rPr>
              <w:fldChar w:fldCharType="end"/>
            </w:r>
          </w:hyperlink>
        </w:p>
        <w:p w14:paraId="6B76AE4A" w14:textId="2F30906F" w:rsidR="0048623C" w:rsidRDefault="00000000">
          <w:pPr>
            <w:pStyle w:val="TM2"/>
            <w:tabs>
              <w:tab w:val="left" w:pos="660"/>
              <w:tab w:val="right" w:leader="dot" w:pos="9628"/>
            </w:tabs>
            <w:rPr>
              <w:rFonts w:cstheme="minorBidi"/>
              <w:noProof/>
            </w:rPr>
          </w:pPr>
          <w:hyperlink w:anchor="_Toc108564739" w:history="1">
            <w:r w:rsidR="0048623C" w:rsidRPr="00DC3D00">
              <w:rPr>
                <w:rStyle w:val="Lienhypertexte"/>
                <w:noProof/>
              </w:rPr>
              <w:t>2.</w:t>
            </w:r>
            <w:r w:rsidR="0048623C">
              <w:rPr>
                <w:rFonts w:cstheme="minorBidi"/>
                <w:noProof/>
              </w:rPr>
              <w:tab/>
            </w:r>
            <w:r w:rsidR="0048623C" w:rsidRPr="00DC3D00">
              <w:rPr>
                <w:rStyle w:val="Lienhypertexte"/>
                <w:noProof/>
              </w:rPr>
              <w:t>Envoie sur Vumètre (cadran)</w:t>
            </w:r>
            <w:r w:rsidR="0048623C">
              <w:rPr>
                <w:noProof/>
                <w:webHidden/>
              </w:rPr>
              <w:tab/>
            </w:r>
            <w:r w:rsidR="0048623C">
              <w:rPr>
                <w:noProof/>
                <w:webHidden/>
              </w:rPr>
              <w:fldChar w:fldCharType="begin"/>
            </w:r>
            <w:r w:rsidR="0048623C">
              <w:rPr>
                <w:noProof/>
                <w:webHidden/>
              </w:rPr>
              <w:instrText xml:space="preserve"> PAGEREF _Toc108564739 \h </w:instrText>
            </w:r>
            <w:r w:rsidR="0048623C">
              <w:rPr>
                <w:noProof/>
                <w:webHidden/>
              </w:rPr>
            </w:r>
            <w:r w:rsidR="0048623C">
              <w:rPr>
                <w:noProof/>
                <w:webHidden/>
              </w:rPr>
              <w:fldChar w:fldCharType="separate"/>
            </w:r>
            <w:r w:rsidR="00BF3B14">
              <w:rPr>
                <w:noProof/>
                <w:webHidden/>
              </w:rPr>
              <w:t>5</w:t>
            </w:r>
            <w:r w:rsidR="0048623C">
              <w:rPr>
                <w:noProof/>
                <w:webHidden/>
              </w:rPr>
              <w:fldChar w:fldCharType="end"/>
            </w:r>
          </w:hyperlink>
        </w:p>
        <w:p w14:paraId="4309339C" w14:textId="295ADEB2" w:rsidR="0048623C" w:rsidRDefault="00000000">
          <w:pPr>
            <w:pStyle w:val="TM1"/>
            <w:tabs>
              <w:tab w:val="left" w:pos="660"/>
              <w:tab w:val="right" w:leader="dot" w:pos="9628"/>
            </w:tabs>
            <w:rPr>
              <w:rFonts w:cstheme="minorBidi"/>
              <w:noProof/>
            </w:rPr>
          </w:pPr>
          <w:hyperlink w:anchor="_Toc108564740" w:history="1">
            <w:r w:rsidR="0048623C" w:rsidRPr="00DC3D00">
              <w:rPr>
                <w:rStyle w:val="Lienhypertexte"/>
                <w:noProof/>
              </w:rPr>
              <w:t>IV.</w:t>
            </w:r>
            <w:r w:rsidR="0048623C">
              <w:rPr>
                <w:rFonts w:cstheme="minorBidi"/>
                <w:noProof/>
              </w:rPr>
              <w:tab/>
            </w:r>
            <w:r w:rsidR="0048623C" w:rsidRPr="00DC3D00">
              <w:rPr>
                <w:rStyle w:val="Lienhypertexte"/>
                <w:noProof/>
              </w:rPr>
              <w:t>Affichage sur écran LCD</w:t>
            </w:r>
            <w:r w:rsidR="0048623C">
              <w:rPr>
                <w:noProof/>
                <w:webHidden/>
              </w:rPr>
              <w:tab/>
            </w:r>
            <w:r w:rsidR="0048623C">
              <w:rPr>
                <w:noProof/>
                <w:webHidden/>
              </w:rPr>
              <w:fldChar w:fldCharType="begin"/>
            </w:r>
            <w:r w:rsidR="0048623C">
              <w:rPr>
                <w:noProof/>
                <w:webHidden/>
              </w:rPr>
              <w:instrText xml:space="preserve"> PAGEREF _Toc108564740 \h </w:instrText>
            </w:r>
            <w:r w:rsidR="0048623C">
              <w:rPr>
                <w:noProof/>
                <w:webHidden/>
              </w:rPr>
            </w:r>
            <w:r w:rsidR="0048623C">
              <w:rPr>
                <w:noProof/>
                <w:webHidden/>
              </w:rPr>
              <w:fldChar w:fldCharType="separate"/>
            </w:r>
            <w:r w:rsidR="00BF3B14">
              <w:rPr>
                <w:noProof/>
                <w:webHidden/>
              </w:rPr>
              <w:t>6</w:t>
            </w:r>
            <w:r w:rsidR="0048623C">
              <w:rPr>
                <w:noProof/>
                <w:webHidden/>
              </w:rPr>
              <w:fldChar w:fldCharType="end"/>
            </w:r>
          </w:hyperlink>
        </w:p>
        <w:p w14:paraId="530DC2B5" w14:textId="02EF4CF5" w:rsidR="0048623C" w:rsidRDefault="00000000">
          <w:pPr>
            <w:pStyle w:val="TM2"/>
            <w:tabs>
              <w:tab w:val="left" w:pos="660"/>
              <w:tab w:val="right" w:leader="dot" w:pos="9628"/>
            </w:tabs>
            <w:rPr>
              <w:rFonts w:cstheme="minorBidi"/>
              <w:noProof/>
            </w:rPr>
          </w:pPr>
          <w:hyperlink w:anchor="_Toc108564741" w:history="1">
            <w:r w:rsidR="0048623C" w:rsidRPr="00DC3D00">
              <w:rPr>
                <w:rStyle w:val="Lienhypertexte"/>
                <w:noProof/>
              </w:rPr>
              <w:t>1.</w:t>
            </w:r>
            <w:r w:rsidR="0048623C">
              <w:rPr>
                <w:rFonts w:cstheme="minorBidi"/>
                <w:noProof/>
              </w:rPr>
              <w:tab/>
            </w:r>
            <w:r w:rsidR="0048623C" w:rsidRPr="00DC3D00">
              <w:rPr>
                <w:rStyle w:val="Lienhypertexte"/>
                <w:noProof/>
              </w:rPr>
              <w:t>Préparation</w:t>
            </w:r>
            <w:r w:rsidR="0048623C">
              <w:rPr>
                <w:noProof/>
                <w:webHidden/>
              </w:rPr>
              <w:tab/>
            </w:r>
            <w:r w:rsidR="0048623C">
              <w:rPr>
                <w:noProof/>
                <w:webHidden/>
              </w:rPr>
              <w:fldChar w:fldCharType="begin"/>
            </w:r>
            <w:r w:rsidR="0048623C">
              <w:rPr>
                <w:noProof/>
                <w:webHidden/>
              </w:rPr>
              <w:instrText xml:space="preserve"> PAGEREF _Toc108564741 \h </w:instrText>
            </w:r>
            <w:r w:rsidR="0048623C">
              <w:rPr>
                <w:noProof/>
                <w:webHidden/>
              </w:rPr>
            </w:r>
            <w:r w:rsidR="0048623C">
              <w:rPr>
                <w:noProof/>
                <w:webHidden/>
              </w:rPr>
              <w:fldChar w:fldCharType="separate"/>
            </w:r>
            <w:r w:rsidR="00BF3B14">
              <w:rPr>
                <w:noProof/>
                <w:webHidden/>
              </w:rPr>
              <w:t>6</w:t>
            </w:r>
            <w:r w:rsidR="0048623C">
              <w:rPr>
                <w:noProof/>
                <w:webHidden/>
              </w:rPr>
              <w:fldChar w:fldCharType="end"/>
            </w:r>
          </w:hyperlink>
        </w:p>
        <w:p w14:paraId="51F38E31" w14:textId="00151F9E" w:rsidR="0048623C" w:rsidRDefault="00000000">
          <w:pPr>
            <w:pStyle w:val="TM2"/>
            <w:tabs>
              <w:tab w:val="left" w:pos="660"/>
              <w:tab w:val="right" w:leader="dot" w:pos="9628"/>
            </w:tabs>
            <w:rPr>
              <w:rFonts w:cstheme="minorBidi"/>
              <w:noProof/>
            </w:rPr>
          </w:pPr>
          <w:hyperlink w:anchor="_Toc108564742" w:history="1">
            <w:r w:rsidR="0048623C" w:rsidRPr="00DC3D00">
              <w:rPr>
                <w:rStyle w:val="Lienhypertexte"/>
                <w:noProof/>
              </w:rPr>
              <w:t>2.</w:t>
            </w:r>
            <w:r w:rsidR="0048623C">
              <w:rPr>
                <w:rFonts w:cstheme="minorBidi"/>
                <w:noProof/>
              </w:rPr>
              <w:tab/>
            </w:r>
            <w:r w:rsidR="0048623C" w:rsidRPr="00DC3D00">
              <w:rPr>
                <w:rStyle w:val="Lienhypertexte"/>
                <w:noProof/>
              </w:rPr>
              <w:t>Mise en route de l’écran LCD</w:t>
            </w:r>
            <w:r w:rsidR="0048623C">
              <w:rPr>
                <w:noProof/>
                <w:webHidden/>
              </w:rPr>
              <w:tab/>
            </w:r>
            <w:r w:rsidR="0048623C">
              <w:rPr>
                <w:noProof/>
                <w:webHidden/>
              </w:rPr>
              <w:fldChar w:fldCharType="begin"/>
            </w:r>
            <w:r w:rsidR="0048623C">
              <w:rPr>
                <w:noProof/>
                <w:webHidden/>
              </w:rPr>
              <w:instrText xml:space="preserve"> PAGEREF _Toc108564742 \h </w:instrText>
            </w:r>
            <w:r w:rsidR="0048623C">
              <w:rPr>
                <w:noProof/>
                <w:webHidden/>
              </w:rPr>
            </w:r>
            <w:r w:rsidR="0048623C">
              <w:rPr>
                <w:noProof/>
                <w:webHidden/>
              </w:rPr>
              <w:fldChar w:fldCharType="separate"/>
            </w:r>
            <w:r w:rsidR="00BF3B14">
              <w:rPr>
                <w:noProof/>
                <w:webHidden/>
              </w:rPr>
              <w:t>6</w:t>
            </w:r>
            <w:r w:rsidR="0048623C">
              <w:rPr>
                <w:noProof/>
                <w:webHidden/>
              </w:rPr>
              <w:fldChar w:fldCharType="end"/>
            </w:r>
          </w:hyperlink>
        </w:p>
        <w:p w14:paraId="07A2D1FC" w14:textId="2914A36B" w:rsidR="0048623C" w:rsidRDefault="00000000">
          <w:pPr>
            <w:pStyle w:val="TM1"/>
            <w:tabs>
              <w:tab w:val="left" w:pos="440"/>
              <w:tab w:val="right" w:leader="dot" w:pos="9628"/>
            </w:tabs>
            <w:rPr>
              <w:rFonts w:cstheme="minorBidi"/>
              <w:noProof/>
            </w:rPr>
          </w:pPr>
          <w:hyperlink w:anchor="_Toc108564743" w:history="1">
            <w:r w:rsidR="0048623C" w:rsidRPr="00DC3D00">
              <w:rPr>
                <w:rStyle w:val="Lienhypertexte"/>
                <w:noProof/>
              </w:rPr>
              <w:t>V.</w:t>
            </w:r>
            <w:r w:rsidR="0048623C">
              <w:rPr>
                <w:rFonts w:cstheme="minorBidi"/>
                <w:noProof/>
              </w:rPr>
              <w:tab/>
            </w:r>
            <w:r w:rsidR="0048623C" w:rsidRPr="00DC3D00">
              <w:rPr>
                <w:rStyle w:val="Lienhypertexte"/>
                <w:noProof/>
              </w:rPr>
              <w:t>CONCLUSION</w:t>
            </w:r>
            <w:r w:rsidR="0048623C">
              <w:rPr>
                <w:noProof/>
                <w:webHidden/>
              </w:rPr>
              <w:tab/>
            </w:r>
            <w:r w:rsidR="0048623C">
              <w:rPr>
                <w:noProof/>
                <w:webHidden/>
              </w:rPr>
              <w:fldChar w:fldCharType="begin"/>
            </w:r>
            <w:r w:rsidR="0048623C">
              <w:rPr>
                <w:noProof/>
                <w:webHidden/>
              </w:rPr>
              <w:instrText xml:space="preserve"> PAGEREF _Toc108564743 \h </w:instrText>
            </w:r>
            <w:r w:rsidR="0048623C">
              <w:rPr>
                <w:noProof/>
                <w:webHidden/>
              </w:rPr>
            </w:r>
            <w:r w:rsidR="0048623C">
              <w:rPr>
                <w:noProof/>
                <w:webHidden/>
              </w:rPr>
              <w:fldChar w:fldCharType="separate"/>
            </w:r>
            <w:r w:rsidR="00BF3B14">
              <w:rPr>
                <w:noProof/>
                <w:webHidden/>
              </w:rPr>
              <w:t>7</w:t>
            </w:r>
            <w:r w:rsidR="0048623C">
              <w:rPr>
                <w:noProof/>
                <w:webHidden/>
              </w:rPr>
              <w:fldChar w:fldCharType="end"/>
            </w:r>
          </w:hyperlink>
        </w:p>
        <w:p w14:paraId="01425179" w14:textId="0C5E5E68" w:rsidR="00504267" w:rsidRPr="0068717E" w:rsidRDefault="005D61AB" w:rsidP="00504267">
          <w:r>
            <w:rPr>
              <w:b/>
              <w:bCs/>
            </w:rPr>
            <w:fldChar w:fldCharType="end"/>
          </w:r>
        </w:p>
      </w:sdtContent>
    </w:sdt>
    <w:p w14:paraId="4434DEF1" w14:textId="56B7E25D" w:rsidR="00D8063E" w:rsidRPr="00D8063E" w:rsidRDefault="00D8063E" w:rsidP="00D8063E">
      <w:pPr>
        <w:rPr>
          <w:b/>
          <w:sz w:val="40"/>
        </w:rPr>
      </w:pPr>
      <w:r w:rsidRPr="005D61AB">
        <w:rPr>
          <w:b/>
          <w:sz w:val="40"/>
        </w:rPr>
        <w:t xml:space="preserve">TABLE DES </w:t>
      </w:r>
      <w:r>
        <w:rPr>
          <w:b/>
          <w:sz w:val="40"/>
        </w:rPr>
        <w:t>FIGURES</w:t>
      </w:r>
    </w:p>
    <w:p w14:paraId="2E9EE310" w14:textId="0CAC854D" w:rsidR="0048623C" w:rsidRDefault="00D8063E">
      <w:pPr>
        <w:pStyle w:val="Tabledesillustrations"/>
        <w:tabs>
          <w:tab w:val="right" w:leader="dot" w:pos="9628"/>
        </w:tabs>
        <w:rPr>
          <w:rFonts w:eastAsiaTheme="minorEastAsia" w:cstheme="minorBidi"/>
          <w:i w:val="0"/>
          <w:iCs w:val="0"/>
          <w:noProof/>
          <w:sz w:val="22"/>
          <w:szCs w:val="22"/>
          <w:lang w:eastAsia="fr-FR"/>
        </w:rPr>
      </w:pPr>
      <w:r>
        <w:fldChar w:fldCharType="begin"/>
      </w:r>
      <w:r>
        <w:instrText xml:space="preserve"> TOC \h \z \c "Figure" </w:instrText>
      </w:r>
      <w:r>
        <w:fldChar w:fldCharType="separate"/>
      </w:r>
      <w:hyperlink w:anchor="_Toc108564744" w:history="1">
        <w:r w:rsidR="0048623C" w:rsidRPr="00CC38ED">
          <w:rPr>
            <w:rStyle w:val="Lienhypertexte"/>
            <w:b/>
            <w:bCs/>
            <w:noProof/>
          </w:rPr>
          <w:t>Figure 1 :  Architecture du Projet</w:t>
        </w:r>
        <w:r w:rsidR="0048623C">
          <w:rPr>
            <w:noProof/>
            <w:webHidden/>
          </w:rPr>
          <w:tab/>
        </w:r>
        <w:r w:rsidR="0048623C">
          <w:rPr>
            <w:noProof/>
            <w:webHidden/>
          </w:rPr>
          <w:fldChar w:fldCharType="begin"/>
        </w:r>
        <w:r w:rsidR="0048623C">
          <w:rPr>
            <w:noProof/>
            <w:webHidden/>
          </w:rPr>
          <w:instrText xml:space="preserve"> PAGEREF _Toc108564744 \h </w:instrText>
        </w:r>
        <w:r w:rsidR="0048623C">
          <w:rPr>
            <w:noProof/>
            <w:webHidden/>
          </w:rPr>
        </w:r>
        <w:r w:rsidR="0048623C">
          <w:rPr>
            <w:noProof/>
            <w:webHidden/>
          </w:rPr>
          <w:fldChar w:fldCharType="separate"/>
        </w:r>
        <w:r w:rsidR="00BF3B14">
          <w:rPr>
            <w:noProof/>
            <w:webHidden/>
          </w:rPr>
          <w:t>3</w:t>
        </w:r>
        <w:r w:rsidR="0048623C">
          <w:rPr>
            <w:noProof/>
            <w:webHidden/>
          </w:rPr>
          <w:fldChar w:fldCharType="end"/>
        </w:r>
      </w:hyperlink>
    </w:p>
    <w:p w14:paraId="2079B8D4" w14:textId="17831041" w:rsidR="0048623C" w:rsidRDefault="00000000">
      <w:pPr>
        <w:pStyle w:val="Tabledesillustrations"/>
        <w:tabs>
          <w:tab w:val="right" w:leader="dot" w:pos="9628"/>
        </w:tabs>
        <w:rPr>
          <w:rFonts w:eastAsiaTheme="minorEastAsia" w:cstheme="minorBidi"/>
          <w:i w:val="0"/>
          <w:iCs w:val="0"/>
          <w:noProof/>
          <w:sz w:val="22"/>
          <w:szCs w:val="22"/>
          <w:lang w:eastAsia="fr-FR"/>
        </w:rPr>
      </w:pPr>
      <w:hyperlink w:anchor="_Toc108564745" w:history="1">
        <w:r w:rsidR="0048623C" w:rsidRPr="00CC38ED">
          <w:rPr>
            <w:rStyle w:val="Lienhypertexte"/>
            <w:b/>
            <w:bCs/>
            <w:noProof/>
          </w:rPr>
          <w:t>Figure 2 : Schéma électrique pour utilisation du potentiomètre et CAN</w:t>
        </w:r>
        <w:r w:rsidR="0048623C">
          <w:rPr>
            <w:noProof/>
            <w:webHidden/>
          </w:rPr>
          <w:tab/>
        </w:r>
        <w:r w:rsidR="0048623C">
          <w:rPr>
            <w:noProof/>
            <w:webHidden/>
          </w:rPr>
          <w:fldChar w:fldCharType="begin"/>
        </w:r>
        <w:r w:rsidR="0048623C">
          <w:rPr>
            <w:noProof/>
            <w:webHidden/>
          </w:rPr>
          <w:instrText xml:space="preserve"> PAGEREF _Toc108564745 \h </w:instrText>
        </w:r>
        <w:r w:rsidR="0048623C">
          <w:rPr>
            <w:noProof/>
            <w:webHidden/>
          </w:rPr>
        </w:r>
        <w:r w:rsidR="0048623C">
          <w:rPr>
            <w:noProof/>
            <w:webHidden/>
          </w:rPr>
          <w:fldChar w:fldCharType="separate"/>
        </w:r>
        <w:r w:rsidR="00BF3B14">
          <w:rPr>
            <w:noProof/>
            <w:webHidden/>
          </w:rPr>
          <w:t>4</w:t>
        </w:r>
        <w:r w:rsidR="0048623C">
          <w:rPr>
            <w:noProof/>
            <w:webHidden/>
          </w:rPr>
          <w:fldChar w:fldCharType="end"/>
        </w:r>
      </w:hyperlink>
    </w:p>
    <w:p w14:paraId="3100D2C2" w14:textId="78B45296" w:rsidR="00D8063E" w:rsidRDefault="00D8063E">
      <w:pPr>
        <w:spacing w:after="160" w:line="259" w:lineRule="auto"/>
        <w:jc w:val="left"/>
        <w:rPr>
          <w:rFonts w:asciiTheme="majorHAnsi" w:eastAsiaTheme="majorEastAsia" w:hAnsiTheme="majorHAnsi" w:cstheme="majorBidi"/>
          <w:b/>
          <w:sz w:val="32"/>
          <w:szCs w:val="32"/>
        </w:rPr>
      </w:pPr>
      <w:r>
        <w:fldChar w:fldCharType="end"/>
      </w:r>
      <w:r>
        <w:br w:type="page"/>
      </w:r>
    </w:p>
    <w:p w14:paraId="3656B9AB" w14:textId="28A3DA77" w:rsidR="005E158C" w:rsidRDefault="005E158C" w:rsidP="00504267">
      <w:pPr>
        <w:pStyle w:val="Titre1"/>
      </w:pPr>
      <w:bookmarkStart w:id="0" w:name="_Toc108564732"/>
      <w:r>
        <w:lastRenderedPageBreak/>
        <w:t>INTRODUCTION</w:t>
      </w:r>
      <w:bookmarkEnd w:id="0"/>
    </w:p>
    <w:p w14:paraId="05138A83" w14:textId="57A7A9F8" w:rsidR="0070162A" w:rsidRDefault="0070162A" w:rsidP="0070162A">
      <w:pPr>
        <w:spacing w:after="160" w:line="259" w:lineRule="auto"/>
        <w:ind w:firstLine="360"/>
      </w:pPr>
      <w:r>
        <w:t xml:space="preserve">Les microcontrôleurs sont des circuits intégrés qui rassemble des éléments essentiels d’un « ordinateur » : mémoires, processeurs, unités périphériques et interfaces entrées-sorties. Ils sont omniprésents dans notre vie, et sont implantés dans la majorités des objets connectés qui nous entourent. Vulgairement, ce composants est à lieu le cerveau d’un système, et permet de rassembler et de gérer toutes les éléments extérieurs. </w:t>
      </w:r>
    </w:p>
    <w:p w14:paraId="33B9E032" w14:textId="08798E57" w:rsidR="00D0534E" w:rsidRDefault="0070162A" w:rsidP="00D0534E">
      <w:pPr>
        <w:spacing w:after="160" w:line="259" w:lineRule="auto"/>
        <w:ind w:firstLine="360"/>
      </w:pPr>
      <w:r>
        <w:t xml:space="preserve">Dans la continuité des enseignements de microcontrôleurs vu en A3-S3E, nous allons à présent compléter notre travail avec la notion de liaisons séries asynchrones. </w:t>
      </w:r>
      <w:r w:rsidR="007A0347">
        <w:t xml:space="preserve">Dans notre cas, nous utiliseront l’acronyme officiel </w:t>
      </w:r>
      <w:r w:rsidR="007A0347" w:rsidRPr="007A0347">
        <w:rPr>
          <w:b/>
          <w:bCs/>
        </w:rPr>
        <w:t>UART (</w:t>
      </w:r>
      <w:r w:rsidR="007A0347" w:rsidRPr="007A0347">
        <w:rPr>
          <w:b/>
          <w:bCs/>
          <w:i/>
          <w:iCs/>
        </w:rPr>
        <w:t>Universal Asynchrone Receiver Transmiter</w:t>
      </w:r>
      <w:r w:rsidR="007A0347" w:rsidRPr="007A0347">
        <w:rPr>
          <w:b/>
          <w:bCs/>
        </w:rPr>
        <w:t xml:space="preserve">) </w:t>
      </w:r>
      <w:r w:rsidR="00AE676C">
        <w:t xml:space="preserve">Afin de mieux appréhender le sujet, voici les définitions </w:t>
      </w:r>
      <w:r w:rsidR="00D0534E">
        <w:t>des termes </w:t>
      </w:r>
      <w:r w:rsidR="00AE676C">
        <w:t xml:space="preserve">: </w:t>
      </w:r>
    </w:p>
    <w:p w14:paraId="7E1151E7" w14:textId="77777777" w:rsidR="00D0534E" w:rsidRDefault="00D0534E" w:rsidP="0070162A">
      <w:pPr>
        <w:spacing w:after="160" w:line="259" w:lineRule="auto"/>
        <w:ind w:firstLine="360"/>
      </w:pPr>
    </w:p>
    <w:p w14:paraId="1020B83C" w14:textId="52489A5B" w:rsidR="00D0534E" w:rsidRDefault="00D0534E" w:rsidP="00D0534E">
      <w:pPr>
        <w:spacing w:line="259" w:lineRule="auto"/>
        <w:ind w:firstLine="360"/>
        <w:jc w:val="center"/>
        <w:rPr>
          <w:b/>
          <w:bCs/>
        </w:rPr>
      </w:pPr>
      <w:r w:rsidRPr="00D0534E">
        <w:rPr>
          <w:b/>
          <w:bCs/>
        </w:rPr>
        <w:t>Liaisons séries</w:t>
      </w:r>
      <w:r>
        <w:rPr>
          <w:b/>
          <w:bCs/>
        </w:rPr>
        <w:t> </w:t>
      </w:r>
      <w:r w:rsidRPr="00D0534E">
        <w:rPr>
          <w:b/>
          <w:bCs/>
        </w:rPr>
        <w:t>:</w:t>
      </w:r>
    </w:p>
    <w:p w14:paraId="401191A3" w14:textId="1C0FFCA4" w:rsidR="00D0534E" w:rsidRDefault="00D0534E" w:rsidP="00D0534E">
      <w:pPr>
        <w:spacing w:after="160" w:line="259" w:lineRule="auto"/>
        <w:ind w:firstLine="360"/>
        <w:jc w:val="center"/>
      </w:pPr>
      <w:r>
        <w:t xml:space="preserve">est appelé liaisons séries la méthode de transmission de données via une unique voie de circulation. Chaque transmission est effectuée sous la forme d’une chaine de bits, envoyé 1 par 1. </w:t>
      </w:r>
      <w:r w:rsidR="007A0347">
        <w:t>L’intérêt de la liaison série, en comparaison de la liaison parallèle, est quelle nécessite l’utilisation de moins de câble et permet d’éliminer les perturbations entre les pistes. Ainsi, elle peut être déployés pour des débits ou des distances de communications plus importantes.</w:t>
      </w:r>
    </w:p>
    <w:p w14:paraId="720A70A3" w14:textId="77777777" w:rsidR="00D0534E" w:rsidRDefault="00D0534E" w:rsidP="00D0534E">
      <w:pPr>
        <w:spacing w:after="160" w:line="259" w:lineRule="auto"/>
        <w:ind w:firstLine="360"/>
        <w:jc w:val="center"/>
      </w:pPr>
    </w:p>
    <w:p w14:paraId="44CFB919" w14:textId="54C2EBD9" w:rsidR="007A0347" w:rsidRDefault="007A0347" w:rsidP="007A0347">
      <w:pPr>
        <w:spacing w:line="259" w:lineRule="auto"/>
        <w:ind w:firstLine="360"/>
        <w:jc w:val="center"/>
        <w:rPr>
          <w:b/>
          <w:bCs/>
        </w:rPr>
      </w:pPr>
      <w:r>
        <w:rPr>
          <w:b/>
          <w:bCs/>
        </w:rPr>
        <w:t>Mode</w:t>
      </w:r>
      <w:r w:rsidR="00D0534E" w:rsidRPr="00D0534E">
        <w:rPr>
          <w:b/>
          <w:bCs/>
        </w:rPr>
        <w:t xml:space="preserve"> asynchrone</w:t>
      </w:r>
      <w:r>
        <w:rPr>
          <w:b/>
          <w:bCs/>
        </w:rPr>
        <w:t> </w:t>
      </w:r>
      <w:r w:rsidR="00D0534E" w:rsidRPr="00D0534E">
        <w:rPr>
          <w:b/>
          <w:bCs/>
        </w:rPr>
        <w:t xml:space="preserve">: </w:t>
      </w:r>
    </w:p>
    <w:p w14:paraId="5DCE930E" w14:textId="77777777" w:rsidR="007A0347" w:rsidRDefault="007A0347" w:rsidP="007A0347">
      <w:pPr>
        <w:spacing w:after="160" w:line="259" w:lineRule="auto"/>
        <w:ind w:firstLine="360"/>
        <w:jc w:val="center"/>
      </w:pPr>
      <w:r w:rsidRPr="007A0347">
        <w:t>Est appelé mode asynchrone un mode de transmission ne nécessitant pas un front montant d’horloge pour transmettre un bits d’information. Cependant, il a besoin de connaitre la fréquence d’horloge pour permettre le bon cadencement de lecture afin de pouvoir réaliser un envoie ou une réception de la chaine de bits complète correctement. Sans ce</w:t>
      </w:r>
      <w:r>
        <w:rPr>
          <w:b/>
          <w:bCs/>
        </w:rPr>
        <w:t xml:space="preserve"> </w:t>
      </w:r>
      <w:r w:rsidRPr="007A0347">
        <w:t>cadencement d’horloge, alors des bits pourrait être perdus.</w:t>
      </w:r>
    </w:p>
    <w:p w14:paraId="000BB636" w14:textId="2C5BE4AA" w:rsidR="007A0347" w:rsidRDefault="007A0347" w:rsidP="007A0347">
      <w:pPr>
        <w:spacing w:after="160" w:line="259" w:lineRule="auto"/>
        <w:ind w:firstLine="360"/>
        <w:jc w:val="left"/>
      </w:pPr>
    </w:p>
    <w:p w14:paraId="5C60135D" w14:textId="54DED2CD" w:rsidR="007A0347" w:rsidRDefault="007A0347" w:rsidP="007A0347">
      <w:pPr>
        <w:spacing w:after="160" w:line="259" w:lineRule="auto"/>
        <w:ind w:firstLine="360"/>
        <w:jc w:val="left"/>
      </w:pPr>
    </w:p>
    <w:p w14:paraId="56D842E6" w14:textId="58EC65D6" w:rsidR="004F12CA" w:rsidRPr="00D0534E" w:rsidRDefault="004F12CA" w:rsidP="007A0347">
      <w:pPr>
        <w:spacing w:after="160" w:line="259" w:lineRule="auto"/>
        <w:ind w:firstLine="360"/>
        <w:jc w:val="center"/>
        <w:rPr>
          <w:b/>
          <w:bCs/>
        </w:rPr>
      </w:pPr>
      <w:r w:rsidRPr="00D0534E">
        <w:rPr>
          <w:b/>
          <w:bCs/>
        </w:rPr>
        <w:br w:type="page"/>
      </w:r>
    </w:p>
    <w:p w14:paraId="4CECA9B1" w14:textId="3F95A70E" w:rsidR="00BA7F09" w:rsidRPr="00504267" w:rsidRDefault="00BA7F09" w:rsidP="00504267">
      <w:pPr>
        <w:spacing w:after="160" w:line="259" w:lineRule="auto"/>
        <w:jc w:val="left"/>
      </w:pPr>
    </w:p>
    <w:p w14:paraId="3BEE8001" w14:textId="292A61CC" w:rsidR="0066353B" w:rsidRDefault="0066353B" w:rsidP="005D61AB">
      <w:pPr>
        <w:pStyle w:val="Titre1"/>
      </w:pPr>
      <w:bookmarkStart w:id="1" w:name="_Toc108564743"/>
      <w:r>
        <w:t xml:space="preserve">Présentation des besoins </w:t>
      </w:r>
    </w:p>
    <w:p w14:paraId="59F68EA6" w14:textId="4CCADD7C" w:rsidR="0066353B" w:rsidRDefault="00481524" w:rsidP="0066353B">
      <w:pPr>
        <w:pStyle w:val="Titre2"/>
      </w:pPr>
      <w:r>
        <w:t>Liaisons</w:t>
      </w:r>
    </w:p>
    <w:p w14:paraId="3D69BAEC" w14:textId="2C7065B9" w:rsidR="0066353B" w:rsidRDefault="0066353B" w:rsidP="0066353B">
      <w:pPr>
        <w:spacing w:after="240" w:line="240" w:lineRule="auto"/>
      </w:pPr>
      <w:r>
        <w:t xml:space="preserve">Notre but lors de ce TP est de programmer des fonctions nous permettant de réaliser des liaisons asynchrones pour piloter une imprimante à ticket présente sur la mallette d’expérimentation et de gérer une entrée HyperTerminal. Nous aurons ainsi besoins de mettre en place deux liaisons séries : </w:t>
      </w:r>
    </w:p>
    <w:p w14:paraId="1B454349" w14:textId="2EEF50A0" w:rsidR="0066353B" w:rsidRPr="0066353B" w:rsidRDefault="0066353B" w:rsidP="0066353B">
      <w:pPr>
        <w:pStyle w:val="Paragraphedeliste"/>
        <w:numPr>
          <w:ilvl w:val="0"/>
          <w:numId w:val="26"/>
        </w:numPr>
      </w:pPr>
      <w:r>
        <w:t xml:space="preserve">Liaison PC </w:t>
      </w:r>
      <w:r w:rsidRPr="0066353B">
        <w:rPr>
          <w:sz w:val="20"/>
          <w:szCs w:val="20"/>
        </w:rPr>
        <w:sym w:font="Wingdings" w:char="F0F3"/>
      </w:r>
      <w:r w:rsidRPr="0066353B">
        <w:rPr>
          <w:sz w:val="20"/>
          <w:szCs w:val="20"/>
        </w:rPr>
        <w:t xml:space="preserve"> </w:t>
      </w:r>
      <w:r w:rsidRPr="0066353B">
        <w:t>mallette</w:t>
      </w:r>
      <w:r w:rsidRPr="0066353B">
        <w:rPr>
          <w:sz w:val="20"/>
          <w:szCs w:val="20"/>
        </w:rPr>
        <w:t xml:space="preserve"> </w:t>
      </w:r>
    </w:p>
    <w:p w14:paraId="2F828F4C" w14:textId="36F8D34F" w:rsidR="0066353B" w:rsidRDefault="0066353B" w:rsidP="0066353B">
      <w:pPr>
        <w:pStyle w:val="Paragraphedeliste"/>
        <w:numPr>
          <w:ilvl w:val="0"/>
          <w:numId w:val="26"/>
        </w:numPr>
      </w:pPr>
      <w:r w:rsidRPr="0066353B">
        <w:t>Liaison micro</w:t>
      </w:r>
      <w:r>
        <w:t>co</w:t>
      </w:r>
      <w:r w:rsidRPr="0066353B">
        <w:t>ntrôleur</w:t>
      </w:r>
      <w:r w:rsidRPr="0066353B">
        <w:rPr>
          <w:sz w:val="20"/>
          <w:szCs w:val="20"/>
        </w:rPr>
        <w:t xml:space="preserve"> </w:t>
      </w:r>
      <w:r w:rsidRPr="0066353B">
        <w:sym w:font="Wingdings" w:char="F0F3"/>
      </w:r>
      <w:r w:rsidRPr="0066353B">
        <w:rPr>
          <w:sz w:val="20"/>
          <w:szCs w:val="20"/>
        </w:rPr>
        <w:t xml:space="preserve"> </w:t>
      </w:r>
      <w:r w:rsidRPr="0066353B">
        <w:t>afficheur/imprimante</w:t>
      </w:r>
    </w:p>
    <w:p w14:paraId="2620AA0B" w14:textId="02CF5A51" w:rsidR="0066353B" w:rsidRDefault="0066353B" w:rsidP="0066353B">
      <w:pPr>
        <w:spacing w:line="240" w:lineRule="auto"/>
      </w:pPr>
    </w:p>
    <w:p w14:paraId="007BA19E" w14:textId="2B5D8D04" w:rsidR="0066353B" w:rsidRDefault="0066353B" w:rsidP="0066353B">
      <w:pPr>
        <w:spacing w:after="240" w:line="240" w:lineRule="auto"/>
      </w:pPr>
      <w:r>
        <w:t xml:space="preserve">Nous appliquerons ainsi les caractéristiques des liaisons séries asynchrones suivantes : </w:t>
      </w:r>
    </w:p>
    <w:p w14:paraId="21F3D02A" w14:textId="77777777" w:rsidR="0066353B" w:rsidRDefault="0066353B" w:rsidP="0066353B">
      <w:pPr>
        <w:pStyle w:val="Paragraphedeliste"/>
        <w:numPr>
          <w:ilvl w:val="0"/>
          <w:numId w:val="28"/>
        </w:numPr>
        <w:spacing w:after="160"/>
        <w:jc w:val="left"/>
      </w:pPr>
      <w:r>
        <w:t>Vitesse de transmission : 9600 bauds (théorique)</w:t>
      </w:r>
    </w:p>
    <w:p w14:paraId="7375C7A9" w14:textId="77777777" w:rsidR="0066353B" w:rsidRDefault="0066353B" w:rsidP="0066353B">
      <w:pPr>
        <w:pStyle w:val="Paragraphedeliste"/>
        <w:numPr>
          <w:ilvl w:val="0"/>
          <w:numId w:val="28"/>
        </w:numPr>
        <w:spacing w:after="160"/>
        <w:jc w:val="left"/>
      </w:pPr>
      <w:r>
        <w:t xml:space="preserve">Nombre de bits envoyés : ici 8 bits </w:t>
      </w:r>
    </w:p>
    <w:p w14:paraId="1EE67B43" w14:textId="4B7C1D1D" w:rsidR="0066353B" w:rsidRPr="0066353B" w:rsidRDefault="0066353B" w:rsidP="0066353B">
      <w:pPr>
        <w:pStyle w:val="Paragraphedeliste"/>
        <w:numPr>
          <w:ilvl w:val="0"/>
          <w:numId w:val="28"/>
        </w:numPr>
        <w:spacing w:after="160"/>
        <w:jc w:val="left"/>
      </w:pPr>
      <w:r>
        <w:t xml:space="preserve">Trame de données : 1 bit start + 8 bits données + 1 bit stop + </w:t>
      </w:r>
      <w:r w:rsidRPr="0066353B">
        <w:rPr>
          <w:strike/>
        </w:rPr>
        <w:t xml:space="preserve">parité/flux </w:t>
      </w:r>
    </w:p>
    <w:p w14:paraId="2CFC6B0C" w14:textId="1281F009" w:rsidR="0066353B" w:rsidRDefault="0066353B" w:rsidP="0066353B"/>
    <w:p w14:paraId="1DE235DB" w14:textId="25A7D1F4" w:rsidR="00481524" w:rsidRDefault="00481524" w:rsidP="00481524">
      <w:pPr>
        <w:pStyle w:val="Titre2"/>
      </w:pPr>
      <w:r w:rsidRPr="00481524">
        <w:t>Positionnements</w:t>
      </w:r>
      <w:r>
        <w:t xml:space="preserve"> des ports </w:t>
      </w:r>
    </w:p>
    <w:p w14:paraId="190D9952" w14:textId="01E46641" w:rsidR="00481524" w:rsidRDefault="00481524" w:rsidP="00481524">
      <w:r>
        <w:t xml:space="preserve">Le fonctionnement des modules EUSART est contrôlé par 3 différents registres : </w:t>
      </w:r>
    </w:p>
    <w:p w14:paraId="323374C0" w14:textId="550FD849" w:rsidR="00481524" w:rsidRDefault="00481524" w:rsidP="00481524">
      <w:pPr>
        <w:pStyle w:val="Paragraphedeliste"/>
        <w:numPr>
          <w:ilvl w:val="0"/>
          <w:numId w:val="29"/>
        </w:numPr>
        <w:rPr>
          <w:lang w:val="en-GB"/>
        </w:rPr>
      </w:pPr>
      <w:r w:rsidRPr="00481524">
        <w:rPr>
          <w:lang w:val="en-GB"/>
        </w:rPr>
        <w:t>Transmit Status and Control (</w:t>
      </w:r>
      <w:r w:rsidRPr="00481524">
        <w:rPr>
          <w:b/>
          <w:bCs/>
          <w:lang w:val="en-GB"/>
        </w:rPr>
        <w:t>TXSTAx</w:t>
      </w:r>
      <w:r>
        <w:rPr>
          <w:lang w:val="en-GB"/>
        </w:rPr>
        <w:t>)</w:t>
      </w:r>
    </w:p>
    <w:p w14:paraId="7EAA6AAC" w14:textId="6C1AB6B7" w:rsidR="00481524" w:rsidRDefault="00481524" w:rsidP="00481524">
      <w:pPr>
        <w:pStyle w:val="Paragraphedeliste"/>
        <w:numPr>
          <w:ilvl w:val="0"/>
          <w:numId w:val="29"/>
        </w:numPr>
        <w:rPr>
          <w:lang w:val="en-GB"/>
        </w:rPr>
      </w:pPr>
      <w:r>
        <w:rPr>
          <w:lang w:val="en-GB"/>
        </w:rPr>
        <w:t>Receive Status and Control (</w:t>
      </w:r>
      <w:r w:rsidRPr="00481524">
        <w:rPr>
          <w:b/>
          <w:bCs/>
          <w:lang w:val="en-GB"/>
        </w:rPr>
        <w:t>RCSTAx</w:t>
      </w:r>
      <w:r>
        <w:rPr>
          <w:lang w:val="en-GB"/>
        </w:rPr>
        <w:t>)</w:t>
      </w:r>
    </w:p>
    <w:p w14:paraId="57E08C08" w14:textId="22D0FA7F" w:rsidR="00481524" w:rsidRPr="00481524" w:rsidRDefault="00481524" w:rsidP="00481524">
      <w:pPr>
        <w:pStyle w:val="Paragraphedeliste"/>
        <w:numPr>
          <w:ilvl w:val="0"/>
          <w:numId w:val="29"/>
        </w:numPr>
        <w:rPr>
          <w:lang w:val="en-GB"/>
        </w:rPr>
      </w:pPr>
      <w:r>
        <w:rPr>
          <w:lang w:val="en-GB"/>
        </w:rPr>
        <w:t>Baud Rate Control (</w:t>
      </w:r>
      <w:r w:rsidRPr="00481524">
        <w:rPr>
          <w:b/>
          <w:bCs/>
          <w:lang w:val="en-GB"/>
        </w:rPr>
        <w:t>BAUDCONx</w:t>
      </w:r>
      <w:r>
        <w:rPr>
          <w:lang w:val="en-GB"/>
        </w:rPr>
        <w:t>)</w:t>
      </w:r>
    </w:p>
    <w:p w14:paraId="39BFAC87" w14:textId="1379DA67" w:rsidR="00481524" w:rsidRDefault="00481524" w:rsidP="00481524"/>
    <w:p w14:paraId="094A8F0D" w14:textId="7D43F867" w:rsidR="00481524" w:rsidRDefault="00481524" w:rsidP="00481524">
      <w:r>
        <w:t>Il nous faudra configurer ces 3 registres pour chacune des liaisons UART.</w:t>
      </w:r>
      <w:r>
        <w:t xml:space="preserve"> </w:t>
      </w:r>
      <w:r>
        <w:t xml:space="preserve">Le diagramme d’implantation du microcontrôleur nous indique les ports suivants: </w:t>
      </w:r>
    </w:p>
    <w:p w14:paraId="5010A033" w14:textId="3AA2D514" w:rsidR="00481524" w:rsidRPr="00481524" w:rsidRDefault="00481524" w:rsidP="00481524">
      <w:pPr>
        <w:pStyle w:val="Paragraphedeliste"/>
        <w:numPr>
          <w:ilvl w:val="0"/>
          <w:numId w:val="31"/>
        </w:numPr>
      </w:pPr>
      <w:r w:rsidRPr="00481524">
        <w:t>RX1/TX1</w:t>
      </w:r>
      <w:r w:rsidRPr="00481524">
        <w:t xml:space="preserve"> </w:t>
      </w:r>
      <w:r w:rsidRPr="00481524">
        <w:sym w:font="Wingdings" w:char="F0E0"/>
      </w:r>
      <w:r w:rsidRPr="00481524">
        <w:t xml:space="preserve"> RC7/RC6 du PIC18</w:t>
      </w:r>
    </w:p>
    <w:p w14:paraId="7E95EA97" w14:textId="40A058E1" w:rsidR="00481524" w:rsidRPr="00481524" w:rsidRDefault="00481524" w:rsidP="00481524">
      <w:pPr>
        <w:pStyle w:val="Paragraphedeliste"/>
        <w:numPr>
          <w:ilvl w:val="0"/>
          <w:numId w:val="31"/>
        </w:numPr>
      </w:pPr>
      <w:r w:rsidRPr="00481524">
        <w:t>RX2/TX2</w:t>
      </w:r>
      <w:r w:rsidRPr="00481524">
        <w:t xml:space="preserve"> </w:t>
      </w:r>
      <w:r w:rsidRPr="00481524">
        <w:sym w:font="Wingdings" w:char="F0E0"/>
      </w:r>
      <w:r w:rsidRPr="00481524">
        <w:t xml:space="preserve"> RG2/RG1 du PIC18</w:t>
      </w:r>
    </w:p>
    <w:p w14:paraId="322E4FFD" w14:textId="77777777" w:rsidR="00481524" w:rsidRPr="00481524" w:rsidRDefault="00481524" w:rsidP="00481524"/>
    <w:p w14:paraId="3D71F9F3" w14:textId="77777777" w:rsidR="00481524" w:rsidRDefault="00481524">
      <w:pPr>
        <w:spacing w:after="160" w:line="259" w:lineRule="auto"/>
        <w:jc w:val="left"/>
        <w:rPr>
          <w:rFonts w:asciiTheme="majorHAnsi" w:eastAsiaTheme="majorEastAsia" w:hAnsiTheme="majorHAnsi" w:cstheme="majorBidi"/>
          <w:b/>
          <w:sz w:val="32"/>
          <w:szCs w:val="32"/>
        </w:rPr>
      </w:pPr>
      <w:r>
        <w:br w:type="page"/>
      </w:r>
    </w:p>
    <w:p w14:paraId="2CD05310" w14:textId="4DF3E5E9" w:rsidR="007A0347" w:rsidRDefault="00E5093B" w:rsidP="005D61AB">
      <w:pPr>
        <w:pStyle w:val="Titre1"/>
      </w:pPr>
      <w:r>
        <w:lastRenderedPageBreak/>
        <w:t>Initialisation</w:t>
      </w:r>
      <w:r w:rsidR="007A0347">
        <w:t xml:space="preserve"> des éléments pour permettre </w:t>
      </w:r>
      <w:r w:rsidR="0066353B">
        <w:t xml:space="preserve">une liaison UART </w:t>
      </w:r>
    </w:p>
    <w:p w14:paraId="20C805AC" w14:textId="099571EB" w:rsidR="00E5093B" w:rsidRPr="00E5093B" w:rsidRDefault="00E5093B" w:rsidP="00E5093B">
      <w:pPr>
        <w:pStyle w:val="Titre2"/>
      </w:pPr>
      <w:r>
        <w:t>Eléments de configuration dans la datasheet du PIC 18</w:t>
      </w:r>
    </w:p>
    <w:p w14:paraId="5C6D041C" w14:textId="1D5C20FD" w:rsidR="00481524" w:rsidRDefault="00481524" w:rsidP="00481524">
      <w:r>
        <w:t xml:space="preserve">La datasheet du composant nous donne les indications suivantes sur la manières de configurés les liaisons UART : </w:t>
      </w:r>
    </w:p>
    <w:p w14:paraId="4888781C" w14:textId="547896A4" w:rsidR="00E5093B" w:rsidRDefault="00E5093B" w:rsidP="00E5093B">
      <w:pPr>
        <w:ind w:left="360"/>
        <w:jc w:val="center"/>
        <w:rPr>
          <w:b/>
          <w:bCs/>
        </w:rPr>
      </w:pPr>
      <w:r w:rsidRPr="00D313C5">
        <w:rPr>
          <w:noProof/>
        </w:rPr>
        <w:drawing>
          <wp:inline distT="0" distB="0" distL="0" distR="0" wp14:anchorId="32354ABD" wp14:editId="41810B6D">
            <wp:extent cx="4314825" cy="556951"/>
            <wp:effectExtent l="0" t="0" r="0" b="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1"/>
                    <a:stretch>
                      <a:fillRect/>
                    </a:stretch>
                  </pic:blipFill>
                  <pic:spPr>
                    <a:xfrm>
                      <a:off x="0" y="0"/>
                      <a:ext cx="4354603" cy="562085"/>
                    </a:xfrm>
                    <a:prstGeom prst="rect">
                      <a:avLst/>
                    </a:prstGeom>
                  </pic:spPr>
                </pic:pic>
              </a:graphicData>
            </a:graphic>
          </wp:inline>
        </w:drawing>
      </w:r>
    </w:p>
    <w:p w14:paraId="3137E520" w14:textId="378BFC88" w:rsidR="00E5093B" w:rsidRDefault="00E5093B" w:rsidP="00E5093B">
      <w:pPr>
        <w:pStyle w:val="Lgende"/>
        <w:jc w:val="center"/>
        <w:rPr>
          <w:b/>
          <w:bCs/>
          <w:i w:val="0"/>
          <w:iCs w:val="0"/>
          <w:color w:val="auto"/>
        </w:rPr>
      </w:pPr>
      <w:r w:rsidRPr="00E5093B">
        <w:rPr>
          <w:b/>
          <w:bCs/>
          <w:i w:val="0"/>
          <w:iCs w:val="0"/>
          <w:color w:val="auto"/>
        </w:rPr>
        <w:fldChar w:fldCharType="begin"/>
      </w:r>
      <w:r w:rsidRPr="00E5093B">
        <w:rPr>
          <w:b/>
          <w:bCs/>
          <w:i w:val="0"/>
          <w:iCs w:val="0"/>
          <w:color w:val="auto"/>
        </w:rPr>
        <w:instrText xml:space="preserve"> SEQ Figure \* ARABIC </w:instrText>
      </w:r>
      <w:r w:rsidRPr="00E5093B">
        <w:rPr>
          <w:b/>
          <w:bCs/>
          <w:i w:val="0"/>
          <w:iCs w:val="0"/>
          <w:color w:val="auto"/>
        </w:rPr>
        <w:fldChar w:fldCharType="separate"/>
      </w:r>
      <w:r>
        <w:rPr>
          <w:b/>
          <w:bCs/>
          <w:i w:val="0"/>
          <w:iCs w:val="0"/>
          <w:noProof/>
          <w:color w:val="auto"/>
        </w:rPr>
        <w:t>1</w:t>
      </w:r>
      <w:r w:rsidRPr="00E5093B">
        <w:rPr>
          <w:b/>
          <w:bCs/>
          <w:i w:val="0"/>
          <w:iCs w:val="0"/>
          <w:color w:val="auto"/>
        </w:rPr>
        <w:fldChar w:fldCharType="end"/>
      </w:r>
      <w:r w:rsidRPr="00E5093B">
        <w:rPr>
          <w:b/>
          <w:bCs/>
          <w:i w:val="0"/>
          <w:iCs w:val="0"/>
          <w:color w:val="auto"/>
        </w:rPr>
        <w:t xml:space="preserve"> - Configuration du registre BAUDCONx da</w:t>
      </w:r>
      <w:r>
        <w:rPr>
          <w:b/>
          <w:bCs/>
          <w:i w:val="0"/>
          <w:iCs w:val="0"/>
          <w:color w:val="auto"/>
        </w:rPr>
        <w:t>n</w:t>
      </w:r>
      <w:r w:rsidRPr="00E5093B">
        <w:rPr>
          <w:b/>
          <w:bCs/>
          <w:i w:val="0"/>
          <w:iCs w:val="0"/>
          <w:color w:val="auto"/>
        </w:rPr>
        <w:t>s la datasheet du PIC 18</w:t>
      </w:r>
    </w:p>
    <w:p w14:paraId="721AC11D" w14:textId="076F79A3" w:rsidR="00E5093B" w:rsidRDefault="00E5093B" w:rsidP="00E5093B"/>
    <w:p w14:paraId="5A9A1EAE" w14:textId="5F87F4E9" w:rsidR="00E5093B" w:rsidRDefault="00E5093B" w:rsidP="00E5093B">
      <w:pPr>
        <w:jc w:val="center"/>
      </w:pPr>
      <w:r w:rsidRPr="00ED165B">
        <w:rPr>
          <w:noProof/>
        </w:rPr>
        <w:drawing>
          <wp:inline distT="0" distB="0" distL="0" distR="0" wp14:anchorId="5054787B" wp14:editId="54586E2F">
            <wp:extent cx="4029075" cy="534723"/>
            <wp:effectExtent l="0" t="0" r="0" b="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2"/>
                    <a:stretch>
                      <a:fillRect/>
                    </a:stretch>
                  </pic:blipFill>
                  <pic:spPr>
                    <a:xfrm>
                      <a:off x="0" y="0"/>
                      <a:ext cx="4084138" cy="542031"/>
                    </a:xfrm>
                    <a:prstGeom prst="rect">
                      <a:avLst/>
                    </a:prstGeom>
                  </pic:spPr>
                </pic:pic>
              </a:graphicData>
            </a:graphic>
          </wp:inline>
        </w:drawing>
      </w:r>
    </w:p>
    <w:p w14:paraId="7DCB87CD" w14:textId="115046F2" w:rsidR="00E5093B" w:rsidRPr="00E5093B" w:rsidRDefault="00E5093B" w:rsidP="00E5093B">
      <w:pPr>
        <w:pStyle w:val="Lgende"/>
        <w:jc w:val="center"/>
        <w:rPr>
          <w:b/>
          <w:bCs/>
          <w:i w:val="0"/>
          <w:iCs w:val="0"/>
          <w:color w:val="auto"/>
        </w:rPr>
      </w:pPr>
      <w:r w:rsidRPr="00E5093B">
        <w:rPr>
          <w:b/>
          <w:bCs/>
          <w:i w:val="0"/>
          <w:iCs w:val="0"/>
          <w:color w:val="auto"/>
        </w:rPr>
        <w:fldChar w:fldCharType="begin"/>
      </w:r>
      <w:r w:rsidRPr="00E5093B">
        <w:rPr>
          <w:b/>
          <w:bCs/>
          <w:i w:val="0"/>
          <w:iCs w:val="0"/>
          <w:color w:val="auto"/>
        </w:rPr>
        <w:instrText xml:space="preserve"> SEQ Figure \* ARABIC </w:instrText>
      </w:r>
      <w:r w:rsidRPr="00E5093B">
        <w:rPr>
          <w:b/>
          <w:bCs/>
          <w:i w:val="0"/>
          <w:iCs w:val="0"/>
          <w:color w:val="auto"/>
        </w:rPr>
        <w:fldChar w:fldCharType="separate"/>
      </w:r>
      <w:r w:rsidRPr="00E5093B">
        <w:rPr>
          <w:b/>
          <w:bCs/>
          <w:i w:val="0"/>
          <w:iCs w:val="0"/>
          <w:noProof/>
          <w:color w:val="auto"/>
        </w:rPr>
        <w:t>2</w:t>
      </w:r>
      <w:r w:rsidRPr="00E5093B">
        <w:rPr>
          <w:b/>
          <w:bCs/>
          <w:i w:val="0"/>
          <w:iCs w:val="0"/>
          <w:color w:val="auto"/>
        </w:rPr>
        <w:fldChar w:fldCharType="end"/>
      </w:r>
      <w:r w:rsidRPr="00E5093B">
        <w:rPr>
          <w:b/>
          <w:bCs/>
          <w:i w:val="0"/>
          <w:iCs w:val="0"/>
          <w:color w:val="auto"/>
        </w:rPr>
        <w:t xml:space="preserve"> - Configuration du registre </w:t>
      </w:r>
      <w:proofErr w:type="spellStart"/>
      <w:r w:rsidRPr="00E5093B">
        <w:rPr>
          <w:b/>
          <w:bCs/>
          <w:i w:val="0"/>
          <w:iCs w:val="0"/>
          <w:color w:val="auto"/>
        </w:rPr>
        <w:t>TXSTAx</w:t>
      </w:r>
      <w:proofErr w:type="spellEnd"/>
      <w:r w:rsidRPr="00E5093B">
        <w:rPr>
          <w:b/>
          <w:bCs/>
          <w:i w:val="0"/>
          <w:iCs w:val="0"/>
          <w:color w:val="auto"/>
        </w:rPr>
        <w:t xml:space="preserve"> dans la datasheet du PIC 18</w:t>
      </w:r>
    </w:p>
    <w:p w14:paraId="7FBD90A6" w14:textId="266332D5" w:rsidR="00E5093B" w:rsidRDefault="00E5093B" w:rsidP="00E5093B"/>
    <w:p w14:paraId="46A1D90A" w14:textId="18FDF69F" w:rsidR="00E5093B" w:rsidRDefault="00E5093B" w:rsidP="00E5093B">
      <w:pPr>
        <w:jc w:val="center"/>
      </w:pPr>
      <w:r w:rsidRPr="00E26430">
        <w:rPr>
          <w:noProof/>
        </w:rPr>
        <w:drawing>
          <wp:inline distT="0" distB="0" distL="0" distR="0" wp14:anchorId="42C7C27C" wp14:editId="36CE0761">
            <wp:extent cx="4262437" cy="533744"/>
            <wp:effectExtent l="0" t="0" r="5080"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3"/>
                    <a:stretch>
                      <a:fillRect/>
                    </a:stretch>
                  </pic:blipFill>
                  <pic:spPr>
                    <a:xfrm>
                      <a:off x="0" y="0"/>
                      <a:ext cx="4313764" cy="540171"/>
                    </a:xfrm>
                    <a:prstGeom prst="rect">
                      <a:avLst/>
                    </a:prstGeom>
                  </pic:spPr>
                </pic:pic>
              </a:graphicData>
            </a:graphic>
          </wp:inline>
        </w:drawing>
      </w:r>
    </w:p>
    <w:p w14:paraId="61EAF831" w14:textId="195AEE60" w:rsidR="00E5093B" w:rsidRPr="00E5093B" w:rsidRDefault="00E5093B" w:rsidP="00E5093B">
      <w:pPr>
        <w:pStyle w:val="Lgende"/>
        <w:jc w:val="center"/>
        <w:rPr>
          <w:b/>
          <w:bCs/>
          <w:i w:val="0"/>
          <w:iCs w:val="0"/>
        </w:rPr>
      </w:pPr>
      <w:r w:rsidRPr="00E5093B">
        <w:rPr>
          <w:b/>
          <w:bCs/>
          <w:i w:val="0"/>
          <w:iCs w:val="0"/>
          <w:color w:val="auto"/>
        </w:rPr>
        <w:fldChar w:fldCharType="begin"/>
      </w:r>
      <w:r w:rsidRPr="00E5093B">
        <w:rPr>
          <w:b/>
          <w:bCs/>
          <w:i w:val="0"/>
          <w:iCs w:val="0"/>
          <w:color w:val="auto"/>
        </w:rPr>
        <w:instrText xml:space="preserve"> SEQ Figure \* ARABIC </w:instrText>
      </w:r>
      <w:r w:rsidRPr="00E5093B">
        <w:rPr>
          <w:b/>
          <w:bCs/>
          <w:i w:val="0"/>
          <w:iCs w:val="0"/>
          <w:color w:val="auto"/>
        </w:rPr>
        <w:fldChar w:fldCharType="separate"/>
      </w:r>
      <w:r w:rsidRPr="00E5093B">
        <w:rPr>
          <w:b/>
          <w:bCs/>
          <w:i w:val="0"/>
          <w:iCs w:val="0"/>
          <w:noProof/>
          <w:color w:val="auto"/>
        </w:rPr>
        <w:t>3</w:t>
      </w:r>
      <w:r w:rsidRPr="00E5093B">
        <w:rPr>
          <w:b/>
          <w:bCs/>
          <w:i w:val="0"/>
          <w:iCs w:val="0"/>
          <w:color w:val="auto"/>
        </w:rPr>
        <w:fldChar w:fldCharType="end"/>
      </w:r>
      <w:r w:rsidRPr="00E5093B">
        <w:rPr>
          <w:b/>
          <w:bCs/>
          <w:i w:val="0"/>
          <w:iCs w:val="0"/>
          <w:color w:val="auto"/>
        </w:rPr>
        <w:t xml:space="preserve"> - Configuration du registre </w:t>
      </w:r>
      <w:proofErr w:type="spellStart"/>
      <w:r w:rsidRPr="00E5093B">
        <w:rPr>
          <w:b/>
          <w:bCs/>
          <w:i w:val="0"/>
          <w:iCs w:val="0"/>
          <w:color w:val="auto"/>
        </w:rPr>
        <w:t>RCSTAx</w:t>
      </w:r>
      <w:proofErr w:type="spellEnd"/>
      <w:r w:rsidRPr="00E5093B">
        <w:rPr>
          <w:b/>
          <w:bCs/>
          <w:i w:val="0"/>
          <w:iCs w:val="0"/>
          <w:color w:val="auto"/>
        </w:rPr>
        <w:t xml:space="preserve"> dans la datasheet du PIC 18</w:t>
      </w:r>
    </w:p>
    <w:p w14:paraId="1364FF84" w14:textId="453FF586" w:rsidR="00E5093B" w:rsidRDefault="00E5093B" w:rsidP="00E5093B">
      <w:pPr>
        <w:pStyle w:val="Paragraphedeliste"/>
        <w:rPr>
          <w:b/>
          <w:bCs/>
        </w:rPr>
      </w:pPr>
    </w:p>
    <w:p w14:paraId="41BAF583" w14:textId="6C05B1BE" w:rsidR="00E5093B" w:rsidRPr="00E5093B" w:rsidRDefault="00E5093B" w:rsidP="00E5093B">
      <w:pPr>
        <w:pStyle w:val="Titre2"/>
      </w:pPr>
      <w:r>
        <w:t>Initialisation UART 1 et UART 2</w:t>
      </w:r>
    </w:p>
    <w:p w14:paraId="6911485C" w14:textId="77777777" w:rsid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proofErr w:type="spellStart"/>
      <w:r>
        <w:rPr>
          <w:rFonts w:ascii="Consolas" w:hAnsi="Consolas"/>
          <w:color w:val="000088"/>
          <w:sz w:val="17"/>
          <w:szCs w:val="17"/>
        </w:rPr>
        <w:t>void</w:t>
      </w:r>
      <w:proofErr w:type="spellEnd"/>
      <w:r>
        <w:rPr>
          <w:rFonts w:ascii="Consolas" w:hAnsi="Consolas"/>
          <w:color w:val="000000"/>
          <w:sz w:val="17"/>
          <w:szCs w:val="17"/>
        </w:rPr>
        <w:t xml:space="preserve"> </w:t>
      </w:r>
      <w:r>
        <w:rPr>
          <w:rFonts w:ascii="Consolas" w:hAnsi="Consolas"/>
          <w:color w:val="660066"/>
          <w:sz w:val="17"/>
          <w:szCs w:val="17"/>
        </w:rPr>
        <w:t>Init_UART1</w:t>
      </w:r>
      <w:r>
        <w:rPr>
          <w:rFonts w:ascii="Consolas" w:hAnsi="Consolas"/>
          <w:color w:val="666600"/>
          <w:sz w:val="17"/>
          <w:szCs w:val="17"/>
        </w:rPr>
        <w:t>(</w:t>
      </w:r>
      <w:proofErr w:type="spellStart"/>
      <w:r>
        <w:rPr>
          <w:rFonts w:ascii="Consolas" w:hAnsi="Consolas"/>
          <w:color w:val="000088"/>
          <w:sz w:val="17"/>
          <w:szCs w:val="17"/>
        </w:rPr>
        <w:t>void</w:t>
      </w:r>
      <w:proofErr w:type="spellEnd"/>
      <w:r>
        <w:rPr>
          <w:rFonts w:ascii="Consolas" w:hAnsi="Consolas"/>
          <w:color w:val="666600"/>
          <w:sz w:val="17"/>
          <w:szCs w:val="17"/>
        </w:rPr>
        <w:t>){</w:t>
      </w:r>
    </w:p>
    <w:p w14:paraId="5711D035" w14:textId="77777777" w:rsid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r>
        <w:rPr>
          <w:rFonts w:ascii="Consolas" w:hAnsi="Consolas"/>
          <w:color w:val="000000"/>
          <w:sz w:val="17"/>
          <w:szCs w:val="17"/>
        </w:rPr>
        <w:t xml:space="preserve">    SPBRG1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17</w:t>
      </w:r>
      <w:r>
        <w:rPr>
          <w:rFonts w:ascii="Consolas" w:hAnsi="Consolas"/>
          <w:color w:val="666600"/>
          <w:sz w:val="17"/>
          <w:szCs w:val="17"/>
        </w:rPr>
        <w:t>;</w:t>
      </w:r>
    </w:p>
    <w:p w14:paraId="616D5279" w14:textId="77777777" w:rsid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r>
        <w:rPr>
          <w:rFonts w:ascii="Consolas" w:hAnsi="Consolas"/>
          <w:color w:val="000000"/>
          <w:sz w:val="17"/>
          <w:szCs w:val="17"/>
        </w:rPr>
        <w:t xml:space="preserve">    </w:t>
      </w:r>
    </w:p>
    <w:p w14:paraId="3A01E844" w14:textId="77777777" w:rsid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r>
        <w:rPr>
          <w:rFonts w:ascii="Consolas" w:hAnsi="Consolas"/>
          <w:color w:val="000000"/>
          <w:sz w:val="17"/>
          <w:szCs w:val="17"/>
        </w:rPr>
        <w:t xml:space="preserve">    TXSTA1bits</w:t>
      </w:r>
      <w:r>
        <w:rPr>
          <w:rFonts w:ascii="Consolas" w:hAnsi="Consolas"/>
          <w:color w:val="666600"/>
          <w:sz w:val="17"/>
          <w:szCs w:val="17"/>
        </w:rPr>
        <w:t>.</w:t>
      </w:r>
      <w:r>
        <w:rPr>
          <w:rFonts w:ascii="Consolas" w:hAnsi="Consolas"/>
          <w:color w:val="000000"/>
          <w:sz w:val="17"/>
          <w:szCs w:val="17"/>
        </w:rPr>
        <w:t xml:space="preserve">SYNC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p>
    <w:p w14:paraId="7638394A" w14:textId="77777777" w:rsid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r>
        <w:rPr>
          <w:rFonts w:ascii="Consolas" w:hAnsi="Consolas"/>
          <w:color w:val="000000"/>
          <w:sz w:val="17"/>
          <w:szCs w:val="17"/>
        </w:rPr>
        <w:t xml:space="preserve">    TXSTA1bits</w:t>
      </w:r>
      <w:r>
        <w:rPr>
          <w:rFonts w:ascii="Consolas" w:hAnsi="Consolas"/>
          <w:color w:val="666600"/>
          <w:sz w:val="17"/>
          <w:szCs w:val="17"/>
        </w:rPr>
        <w:t>.</w:t>
      </w:r>
      <w:r>
        <w:rPr>
          <w:rFonts w:ascii="Consolas" w:hAnsi="Consolas"/>
          <w:color w:val="000000"/>
          <w:sz w:val="17"/>
          <w:szCs w:val="17"/>
        </w:rPr>
        <w:t xml:space="preserve">TXEN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p>
    <w:p w14:paraId="65FABBC0" w14:textId="77777777" w:rsid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r>
        <w:rPr>
          <w:rFonts w:ascii="Consolas" w:hAnsi="Consolas"/>
          <w:color w:val="000000"/>
          <w:sz w:val="17"/>
          <w:szCs w:val="17"/>
        </w:rPr>
        <w:t xml:space="preserve">    </w:t>
      </w:r>
    </w:p>
    <w:p w14:paraId="5F0195EE" w14:textId="77777777" w:rsid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r>
        <w:rPr>
          <w:rFonts w:ascii="Consolas" w:hAnsi="Consolas"/>
          <w:color w:val="000000"/>
          <w:sz w:val="17"/>
          <w:szCs w:val="17"/>
        </w:rPr>
        <w:t xml:space="preserve">    RCSTA1bits</w:t>
      </w:r>
      <w:r>
        <w:rPr>
          <w:rFonts w:ascii="Consolas" w:hAnsi="Consolas"/>
          <w:color w:val="666600"/>
          <w:sz w:val="17"/>
          <w:szCs w:val="17"/>
        </w:rPr>
        <w:t>.</w:t>
      </w:r>
      <w:r>
        <w:rPr>
          <w:rFonts w:ascii="Consolas" w:hAnsi="Consolas"/>
          <w:color w:val="000000"/>
          <w:sz w:val="17"/>
          <w:szCs w:val="17"/>
        </w:rPr>
        <w:t xml:space="preserve">SPEN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5AE1BBDA" w14:textId="77777777" w:rsid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r>
        <w:rPr>
          <w:rFonts w:ascii="Consolas" w:hAnsi="Consolas"/>
          <w:color w:val="000000"/>
          <w:sz w:val="17"/>
          <w:szCs w:val="17"/>
        </w:rPr>
        <w:t xml:space="preserve">    RCSTA1bits</w:t>
      </w:r>
      <w:r>
        <w:rPr>
          <w:rFonts w:ascii="Consolas" w:hAnsi="Consolas"/>
          <w:color w:val="666600"/>
          <w:sz w:val="17"/>
          <w:szCs w:val="17"/>
        </w:rPr>
        <w:t>.</w:t>
      </w:r>
      <w:r>
        <w:rPr>
          <w:rFonts w:ascii="Consolas" w:hAnsi="Consolas"/>
          <w:color w:val="000000"/>
          <w:sz w:val="17"/>
          <w:szCs w:val="17"/>
        </w:rPr>
        <w:t xml:space="preserve">CREN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20F085B8" w14:textId="77777777" w:rsid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r>
        <w:rPr>
          <w:rFonts w:ascii="Consolas" w:hAnsi="Consolas"/>
          <w:color w:val="000000"/>
          <w:sz w:val="17"/>
          <w:szCs w:val="17"/>
        </w:rPr>
        <w:t xml:space="preserve">    </w:t>
      </w:r>
    </w:p>
    <w:p w14:paraId="4646B06C" w14:textId="77777777" w:rsid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r>
        <w:rPr>
          <w:rFonts w:ascii="Consolas" w:hAnsi="Consolas"/>
          <w:color w:val="000000"/>
          <w:sz w:val="17"/>
          <w:szCs w:val="17"/>
        </w:rPr>
        <w:t xml:space="preserve">    BAUDCON2bits</w:t>
      </w:r>
      <w:r>
        <w:rPr>
          <w:rFonts w:ascii="Consolas" w:hAnsi="Consolas"/>
          <w:color w:val="666600"/>
          <w:sz w:val="17"/>
          <w:szCs w:val="17"/>
        </w:rPr>
        <w:t>.</w:t>
      </w:r>
      <w:r>
        <w:rPr>
          <w:rFonts w:ascii="Consolas" w:hAnsi="Consolas"/>
          <w:color w:val="000000"/>
          <w:sz w:val="17"/>
          <w:szCs w:val="17"/>
        </w:rPr>
        <w:t xml:space="preserve">BRG16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20EAEB24" w14:textId="77777777" w:rsid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r>
        <w:rPr>
          <w:rFonts w:ascii="Consolas" w:hAnsi="Consolas"/>
          <w:color w:val="000000"/>
          <w:sz w:val="17"/>
          <w:szCs w:val="17"/>
        </w:rPr>
        <w:t xml:space="preserve">    </w:t>
      </w:r>
    </w:p>
    <w:p w14:paraId="6F4B77A0" w14:textId="77777777" w:rsid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TRISCbits</w:t>
      </w:r>
      <w:r>
        <w:rPr>
          <w:rFonts w:ascii="Consolas" w:hAnsi="Consolas"/>
          <w:color w:val="666600"/>
          <w:sz w:val="17"/>
          <w:szCs w:val="17"/>
        </w:rPr>
        <w:t>.</w:t>
      </w:r>
      <w:r>
        <w:rPr>
          <w:rFonts w:ascii="Consolas" w:hAnsi="Consolas"/>
          <w:color w:val="000000"/>
          <w:sz w:val="17"/>
          <w:szCs w:val="17"/>
        </w:rPr>
        <w:t xml:space="preserve">TRISC6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3D393421" w14:textId="77777777" w:rsid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TRISCbits</w:t>
      </w:r>
      <w:r>
        <w:rPr>
          <w:rFonts w:ascii="Consolas" w:hAnsi="Consolas"/>
          <w:color w:val="666600"/>
          <w:sz w:val="17"/>
          <w:szCs w:val="17"/>
        </w:rPr>
        <w:t>.</w:t>
      </w:r>
      <w:r>
        <w:rPr>
          <w:rFonts w:ascii="Consolas" w:hAnsi="Consolas"/>
          <w:color w:val="000000"/>
          <w:sz w:val="17"/>
          <w:szCs w:val="17"/>
        </w:rPr>
        <w:t xml:space="preserve">TRISC7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p>
    <w:p w14:paraId="2D66B173" w14:textId="595CB2D9" w:rsidR="00B538A9" w:rsidRPr="00B538A9" w:rsidRDefault="00B538A9" w:rsidP="00B538A9">
      <w:pPr>
        <w:pStyle w:val="Prformat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897130"/>
        <w:rPr>
          <w:rFonts w:ascii="Consolas" w:hAnsi="Consolas"/>
          <w:sz w:val="17"/>
          <w:szCs w:val="17"/>
        </w:rPr>
      </w:pPr>
      <w:r>
        <w:rPr>
          <w:rFonts w:ascii="Consolas" w:hAnsi="Consolas"/>
          <w:color w:val="666600"/>
          <w:sz w:val="17"/>
          <w:szCs w:val="17"/>
        </w:rPr>
        <w:t>}</w:t>
      </w:r>
    </w:p>
    <w:p w14:paraId="1568F876" w14:textId="77777777" w:rsidR="00481524" w:rsidRDefault="00481524" w:rsidP="00481524"/>
    <w:p w14:paraId="681DC6EE" w14:textId="77777777" w:rsidR="00481524" w:rsidRPr="00481524" w:rsidRDefault="00481524" w:rsidP="00481524"/>
    <w:p w14:paraId="110F77FE" w14:textId="77777777" w:rsidR="00481524" w:rsidRPr="00481524" w:rsidRDefault="00481524" w:rsidP="00481524"/>
    <w:p w14:paraId="5982921E" w14:textId="011F6773" w:rsidR="009075A8" w:rsidRDefault="009075A8" w:rsidP="005D61AB">
      <w:pPr>
        <w:pStyle w:val="Titre1"/>
      </w:pPr>
      <w:r>
        <w:t>CONCLUSION</w:t>
      </w:r>
      <w:bookmarkEnd w:id="1"/>
    </w:p>
    <w:sectPr w:rsidR="009075A8" w:rsidSect="005E158C">
      <w:headerReference w:type="default" r:id="rId14"/>
      <w:footerReference w:type="default" r:id="rId15"/>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6ABE3" w14:textId="77777777" w:rsidR="00425566" w:rsidRDefault="00425566" w:rsidP="005E158C">
      <w:pPr>
        <w:spacing w:line="240" w:lineRule="auto"/>
      </w:pPr>
      <w:r>
        <w:separator/>
      </w:r>
    </w:p>
  </w:endnote>
  <w:endnote w:type="continuationSeparator" w:id="0">
    <w:p w14:paraId="5831E85D" w14:textId="77777777" w:rsidR="00425566" w:rsidRDefault="00425566" w:rsidP="005E158C">
      <w:pPr>
        <w:spacing w:line="240" w:lineRule="auto"/>
      </w:pPr>
      <w:r>
        <w:continuationSeparator/>
      </w:r>
    </w:p>
  </w:endnote>
  <w:endnote w:type="continuationNotice" w:id="1">
    <w:p w14:paraId="1F54DFF8" w14:textId="77777777" w:rsidR="00425566" w:rsidRDefault="004255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FD71" w14:textId="4CBB7F50" w:rsidR="005E158C" w:rsidRPr="005E158C" w:rsidRDefault="005E158C" w:rsidP="005E158C">
    <w:pPr>
      <w:rPr>
        <w:i/>
      </w:rPr>
    </w:pPr>
    <w:r w:rsidRPr="005E158C">
      <w:rPr>
        <w:i/>
        <w:noProof/>
        <w:lang w:eastAsia="fr-FR"/>
      </w:rPr>
      <mc:AlternateContent>
        <mc:Choice Requires="wps">
          <w:drawing>
            <wp:anchor distT="0" distB="0" distL="114300" distR="114300" simplePos="0" relativeHeight="251658241" behindDoc="0" locked="0" layoutInCell="1" allowOverlap="1" wp14:anchorId="210F3620" wp14:editId="07777777">
              <wp:simplePos x="0" y="0"/>
              <wp:positionH relativeFrom="margin">
                <wp:align>left</wp:align>
              </wp:positionH>
              <wp:positionV relativeFrom="paragraph">
                <wp:posOffset>-92075</wp:posOffset>
              </wp:positionV>
              <wp:extent cx="6220460" cy="45085"/>
              <wp:effectExtent l="0" t="0" r="8890" b="0"/>
              <wp:wrapSquare wrapText="bothSides"/>
              <wp:docPr id="38" name="Rectangle 38"/>
              <wp:cNvGraphicFramePr/>
              <a:graphic xmlns:a="http://schemas.openxmlformats.org/drawingml/2006/main">
                <a:graphicData uri="http://schemas.microsoft.com/office/word/2010/wordprocessingShape">
                  <wps:wsp>
                    <wps:cNvSpPr/>
                    <wps:spPr>
                      <a:xfrm>
                        <a:off x="0" y="0"/>
                        <a:ext cx="6220460" cy="450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03173BC8">
            <v:rect id="Rectangle 38" style="position:absolute;margin-left:0;margin-top:-7.25pt;width:489.8pt;height:3.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black [3213]" stroked="f" strokeweight="1pt" w14:anchorId="4E266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">
              <w10:wrap type="square" anchorx="margin"/>
            </v:rect>
          </w:pict>
        </mc:Fallback>
      </mc:AlternateContent>
    </w:r>
    <w:r w:rsidRPr="005E158C">
      <w:rPr>
        <w:i/>
        <w:noProof/>
        <w:lang w:eastAsia="fr-FR"/>
      </w:rPr>
      <mc:AlternateContent>
        <mc:Choice Requires="wps">
          <w:drawing>
            <wp:anchor distT="0" distB="0" distL="0" distR="0" simplePos="0" relativeHeight="251658240" behindDoc="0" locked="0" layoutInCell="1" allowOverlap="1" wp14:anchorId="2A8E9C84" wp14:editId="07777777">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62ECCE" w14:textId="18B44CD2" w:rsidR="005E158C" w:rsidRDefault="005E15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A5508">
                            <w:rPr>
                              <w:noProof/>
                              <w:color w:val="FFFFFF" w:themeColor="background1"/>
                              <w:sz w:val="28"/>
                              <w:szCs w:val="28"/>
                            </w:rPr>
                            <w:t>13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E9C84" id="Rectangle 40" o:spid="_x0000_s1026"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" fillcolor="black [3213]" stroked="f" strokeweight="3pt">
              <v:textbox>
                <w:txbxContent>
                  <w:p w14:paraId="0162ECCE" w14:textId="18B44CD2" w:rsidR="005E158C" w:rsidRDefault="005E15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A5508">
                      <w:rPr>
                        <w:noProof/>
                        <w:color w:val="FFFFFF" w:themeColor="background1"/>
                        <w:sz w:val="28"/>
                        <w:szCs w:val="28"/>
                      </w:rPr>
                      <w:t>13</w:t>
                    </w:r>
                    <w:r>
                      <w:rPr>
                        <w:color w:val="FFFFFF" w:themeColor="background1"/>
                        <w:sz w:val="28"/>
                        <w:szCs w:val="28"/>
                      </w:rPr>
                      <w:fldChar w:fldCharType="end"/>
                    </w:r>
                  </w:p>
                </w:txbxContent>
              </v:textbox>
              <w10:wrap type="square" anchorx="margin" anchory="margin"/>
            </v:rect>
          </w:pict>
        </mc:Fallback>
      </mc:AlternateContent>
    </w:r>
    <w:r w:rsidR="0070162A">
      <w:rPr>
        <w:i/>
        <w:noProof/>
        <w:lang w:eastAsia="fr-FR"/>
      </w:rPr>
      <w:t>Clément CHABANIS</w:t>
    </w:r>
    <w:r w:rsidRPr="005E158C">
      <w:rPr>
        <w:i/>
      </w:rPr>
      <w:t xml:space="preserve"> &amp; Marion ESCOUTELOUP</w:t>
    </w:r>
    <w:r w:rsidR="00DE7540">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48A98" w14:textId="77777777" w:rsidR="00425566" w:rsidRDefault="00425566" w:rsidP="005E158C">
      <w:pPr>
        <w:spacing w:line="240" w:lineRule="auto"/>
      </w:pPr>
      <w:r>
        <w:separator/>
      </w:r>
    </w:p>
  </w:footnote>
  <w:footnote w:type="continuationSeparator" w:id="0">
    <w:p w14:paraId="08DC9FA5" w14:textId="77777777" w:rsidR="00425566" w:rsidRDefault="00425566" w:rsidP="005E158C">
      <w:pPr>
        <w:spacing w:line="240" w:lineRule="auto"/>
      </w:pPr>
      <w:r>
        <w:continuationSeparator/>
      </w:r>
    </w:p>
  </w:footnote>
  <w:footnote w:type="continuationNotice" w:id="1">
    <w:p w14:paraId="7F9BB23A" w14:textId="77777777" w:rsidR="00425566" w:rsidRDefault="004255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949C" w14:textId="438CBF05" w:rsidR="005E158C" w:rsidRDefault="005E158C" w:rsidP="005E158C">
    <w:pPr>
      <w:pBdr>
        <w:bottom w:val="single" w:sz="12" w:space="6" w:color="auto"/>
      </w:pBdr>
      <w:jc w:val="center"/>
    </w:pPr>
    <w:r w:rsidRPr="005E158C">
      <w:rPr>
        <w:b/>
        <w:sz w:val="24"/>
      </w:rPr>
      <w:t>TP</w:t>
    </w:r>
    <w:r w:rsidRPr="005E158C">
      <w:rPr>
        <w:i/>
        <w:noProof/>
        <w:lang w:eastAsia="fr-FR"/>
      </w:rPr>
      <mc:AlternateContent>
        <mc:Choice Requires="wps">
          <w:drawing>
            <wp:anchor distT="0" distB="0" distL="114300" distR="114300" simplePos="0" relativeHeight="251658242" behindDoc="0" locked="0" layoutInCell="1" allowOverlap="1" wp14:anchorId="1B326B5D" wp14:editId="784D7D3D">
              <wp:simplePos x="0" y="0"/>
              <wp:positionH relativeFrom="margin">
                <wp:align>center</wp:align>
              </wp:positionH>
              <wp:positionV relativeFrom="paragraph">
                <wp:posOffset>305435</wp:posOffset>
              </wp:positionV>
              <wp:extent cx="6220460" cy="45085"/>
              <wp:effectExtent l="0" t="0" r="8890" b="0"/>
              <wp:wrapSquare wrapText="bothSides"/>
              <wp:docPr id="2" name="Rectangle 2"/>
              <wp:cNvGraphicFramePr/>
              <a:graphic xmlns:a="http://schemas.openxmlformats.org/drawingml/2006/main">
                <a:graphicData uri="http://schemas.microsoft.com/office/word/2010/wordprocessingShape">
                  <wps:wsp>
                    <wps:cNvSpPr/>
                    <wps:spPr>
                      <a:xfrm>
                        <a:off x="0" y="0"/>
                        <a:ext cx="6220460" cy="450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2A2472EF">
            <v:rect id="Rectangle 2" style="position:absolute;margin-left:0;margin-top:24.05pt;width:489.8pt;height:3.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black [3213]" stroked="f" strokeweight="1pt" w14:anchorId="4BD541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">
              <w10:wrap type="square" anchorx="margin"/>
            </v:rect>
          </w:pict>
        </mc:Fallback>
      </mc:AlternateContent>
    </w:r>
    <w:r w:rsidR="0070162A">
      <w:rPr>
        <w:b/>
        <w:sz w:val="24"/>
      </w:rPr>
      <w:t>4 – Liaisons séries asynchrones</w:t>
    </w:r>
  </w:p>
</w:hdr>
</file>

<file path=word/intelligence2.xml><?xml version="1.0" encoding="utf-8"?>
<int2:intelligence xmlns:int2="http://schemas.microsoft.com/office/intelligence/2020/intelligence" xmlns:oel="http://schemas.microsoft.com/office/2019/extlst">
  <int2:observations>
    <int2:textHash int2:hashCode="nH11oVhhapinC2" int2:id="bb1RoCcC">
      <int2:state int2:value="Rejected" int2:type="LegacyProofing"/>
    </int2:textHash>
    <int2:bookmark int2:bookmarkName="_Int_xlH6Su68" int2:invalidationBookmarkName="" int2:hashCode="gF0b4HR3OqhxBj" int2:id="KDa8a4WP">
      <int2:state int2:value="Rejected" int2:type="LegacyProofing"/>
    </int2:bookmark>
    <int2:bookmark int2:bookmarkName="_Int_fT4n6qAj" int2:invalidationBookmarkName="" int2:hashCode="gF0b4HR3OqhxBj" int2:id="kQRvC12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AD7"/>
    <w:multiLevelType w:val="multilevel"/>
    <w:tmpl w:val="A114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C7E11"/>
    <w:multiLevelType w:val="multilevel"/>
    <w:tmpl w:val="448C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6696E"/>
    <w:multiLevelType w:val="multilevel"/>
    <w:tmpl w:val="D1DE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41A05"/>
    <w:multiLevelType w:val="multilevel"/>
    <w:tmpl w:val="E174C1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84D27"/>
    <w:multiLevelType w:val="hybridMultilevel"/>
    <w:tmpl w:val="1BF86368"/>
    <w:lvl w:ilvl="0" w:tplc="593E3254">
      <w:start w:val="1"/>
      <w:numFmt w:val="decimal"/>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6956A94"/>
    <w:multiLevelType w:val="hybridMultilevel"/>
    <w:tmpl w:val="DBE6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841BE2"/>
    <w:multiLevelType w:val="hybridMultilevel"/>
    <w:tmpl w:val="DF3448D0"/>
    <w:lvl w:ilvl="0" w:tplc="A226273E">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62B5A"/>
    <w:multiLevelType w:val="hybridMultilevel"/>
    <w:tmpl w:val="5E3EC566"/>
    <w:lvl w:ilvl="0" w:tplc="6BB465F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595AEB"/>
    <w:multiLevelType w:val="hybridMultilevel"/>
    <w:tmpl w:val="6B007E4A"/>
    <w:lvl w:ilvl="0" w:tplc="7818A09E">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434B30"/>
    <w:multiLevelType w:val="hybridMultilevel"/>
    <w:tmpl w:val="31E47C38"/>
    <w:lvl w:ilvl="0" w:tplc="D0247E5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3D8D1AF0"/>
    <w:multiLevelType w:val="multilevel"/>
    <w:tmpl w:val="5804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D6835"/>
    <w:multiLevelType w:val="hybridMultilevel"/>
    <w:tmpl w:val="7C1E2020"/>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47C05E5"/>
    <w:multiLevelType w:val="multilevel"/>
    <w:tmpl w:val="B88E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0C50B0"/>
    <w:multiLevelType w:val="hybridMultilevel"/>
    <w:tmpl w:val="B568D1EA"/>
    <w:lvl w:ilvl="0" w:tplc="A226273E">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DE2F07"/>
    <w:multiLevelType w:val="multilevel"/>
    <w:tmpl w:val="AFB6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A43A1"/>
    <w:multiLevelType w:val="multilevel"/>
    <w:tmpl w:val="6ACA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4158F"/>
    <w:multiLevelType w:val="hybridMultilevel"/>
    <w:tmpl w:val="B1965538"/>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57760BB0"/>
    <w:multiLevelType w:val="hybridMultilevel"/>
    <w:tmpl w:val="D0D07924"/>
    <w:lvl w:ilvl="0" w:tplc="A226273E">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B44399"/>
    <w:multiLevelType w:val="hybridMultilevel"/>
    <w:tmpl w:val="1B02A0E2"/>
    <w:lvl w:ilvl="0" w:tplc="66CC0FF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C6133E0"/>
    <w:multiLevelType w:val="multilevel"/>
    <w:tmpl w:val="B5BE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368083"/>
    <w:multiLevelType w:val="hybridMultilevel"/>
    <w:tmpl w:val="8F3A2342"/>
    <w:lvl w:ilvl="0" w:tplc="EDEE8B84">
      <w:start w:val="1"/>
      <w:numFmt w:val="bullet"/>
      <w:lvlText w:val="-"/>
      <w:lvlJc w:val="left"/>
      <w:pPr>
        <w:ind w:left="720" w:hanging="360"/>
      </w:pPr>
      <w:rPr>
        <w:rFonts w:ascii="Calibri" w:hAnsi="Calibri" w:hint="default"/>
      </w:rPr>
    </w:lvl>
    <w:lvl w:ilvl="1" w:tplc="C824A364">
      <w:start w:val="1"/>
      <w:numFmt w:val="bullet"/>
      <w:lvlText w:val="o"/>
      <w:lvlJc w:val="left"/>
      <w:pPr>
        <w:ind w:left="1440" w:hanging="360"/>
      </w:pPr>
      <w:rPr>
        <w:rFonts w:ascii="Courier New" w:hAnsi="Courier New" w:hint="default"/>
      </w:rPr>
    </w:lvl>
    <w:lvl w:ilvl="2" w:tplc="D56660C8">
      <w:start w:val="1"/>
      <w:numFmt w:val="bullet"/>
      <w:lvlText w:val=""/>
      <w:lvlJc w:val="left"/>
      <w:pPr>
        <w:ind w:left="2160" w:hanging="360"/>
      </w:pPr>
      <w:rPr>
        <w:rFonts w:ascii="Wingdings" w:hAnsi="Wingdings" w:hint="default"/>
      </w:rPr>
    </w:lvl>
    <w:lvl w:ilvl="3" w:tplc="458A1930">
      <w:start w:val="1"/>
      <w:numFmt w:val="bullet"/>
      <w:lvlText w:val=""/>
      <w:lvlJc w:val="left"/>
      <w:pPr>
        <w:ind w:left="2880" w:hanging="360"/>
      </w:pPr>
      <w:rPr>
        <w:rFonts w:ascii="Symbol" w:hAnsi="Symbol" w:hint="default"/>
      </w:rPr>
    </w:lvl>
    <w:lvl w:ilvl="4" w:tplc="861EAF16">
      <w:start w:val="1"/>
      <w:numFmt w:val="bullet"/>
      <w:lvlText w:val="o"/>
      <w:lvlJc w:val="left"/>
      <w:pPr>
        <w:ind w:left="3600" w:hanging="360"/>
      </w:pPr>
      <w:rPr>
        <w:rFonts w:ascii="Courier New" w:hAnsi="Courier New" w:hint="default"/>
      </w:rPr>
    </w:lvl>
    <w:lvl w:ilvl="5" w:tplc="8E606BAA">
      <w:start w:val="1"/>
      <w:numFmt w:val="bullet"/>
      <w:lvlText w:val=""/>
      <w:lvlJc w:val="left"/>
      <w:pPr>
        <w:ind w:left="4320" w:hanging="360"/>
      </w:pPr>
      <w:rPr>
        <w:rFonts w:ascii="Wingdings" w:hAnsi="Wingdings" w:hint="default"/>
      </w:rPr>
    </w:lvl>
    <w:lvl w:ilvl="6" w:tplc="F9F85F06">
      <w:start w:val="1"/>
      <w:numFmt w:val="bullet"/>
      <w:lvlText w:val=""/>
      <w:lvlJc w:val="left"/>
      <w:pPr>
        <w:ind w:left="5040" w:hanging="360"/>
      </w:pPr>
      <w:rPr>
        <w:rFonts w:ascii="Symbol" w:hAnsi="Symbol" w:hint="default"/>
      </w:rPr>
    </w:lvl>
    <w:lvl w:ilvl="7" w:tplc="081EA636">
      <w:start w:val="1"/>
      <w:numFmt w:val="bullet"/>
      <w:lvlText w:val="o"/>
      <w:lvlJc w:val="left"/>
      <w:pPr>
        <w:ind w:left="5760" w:hanging="360"/>
      </w:pPr>
      <w:rPr>
        <w:rFonts w:ascii="Courier New" w:hAnsi="Courier New" w:hint="default"/>
      </w:rPr>
    </w:lvl>
    <w:lvl w:ilvl="8" w:tplc="FD7C07C6">
      <w:start w:val="1"/>
      <w:numFmt w:val="bullet"/>
      <w:lvlText w:val=""/>
      <w:lvlJc w:val="left"/>
      <w:pPr>
        <w:ind w:left="6480" w:hanging="360"/>
      </w:pPr>
      <w:rPr>
        <w:rFonts w:ascii="Wingdings" w:hAnsi="Wingdings" w:hint="default"/>
      </w:rPr>
    </w:lvl>
  </w:abstractNum>
  <w:abstractNum w:abstractNumId="21" w15:restartNumberingAfterBreak="0">
    <w:nsid w:val="69FB1D26"/>
    <w:multiLevelType w:val="hybridMultilevel"/>
    <w:tmpl w:val="065687B0"/>
    <w:lvl w:ilvl="0" w:tplc="A226273E">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FD423D"/>
    <w:multiLevelType w:val="multilevel"/>
    <w:tmpl w:val="A3C8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8028EC"/>
    <w:multiLevelType w:val="multilevel"/>
    <w:tmpl w:val="3A1C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063604"/>
    <w:multiLevelType w:val="multilevel"/>
    <w:tmpl w:val="F80EE1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8467C"/>
    <w:multiLevelType w:val="hybridMultilevel"/>
    <w:tmpl w:val="3674809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D25C74"/>
    <w:multiLevelType w:val="multilevel"/>
    <w:tmpl w:val="494A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433667">
    <w:abstractNumId w:val="20"/>
  </w:num>
  <w:num w:numId="2" w16cid:durableId="972055082">
    <w:abstractNumId w:val="18"/>
  </w:num>
  <w:num w:numId="3" w16cid:durableId="670453527">
    <w:abstractNumId w:val="4"/>
  </w:num>
  <w:num w:numId="4" w16cid:durableId="104928197">
    <w:abstractNumId w:val="7"/>
  </w:num>
  <w:num w:numId="5" w16cid:durableId="1175068525">
    <w:abstractNumId w:val="4"/>
    <w:lvlOverride w:ilvl="0">
      <w:startOverride w:val="1"/>
    </w:lvlOverride>
  </w:num>
  <w:num w:numId="6" w16cid:durableId="687099813">
    <w:abstractNumId w:val="4"/>
    <w:lvlOverride w:ilvl="0">
      <w:startOverride w:val="1"/>
    </w:lvlOverride>
  </w:num>
  <w:num w:numId="7" w16cid:durableId="740448389">
    <w:abstractNumId w:val="4"/>
    <w:lvlOverride w:ilvl="0">
      <w:startOverride w:val="1"/>
    </w:lvlOverride>
  </w:num>
  <w:num w:numId="8" w16cid:durableId="1751392133">
    <w:abstractNumId w:val="14"/>
  </w:num>
  <w:num w:numId="9" w16cid:durableId="1676573314">
    <w:abstractNumId w:val="0"/>
  </w:num>
  <w:num w:numId="10" w16cid:durableId="1385135470">
    <w:abstractNumId w:val="3"/>
  </w:num>
  <w:num w:numId="11" w16cid:durableId="799571836">
    <w:abstractNumId w:val="2"/>
  </w:num>
  <w:num w:numId="12" w16cid:durableId="1012760219">
    <w:abstractNumId w:val="24"/>
  </w:num>
  <w:num w:numId="13" w16cid:durableId="424883542">
    <w:abstractNumId w:val="12"/>
  </w:num>
  <w:num w:numId="14" w16cid:durableId="400837125">
    <w:abstractNumId w:val="10"/>
  </w:num>
  <w:num w:numId="15" w16cid:durableId="784033751">
    <w:abstractNumId w:val="22"/>
  </w:num>
  <w:num w:numId="16" w16cid:durableId="337853626">
    <w:abstractNumId w:val="4"/>
    <w:lvlOverride w:ilvl="0">
      <w:startOverride w:val="1"/>
    </w:lvlOverride>
  </w:num>
  <w:num w:numId="17" w16cid:durableId="1548881675">
    <w:abstractNumId w:val="8"/>
  </w:num>
  <w:num w:numId="18" w16cid:durableId="719744993">
    <w:abstractNumId w:val="1"/>
  </w:num>
  <w:num w:numId="19" w16cid:durableId="509024562">
    <w:abstractNumId w:val="15"/>
  </w:num>
  <w:num w:numId="20" w16cid:durableId="402146329">
    <w:abstractNumId w:val="26"/>
  </w:num>
  <w:num w:numId="21" w16cid:durableId="1226406938">
    <w:abstractNumId w:val="4"/>
    <w:lvlOverride w:ilvl="0">
      <w:startOverride w:val="1"/>
    </w:lvlOverride>
  </w:num>
  <w:num w:numId="22" w16cid:durableId="1801612837">
    <w:abstractNumId w:val="4"/>
    <w:lvlOverride w:ilvl="0">
      <w:startOverride w:val="1"/>
    </w:lvlOverride>
  </w:num>
  <w:num w:numId="23" w16cid:durableId="1679455019">
    <w:abstractNumId w:val="9"/>
    <w:lvlOverride w:ilvl="0"/>
    <w:lvlOverride w:ilvl="1"/>
    <w:lvlOverride w:ilvl="2"/>
    <w:lvlOverride w:ilvl="3"/>
    <w:lvlOverride w:ilvl="4"/>
    <w:lvlOverride w:ilvl="5"/>
    <w:lvlOverride w:ilvl="6"/>
    <w:lvlOverride w:ilvl="7"/>
    <w:lvlOverride w:ilvl="8"/>
  </w:num>
  <w:num w:numId="24" w16cid:durableId="830028465">
    <w:abstractNumId w:val="17"/>
  </w:num>
  <w:num w:numId="25" w16cid:durableId="1623029136">
    <w:abstractNumId w:val="21"/>
  </w:num>
  <w:num w:numId="26" w16cid:durableId="971446013">
    <w:abstractNumId w:val="25"/>
  </w:num>
  <w:num w:numId="27" w16cid:durableId="592789447">
    <w:abstractNumId w:val="9"/>
  </w:num>
  <w:num w:numId="28" w16cid:durableId="1153527397">
    <w:abstractNumId w:val="16"/>
  </w:num>
  <w:num w:numId="29" w16cid:durableId="1827698119">
    <w:abstractNumId w:val="5"/>
  </w:num>
  <w:num w:numId="30" w16cid:durableId="823008599">
    <w:abstractNumId w:val="13"/>
  </w:num>
  <w:num w:numId="31" w16cid:durableId="112753146">
    <w:abstractNumId w:val="11"/>
  </w:num>
  <w:num w:numId="32" w16cid:durableId="1889805231">
    <w:abstractNumId w:val="4"/>
    <w:lvlOverride w:ilvl="0">
      <w:startOverride w:val="1"/>
    </w:lvlOverride>
  </w:num>
  <w:num w:numId="33" w16cid:durableId="407730750">
    <w:abstractNumId w:val="6"/>
  </w:num>
  <w:num w:numId="34" w16cid:durableId="804784910">
    <w:abstractNumId w:val="19"/>
  </w:num>
  <w:num w:numId="35" w16cid:durableId="16586561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9B7"/>
    <w:rsid w:val="0000229C"/>
    <w:rsid w:val="00003038"/>
    <w:rsid w:val="00003545"/>
    <w:rsid w:val="00024903"/>
    <w:rsid w:val="000333E9"/>
    <w:rsid w:val="00056652"/>
    <w:rsid w:val="00056D63"/>
    <w:rsid w:val="00060AD1"/>
    <w:rsid w:val="000706FE"/>
    <w:rsid w:val="00072119"/>
    <w:rsid w:val="00091B57"/>
    <w:rsid w:val="00093C87"/>
    <w:rsid w:val="00094350"/>
    <w:rsid w:val="000D3090"/>
    <w:rsid w:val="000D7A36"/>
    <w:rsid w:val="000E05BC"/>
    <w:rsid w:val="000E1483"/>
    <w:rsid w:val="000F0331"/>
    <w:rsid w:val="000F5CA2"/>
    <w:rsid w:val="00101010"/>
    <w:rsid w:val="00107A2D"/>
    <w:rsid w:val="00123113"/>
    <w:rsid w:val="00133753"/>
    <w:rsid w:val="00143F92"/>
    <w:rsid w:val="00147907"/>
    <w:rsid w:val="00154DE1"/>
    <w:rsid w:val="001600ED"/>
    <w:rsid w:val="001627DE"/>
    <w:rsid w:val="00182A5B"/>
    <w:rsid w:val="00186E87"/>
    <w:rsid w:val="00187B58"/>
    <w:rsid w:val="00191586"/>
    <w:rsid w:val="001AC039"/>
    <w:rsid w:val="001B0138"/>
    <w:rsid w:val="001B18F1"/>
    <w:rsid w:val="001D11FC"/>
    <w:rsid w:val="001D3AF0"/>
    <w:rsid w:val="001E60E4"/>
    <w:rsid w:val="001F0716"/>
    <w:rsid w:val="001F5DD9"/>
    <w:rsid w:val="001F6B96"/>
    <w:rsid w:val="002003F4"/>
    <w:rsid w:val="00230517"/>
    <w:rsid w:val="0026501D"/>
    <w:rsid w:val="002653EF"/>
    <w:rsid w:val="00275E4C"/>
    <w:rsid w:val="00282F14"/>
    <w:rsid w:val="00285721"/>
    <w:rsid w:val="002A5855"/>
    <w:rsid w:val="002A5B04"/>
    <w:rsid w:val="002A603A"/>
    <w:rsid w:val="002B40E3"/>
    <w:rsid w:val="002E0538"/>
    <w:rsid w:val="002E77F1"/>
    <w:rsid w:val="002F4FAE"/>
    <w:rsid w:val="002F56F2"/>
    <w:rsid w:val="002F7A51"/>
    <w:rsid w:val="00321FB8"/>
    <w:rsid w:val="003403A8"/>
    <w:rsid w:val="00340EE9"/>
    <w:rsid w:val="0035478C"/>
    <w:rsid w:val="00356546"/>
    <w:rsid w:val="003611AF"/>
    <w:rsid w:val="0038180C"/>
    <w:rsid w:val="003823A3"/>
    <w:rsid w:val="00383E78"/>
    <w:rsid w:val="003A675C"/>
    <w:rsid w:val="003D74FC"/>
    <w:rsid w:val="003E0D8D"/>
    <w:rsid w:val="00425566"/>
    <w:rsid w:val="00431FC3"/>
    <w:rsid w:val="00475BC2"/>
    <w:rsid w:val="00481524"/>
    <w:rsid w:val="0048623C"/>
    <w:rsid w:val="00493C8C"/>
    <w:rsid w:val="00494E6E"/>
    <w:rsid w:val="004C3B46"/>
    <w:rsid w:val="004C3F07"/>
    <w:rsid w:val="004D1ACC"/>
    <w:rsid w:val="004F12CA"/>
    <w:rsid w:val="00504267"/>
    <w:rsid w:val="00504E5E"/>
    <w:rsid w:val="00511DA5"/>
    <w:rsid w:val="005126A7"/>
    <w:rsid w:val="00514EBA"/>
    <w:rsid w:val="00523935"/>
    <w:rsid w:val="0054373F"/>
    <w:rsid w:val="00562047"/>
    <w:rsid w:val="00570983"/>
    <w:rsid w:val="00580361"/>
    <w:rsid w:val="00581E4C"/>
    <w:rsid w:val="00584B11"/>
    <w:rsid w:val="00584C57"/>
    <w:rsid w:val="005B1347"/>
    <w:rsid w:val="005C25A9"/>
    <w:rsid w:val="005C3C99"/>
    <w:rsid w:val="005D3F6B"/>
    <w:rsid w:val="005D61AB"/>
    <w:rsid w:val="005E158C"/>
    <w:rsid w:val="005E267F"/>
    <w:rsid w:val="005E47AF"/>
    <w:rsid w:val="005F466D"/>
    <w:rsid w:val="006023A1"/>
    <w:rsid w:val="00606026"/>
    <w:rsid w:val="0062159A"/>
    <w:rsid w:val="00631240"/>
    <w:rsid w:val="00660916"/>
    <w:rsid w:val="006616FB"/>
    <w:rsid w:val="0066353B"/>
    <w:rsid w:val="0068368B"/>
    <w:rsid w:val="00684D26"/>
    <w:rsid w:val="0068717E"/>
    <w:rsid w:val="006928F9"/>
    <w:rsid w:val="006A25C8"/>
    <w:rsid w:val="006A5508"/>
    <w:rsid w:val="006B3594"/>
    <w:rsid w:val="006B536A"/>
    <w:rsid w:val="006B54F0"/>
    <w:rsid w:val="006F5898"/>
    <w:rsid w:val="0070162A"/>
    <w:rsid w:val="00706EAB"/>
    <w:rsid w:val="007128AE"/>
    <w:rsid w:val="007237D1"/>
    <w:rsid w:val="00725B58"/>
    <w:rsid w:val="00730435"/>
    <w:rsid w:val="00733E8C"/>
    <w:rsid w:val="00736AE7"/>
    <w:rsid w:val="00754229"/>
    <w:rsid w:val="007709DF"/>
    <w:rsid w:val="0078474D"/>
    <w:rsid w:val="007848B6"/>
    <w:rsid w:val="007A0347"/>
    <w:rsid w:val="007B0ADB"/>
    <w:rsid w:val="007B66F2"/>
    <w:rsid w:val="007C48A9"/>
    <w:rsid w:val="007D193B"/>
    <w:rsid w:val="007D7009"/>
    <w:rsid w:val="00800AFA"/>
    <w:rsid w:val="00804202"/>
    <w:rsid w:val="00804229"/>
    <w:rsid w:val="00810846"/>
    <w:rsid w:val="00812FE4"/>
    <w:rsid w:val="00817AF6"/>
    <w:rsid w:val="008224F2"/>
    <w:rsid w:val="00834051"/>
    <w:rsid w:val="00843FAC"/>
    <w:rsid w:val="00853A97"/>
    <w:rsid w:val="008623AB"/>
    <w:rsid w:val="00875084"/>
    <w:rsid w:val="00880F53"/>
    <w:rsid w:val="00895D88"/>
    <w:rsid w:val="00896BDC"/>
    <w:rsid w:val="008B16C7"/>
    <w:rsid w:val="008D76A2"/>
    <w:rsid w:val="00902DA2"/>
    <w:rsid w:val="009075A8"/>
    <w:rsid w:val="0091637D"/>
    <w:rsid w:val="009310AA"/>
    <w:rsid w:val="009460DF"/>
    <w:rsid w:val="00961EEC"/>
    <w:rsid w:val="00963D88"/>
    <w:rsid w:val="0097282E"/>
    <w:rsid w:val="00975B25"/>
    <w:rsid w:val="00997683"/>
    <w:rsid w:val="009A2FF2"/>
    <w:rsid w:val="009B245E"/>
    <w:rsid w:val="009C3408"/>
    <w:rsid w:val="009C7524"/>
    <w:rsid w:val="009D1CC7"/>
    <w:rsid w:val="009D7676"/>
    <w:rsid w:val="009E5F4C"/>
    <w:rsid w:val="009F2B64"/>
    <w:rsid w:val="009F6CEA"/>
    <w:rsid w:val="00A43BBE"/>
    <w:rsid w:val="00A552F3"/>
    <w:rsid w:val="00A574C5"/>
    <w:rsid w:val="00A625FA"/>
    <w:rsid w:val="00A67402"/>
    <w:rsid w:val="00A70AB9"/>
    <w:rsid w:val="00A80A37"/>
    <w:rsid w:val="00A84DFD"/>
    <w:rsid w:val="00A9777B"/>
    <w:rsid w:val="00AA0F13"/>
    <w:rsid w:val="00AB6CE2"/>
    <w:rsid w:val="00AC3B01"/>
    <w:rsid w:val="00AD0FFB"/>
    <w:rsid w:val="00AE558A"/>
    <w:rsid w:val="00AE676C"/>
    <w:rsid w:val="00AF10EE"/>
    <w:rsid w:val="00AF75FC"/>
    <w:rsid w:val="00B069B7"/>
    <w:rsid w:val="00B233B9"/>
    <w:rsid w:val="00B2500A"/>
    <w:rsid w:val="00B31E93"/>
    <w:rsid w:val="00B45BB5"/>
    <w:rsid w:val="00B538A9"/>
    <w:rsid w:val="00B53A97"/>
    <w:rsid w:val="00B61673"/>
    <w:rsid w:val="00B84315"/>
    <w:rsid w:val="00BA7F09"/>
    <w:rsid w:val="00BC3E00"/>
    <w:rsid w:val="00BC49DE"/>
    <w:rsid w:val="00BE7DDD"/>
    <w:rsid w:val="00BF0349"/>
    <w:rsid w:val="00BF355B"/>
    <w:rsid w:val="00BF3B14"/>
    <w:rsid w:val="00C070C0"/>
    <w:rsid w:val="00C1405F"/>
    <w:rsid w:val="00C200A9"/>
    <w:rsid w:val="00C23D62"/>
    <w:rsid w:val="00C242DA"/>
    <w:rsid w:val="00C26EB2"/>
    <w:rsid w:val="00C349AE"/>
    <w:rsid w:val="00C64FE2"/>
    <w:rsid w:val="00C8173F"/>
    <w:rsid w:val="00C83235"/>
    <w:rsid w:val="00C90511"/>
    <w:rsid w:val="00C922DA"/>
    <w:rsid w:val="00CB3FBC"/>
    <w:rsid w:val="00CE6C6E"/>
    <w:rsid w:val="00CF0827"/>
    <w:rsid w:val="00CF24D3"/>
    <w:rsid w:val="00D04E6D"/>
    <w:rsid w:val="00D0534E"/>
    <w:rsid w:val="00D21864"/>
    <w:rsid w:val="00D221D9"/>
    <w:rsid w:val="00D27E7F"/>
    <w:rsid w:val="00D342FF"/>
    <w:rsid w:val="00D35270"/>
    <w:rsid w:val="00D46C91"/>
    <w:rsid w:val="00D77D10"/>
    <w:rsid w:val="00D8063E"/>
    <w:rsid w:val="00D9735F"/>
    <w:rsid w:val="00DA0C28"/>
    <w:rsid w:val="00DB19F3"/>
    <w:rsid w:val="00DD1936"/>
    <w:rsid w:val="00DE1C4D"/>
    <w:rsid w:val="00DE6D30"/>
    <w:rsid w:val="00DE7540"/>
    <w:rsid w:val="00E1673B"/>
    <w:rsid w:val="00E26958"/>
    <w:rsid w:val="00E2798B"/>
    <w:rsid w:val="00E27D3C"/>
    <w:rsid w:val="00E344AE"/>
    <w:rsid w:val="00E5093B"/>
    <w:rsid w:val="00E539BA"/>
    <w:rsid w:val="00E560D4"/>
    <w:rsid w:val="00E61F3D"/>
    <w:rsid w:val="00E6265E"/>
    <w:rsid w:val="00E95EA5"/>
    <w:rsid w:val="00EA2715"/>
    <w:rsid w:val="00EA2E0C"/>
    <w:rsid w:val="00EB0A73"/>
    <w:rsid w:val="00EB6446"/>
    <w:rsid w:val="00ED02BF"/>
    <w:rsid w:val="00ED67CA"/>
    <w:rsid w:val="00ED7619"/>
    <w:rsid w:val="00EE661D"/>
    <w:rsid w:val="00EF76A6"/>
    <w:rsid w:val="00EF7892"/>
    <w:rsid w:val="00F310A1"/>
    <w:rsid w:val="00F33FED"/>
    <w:rsid w:val="00F536B5"/>
    <w:rsid w:val="00F62995"/>
    <w:rsid w:val="00F67C27"/>
    <w:rsid w:val="00F77179"/>
    <w:rsid w:val="00F869B4"/>
    <w:rsid w:val="00F960C0"/>
    <w:rsid w:val="00FAD44A"/>
    <w:rsid w:val="00FB0033"/>
    <w:rsid w:val="00FD0641"/>
    <w:rsid w:val="00FE2CAC"/>
    <w:rsid w:val="00FE76CB"/>
    <w:rsid w:val="00FE7AF5"/>
    <w:rsid w:val="00FF544B"/>
    <w:rsid w:val="0302D7A0"/>
    <w:rsid w:val="04EE315C"/>
    <w:rsid w:val="0825D21E"/>
    <w:rsid w:val="0B0DE985"/>
    <w:rsid w:val="0B574BC2"/>
    <w:rsid w:val="0E8EEC84"/>
    <w:rsid w:val="102ABCE5"/>
    <w:rsid w:val="1030E403"/>
    <w:rsid w:val="11C68D46"/>
    <w:rsid w:val="1409DF30"/>
    <w:rsid w:val="1783A9C2"/>
    <w:rsid w:val="1793E87A"/>
    <w:rsid w:val="183D24D8"/>
    <w:rsid w:val="1D979919"/>
    <w:rsid w:val="1DE3430B"/>
    <w:rsid w:val="20CF39DB"/>
    <w:rsid w:val="20D21908"/>
    <w:rsid w:val="2449046D"/>
    <w:rsid w:val="2C64550A"/>
    <w:rsid w:val="3C16D575"/>
    <w:rsid w:val="3EA15A70"/>
    <w:rsid w:val="408CB42C"/>
    <w:rsid w:val="4609F925"/>
    <w:rsid w:val="4A3B83F8"/>
    <w:rsid w:val="4BA33A15"/>
    <w:rsid w:val="524695DD"/>
    <w:rsid w:val="53E2663E"/>
    <w:rsid w:val="56280A75"/>
    <w:rsid w:val="56B15548"/>
    <w:rsid w:val="584D25A9"/>
    <w:rsid w:val="589687E6"/>
    <w:rsid w:val="5B31245B"/>
    <w:rsid w:val="5B84C66B"/>
    <w:rsid w:val="6058378E"/>
    <w:rsid w:val="61F407EF"/>
    <w:rsid w:val="65750AEE"/>
    <w:rsid w:val="6AEFFD9A"/>
    <w:rsid w:val="6CC50E26"/>
    <w:rsid w:val="70BFAB1B"/>
    <w:rsid w:val="70D57FF4"/>
    <w:rsid w:val="71987F49"/>
    <w:rsid w:val="7642E461"/>
    <w:rsid w:val="7C8BA895"/>
    <w:rsid w:val="7CDB31F0"/>
    <w:rsid w:val="7E45AF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4F0552F"/>
  <w15:chartTrackingRefBased/>
  <w15:docId w15:val="{DA6577AE-7B52-4B1D-AE3B-0F137E6C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5B"/>
    <w:pPr>
      <w:spacing w:after="0" w:line="360" w:lineRule="auto"/>
      <w:jc w:val="both"/>
    </w:pPr>
  </w:style>
  <w:style w:type="paragraph" w:styleId="Titre1">
    <w:name w:val="heading 1"/>
    <w:aliases w:val="SECTION"/>
    <w:basedOn w:val="Normal"/>
    <w:next w:val="Titre2"/>
    <w:link w:val="Titre1Car"/>
    <w:uiPriority w:val="9"/>
    <w:qFormat/>
    <w:rsid w:val="005E158C"/>
    <w:pPr>
      <w:keepNext/>
      <w:keepLines/>
      <w:numPr>
        <w:numId w:val="2"/>
      </w:numPr>
      <w:spacing w:before="240"/>
      <w:outlineLvl w:val="0"/>
    </w:pPr>
    <w:rPr>
      <w:rFonts w:asciiTheme="majorHAnsi" w:eastAsiaTheme="majorEastAsia" w:hAnsiTheme="majorHAnsi" w:cstheme="majorBidi"/>
      <w:b/>
      <w:sz w:val="32"/>
      <w:szCs w:val="32"/>
    </w:rPr>
  </w:style>
  <w:style w:type="paragraph" w:styleId="Titre2">
    <w:name w:val="heading 2"/>
    <w:aliases w:val="SUBSECTION"/>
    <w:basedOn w:val="Titre1"/>
    <w:next w:val="Normal"/>
    <w:link w:val="Titre2Car"/>
    <w:uiPriority w:val="9"/>
    <w:unhideWhenUsed/>
    <w:qFormat/>
    <w:rsid w:val="005E158C"/>
    <w:pPr>
      <w:numPr>
        <w:numId w:val="5"/>
      </w:numPr>
      <w:spacing w:before="40"/>
      <w:outlineLvl w:val="1"/>
    </w:pPr>
    <w:rPr>
      <w:sz w:val="24"/>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158C"/>
    <w:pPr>
      <w:tabs>
        <w:tab w:val="center" w:pos="4536"/>
        <w:tab w:val="right" w:pos="9072"/>
      </w:tabs>
      <w:spacing w:line="240" w:lineRule="auto"/>
    </w:pPr>
  </w:style>
  <w:style w:type="character" w:customStyle="1" w:styleId="En-tteCar">
    <w:name w:val="En-tête Car"/>
    <w:basedOn w:val="Policepardfaut"/>
    <w:link w:val="En-tte"/>
    <w:uiPriority w:val="99"/>
    <w:rsid w:val="005E158C"/>
  </w:style>
  <w:style w:type="paragraph" w:styleId="Pieddepage">
    <w:name w:val="footer"/>
    <w:basedOn w:val="Normal"/>
    <w:link w:val="PieddepageCar"/>
    <w:uiPriority w:val="99"/>
    <w:unhideWhenUsed/>
    <w:rsid w:val="005E158C"/>
    <w:pPr>
      <w:tabs>
        <w:tab w:val="center" w:pos="4536"/>
        <w:tab w:val="right" w:pos="9072"/>
      </w:tabs>
      <w:spacing w:line="240" w:lineRule="auto"/>
    </w:pPr>
  </w:style>
  <w:style w:type="character" w:customStyle="1" w:styleId="PieddepageCar">
    <w:name w:val="Pied de page Car"/>
    <w:basedOn w:val="Policepardfaut"/>
    <w:link w:val="Pieddepage"/>
    <w:uiPriority w:val="99"/>
    <w:rsid w:val="005E158C"/>
  </w:style>
  <w:style w:type="character" w:customStyle="1" w:styleId="Titre1Car">
    <w:name w:val="Titre 1 Car"/>
    <w:aliases w:val="SECTION Car"/>
    <w:basedOn w:val="Policepardfaut"/>
    <w:link w:val="Titre1"/>
    <w:uiPriority w:val="9"/>
    <w:rsid w:val="005E158C"/>
    <w:rPr>
      <w:rFonts w:asciiTheme="majorHAnsi" w:eastAsiaTheme="majorEastAsia" w:hAnsiTheme="majorHAnsi" w:cstheme="majorBidi"/>
      <w:b/>
      <w:sz w:val="32"/>
      <w:szCs w:val="32"/>
    </w:rPr>
  </w:style>
  <w:style w:type="paragraph" w:styleId="En-ttedetabledesmatires">
    <w:name w:val="TOC Heading"/>
    <w:basedOn w:val="Titre1"/>
    <w:next w:val="Normal"/>
    <w:uiPriority w:val="39"/>
    <w:unhideWhenUsed/>
    <w:qFormat/>
    <w:rsid w:val="005E158C"/>
    <w:pPr>
      <w:outlineLvl w:val="9"/>
    </w:pPr>
    <w:rPr>
      <w:lang w:eastAsia="fr-FR"/>
    </w:rPr>
  </w:style>
  <w:style w:type="paragraph" w:styleId="TM2">
    <w:name w:val="toc 2"/>
    <w:basedOn w:val="Normal"/>
    <w:next w:val="Normal"/>
    <w:autoRedefine/>
    <w:uiPriority w:val="39"/>
    <w:unhideWhenUsed/>
    <w:rsid w:val="005E158C"/>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E158C"/>
    <w:pPr>
      <w:spacing w:after="100"/>
    </w:pPr>
    <w:rPr>
      <w:rFonts w:eastAsiaTheme="minorEastAsia" w:cs="Times New Roman"/>
      <w:lang w:eastAsia="fr-FR"/>
    </w:rPr>
  </w:style>
  <w:style w:type="paragraph" w:styleId="TM3">
    <w:name w:val="toc 3"/>
    <w:basedOn w:val="Normal"/>
    <w:next w:val="Normal"/>
    <w:autoRedefine/>
    <w:uiPriority w:val="39"/>
    <w:unhideWhenUsed/>
    <w:rsid w:val="005E158C"/>
    <w:pPr>
      <w:spacing w:after="100"/>
      <w:ind w:left="440"/>
    </w:pPr>
    <w:rPr>
      <w:rFonts w:eastAsiaTheme="minorEastAsia" w:cs="Times New Roman"/>
      <w:lang w:eastAsia="fr-FR"/>
    </w:rPr>
  </w:style>
  <w:style w:type="paragraph" w:styleId="Tabledesillustrations">
    <w:name w:val="table of figures"/>
    <w:basedOn w:val="Normal"/>
    <w:next w:val="Normal"/>
    <w:uiPriority w:val="99"/>
    <w:unhideWhenUsed/>
    <w:rsid w:val="005E158C"/>
    <w:rPr>
      <w:rFonts w:cstheme="minorHAnsi"/>
      <w:i/>
      <w:iCs/>
      <w:sz w:val="20"/>
      <w:szCs w:val="20"/>
    </w:rPr>
  </w:style>
  <w:style w:type="paragraph" w:styleId="Lgende">
    <w:name w:val="caption"/>
    <w:basedOn w:val="Normal"/>
    <w:next w:val="Normal"/>
    <w:uiPriority w:val="35"/>
    <w:unhideWhenUsed/>
    <w:qFormat/>
    <w:rsid w:val="009075A8"/>
    <w:pPr>
      <w:spacing w:after="200" w:line="240" w:lineRule="auto"/>
    </w:pPr>
    <w:rPr>
      <w:i/>
      <w:iCs/>
      <w:color w:val="44546A" w:themeColor="text2"/>
      <w:sz w:val="18"/>
      <w:szCs w:val="18"/>
    </w:rPr>
  </w:style>
  <w:style w:type="character" w:customStyle="1" w:styleId="Titre2Car">
    <w:name w:val="Titre 2 Car"/>
    <w:aliases w:val="SUBSECTION Car"/>
    <w:basedOn w:val="Policepardfaut"/>
    <w:link w:val="Titre2"/>
    <w:uiPriority w:val="9"/>
    <w:rsid w:val="005E158C"/>
    <w:rPr>
      <w:rFonts w:asciiTheme="majorHAnsi" w:eastAsiaTheme="majorEastAsia" w:hAnsiTheme="majorHAnsi" w:cstheme="majorBidi"/>
      <w:b/>
      <w:sz w:val="24"/>
      <w:szCs w:val="26"/>
    </w:rPr>
  </w:style>
  <w:style w:type="paragraph" w:styleId="Paragraphedeliste">
    <w:name w:val="List Paragraph"/>
    <w:basedOn w:val="Normal"/>
    <w:uiPriority w:val="34"/>
    <w:qFormat/>
    <w:rsid w:val="00EB6446"/>
    <w:pPr>
      <w:ind w:left="720"/>
      <w:contextualSpacing/>
    </w:pPr>
  </w:style>
  <w:style w:type="character" w:styleId="Lienhypertexte">
    <w:name w:val="Hyperlink"/>
    <w:basedOn w:val="Policepardfaut"/>
    <w:uiPriority w:val="99"/>
    <w:unhideWhenUsed/>
    <w:rsid w:val="005D61AB"/>
    <w:rPr>
      <w:color w:val="0563C1" w:themeColor="hyperlink"/>
      <w:u w:val="single"/>
    </w:rPr>
  </w:style>
  <w:style w:type="paragraph" w:styleId="PrformatHTML">
    <w:name w:val="HTML Preformatted"/>
    <w:basedOn w:val="Normal"/>
    <w:link w:val="PrformatHTMLCar"/>
    <w:uiPriority w:val="99"/>
    <w:unhideWhenUsed/>
    <w:rsid w:val="0023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heme="minorEastAsia" w:hAnsi="Courier New" w:cs="Courier New"/>
      <w:sz w:val="20"/>
      <w:szCs w:val="20"/>
      <w:lang w:eastAsia="fr-FR"/>
    </w:rPr>
  </w:style>
  <w:style w:type="character" w:customStyle="1" w:styleId="PrformatHTMLCar">
    <w:name w:val="Préformaté HTML Car"/>
    <w:basedOn w:val="Policepardfaut"/>
    <w:link w:val="PrformatHTML"/>
    <w:uiPriority w:val="99"/>
    <w:rsid w:val="00230517"/>
    <w:rPr>
      <w:rFonts w:ascii="Courier New" w:eastAsiaTheme="minorEastAsia" w:hAnsi="Courier New" w:cs="Courier New"/>
      <w:sz w:val="20"/>
      <w:szCs w:val="20"/>
      <w:lang w:eastAsia="fr-FR"/>
    </w:rPr>
  </w:style>
  <w:style w:type="paragraph" w:styleId="NormalWeb">
    <w:name w:val="Normal (Web)"/>
    <w:basedOn w:val="Normal"/>
    <w:uiPriority w:val="99"/>
    <w:unhideWhenUsed/>
    <w:rsid w:val="00230517"/>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0914">
      <w:bodyDiv w:val="1"/>
      <w:marLeft w:val="0"/>
      <w:marRight w:val="0"/>
      <w:marTop w:val="0"/>
      <w:marBottom w:val="0"/>
      <w:divBdr>
        <w:top w:val="none" w:sz="0" w:space="0" w:color="auto"/>
        <w:left w:val="none" w:sz="0" w:space="0" w:color="auto"/>
        <w:bottom w:val="none" w:sz="0" w:space="0" w:color="auto"/>
        <w:right w:val="none" w:sz="0" w:space="0" w:color="auto"/>
      </w:divBdr>
    </w:div>
    <w:div w:id="241335779">
      <w:bodyDiv w:val="1"/>
      <w:marLeft w:val="0"/>
      <w:marRight w:val="0"/>
      <w:marTop w:val="0"/>
      <w:marBottom w:val="0"/>
      <w:divBdr>
        <w:top w:val="none" w:sz="0" w:space="0" w:color="auto"/>
        <w:left w:val="none" w:sz="0" w:space="0" w:color="auto"/>
        <w:bottom w:val="none" w:sz="0" w:space="0" w:color="auto"/>
        <w:right w:val="none" w:sz="0" w:space="0" w:color="auto"/>
      </w:divBdr>
    </w:div>
    <w:div w:id="293828025">
      <w:bodyDiv w:val="1"/>
      <w:marLeft w:val="0"/>
      <w:marRight w:val="0"/>
      <w:marTop w:val="0"/>
      <w:marBottom w:val="0"/>
      <w:divBdr>
        <w:top w:val="none" w:sz="0" w:space="0" w:color="auto"/>
        <w:left w:val="none" w:sz="0" w:space="0" w:color="auto"/>
        <w:bottom w:val="none" w:sz="0" w:space="0" w:color="auto"/>
        <w:right w:val="none" w:sz="0" w:space="0" w:color="auto"/>
      </w:divBdr>
    </w:div>
    <w:div w:id="313992485">
      <w:bodyDiv w:val="1"/>
      <w:marLeft w:val="0"/>
      <w:marRight w:val="0"/>
      <w:marTop w:val="0"/>
      <w:marBottom w:val="0"/>
      <w:divBdr>
        <w:top w:val="none" w:sz="0" w:space="0" w:color="auto"/>
        <w:left w:val="none" w:sz="0" w:space="0" w:color="auto"/>
        <w:bottom w:val="none" w:sz="0" w:space="0" w:color="auto"/>
        <w:right w:val="none" w:sz="0" w:space="0" w:color="auto"/>
      </w:divBdr>
    </w:div>
    <w:div w:id="638538807">
      <w:bodyDiv w:val="1"/>
      <w:marLeft w:val="0"/>
      <w:marRight w:val="0"/>
      <w:marTop w:val="0"/>
      <w:marBottom w:val="0"/>
      <w:divBdr>
        <w:top w:val="none" w:sz="0" w:space="0" w:color="auto"/>
        <w:left w:val="none" w:sz="0" w:space="0" w:color="auto"/>
        <w:bottom w:val="none" w:sz="0" w:space="0" w:color="auto"/>
        <w:right w:val="none" w:sz="0" w:space="0" w:color="auto"/>
      </w:divBdr>
    </w:div>
    <w:div w:id="764888869">
      <w:bodyDiv w:val="1"/>
      <w:marLeft w:val="0"/>
      <w:marRight w:val="0"/>
      <w:marTop w:val="0"/>
      <w:marBottom w:val="0"/>
      <w:divBdr>
        <w:top w:val="none" w:sz="0" w:space="0" w:color="auto"/>
        <w:left w:val="none" w:sz="0" w:space="0" w:color="auto"/>
        <w:bottom w:val="none" w:sz="0" w:space="0" w:color="auto"/>
        <w:right w:val="none" w:sz="0" w:space="0" w:color="auto"/>
      </w:divBdr>
    </w:div>
    <w:div w:id="790897130">
      <w:bodyDiv w:val="1"/>
      <w:marLeft w:val="0"/>
      <w:marRight w:val="0"/>
      <w:marTop w:val="0"/>
      <w:marBottom w:val="0"/>
      <w:divBdr>
        <w:top w:val="none" w:sz="0" w:space="0" w:color="auto"/>
        <w:left w:val="none" w:sz="0" w:space="0" w:color="auto"/>
        <w:bottom w:val="none" w:sz="0" w:space="0" w:color="auto"/>
        <w:right w:val="none" w:sz="0" w:space="0" w:color="auto"/>
      </w:divBdr>
    </w:div>
    <w:div w:id="953054638">
      <w:bodyDiv w:val="1"/>
      <w:marLeft w:val="0"/>
      <w:marRight w:val="0"/>
      <w:marTop w:val="0"/>
      <w:marBottom w:val="0"/>
      <w:divBdr>
        <w:top w:val="none" w:sz="0" w:space="0" w:color="auto"/>
        <w:left w:val="none" w:sz="0" w:space="0" w:color="auto"/>
        <w:bottom w:val="none" w:sz="0" w:space="0" w:color="auto"/>
        <w:right w:val="none" w:sz="0" w:space="0" w:color="auto"/>
      </w:divBdr>
    </w:div>
    <w:div w:id="967930284">
      <w:bodyDiv w:val="1"/>
      <w:marLeft w:val="0"/>
      <w:marRight w:val="0"/>
      <w:marTop w:val="0"/>
      <w:marBottom w:val="0"/>
      <w:divBdr>
        <w:top w:val="none" w:sz="0" w:space="0" w:color="auto"/>
        <w:left w:val="none" w:sz="0" w:space="0" w:color="auto"/>
        <w:bottom w:val="none" w:sz="0" w:space="0" w:color="auto"/>
        <w:right w:val="none" w:sz="0" w:space="0" w:color="auto"/>
      </w:divBdr>
    </w:div>
    <w:div w:id="1161193083">
      <w:bodyDiv w:val="1"/>
      <w:marLeft w:val="0"/>
      <w:marRight w:val="0"/>
      <w:marTop w:val="0"/>
      <w:marBottom w:val="0"/>
      <w:divBdr>
        <w:top w:val="none" w:sz="0" w:space="0" w:color="auto"/>
        <w:left w:val="none" w:sz="0" w:space="0" w:color="auto"/>
        <w:bottom w:val="none" w:sz="0" w:space="0" w:color="auto"/>
        <w:right w:val="none" w:sz="0" w:space="0" w:color="auto"/>
      </w:divBdr>
    </w:div>
    <w:div w:id="1223908315">
      <w:bodyDiv w:val="1"/>
      <w:marLeft w:val="0"/>
      <w:marRight w:val="0"/>
      <w:marTop w:val="0"/>
      <w:marBottom w:val="0"/>
      <w:divBdr>
        <w:top w:val="none" w:sz="0" w:space="0" w:color="auto"/>
        <w:left w:val="none" w:sz="0" w:space="0" w:color="auto"/>
        <w:bottom w:val="none" w:sz="0" w:space="0" w:color="auto"/>
        <w:right w:val="none" w:sz="0" w:space="0" w:color="auto"/>
      </w:divBdr>
      <w:divsChild>
        <w:div w:id="63265610">
          <w:marLeft w:val="0"/>
          <w:marRight w:val="0"/>
          <w:marTop w:val="0"/>
          <w:marBottom w:val="0"/>
          <w:divBdr>
            <w:top w:val="none" w:sz="0" w:space="0" w:color="auto"/>
            <w:left w:val="none" w:sz="0" w:space="0" w:color="auto"/>
            <w:bottom w:val="none" w:sz="0" w:space="0" w:color="auto"/>
            <w:right w:val="none" w:sz="0" w:space="0" w:color="auto"/>
          </w:divBdr>
        </w:div>
      </w:divsChild>
    </w:div>
    <w:div w:id="1276860950">
      <w:bodyDiv w:val="1"/>
      <w:marLeft w:val="0"/>
      <w:marRight w:val="0"/>
      <w:marTop w:val="0"/>
      <w:marBottom w:val="0"/>
      <w:divBdr>
        <w:top w:val="none" w:sz="0" w:space="0" w:color="auto"/>
        <w:left w:val="none" w:sz="0" w:space="0" w:color="auto"/>
        <w:bottom w:val="none" w:sz="0" w:space="0" w:color="auto"/>
        <w:right w:val="none" w:sz="0" w:space="0" w:color="auto"/>
      </w:divBdr>
    </w:div>
    <w:div w:id="1466853001">
      <w:bodyDiv w:val="1"/>
      <w:marLeft w:val="0"/>
      <w:marRight w:val="0"/>
      <w:marTop w:val="0"/>
      <w:marBottom w:val="0"/>
      <w:divBdr>
        <w:top w:val="none" w:sz="0" w:space="0" w:color="auto"/>
        <w:left w:val="none" w:sz="0" w:space="0" w:color="auto"/>
        <w:bottom w:val="none" w:sz="0" w:space="0" w:color="auto"/>
        <w:right w:val="none" w:sz="0" w:space="0" w:color="auto"/>
      </w:divBdr>
    </w:div>
    <w:div w:id="1591115349">
      <w:bodyDiv w:val="1"/>
      <w:marLeft w:val="0"/>
      <w:marRight w:val="0"/>
      <w:marTop w:val="0"/>
      <w:marBottom w:val="0"/>
      <w:divBdr>
        <w:top w:val="none" w:sz="0" w:space="0" w:color="auto"/>
        <w:left w:val="none" w:sz="0" w:space="0" w:color="auto"/>
        <w:bottom w:val="none" w:sz="0" w:space="0" w:color="auto"/>
        <w:right w:val="none" w:sz="0" w:space="0" w:color="auto"/>
      </w:divBdr>
    </w:div>
    <w:div w:id="1700937329">
      <w:bodyDiv w:val="1"/>
      <w:marLeft w:val="0"/>
      <w:marRight w:val="0"/>
      <w:marTop w:val="0"/>
      <w:marBottom w:val="0"/>
      <w:divBdr>
        <w:top w:val="none" w:sz="0" w:space="0" w:color="auto"/>
        <w:left w:val="none" w:sz="0" w:space="0" w:color="auto"/>
        <w:bottom w:val="none" w:sz="0" w:space="0" w:color="auto"/>
        <w:right w:val="none" w:sz="0" w:space="0" w:color="auto"/>
      </w:divBdr>
    </w:div>
    <w:div w:id="185769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D80221-AFB7-4FFE-A45F-BA6FA0210213}">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3CA36D-A18E-4572-91E8-2CB423F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5</Pages>
  <Words>812</Words>
  <Characters>4472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5274</CharactersWithSpaces>
  <SharedDoc>false</SharedDoc>
  <HLinks>
    <vt:vector size="114" baseType="variant">
      <vt:variant>
        <vt:i4>1376305</vt:i4>
      </vt:variant>
      <vt:variant>
        <vt:i4>113</vt:i4>
      </vt:variant>
      <vt:variant>
        <vt:i4>0</vt:i4>
      </vt:variant>
      <vt:variant>
        <vt:i4>5</vt:i4>
      </vt:variant>
      <vt:variant>
        <vt:lpwstr/>
      </vt:variant>
      <vt:variant>
        <vt:lpwstr>_Toc107410663</vt:lpwstr>
      </vt:variant>
      <vt:variant>
        <vt:i4>1376305</vt:i4>
      </vt:variant>
      <vt:variant>
        <vt:i4>107</vt:i4>
      </vt:variant>
      <vt:variant>
        <vt:i4>0</vt:i4>
      </vt:variant>
      <vt:variant>
        <vt:i4>5</vt:i4>
      </vt:variant>
      <vt:variant>
        <vt:lpwstr/>
      </vt:variant>
      <vt:variant>
        <vt:lpwstr>_Toc107410662</vt:lpwstr>
      </vt:variant>
      <vt:variant>
        <vt:i4>1376305</vt:i4>
      </vt:variant>
      <vt:variant>
        <vt:i4>101</vt:i4>
      </vt:variant>
      <vt:variant>
        <vt:i4>0</vt:i4>
      </vt:variant>
      <vt:variant>
        <vt:i4>5</vt:i4>
      </vt:variant>
      <vt:variant>
        <vt:lpwstr/>
      </vt:variant>
      <vt:variant>
        <vt:lpwstr>_Toc107410661</vt:lpwstr>
      </vt:variant>
      <vt:variant>
        <vt:i4>1376305</vt:i4>
      </vt:variant>
      <vt:variant>
        <vt:i4>95</vt:i4>
      </vt:variant>
      <vt:variant>
        <vt:i4>0</vt:i4>
      </vt:variant>
      <vt:variant>
        <vt:i4>5</vt:i4>
      </vt:variant>
      <vt:variant>
        <vt:lpwstr/>
      </vt:variant>
      <vt:variant>
        <vt:lpwstr>_Toc107410660</vt:lpwstr>
      </vt:variant>
      <vt:variant>
        <vt:i4>1441841</vt:i4>
      </vt:variant>
      <vt:variant>
        <vt:i4>89</vt:i4>
      </vt:variant>
      <vt:variant>
        <vt:i4>0</vt:i4>
      </vt:variant>
      <vt:variant>
        <vt:i4>5</vt:i4>
      </vt:variant>
      <vt:variant>
        <vt:lpwstr/>
      </vt:variant>
      <vt:variant>
        <vt:lpwstr>_Toc107410659</vt:lpwstr>
      </vt:variant>
      <vt:variant>
        <vt:i4>1441841</vt:i4>
      </vt:variant>
      <vt:variant>
        <vt:i4>80</vt:i4>
      </vt:variant>
      <vt:variant>
        <vt:i4>0</vt:i4>
      </vt:variant>
      <vt:variant>
        <vt:i4>5</vt:i4>
      </vt:variant>
      <vt:variant>
        <vt:lpwstr/>
      </vt:variant>
      <vt:variant>
        <vt:lpwstr>_Toc107410658</vt:lpwstr>
      </vt:variant>
      <vt:variant>
        <vt:i4>1441841</vt:i4>
      </vt:variant>
      <vt:variant>
        <vt:i4>74</vt:i4>
      </vt:variant>
      <vt:variant>
        <vt:i4>0</vt:i4>
      </vt:variant>
      <vt:variant>
        <vt:i4>5</vt:i4>
      </vt:variant>
      <vt:variant>
        <vt:lpwstr/>
      </vt:variant>
      <vt:variant>
        <vt:lpwstr>_Toc107410657</vt:lpwstr>
      </vt:variant>
      <vt:variant>
        <vt:i4>1441841</vt:i4>
      </vt:variant>
      <vt:variant>
        <vt:i4>68</vt:i4>
      </vt:variant>
      <vt:variant>
        <vt:i4>0</vt:i4>
      </vt:variant>
      <vt:variant>
        <vt:i4>5</vt:i4>
      </vt:variant>
      <vt:variant>
        <vt:lpwstr/>
      </vt:variant>
      <vt:variant>
        <vt:lpwstr>_Toc107410656</vt:lpwstr>
      </vt:variant>
      <vt:variant>
        <vt:i4>1441841</vt:i4>
      </vt:variant>
      <vt:variant>
        <vt:i4>62</vt:i4>
      </vt:variant>
      <vt:variant>
        <vt:i4>0</vt:i4>
      </vt:variant>
      <vt:variant>
        <vt:i4>5</vt:i4>
      </vt:variant>
      <vt:variant>
        <vt:lpwstr/>
      </vt:variant>
      <vt:variant>
        <vt:lpwstr>_Toc107410655</vt:lpwstr>
      </vt:variant>
      <vt:variant>
        <vt:i4>1441841</vt:i4>
      </vt:variant>
      <vt:variant>
        <vt:i4>56</vt:i4>
      </vt:variant>
      <vt:variant>
        <vt:i4>0</vt:i4>
      </vt:variant>
      <vt:variant>
        <vt:i4>5</vt:i4>
      </vt:variant>
      <vt:variant>
        <vt:lpwstr/>
      </vt:variant>
      <vt:variant>
        <vt:lpwstr>_Toc107410654</vt:lpwstr>
      </vt:variant>
      <vt:variant>
        <vt:i4>1441841</vt:i4>
      </vt:variant>
      <vt:variant>
        <vt:i4>50</vt:i4>
      </vt:variant>
      <vt:variant>
        <vt:i4>0</vt:i4>
      </vt:variant>
      <vt:variant>
        <vt:i4>5</vt:i4>
      </vt:variant>
      <vt:variant>
        <vt:lpwstr/>
      </vt:variant>
      <vt:variant>
        <vt:lpwstr>_Toc107410653</vt:lpwstr>
      </vt:variant>
      <vt:variant>
        <vt:i4>1441841</vt:i4>
      </vt:variant>
      <vt:variant>
        <vt:i4>44</vt:i4>
      </vt:variant>
      <vt:variant>
        <vt:i4>0</vt:i4>
      </vt:variant>
      <vt:variant>
        <vt:i4>5</vt:i4>
      </vt:variant>
      <vt:variant>
        <vt:lpwstr/>
      </vt:variant>
      <vt:variant>
        <vt:lpwstr>_Toc107410652</vt:lpwstr>
      </vt:variant>
      <vt:variant>
        <vt:i4>1441841</vt:i4>
      </vt:variant>
      <vt:variant>
        <vt:i4>38</vt:i4>
      </vt:variant>
      <vt:variant>
        <vt:i4>0</vt:i4>
      </vt:variant>
      <vt:variant>
        <vt:i4>5</vt:i4>
      </vt:variant>
      <vt:variant>
        <vt:lpwstr/>
      </vt:variant>
      <vt:variant>
        <vt:lpwstr>_Toc107410651</vt:lpwstr>
      </vt:variant>
      <vt:variant>
        <vt:i4>1441841</vt:i4>
      </vt:variant>
      <vt:variant>
        <vt:i4>32</vt:i4>
      </vt:variant>
      <vt:variant>
        <vt:i4>0</vt:i4>
      </vt:variant>
      <vt:variant>
        <vt:i4>5</vt:i4>
      </vt:variant>
      <vt:variant>
        <vt:lpwstr/>
      </vt:variant>
      <vt:variant>
        <vt:lpwstr>_Toc107410650</vt:lpwstr>
      </vt:variant>
      <vt:variant>
        <vt:i4>1507377</vt:i4>
      </vt:variant>
      <vt:variant>
        <vt:i4>26</vt:i4>
      </vt:variant>
      <vt:variant>
        <vt:i4>0</vt:i4>
      </vt:variant>
      <vt:variant>
        <vt:i4>5</vt:i4>
      </vt:variant>
      <vt:variant>
        <vt:lpwstr/>
      </vt:variant>
      <vt:variant>
        <vt:lpwstr>_Toc107410649</vt:lpwstr>
      </vt:variant>
      <vt:variant>
        <vt:i4>1507377</vt:i4>
      </vt:variant>
      <vt:variant>
        <vt:i4>20</vt:i4>
      </vt:variant>
      <vt:variant>
        <vt:i4>0</vt:i4>
      </vt:variant>
      <vt:variant>
        <vt:i4>5</vt:i4>
      </vt:variant>
      <vt:variant>
        <vt:lpwstr/>
      </vt:variant>
      <vt:variant>
        <vt:lpwstr>_Toc107410648</vt:lpwstr>
      </vt:variant>
      <vt:variant>
        <vt:i4>1507377</vt:i4>
      </vt:variant>
      <vt:variant>
        <vt:i4>14</vt:i4>
      </vt:variant>
      <vt:variant>
        <vt:i4>0</vt:i4>
      </vt:variant>
      <vt:variant>
        <vt:i4>5</vt:i4>
      </vt:variant>
      <vt:variant>
        <vt:lpwstr/>
      </vt:variant>
      <vt:variant>
        <vt:lpwstr>_Toc107410647</vt:lpwstr>
      </vt:variant>
      <vt:variant>
        <vt:i4>1507377</vt:i4>
      </vt:variant>
      <vt:variant>
        <vt:i4>8</vt:i4>
      </vt:variant>
      <vt:variant>
        <vt:i4>0</vt:i4>
      </vt:variant>
      <vt:variant>
        <vt:i4>5</vt:i4>
      </vt:variant>
      <vt:variant>
        <vt:lpwstr/>
      </vt:variant>
      <vt:variant>
        <vt:lpwstr>_Toc107410646</vt:lpwstr>
      </vt:variant>
      <vt:variant>
        <vt:i4>1507377</vt:i4>
      </vt:variant>
      <vt:variant>
        <vt:i4>2</vt:i4>
      </vt:variant>
      <vt:variant>
        <vt:i4>0</vt:i4>
      </vt:variant>
      <vt:variant>
        <vt:i4>5</vt:i4>
      </vt:variant>
      <vt:variant>
        <vt:lpwstr/>
      </vt:variant>
      <vt:variant>
        <vt:lpwstr>_Toc107410645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ESCOUTELOUP</dc:creator>
  <cp:keywords/>
  <dc:description/>
  <cp:lastModifiedBy>SARL STICS</cp:lastModifiedBy>
  <cp:revision>203</cp:revision>
  <cp:lastPrinted>2022-07-13T18:28:00Z</cp:lastPrinted>
  <dcterms:created xsi:type="dcterms:W3CDTF">2022-06-29T08:05:00Z</dcterms:created>
  <dcterms:modified xsi:type="dcterms:W3CDTF">2022-11-13T11:42:00Z</dcterms:modified>
</cp:coreProperties>
</file>