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Writting task 1 </w:t>
      </w:r>
    </w:p>
    <w:p w:rsidR="00000000" w:rsidDel="00000000" w:rsidP="00000000" w:rsidRDefault="00000000" w:rsidRPr="00000000" w14:paraId="00000002">
      <w:pPr>
        <w:spacing w:line="397.44" w:lineRule="auto"/>
        <w:rPr/>
      </w:pPr>
      <w:r w:rsidDel="00000000" w:rsidR="00000000" w:rsidRPr="00000000">
        <w:rPr>
          <w:rtl w:val="0"/>
        </w:rPr>
        <w:t xml:space="preserve">There are important things to analize between the number of japanese travellers and Australia’s  tourist market share in Japan, between 1985 and 1995, both were in constant rise in that period.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97.44" w:lineRule="auto"/>
        <w:rPr/>
      </w:pPr>
      <w:r w:rsidDel="00000000" w:rsidR="00000000" w:rsidRPr="00000000">
        <w:rPr>
          <w:rtl w:val="0"/>
        </w:rPr>
        <w:t xml:space="preserve">There is a clear increase on japanese people traveling to other countries as tourists, in 1985 the number of them was near to five million and by 1995 it became near fifteen million.</w:t>
      </w:r>
    </w:p>
    <w:p w:rsidR="00000000" w:rsidDel="00000000" w:rsidP="00000000" w:rsidRDefault="00000000" w:rsidRPr="00000000" w14:paraId="00000005">
      <w:pPr>
        <w:spacing w:line="397.44" w:lineRule="auto"/>
        <w:rPr/>
      </w:pPr>
      <w:r w:rsidDel="00000000" w:rsidR="00000000" w:rsidRPr="00000000">
        <w:rPr>
          <w:rtl w:val="0"/>
        </w:rPr>
        <w:t xml:space="preserve">This increase has also been reflected in Australia’s share of japanese tourist market, in 1985 there was only two percent of the share coming to Australia, growing through the years to become six percent in 1994.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97.44" w:lineRule="auto"/>
        <w:rPr/>
      </w:pPr>
      <w:r w:rsidDel="00000000" w:rsidR="00000000" w:rsidRPr="00000000">
        <w:rPr>
          <w:rtl w:val="0"/>
        </w:rPr>
        <w:t xml:space="preserve">Apparently there was some side effect in 1995 that reduced Australia's percentage to zero, but leaving this just as an isolated case, there is a direct relation on how japanese traveling abroad has an influence on other countries to visit Japan to, taking in this report the example case of Australia.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Writting task 2 </w:t>
      </w:r>
    </w:p>
    <w:p w:rsidR="00000000" w:rsidDel="00000000" w:rsidP="00000000" w:rsidRDefault="00000000" w:rsidRPr="00000000" w14:paraId="0000000C">
      <w:pPr>
        <w:rPr/>
      </w:pPr>
      <w:r w:rsidDel="00000000" w:rsidR="00000000" w:rsidRPr="00000000">
        <w:rPr>
          <w:rtl w:val="0"/>
        </w:rPr>
        <w:t xml:space="preserve">In this globalized world, events like the football world cup and other sports international championships are very popular. There are some opinions about that, like they help to ease international tensions, and also release patriotic emotions in people .</w:t>
      </w:r>
    </w:p>
    <w:p w:rsidR="00000000" w:rsidDel="00000000" w:rsidP="00000000" w:rsidRDefault="00000000" w:rsidRPr="00000000" w14:paraId="0000000D">
      <w:pPr>
        <w:rPr/>
      </w:pPr>
      <w:r w:rsidDel="00000000" w:rsidR="00000000" w:rsidRPr="00000000">
        <w:rPr>
          <w:rtl w:val="0"/>
        </w:rPr>
        <w:t xml:space="preserve">I agree with this opinion. Firstly, this essay will discuss how I think they help to ease international tensions even when they play against each other. Secondly it will discuss the benefits of the releasing of patriotic emotions in people.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Firstly, in contrast of the dynamics of an international sport championship, designed to face countries against them to get the victory, the majority of people see it as a international party, on these events many people get to know more about the culture of other countries, and learn from them in many ways, at the end of the championship there is a feeling that even when a country wins, the party was for all the world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Also for the people that stay in their country during the championships and follow them by media they get very emotional in a patriotic way helps a lot because in this globalized world sometimes people forget the important of recognize their own culture and share it to the world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conclusion, this kind of events help so much to improve relations between countries and also remember to all the beauty of all cultures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