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eosc-basic-compliance</w:t>
      </w:r>
    </w:p>
    <w:p>
      <w:pPr>
        <w:pStyle w:val="Subtitle"/>
      </w:pPr>
      <w:r>
        <w:t xml:space="preserve">Test suite, workflow and configuration overview</w:t>
      </w:r>
    </w:p>
    <w:p>
      <w:pPr>
        <w:pStyle w:val="Author"/>
      </w:pPr>
      <w:r>
        <w:t xml:space="preserve">Clean clone, 26 September 2026 — rebuilt 28 September 2026, 426 test cases</w:t>
      </w:r>
    </w:p>
    <w:p>
      <w:pPr>
        <w:pStyle w:val="Date"/>
      </w:pPr>
      <w:r>
        <w:t xml:space="preserve">Repository: github.com/marioreale/eosc-basic-compliance</w:t>
      </w:r>
    </w:p>
    <w:p>
      <w:pPr>
        <w:pStyle w:val="FirstParagraph"/>
      </w:pPr>
      <w:r>
        <w:rPr>
          <w:b/>
          <w:bCs/>
        </w:rPr>
        <w:t xml:space="preserve">Contents</w:t>
      </w:r>
    </w:p>
    <w:p>
      <w:pPr>
        <w:pStyle w:val="BodyText"/>
      </w:pPr>
      <w:r>
        <w:t xml:space="preserve">1. Language and framework · 2. What is actually tested · 3. The ten checklist points ·</w:t>
      </w:r>
      <w:r>
        <w:t xml:space="preserve"> </w:t>
      </w:r>
      <w:r>
        <w:t xml:space="preserve">4. Link-following depth · 5. Configuration and customisation ·</w:t>
      </w:r>
      <w:r>
        <w:t xml:space="preserve"> </w:t>
      </w:r>
      <w:r>
        <w:t xml:space="preserve">6. Continuous integration, and running it from the GitHub web interface ·</w:t>
      </w:r>
      <w:r>
        <w:t xml:space="preserve"> </w:t>
      </w:r>
      <w:r>
        <w:t xml:space="preserve">7. Tests that exist because of real defects · 8. Running it ·</w:t>
      </w:r>
      <w:r>
        <w:t xml:space="preserve"> </w:t>
      </w:r>
      <w:r>
        <w:t xml:space="preserve">9. Setting it up on macOS · 10. The published figures · 11. Worked examples · Sources</w:t>
      </w:r>
    </w:p>
    <w:p>
      <w:r>
        <w:pict>
          <v:rect style="width:0;height:1.5pt" o:hralign="center" o:hrstd="t" o:hr="t"/>
        </w:pict>
      </w:r>
    </w:p>
    <w:p>
      <w:pPr>
        <w:pStyle w:val="FirstParagraph"/>
      </w:pPr>
      <w:r>
        <w:t xml:space="preserve">What the test suite covers, how the tool is configured, and what the published</w:t>
      </w:r>
      <w:r>
        <w:t xml:space="preserve"> </w:t>
      </w:r>
      <w:r>
        <w:t xml:space="preserve">figures actually say. Every figure was measured on 25 September 2026 against</w:t>
      </w:r>
      <w:r>
        <w:t xml:space="preserve"> </w:t>
      </w:r>
      <w:r>
        <w:t xml:space="preserve">a clean clone of the repository state this document is committed with (from</w:t>
      </w:r>
      <w:r>
        <w:t xml:space="preserve"> </w:t>
      </w:r>
      <w:r>
        <w:t xml:space="preserve">commit</w:t>
      </w:r>
      <w:r>
        <w:t xml:space="preserve"> </w:t>
      </w:r>
      <w:r>
        <w:rPr>
          <w:rStyle w:val="VerbatimChar"/>
        </w:rPr>
        <w:t xml:space="preserve">ada1b4a</w:t>
      </w:r>
      <w:r>
        <w:t xml:space="preserve">). The test count was re-checked on 26 September 2026 against a</w:t>
      </w:r>
      <w:r>
        <w:t xml:space="preserve"> </w:t>
      </w:r>
      <w:r>
        <w:t xml:space="preserve">clean clone of commit</w:t>
      </w:r>
      <w:r>
        <w:t xml:space="preserve"> </w:t>
      </w:r>
      <w:r>
        <w:rPr>
          <w:rStyle w:val="VerbatimChar"/>
        </w:rPr>
        <w:t xml:space="preserve">678b75e</w:t>
      </w:r>
      <w:r>
        <w:t xml:space="preserve"> </w:t>
      </w:r>
      <w:r>
        <w:t xml:space="preserve">(checklist v3.1, run</w:t>
      </w:r>
      <w:r>
        <w:t xml:space="preserve"> </w:t>
      </w:r>
      <w:r>
        <w:rPr>
          <w:rStyle w:val="VerbatimChar"/>
        </w:rPr>
        <w:t xml:space="preserve">web-8</w:t>
      </w:r>
      <w:r>
        <w:t xml:space="preserve"> </w:t>
      </w:r>
      <w:r>
        <w:t xml:space="preserve">published):</w:t>
      </w:r>
      <w:r>
        <w:t xml:space="preserve"> </w:t>
      </w:r>
      <w:r>
        <w:rPr>
          <w:b/>
          <w:bCs/>
        </w:rPr>
        <w:t xml:space="preserve">426 test cases, all passing in CI</w:t>
      </w:r>
      <w:r>
        <w:t xml:space="preserve">. No node website was contacted to prepare</w:t>
      </w:r>
      <w:r>
        <w:t xml:space="preserve"> </w:t>
      </w:r>
      <w:r>
        <w:t xml:space="preserve">this edition.</w:t>
      </w:r>
    </w:p>
    <w:p>
      <w:pPr>
        <w:pStyle w:val="BodyText"/>
      </w:pPr>
      <w:r>
        <w:t xml:space="preserve">👉</w:t>
      </w:r>
      <w:r>
        <w:t xml:space="preserve"> </w:t>
      </w:r>
      <w:hyperlink r:id="rId9">
        <w:r>
          <w:rPr>
            <w:rStyle w:val="Hyperlink"/>
            <w:b/>
            <w:bCs/>
          </w:rPr>
          <w:t xml:space="preserve">Installation, configuration and run guide</w:t>
        </w:r>
      </w:hyperlink>
      <w:r>
        <w:t xml:space="preserve"> </w:t>
      </w:r>
      <w:r>
        <w:t xml:space="preserve">— how to install and</w:t>
      </w:r>
      <w:r>
        <w:t xml:space="preserve"> </w:t>
      </w:r>
      <w:r>
        <w:t xml:space="preserve">run the tool. Section 7 of that guide is the short version of this document.</w:t>
      </w:r>
    </w:p>
    <w:p>
      <w:pPr>
        <w:pStyle w:val="BodyText"/>
      </w:pPr>
      <w:r>
        <w:t xml:space="preserve">👉</w:t>
      </w:r>
      <w:r>
        <w:t xml:space="preserve"> </w:t>
      </w:r>
      <w:hyperlink r:id="rId10">
        <w:r>
          <w:rPr>
            <w:rStyle w:val="Hyperlink"/>
            <w:b/>
            <w:bCs/>
          </w:rPr>
          <w:t xml:space="preserve">Analysis workflow</w:t>
        </w:r>
      </w:hyperlink>
      <w:r>
        <w:t xml:space="preserve"> </w:t>
      </w:r>
      <w:r>
        <w:t xml:space="preserve">— what the tool does once</w:t>
      </w:r>
      <w:r>
        <w:t xml:space="preserve"> </w:t>
      </w:r>
      <w:r>
        <w:t xml:space="preserve">running: the collection sequence, the evidence model, and the exact branch</w:t>
      </w:r>
      <w:r>
        <w:t xml:space="preserve"> </w:t>
      </w:r>
      <w:r>
        <w:t xml:space="preserve">conditions behind each of the ten checklist points.</w:t>
      </w:r>
    </w:p>
    <w:p>
      <w:pPr>
        <w:pStyle w:val="BlockText"/>
      </w:pPr>
      <w:r>
        <w:rPr>
          <w:b/>
          <w:bCs/>
        </w:rPr>
        <w:t xml:space="preserve">In one line.</w:t>
      </w:r>
      <w:r>
        <w:t xml:space="preserve"> </w:t>
      </w:r>
      <w:r>
        <w:t xml:space="preserve">A Python tool that checks EOSC Node Landing Pages against</w:t>
      </w:r>
      <w:r>
        <w:t xml:space="preserve"> </w:t>
      </w:r>
      <w:r>
        <w:rPr>
          <w:i/>
          <w:iCs/>
        </w:rPr>
        <w:t xml:space="preserve">Node Landing Page Verification Checklist v3.1</w:t>
      </w:r>
      <w:r>
        <w:t xml:space="preserve">, with a pytest suite of 426 hermetic test cases that never touch a node's website, and at most two bounded hops of link following.</w:t>
      </w:r>
    </w:p>
    <w:p>
      <w:pPr>
        <w:pStyle w:val="BlockText"/>
      </w:pPr>
      <w:r>
        <w:rPr>
          <w:b/>
          <w:bCs/>
        </w:rPr>
        <w:t xml:space="preserve">On "the previous edition".</w:t>
      </w:r>
      <w:r>
        <w:t xml:space="preserve"> </w:t>
      </w:r>
      <w:r>
        <w:t xml:space="preserve">This document has been revised several times while the tool was</w:t>
      </w:r>
      <w:r>
        <w:t xml:space="preserve"> </w:t>
      </w:r>
      <w:r>
        <w:t xml:space="preserve">being built. The text of this edition is also committed to the repository, as</w:t>
      </w:r>
      <w:r>
        <w:t xml:space="preserve"> </w:t>
      </w:r>
      <w:r>
        <w:rPr>
          <w:rStyle w:val="VerbatimChar"/>
        </w:rPr>
        <w:t xml:space="preserve">docs/TEST-SUITE.md</w:t>
      </w:r>
      <w:r>
        <w:t xml:space="preserve">. Where the text below says a previous edition was wrong, that correction is</w:t>
      </w:r>
      <w:r>
        <w:t xml:space="preserve"> </w:t>
      </w:r>
      <w:r>
        <w:t xml:space="preserve">kept rather than silently dropped, because a figure that was quoted in a meeting is worth being</w:t>
      </w:r>
      <w:r>
        <w:t xml:space="preserve"> </w:t>
      </w:r>
      <w:r>
        <w:t xml:space="preserve">able to trace.</w:t>
      </w:r>
    </w:p>
    <w:p>
      <w:pPr>
        <w:pStyle w:val="BlockText"/>
      </w:pPr>
      <w:r>
        <w:rPr>
          <w:b/>
          <w:bCs/>
        </w:rPr>
        <w:t xml:space="preserve">What changed since the 21 September edition.</w:t>
      </w:r>
      <w:r>
        <w:t xml:space="preserve"> </w:t>
      </w:r>
      <w:r>
        <w:t xml:space="preserve">The suite grew from 111 to</w:t>
      </w:r>
      <w:r>
        <w:t xml:space="preserve"> </w:t>
      </w:r>
      <w:r>
        <w:rPr>
          <w:b/>
          <w:bCs/>
        </w:rPr>
        <w:t xml:space="preserve">426 cases</w:t>
      </w:r>
      <w:r>
        <w:t xml:space="preserve"> </w:t>
      </w:r>
      <w:r>
        <w:t xml:space="preserve">and gained four files:</w:t>
      </w:r>
      <w:r>
        <w:t xml:space="preserve"> </w:t>
      </w:r>
      <w:r>
        <w:rPr>
          <w:rStyle w:val="VerbatimChar"/>
        </w:rPr>
        <w:t xml:space="preserve">tests/test_names.py</w:t>
      </w:r>
      <w:r>
        <w:t xml:space="preserve"> </w:t>
      </w:r>
      <w:r>
        <w:t xml:space="preserve">(64 cases, the approved-name matcher),</w:t>
      </w:r>
      <w:r>
        <w:t xml:space="preserve"> </w:t>
      </w:r>
      <w:r>
        <w:rPr>
          <w:rStyle w:val="VerbatimChar"/>
        </w:rPr>
        <w:t xml:space="preserve">tests/test_nodes.py</w:t>
      </w:r>
      <w:r>
        <w:t xml:space="preserve"> </w:t>
      </w:r>
      <w:r>
        <w:t xml:space="preserve">(14 cases, guarding the node configuration) and</w:t>
      </w:r>
      <w:r>
        <w:t xml:space="preserve"> </w:t>
      </w:r>
      <w:r>
        <w:rPr>
          <w:rStyle w:val="VerbatimChar"/>
        </w:rPr>
        <w:t xml:space="preserve">tests/test_privacy.py</w:t>
      </w:r>
      <w:r>
        <w:t xml:space="preserve"> </w:t>
      </w:r>
      <w:r>
        <w:t xml:space="preserve">(51 cases, personal-data masking) and</w:t>
      </w:r>
      <w:r>
        <w:t xml:space="preserve"> </w:t>
      </w:r>
      <w:r>
        <w:rPr>
          <w:rStyle w:val="VerbatimChar"/>
        </w:rPr>
        <w:t xml:space="preserve">tests/test_update_row.py</w:t>
      </w:r>
      <w:r>
        <w:t xml:space="preserve"> </w:t>
      </w:r>
      <w:r>
        <w:t xml:space="preserve">(22 cases, updating one node's row). Four things the previous edition described as true are no longer true, and each is corrected in place below rather than quietly dropped:</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Previous edition said</w:t>
            </w:r>
          </w:p>
        </w:tc>
        <w:tc>
          <w:tcPr/>
          <w:p>
            <w:pPr>
              <w:pStyle w:val="Compact"/>
            </w:pPr>
            <w:r>
              <w:t xml:space="preserve">Now</w:t>
            </w:r>
          </w:p>
        </w:tc>
      </w:tr>
      <w:tr>
        <w:trPr>
          <w:cantSplit/>
        </w:trPr>
        <w:tc>
          <w:tcPr/>
          <w:p>
            <w:pPr>
              <w:pStyle w:val="Compact"/>
            </w:pPr>
            <w:r>
              <w:rPr>
                <w:rStyle w:val="VerbatimChar"/>
              </w:rPr>
              <w:t xml:space="preserve">--only</w:t>
            </w:r>
            <w:r>
              <w:t xml:space="preserve"> </w:t>
            </w:r>
            <w:r>
              <w:t xml:space="preserve">rewrites the shared report — a known defect, unfixed</w:t>
            </w:r>
          </w:p>
        </w:tc>
        <w:tc>
          <w:tcPr/>
          <w:p>
            <w:pPr>
              <w:pStyle w:val="Compact"/>
            </w:pPr>
            <w:r>
              <w:rPr>
                <w:b/>
                <w:bCs/>
              </w:rPr>
              <w:t xml:space="preserve">Fixed</w:t>
            </w:r>
            <w:r>
              <w:t xml:space="preserve">, and pinned by four tests (section 5)</w:t>
            </w:r>
          </w:p>
        </w:tc>
      </w:tr>
      <w:tr>
        <w:trPr>
          <w:cantSplit/>
        </w:trPr>
        <w:tc>
          <w:tcPr/>
          <w:p>
            <w:pPr>
              <w:pStyle w:val="Compact"/>
            </w:pPr>
            <w:r>
              <w:t xml:space="preserve">Two latent defects in</w:t>
            </w:r>
            <w:r>
              <w:t xml:space="preserve"> </w:t>
            </w:r>
            <w:r>
              <w:rPr>
                <w:rStyle w:val="VerbatimChar"/>
              </w:rPr>
              <w:t xml:space="preserve">report.py</w:t>
            </w:r>
            <w:r>
              <w:t xml:space="preserve">, known and unfixed</w:t>
            </w:r>
          </w:p>
        </w:tc>
        <w:tc>
          <w:tcPr/>
          <w:p>
            <w:pPr>
              <w:pStyle w:val="Compact"/>
            </w:pPr>
            <w:r>
              <w:rPr>
                <w:b/>
                <w:bCs/>
              </w:rPr>
              <w:t xml:space="preserve">Fixed</w:t>
            </w:r>
            <w:r>
              <w:t xml:space="preserve"> </w:t>
            </w:r>
            <w:r>
              <w:t xml:space="preserve">at commit</w:t>
            </w:r>
            <w:r>
              <w:t xml:space="preserve"> </w:t>
            </w:r>
            <w:r>
              <w:rPr>
                <w:rStyle w:val="VerbatimChar"/>
              </w:rPr>
              <w:t xml:space="preserve">014682c</w:t>
            </w:r>
            <w:r>
              <w:t xml:space="preserve"> </w:t>
            </w:r>
            <w:r>
              <w:t xml:space="preserve">(section 7)</w:t>
            </w:r>
          </w:p>
        </w:tc>
      </w:tr>
      <w:tr>
        <w:trPr>
          <w:cantSplit/>
        </w:trPr>
        <w:tc>
          <w:tcPr/>
          <w:p>
            <w:pPr>
              <w:pStyle w:val="Compact"/>
            </w:pPr>
            <w:r>
              <w:rPr>
                <w:rStyle w:val="VerbatimChar"/>
              </w:rPr>
              <w:t xml:space="preserve">uv.lock</w:t>
            </w:r>
            <w:r>
              <w:t xml:space="preserve"> </w:t>
            </w:r>
            <w:r>
              <w:t xml:space="preserve">is not committed, so runs are not reproducible</w:t>
            </w:r>
          </w:p>
        </w:tc>
        <w:tc>
          <w:tcPr/>
          <w:p>
            <w:pPr>
              <w:pStyle w:val="Compact"/>
            </w:pPr>
            <w:r>
              <w:rPr>
                <w:b/>
                <w:bCs/>
              </w:rPr>
              <w:t xml:space="preserve">Committed</w:t>
            </w:r>
            <w:r>
              <w:t xml:space="preserve">; CI installs with</w:t>
            </w:r>
            <w:r>
              <w:t xml:space="preserve"> </w:t>
            </w:r>
            <w:r>
              <w:rPr>
                <w:rStyle w:val="VerbatimChar"/>
              </w:rPr>
              <w:t xml:space="preserve">--locked</w:t>
            </w:r>
            <w:r>
              <w:t xml:space="preserve"> </w:t>
            </w:r>
            <w:r>
              <w:t xml:space="preserve">(section 9)</w:t>
            </w:r>
          </w:p>
        </w:tc>
      </w:tr>
      <w:tr>
        <w:trPr>
          <w:cantSplit/>
        </w:trPr>
        <w:tc>
          <w:tcPr/>
          <w:p>
            <w:pPr>
              <w:pStyle w:val="Compact"/>
            </w:pPr>
            <w:r>
              <w:t xml:space="preserve">The web form cannot reach depth 2</w:t>
            </w:r>
          </w:p>
        </w:tc>
        <w:tc>
          <w:tcPr/>
          <w:p>
            <w:pPr>
              <w:pStyle w:val="Compact"/>
            </w:pPr>
            <w:r>
              <w:t xml:space="preserve">It can — the</w:t>
            </w:r>
            <w:r>
              <w:t xml:space="preserve"> </w:t>
            </w:r>
            <w:r>
              <w:rPr>
                <w:rStyle w:val="VerbatimChar"/>
              </w:rPr>
              <w:t xml:space="preserve">depth</w:t>
            </w:r>
            <w:r>
              <w:t xml:space="preserve"> </w:t>
            </w:r>
            <w:r>
              <w:t xml:space="preserve">input now offers</w:t>
            </w:r>
            <w:r>
              <w:t xml:space="preserve"> </w:t>
            </w:r>
            <w:r>
              <w:rPr>
                <w:rStyle w:val="VerbatimChar"/>
              </w:rPr>
              <w:t xml:space="preserve">2</w:t>
            </w:r>
            <w:r>
              <w:t xml:space="preserve"> </w:t>
            </w:r>
            <w:r>
              <w:t xml:space="preserve">(section 6)</w:t>
            </w:r>
          </w:p>
        </w:tc>
      </w:tr>
    </w:tbl>
    <w:p>
      <w:pPr>
        <w:pStyle w:val="BlockText"/>
      </w:pPr>
      <w:r>
        <w:rPr>
          <w:b/>
          <w:bCs/>
        </w:rPr>
        <w:t xml:space="preserve">Since 26 September 2026: a new published run.</w:t>
      </w:r>
      <w:r>
        <w:t xml:space="preserve"> </w:t>
      </w:r>
      <w:r>
        <w:rPr>
          <w:rStyle w:val="VerbatimChar"/>
        </w:rPr>
        <w:t xml:space="preserve">results/</w:t>
      </w:r>
      <w:r>
        <w:t xml:space="preserve"> </w:t>
      </w:r>
      <w:r>
        <w:t xml:space="preserve">held run</w:t>
      </w:r>
      <w:r>
        <w:t xml:space="preserve"> </w:t>
      </w:r>
      <w:r>
        <w:rPr>
          <w:rStyle w:val="VerbatimChar"/>
        </w:rPr>
        <w:t xml:space="preserve">web-4</w:t>
      </w:r>
      <w:r>
        <w:t xml:space="preserve">, collected by the GitHub workflow from all thirteen nodes, Italy included at its new address: 45 PASS, 8 FAIL, 77 MANUAL_REVIEW. It replaced the reviewed run of 24 September by decision of the maintainer and has</w:t>
      </w:r>
      <w:r>
        <w:t xml:space="preserve"> </w:t>
      </w:r>
      <w:r>
        <w:rPr>
          <w:b/>
          <w:bCs/>
        </w:rPr>
        <w:t xml:space="preserve">not</w:t>
      </w:r>
      <w:r>
        <w:t xml:space="preserve"> </w:t>
      </w:r>
      <w:r>
        <w:t xml:space="preserve">been reviewed by hand; section 10 has the figures. Four tests pinned to the old run were updated to the new one (section 10), and the count stayed 425.</w:t>
      </w:r>
    </w:p>
    <w:p>
      <w:pPr>
        <w:pStyle w:val="BlockText"/>
      </w:pPr>
      <w:r>
        <w:rPr>
          <w:b/>
          <w:bCs/>
        </w:rPr>
        <w:t xml:space="preserve">Since 26 September 2026: checklist v3.1.</w:t>
      </w:r>
      <w:r>
        <w:t xml:space="preserve"> </w:t>
      </w:r>
      <w:r>
        <w:t xml:space="preserve">The reference document is now</w:t>
      </w:r>
      <w:r>
        <w:t xml:space="preserve"> </w:t>
      </w:r>
      <w:r>
        <w:rPr>
          <w:i/>
          <w:iCs/>
        </w:rPr>
        <w:t xml:space="preserve">Node Landing Page Verification Checklist v3.1</w:t>
      </w:r>
      <w:r>
        <w:t xml:space="preserve"> </w:t>
      </w:r>
      <w:r>
        <w:t xml:space="preserve">(24 September 2026), transcribed to</w:t>
      </w:r>
      <w:r>
        <w:t xml:space="preserve"> </w:t>
      </w:r>
      <w:r>
        <w:rPr>
          <w:rStyle w:val="VerbatimChar"/>
        </w:rPr>
        <w:t xml:space="preserve">checklist/v3.1.yaml</w:t>
      </w:r>
      <w:r>
        <w:t xml:space="preserve"> </w:t>
      </w:r>
      <w:r>
        <w:t xml:space="preserve">and made the default;</w:t>
      </w:r>
      <w:r>
        <w:t xml:space="preserve"> </w:t>
      </w:r>
      <w:r>
        <w:rPr>
          <w:rStyle w:val="VerbatimChar"/>
        </w:rPr>
        <w:t xml:space="preserve">v3.0.yaml</w:t>
      </w:r>
      <w:r>
        <w:t xml:space="preserve"> </w:t>
      </w:r>
      <w:r>
        <w:t xml:space="preserve">is kept so older runs can be rebuilt. The rules did not change: v3.1 rewords points 1, 2, 4, 6 and 7, narrows 1R and 5a–5c to</w:t>
      </w:r>
      <w:r>
        <w:t xml:space="preserve"> </w:t>
      </w:r>
      <w:r>
        <w:rPr>
          <w:i/>
          <w:iCs/>
        </w:rPr>
        <w:t xml:space="preserve">Node Exchange</w:t>
      </w:r>
      <w:r>
        <w:t xml:space="preserve"> </w:t>
      </w:r>
      <w:r>
        <w:t xml:space="preserve">resources, and defines EOSC AAI login by requirement [P.2] of the Production 1.0 Checklist v1.4, so only titles, quoted text and review messages were updated. The evidence of run</w:t>
      </w:r>
      <w:r>
        <w:t xml:space="preserve"> </w:t>
      </w:r>
      <w:r>
        <w:rPr>
          <w:rStyle w:val="VerbatimChar"/>
        </w:rPr>
        <w:t xml:space="preserve">web-4</w:t>
      </w:r>
      <w:r>
        <w:t xml:space="preserve"> </w:t>
      </w:r>
      <w:r>
        <w:t xml:space="preserve">was first re-scored against v3.1 without contacting any node, and every one of the 130 verdicts was unchanged; runs</w:t>
      </w:r>
      <w:r>
        <w:t xml:space="preserve"> </w:t>
      </w:r>
      <w:r>
        <w:rPr>
          <w:rStyle w:val="VerbatimChar"/>
        </w:rPr>
        <w:t xml:space="preserve">web-5</w:t>
      </w:r>
      <w:r>
        <w:t xml:space="preserve">,</w:t>
      </w:r>
      <w:r>
        <w:t xml:space="preserve"> </w:t>
      </w:r>
      <w:r>
        <w:rPr>
          <w:rStyle w:val="VerbatimChar"/>
        </w:rPr>
        <w:t xml:space="preserve">web-6</w:t>
      </w:r>
      <w:r>
        <w:t xml:space="preserve">,</w:t>
      </w:r>
      <w:r>
        <w:t xml:space="preserve"> </w:t>
      </w:r>
      <w:r>
        <w:rPr>
          <w:rStyle w:val="VerbatimChar"/>
        </w:rPr>
        <w:t xml:space="preserve">web-8</w:t>
      </w:r>
      <w:r>
        <w:t xml:space="preserve"> </w:t>
      </w:r>
      <w:r>
        <w:t xml:space="preserve">and</w:t>
      </w:r>
      <w:r>
        <w:t xml:space="preserve"> </w:t>
      </w:r>
      <w:r>
        <w:rPr>
          <w:rStyle w:val="VerbatimChar"/>
        </w:rPr>
        <w:t xml:space="preserve">web-9</w:t>
      </w:r>
      <w:r>
        <w:t xml:space="preserve">, collected under v3.1 by the workflow, then replaced it with the same verdicts;</w:t>
      </w:r>
      <w:r>
        <w:t xml:space="preserve"> </w:t>
      </w:r>
      <w:r>
        <w:rPr>
          <w:rStyle w:val="VerbatimChar"/>
        </w:rPr>
        <w:t xml:space="preserve">web-9</w:t>
      </w:r>
      <w:r>
        <w:t xml:space="preserve"> </w:t>
      </w:r>
      <w:r>
        <w:t xml:space="preserve">is the published one. The suite now has 426 cases: the per-revision provenance test also runs on v3.1, and the stored-results update test no longer assumes version 3.0.</w:t>
      </w:r>
    </w:p>
    <w:p>
      <w:pPr>
        <w:pStyle w:val="BlockText"/>
      </w:pPr>
      <w:r>
        <w:rPr>
          <w:b/>
          <w:bCs/>
        </w:rPr>
        <w:t xml:space="preserve">Since the 24 September edition.</w:t>
      </w:r>
      <w:r>
        <w:t xml:space="preserve"> </w:t>
      </w:r>
      <w:r>
        <w:t xml:space="preserve">Personal data is now masked in the evidence and in every report (section 5), and the published run was masked at commit</w:t>
      </w:r>
      <w:r>
        <w:t xml:space="preserve"> </w:t>
      </w:r>
      <w:r>
        <w:rPr>
          <w:rStyle w:val="VerbatimChar"/>
        </w:rPr>
        <w:t xml:space="preserve">ada1b4a</w:t>
      </w:r>
      <w:r>
        <w:t xml:space="preserve"> </w:t>
      </w:r>
      <w:r>
        <w:t xml:space="preserve">with every verdict unchanged (section 10). BBMRI-ERIC's configured URL changed to a</w:t>
      </w:r>
      <w:r>
        <w:t xml:space="preserve"> </w:t>
      </w:r>
      <w:r>
        <w:rPr>
          <w:rStyle w:val="VerbatimChar"/>
        </w:rPr>
        <w:t xml:space="preserve">dev3.</w:t>
      </w:r>
      <w:r>
        <w:t xml:space="preserve"> </w:t>
      </w:r>
      <w:r>
        <w:t xml:space="preserve">address on 25 September, and the published run was collected from the old one, so rebuilding it needs the old node list (section 5). The suite grew from 326 to 329 cases for these changes, to 333 with four tests that keep the command-line help complete, and to 339 with the tests for the URL-mismatch warning and for switching the default checklist revision (section 11). It is 357 with eighteen cases for</w:t>
      </w:r>
      <w:r>
        <w:t xml:space="preserve"> </w:t>
      </w:r>
      <w:r>
        <w:rPr>
          <w:rStyle w:val="VerbatimChar"/>
        </w:rPr>
        <w:t xml:space="preserve">--node</w:t>
      </w:r>
      <w:r>
        <w:t xml:space="preserve">, 369 with twelve for the configuration listings, 379 with ten for</w:t>
      </w:r>
      <w:r>
        <w:t xml:space="preserve"> </w:t>
      </w:r>
      <w:r>
        <w:rPr>
          <w:rStyle w:val="VerbatimChar"/>
        </w:rPr>
        <w:t xml:space="preserve">--list-nodes-ids</w:t>
      </w:r>
      <w:r>
        <w:t xml:space="preserve"> </w:t>
      </w:r>
      <w:r>
        <w:t xml:space="preserve">and</w:t>
      </w:r>
      <w:r>
        <w:t xml:space="preserve"> </w:t>
      </w:r>
      <w:r>
        <w:rPr>
          <w:rStyle w:val="VerbatimChar"/>
        </w:rPr>
        <w:t xml:space="preserve">--show-node</w:t>
      </w:r>
      <w:r>
        <w:t xml:space="preserve">, and 390 with eleven for</w:t>
      </w:r>
      <w:r>
        <w:t xml:space="preserve"> </w:t>
      </w:r>
      <w:r>
        <w:rPr>
          <w:rStyle w:val="VerbatimChar"/>
        </w:rPr>
        <w:t xml:space="preserve">--update-nlp</w:t>
      </w:r>
      <w:r>
        <w:t xml:space="preserve"> </w:t>
      </w:r>
      <w:r>
        <w:t xml:space="preserve">(section 5).</w:t>
      </w:r>
    </w:p>
    <w:p>
      <w:pPr>
        <w:pStyle w:val="BlockText"/>
      </w:pPr>
      <w:r>
        <w:t xml:space="preserve">The node list also grew from nine to</w:t>
      </w:r>
      <w:r>
        <w:t xml:space="preserve"> </w:t>
      </w:r>
      <w:r>
        <w:rPr>
          <w:b/>
          <w:bCs/>
        </w:rPr>
        <w:t xml:space="preserve">thirteen</w:t>
      </w:r>
      <w:r>
        <w:t xml:space="preserve"> </w:t>
      </w:r>
      <w:r>
        <w:t xml:space="preserve">(CERN and EOSC Node Czechia on 21 September, Italy and Slovakia on 24 September), and the reviewed report of 24 September covered twelve of them. Italy was skipped because its domain did not resolve that day; section 10 has the details. The suite's runtime rose from ~0.2 s to ~5.9 s for a reason worth knowing (section 2). Every figure below was re-measured rather than carried over, and section 7 records a further defect found while preparing this edition, since fixed.</w:t>
      </w:r>
    </w:p>
    <w:p>
      <w:r>
        <w:pict>
          <v:rect style="width:0;height:1.5pt" o:hralign="center" o:hrstd="t" o:hr="t"/>
        </w:pict>
      </w:r>
    </w:p>
    <w:bookmarkStart w:id="11" w:name="language-and-framework"/>
    <w:p>
      <w:pPr>
        <w:pStyle w:val="Heading2"/>
      </w:pPr>
      <w:r>
        <w:t xml:space="preserve">1. Language and framework</w:t>
      </w:r>
    </w:p>
    <w:p>
      <w:pPr>
        <w:pStyle w:val="FirstParagraph"/>
      </w:pPr>
      <w:r>
        <w:rPr>
          <w:b/>
          <w:bCs/>
        </w:rPr>
        <w:t xml:space="preserve">Python</w:t>
      </w:r>
      <w:r>
        <w:t xml:space="preserve">, requiring 3.12 or newer, developed on 3.14. Packaged with hatchling and managed with</w:t>
      </w:r>
      <w:r>
        <w:t xml:space="preserve"> </w:t>
      </w:r>
      <w:r>
        <w:rPr>
          <w:rStyle w:val="VerbatimChar"/>
        </w:rPr>
        <w:t xml:space="preserve">uv</w:t>
      </w:r>
      <w:r>
        <w:t xml:space="preserve">. Roughly</w:t>
      </w:r>
      <w:r>
        <w:t xml:space="preserve"> </w:t>
      </w:r>
      <w:r>
        <w:rPr>
          <w:b/>
          <w:bCs/>
        </w:rPr>
        <w:t xml:space="preserve">4,498 lines across seven modules</w:t>
      </w:r>
      <w:r>
        <w:t xml:space="preserve"> </w:t>
      </w:r>
      <w:r>
        <w:t xml:space="preserve">(</w:t>
      </w:r>
      <w:r>
        <w:rPr>
          <w:rStyle w:val="VerbatimChar"/>
        </w:rPr>
        <w:t xml:space="preserve">checks.py</w:t>
      </w:r>
      <w:r>
        <w:t xml:space="preserve"> </w:t>
      </w:r>
      <w:r>
        <w:t xml:space="preserve">1142,</w:t>
      </w:r>
      <w:r>
        <w:t xml:space="preserve"> </w:t>
      </w:r>
      <w:r>
        <w:rPr>
          <w:rStyle w:val="VerbatimChar"/>
        </w:rPr>
        <w:t xml:space="preserve">report.py</w:t>
      </w:r>
      <w:r>
        <w:t xml:space="preserve"> </w:t>
      </w:r>
      <w:r>
        <w:t xml:space="preserve">1019,</w:t>
      </w:r>
      <w:r>
        <w:t xml:space="preserve"> </w:t>
      </w:r>
      <w:r>
        <w:rPr>
          <w:rStyle w:val="VerbatimChar"/>
        </w:rPr>
        <w:t xml:space="preserve">cli.py</w:t>
      </w:r>
      <w:r>
        <w:t xml:space="preserve"> </w:t>
      </w:r>
      <w:r>
        <w:t xml:space="preserve">819,</w:t>
      </w:r>
      <w:r>
        <w:t xml:space="preserve"> </w:t>
      </w:r>
      <w:r>
        <w:rPr>
          <w:rStyle w:val="VerbatimChar"/>
        </w:rPr>
        <w:t xml:space="preserve">fetch.py</w:t>
      </w:r>
      <w:r>
        <w:t xml:space="preserve"> </w:t>
      </w:r>
      <w:r>
        <w:t xml:space="preserve">712,</w:t>
      </w:r>
      <w:r>
        <w:t xml:space="preserve"> </w:t>
      </w:r>
      <w:r>
        <w:rPr>
          <w:rStyle w:val="VerbatimChar"/>
        </w:rPr>
        <w:t xml:space="preserve">privacy.py</w:t>
      </w:r>
      <w:r>
        <w:t xml:space="preserve"> </w:t>
      </w:r>
      <w:r>
        <w:t xml:space="preserve">383,</w:t>
      </w:r>
      <w:r>
        <w:t xml:space="preserve"> </w:t>
      </w:r>
      <w:r>
        <w:rPr>
          <w:rStyle w:val="VerbatimChar"/>
        </w:rPr>
        <w:t xml:space="preserve">names.py</w:t>
      </w:r>
      <w:r>
        <w:t xml:space="preserve"> </w:t>
      </w:r>
      <w:r>
        <w:t xml:space="preserve">247,</w:t>
      </w:r>
      <w:r>
        <w:t xml:space="preserve"> </w:t>
      </w:r>
      <w:r>
        <w:rPr>
          <w:rStyle w:val="VerbatimChar"/>
        </w:rPr>
        <w:t xml:space="preserve">patterns.py</w:t>
      </w:r>
      <w:r>
        <w:t xml:space="preserve"> </w:t>
      </w:r>
      <w:r>
        <w:t xml:space="preserve">176), plus</w:t>
      </w:r>
      <w:r>
        <w:t xml:space="preserve"> </w:t>
      </w:r>
      <w:r>
        <w:rPr>
          <w:b/>
          <w:bCs/>
        </w:rPr>
        <w:t xml:space="preserve">3,460 lines of tests</w:t>
      </w:r>
      <w:r>
        <w:t xml:space="preserve">. Tests are now about three quarters the size of the code they exercise.</w:t>
      </w:r>
    </w:p>
    <w:p>
      <w:pPr>
        <w:pStyle w:val="BodyText"/>
      </w:pPr>
      <w:r>
        <w:t xml:space="preserve">The suite is</w:t>
      </w:r>
      <w:r>
        <w:t xml:space="preserve"> </w:t>
      </w:r>
      <w:r>
        <w:rPr>
          <w:b/>
          <w:bCs/>
        </w:rPr>
        <w:t xml:space="preserve">pytest</w:t>
      </w:r>
      <w:r>
        <w:t xml:space="preserve"> </w:t>
      </w:r>
      <w:r>
        <w:t xml:space="preserve">— the PyUnit lineage rather than JUnit, but it does not use</w:t>
      </w:r>
      <w:r>
        <w:t xml:space="preserve"> </w:t>
      </w:r>
      <w:r>
        <w:rPr>
          <w:rStyle w:val="VerbatimChar"/>
        </w:rPr>
        <w:t xml:space="preserve">unittest.TestCase</w:t>
      </w:r>
      <w:r>
        <w:t xml:space="preserve"> </w:t>
      </w:r>
      <w:r>
        <w:t xml:space="preserve">classes at all. Tests are plain functions with bare</w:t>
      </w:r>
      <w:r>
        <w:t xml:space="preserve"> </w:t>
      </w:r>
      <w:r>
        <w:rPr>
          <w:rStyle w:val="VerbatimChar"/>
        </w:rPr>
        <w:t xml:space="preserve">assert</w:t>
      </w:r>
      <w:r>
        <w:t xml:space="preserve"> </w:t>
      </w:r>
      <w:r>
        <w:t xml:space="preserve">statements. There is no</w:t>
      </w:r>
      <w:r>
        <w:t xml:space="preserve"> </w:t>
      </w:r>
      <w:r>
        <w:rPr>
          <w:rStyle w:val="VerbatimChar"/>
        </w:rPr>
        <w:t xml:space="preserve">setUp</w:t>
      </w:r>
      <w:r>
        <w:t xml:space="preserve">/</w:t>
      </w:r>
      <w:r>
        <w:rPr>
          <w:rStyle w:val="VerbatimChar"/>
        </w:rPr>
        <w:t xml:space="preserve">tearDown</w:t>
      </w:r>
      <w:r>
        <w:t xml:space="preserve">; shared setup is a few small helper functions that build page evidence.</w:t>
      </w:r>
    </w:p>
    <w:p>
      <w:pPr>
        <w:pStyle w:val="BodyText"/>
      </w:pPr>
      <w:r>
        <w:rPr>
          <w:b/>
          <w:bCs/>
        </w:rPr>
        <w:t xml:space="preserve">JUnit appears only as an output format.</w:t>
      </w:r>
      <w:r>
        <w:t xml:space="preserve"> </w:t>
      </w:r>
      <w:r>
        <w:t xml:space="preserve">Continuous integration runs</w:t>
      </w:r>
      <w:r>
        <w:t xml:space="preserve"> </w:t>
      </w:r>
      <w:r>
        <w:rPr>
          <w:rStyle w:val="VerbatimChar"/>
        </w:rPr>
        <w:t xml:space="preserve">pytest -q --junitxml=results/junit.xml</w:t>
      </w:r>
      <w:r>
        <w:t xml:space="preserve">, and the</w:t>
      </w:r>
      <w:r>
        <w:t xml:space="preserve"> </w:t>
      </w:r>
      <w:r>
        <w:rPr>
          <w:rStyle w:val="VerbatimChar"/>
        </w:rPr>
        <w:t xml:space="preserve">mikepenz/action-junit-report</w:t>
      </w:r>
      <w:r>
        <w:t xml:space="preserve"> </w:t>
      </w:r>
      <w:r>
        <w:t xml:space="preserve">action turns that XML into the GitHub Checks summary. So you get JUnit-style reporting in the Actions tab without JUnit being the test framework.</w:t>
      </w:r>
      <w:r>
        <w:t xml:space="preserve"> </w:t>
      </w:r>
      <w:r>
        <w:rPr>
          <w:rStyle w:val="VerbatimChar"/>
        </w:rPr>
        <w:t xml:space="preserve">ruff</w:t>
      </w:r>
      <w:r>
        <w:t xml:space="preserve"> </w:t>
      </w:r>
      <w:r>
        <w:t xml:space="preserve">runs as a lint gate before pytest, and the XML is also kept as a build artifact.</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Component</w:t>
            </w:r>
          </w:p>
        </w:tc>
        <w:tc>
          <w:tcPr/>
          <w:p>
            <w:pPr>
              <w:pStyle w:val="Compact"/>
            </w:pPr>
            <w:r>
              <w:t xml:space="preserve">Choice</w:t>
            </w:r>
          </w:p>
        </w:tc>
      </w:tr>
      <w:tr>
        <w:trPr>
          <w:cantSplit/>
        </w:trPr>
        <w:tc>
          <w:tcPr/>
          <w:p>
            <w:pPr>
              <w:pStyle w:val="Compact"/>
            </w:pPr>
            <w:r>
              <w:t xml:space="preserve">Language</w:t>
            </w:r>
          </w:p>
        </w:tc>
        <w:tc>
          <w:tcPr/>
          <w:p>
            <w:pPr>
              <w:pStyle w:val="Compact"/>
            </w:pPr>
            <w:r>
              <w:t xml:space="preserve">Python ≥ 3.12, developed on 3.14 (declared in</w:t>
            </w:r>
            <w:r>
              <w:t xml:space="preserve"> </w:t>
            </w:r>
            <w:r>
              <w:rPr>
                <w:rStyle w:val="VerbatimChar"/>
              </w:rPr>
              <w:t xml:space="preserve">pyproject.toml</w:t>
            </w:r>
            <w:r>
              <w:t xml:space="preserve">)</w:t>
            </w:r>
          </w:p>
        </w:tc>
      </w:tr>
      <w:tr>
        <w:trPr>
          <w:cantSplit/>
        </w:trPr>
        <w:tc>
          <w:tcPr/>
          <w:p>
            <w:pPr>
              <w:pStyle w:val="Compact"/>
            </w:pPr>
            <w:r>
              <w:t xml:space="preserve">Test framework</w:t>
            </w:r>
          </w:p>
        </w:tc>
        <w:tc>
          <w:tcPr/>
          <w:p>
            <w:pPr>
              <w:pStyle w:val="Compact"/>
            </w:pPr>
            <w:r>
              <w:t xml:space="preserve">pytest 8 (plain functions, no TestCase classes)</w:t>
            </w:r>
          </w:p>
        </w:tc>
      </w:tr>
      <w:tr>
        <w:trPr>
          <w:cantSplit/>
        </w:trPr>
        <w:tc>
          <w:tcPr/>
          <w:p>
            <w:pPr>
              <w:pStyle w:val="Compact"/>
            </w:pPr>
            <w:r>
              <w:t xml:space="preserve">Report format</w:t>
            </w:r>
          </w:p>
        </w:tc>
        <w:tc>
          <w:tcPr/>
          <w:p>
            <w:pPr>
              <w:pStyle w:val="Compact"/>
            </w:pPr>
            <w:r>
              <w:t xml:space="preserve">JUnit XML, published to GitHub Checks</w:t>
            </w:r>
          </w:p>
        </w:tc>
      </w:tr>
      <w:tr>
        <w:trPr>
          <w:cantSplit/>
        </w:trPr>
        <w:tc>
          <w:tcPr/>
          <w:p>
            <w:pPr>
              <w:pStyle w:val="Compact"/>
            </w:pPr>
            <w:r>
              <w:t xml:space="preserve">Lint gate</w:t>
            </w:r>
          </w:p>
        </w:tc>
        <w:tc>
          <w:tcPr/>
          <w:p>
            <w:pPr>
              <w:pStyle w:val="Compact"/>
            </w:pPr>
            <w:r>
              <w:t xml:space="preserve">ruff (E, F, I, B, SIM, UP), line length 100</w:t>
            </w:r>
          </w:p>
        </w:tc>
      </w:tr>
      <w:tr>
        <w:trPr>
          <w:cantSplit/>
        </w:trPr>
        <w:tc>
          <w:tcPr/>
          <w:p>
            <w:pPr>
              <w:pStyle w:val="Compact"/>
            </w:pPr>
            <w:r>
              <w:t xml:space="preserve">Page rendering</w:t>
            </w:r>
          </w:p>
        </w:tc>
        <w:tc>
          <w:tcPr/>
          <w:p>
            <w:pPr>
              <w:pStyle w:val="Compact"/>
            </w:pPr>
            <w:r>
              <w:t xml:space="preserve">Playwright + Chromium (headless)</w:t>
            </w:r>
          </w:p>
        </w:tc>
      </w:tr>
      <w:tr>
        <w:trPr>
          <w:cantSplit/>
        </w:trPr>
        <w:tc>
          <w:tcPr/>
          <w:p>
            <w:pPr>
              <w:pStyle w:val="Compact"/>
            </w:pPr>
            <w:r>
              <w:t xml:space="preserve">HTML parsing</w:t>
            </w:r>
          </w:p>
        </w:tc>
        <w:tc>
          <w:tcPr/>
          <w:p>
            <w:pPr>
              <w:pStyle w:val="Compact"/>
            </w:pPr>
            <w:r>
              <w:t xml:space="preserve">selectolax</w:t>
            </w:r>
          </w:p>
        </w:tc>
      </w:tr>
      <w:tr>
        <w:trPr>
          <w:cantSplit/>
        </w:trPr>
        <w:tc>
          <w:tcPr/>
          <w:p>
            <w:pPr>
              <w:pStyle w:val="Compact"/>
            </w:pPr>
            <w:r>
              <w:t xml:space="preserve">Language detection</w:t>
            </w:r>
          </w:p>
        </w:tc>
        <w:tc>
          <w:tcPr/>
          <w:p>
            <w:pPr>
              <w:pStyle w:val="Compact"/>
            </w:pPr>
            <w:r>
              <w:t xml:space="preserve">lingua-language-detector</w:t>
            </w:r>
          </w:p>
        </w:tc>
      </w:tr>
      <w:tr>
        <w:trPr>
          <w:cantSplit/>
        </w:trPr>
        <w:tc>
          <w:tcPr/>
          <w:p>
            <w:pPr>
              <w:pStyle w:val="Compact"/>
            </w:pPr>
            <w:r>
              <w:t xml:space="preserve">CLI</w:t>
            </w:r>
          </w:p>
        </w:tc>
        <w:tc>
          <w:tcPr/>
          <w:p>
            <w:pPr>
              <w:pStyle w:val="Compact"/>
            </w:pPr>
            <w:r>
              <w:t xml:space="preserve">typer</w:t>
            </w:r>
          </w:p>
        </w:tc>
      </w:tr>
      <w:tr>
        <w:trPr>
          <w:cantSplit/>
        </w:trPr>
        <w:tc>
          <w:tcPr/>
          <w:p>
            <w:pPr>
              <w:pStyle w:val="Compact"/>
            </w:pPr>
            <w:r>
              <w:t xml:space="preserve">Config format</w:t>
            </w:r>
          </w:p>
        </w:tc>
        <w:tc>
          <w:tcPr/>
          <w:p>
            <w:pPr>
              <w:pStyle w:val="Compact"/>
            </w:pPr>
            <w:r>
              <w:t xml:space="preserve">YAML (pyyaml)</w:t>
            </w:r>
          </w:p>
        </w:tc>
      </w:tr>
    </w:tbl>
    <w:p>
      <w:r>
        <w:pict>
          <v:rect style="width:0;height:1.5pt" o:hralign="center" o:hrstd="t" o:hr="t"/>
        </w:pict>
      </w:r>
    </w:p>
    <w:bookmarkEnd w:id="11"/>
    <w:bookmarkStart w:id="14" w:name="what-is-actually-tested"/>
    <w:p>
      <w:pPr>
        <w:pStyle w:val="Heading2"/>
      </w:pPr>
      <w:r>
        <w:t xml:space="preserve">2. What is actually tested</w:t>
      </w:r>
    </w:p>
    <w:p>
      <w:pPr>
        <w:pStyle w:val="FirstParagraph"/>
      </w:pPr>
      <w:r>
        <w:rPr>
          <w:b/>
          <w:bCs/>
        </w:rPr>
        <w:t xml:space="preserve">338 test functions, expanding to 426 executed cases</w:t>
      </w:r>
      <w:r>
        <w:t xml:space="preserve"> </w:t>
      </w:r>
      <w:r>
        <w:t xml:space="preserve">(twenty-two tests are parametrized).</w:t>
      </w:r>
      <w:r>
        <w:t xml:space="preserve"> </w:t>
      </w:r>
      <w:r>
        <w:rPr>
          <w:b/>
          <w:bCs/>
        </w:rPr>
        <w:t xml:space="preserve">None of them touch the network, and none of them open a browser.</w:t>
      </w:r>
      <w:r>
        <w:t xml:space="preserve"> </w:t>
      </w:r>
      <w:r>
        <w:t xml:space="preserve">This is the central design decision: most tests construct</w:t>
      </w:r>
      <w:r>
        <w:t xml:space="preserve"> </w:t>
      </w:r>
      <w:r>
        <w:rPr>
          <w:rStyle w:val="VerbatimChar"/>
        </w:rPr>
        <w:t xml:space="preserve">PageEvidence</w:t>
      </w:r>
      <w:r>
        <w:t xml:space="preserve"> </w:t>
      </w:r>
      <w:r>
        <w:t xml:space="preserve">objects directly in memory — a synthetic page carrying the links, HTTP status and text a scenario needs. Nothing in the suite requests a real website, so the suite costs nothing and cannot fail because a node is down or because someone edited a page.</w:t>
      </w:r>
    </w:p>
    <w:p>
      <w:pPr>
        <w:pStyle w:val="BodyText"/>
      </w:pPr>
      <w:r>
        <w:t xml:space="preserve">The absence of a browser requirement is verified rather than assumed: running the suite with</w:t>
      </w:r>
      <w:r>
        <w:t xml:space="preserve"> </w:t>
      </w:r>
      <w:r>
        <w:rPr>
          <w:rStyle w:val="VerbatimChar"/>
        </w:rPr>
        <w:t xml:space="preserve">PLAYWRIGHT_BROWSERS_PATH</w:t>
      </w:r>
      <w:r>
        <w:t xml:space="preserve"> </w:t>
      </w:r>
      <w:r>
        <w:t xml:space="preserve">pointed at an empty directory still yields 425 passed, while</w:t>
      </w:r>
      <w:r>
        <w:t xml:space="preserve"> </w:t>
      </w:r>
      <w:r>
        <w:rPr>
          <w:rStyle w:val="VerbatimChar"/>
        </w:rPr>
        <w:t xml:space="preserve">collect</w:t>
      </w:r>
      <w:r>
        <w:t xml:space="preserve"> </w:t>
      </w:r>
      <w:r>
        <w:t xml:space="preserve">fails with Playwright's "Executable doesn't exist" error. That is why the CI job installs no browser.</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File</w:t>
            </w:r>
          </w:p>
        </w:tc>
        <w:tc>
          <w:tcPr/>
          <w:p>
            <w:pPr>
              <w:pStyle w:val="Compact"/>
            </w:pPr>
            <w:r>
              <w:t xml:space="preserve">Cases</w:t>
            </w:r>
          </w:p>
        </w:tc>
        <w:tc>
          <w:tcPr/>
          <w:p>
            <w:pPr>
              <w:pStyle w:val="Compact"/>
            </w:pPr>
            <w:r>
              <w:t xml:space="preserve">Covers</w:t>
            </w:r>
          </w:p>
        </w:tc>
      </w:tr>
      <w:tr>
        <w:trPr>
          <w:cantSplit/>
        </w:trPr>
        <w:tc>
          <w:tcPr/>
          <w:p>
            <w:pPr>
              <w:pStyle w:val="Compact"/>
            </w:pPr>
            <w:r>
              <w:rPr>
                <w:rStyle w:val="VerbatimChar"/>
              </w:rPr>
              <w:t xml:space="preserve">test_names.py</w:t>
            </w:r>
          </w:p>
        </w:tc>
        <w:tc>
          <w:tcPr/>
          <w:p>
            <w:pPr>
              <w:pStyle w:val="Compact"/>
            </w:pPr>
            <w:r>
              <w:t xml:space="preserve">64</w:t>
            </w:r>
          </w:p>
        </w:tc>
        <w:tc>
          <w:tcPr/>
          <w:p>
            <w:pPr>
              <w:pStyle w:val="Compact"/>
            </w:pPr>
            <w:r>
              <w:t xml:space="preserve">The approved-name matcher: separator tolerance, scoping to a node, anchoring, the committed default list and its provenance</w:t>
            </w:r>
          </w:p>
        </w:tc>
      </w:tr>
      <w:tr>
        <w:trPr>
          <w:cantSplit/>
        </w:trPr>
        <w:tc>
          <w:tcPr/>
          <w:p>
            <w:pPr>
              <w:pStyle w:val="Compact"/>
            </w:pPr>
            <w:r>
              <w:rPr>
                <w:rStyle w:val="VerbatimChar"/>
              </w:rPr>
              <w:t xml:space="preserve">test_checks.py</w:t>
            </w:r>
          </w:p>
        </w:tc>
        <w:tc>
          <w:tcPr/>
          <w:p>
            <w:pPr>
              <w:pStyle w:val="Compact"/>
            </w:pPr>
            <w:r>
              <w:t xml:space="preserve">75</w:t>
            </w:r>
          </w:p>
        </w:tc>
        <w:tc>
          <w:tcPr/>
          <w:p>
            <w:pPr>
              <w:pStyle w:val="Compact"/>
            </w:pPr>
            <w:r>
              <w:t xml:space="preserve">The checklist rules per point — 1, 3, 4, 5b, 5c, 6, 7 — plus cross-point invariants, that a point 3 summary never contradicts its own evidence, and the point 6 and 5b/5c cases found by the 24 September review</w:t>
            </w:r>
          </w:p>
        </w:tc>
      </w:tr>
      <w:tr>
        <w:trPr>
          <w:cantSplit/>
        </w:trPr>
        <w:tc>
          <w:tcPr/>
          <w:p>
            <w:pPr>
              <w:pStyle w:val="Compact"/>
            </w:pPr>
            <w:r>
              <w:rPr>
                <w:rStyle w:val="VerbatimChar"/>
              </w:rPr>
              <w:t xml:space="preserve">test_report.py</w:t>
            </w:r>
          </w:p>
        </w:tc>
        <w:tc>
          <w:tcPr/>
          <w:p>
            <w:pPr>
              <w:pStyle w:val="Compact"/>
            </w:pPr>
            <w:r>
              <w:t xml:space="preserve">36</w:t>
            </w:r>
          </w:p>
        </w:tc>
        <w:tc>
          <w:tcPr/>
          <w:p>
            <w:pPr>
              <w:pStyle w:val="Compact"/>
            </w:pPr>
            <w:r>
              <w:t xml:space="preserve">Matrix rendering, the dual-depth tables, Markdown escaping, table-breaking input</w:t>
            </w:r>
          </w:p>
        </w:tc>
      </w:tr>
      <w:tr>
        <w:trPr>
          <w:cantSplit/>
        </w:trPr>
        <w:tc>
          <w:tcPr/>
          <w:p>
            <w:pPr>
              <w:pStyle w:val="Compact"/>
            </w:pPr>
            <w:r>
              <w:rPr>
                <w:rStyle w:val="VerbatimChar"/>
              </w:rPr>
              <w:t xml:space="preserve">test_crawl.py</w:t>
            </w:r>
          </w:p>
        </w:tc>
        <w:tc>
          <w:tcPr/>
          <w:p>
            <w:pPr>
              <w:pStyle w:val="Compact"/>
            </w:pPr>
            <w:r>
              <w:t xml:space="preserve">35</w:t>
            </w:r>
          </w:p>
        </w:tc>
        <w:tc>
          <w:tcPr/>
          <w:p>
            <w:pPr>
              <w:pStyle w:val="Compact"/>
            </w:pPr>
            <w:r>
              <w:t xml:space="preserve">Link selection, host containment, whether following a link changes a verdict, the depth-2 budget, the depth-1 view</w:t>
            </w:r>
          </w:p>
        </w:tc>
      </w:tr>
      <w:tr>
        <w:trPr>
          <w:cantSplit/>
        </w:trPr>
        <w:tc>
          <w:tcPr/>
          <w:p>
            <w:pPr>
              <w:pStyle w:val="Compact"/>
            </w:pPr>
            <w:r>
              <w:rPr>
                <w:rStyle w:val="VerbatimChar"/>
              </w:rPr>
              <w:t xml:space="preserve">test_cli.py</w:t>
            </w:r>
          </w:p>
        </w:tc>
        <w:tc>
          <w:tcPr/>
          <w:p>
            <w:pPr>
              <w:pStyle w:val="Compact"/>
            </w:pPr>
            <w:r>
              <w:t xml:space="preserve">113</w:t>
            </w:r>
          </w:p>
        </w:tc>
        <w:tc>
          <w:tcPr/>
          <w:p>
            <w:pPr>
              <w:pStyle w:val="Compact"/>
            </w:pPr>
            <w:r>
              <w:t xml:space="preserve">Argument handling, node-id derivation, output isolation, report scope,</w:t>
            </w:r>
            <w:r>
              <w:t xml:space="preserve"> </w:t>
            </w:r>
            <w:r>
              <w:rPr>
                <w:rStyle w:val="VerbatimChar"/>
              </w:rPr>
              <w:t xml:space="preserve">--skip</w:t>
            </w:r>
            <w:r>
              <w:t xml:space="preserve">, command wiring, and that every option has help text, shared options are described alike, and</w:t>
            </w:r>
            <w:r>
              <w:t xml:space="preserve"> </w:t>
            </w:r>
            <w:r>
              <w:rPr>
                <w:rStyle w:val="VerbatimChar"/>
              </w:rPr>
              <w:t xml:space="preserve">--help</w:t>
            </w:r>
            <w:r>
              <w:t xml:space="preserve"> </w:t>
            </w:r>
            <w:r>
              <w:t xml:space="preserve">lists the node ids; that evidence from a URL other than the configured one is flagged in every report;</w:t>
            </w:r>
            <w:r>
              <w:t xml:space="preserve"> </w:t>
            </w:r>
            <w:r>
              <w:rPr>
                <w:rStyle w:val="VerbatimChar"/>
              </w:rPr>
              <w:t xml:space="preserve">--node</w:t>
            </w:r>
            <w:r>
              <w:t xml:space="preserve"> </w:t>
            </w:r>
            <w:r>
              <w:t xml:space="preserve">with an alternative</w:t>
            </w:r>
            <w:r>
              <w:t xml:space="preserve"> </w:t>
            </w:r>
            <w:r>
              <w:rPr>
                <w:rStyle w:val="VerbatimChar"/>
              </w:rPr>
              <w:t xml:space="preserve">--url</w:t>
            </w:r>
            <w:r>
              <w:t xml:space="preserve">; the configuration listings (</w:t>
            </w:r>
            <w:r>
              <w:rPr>
                <w:rStyle w:val="VerbatimChar"/>
              </w:rPr>
              <w:t xml:space="preserve">--list-nodes</w:t>
            </w:r>
            <w:r>
              <w:t xml:space="preserve">/</w:t>
            </w:r>
            <w:r>
              <w:rPr>
                <w:rStyle w:val="VerbatimChar"/>
              </w:rPr>
              <w:t xml:space="preserve">--list-nodes-ids</w:t>
            </w:r>
            <w:r>
              <w:t xml:space="preserve">,</w:t>
            </w:r>
            <w:r>
              <w:t xml:space="preserve"> </w:t>
            </w:r>
            <w:r>
              <w:rPr>
                <w:rStyle w:val="VerbatimChar"/>
              </w:rPr>
              <w:t xml:space="preserve">--list-nlps</w:t>
            </w:r>
            <w:r>
              <w:t xml:space="preserve">,</w:t>
            </w:r>
            <w:r>
              <w:t xml:space="preserve"> </w:t>
            </w:r>
            <w:r>
              <w:rPr>
                <w:rStyle w:val="VerbatimChar"/>
              </w:rPr>
              <w:t xml:space="preserve">--list-approved-names</w:t>
            </w:r>
            <w:r>
              <w:t xml:space="preserve">,</w:t>
            </w:r>
            <w:r>
              <w:t xml:space="preserve"> </w:t>
            </w:r>
            <w:r>
              <w:rPr>
                <w:rStyle w:val="VerbatimChar"/>
              </w:rPr>
              <w:t xml:space="preserve">--print-config</w:t>
            </w:r>
            <w:r>
              <w:t xml:space="preserve">,</w:t>
            </w:r>
            <w:r>
              <w:t xml:space="preserve"> </w:t>
            </w:r>
            <w:r>
              <w:rPr>
                <w:rStyle w:val="VerbatimChar"/>
              </w:rPr>
              <w:t xml:space="preserve">--show-node</w:t>
            </w:r>
            <w:r>
              <w:t xml:space="preserve">) and</w:t>
            </w:r>
            <w:r>
              <w:t xml:space="preserve"> </w:t>
            </w:r>
            <w:r>
              <w:rPr>
                <w:rStyle w:val="VerbatimChar"/>
              </w:rPr>
              <w:t xml:space="preserve">--update-nlp</w:t>
            </w:r>
          </w:p>
        </w:tc>
      </w:tr>
      <w:tr>
        <w:trPr>
          <w:cantSplit/>
        </w:trPr>
        <w:tc>
          <w:tcPr/>
          <w:p>
            <w:pPr>
              <w:pStyle w:val="Compact"/>
            </w:pPr>
            <w:r>
              <w:rPr>
                <w:rStyle w:val="VerbatimChar"/>
              </w:rPr>
              <w:t xml:space="preserve">test_checklist.py</w:t>
            </w:r>
          </w:p>
        </w:tc>
        <w:tc>
          <w:tcPr/>
          <w:p>
            <w:pPr>
              <w:pStyle w:val="Compact"/>
            </w:pPr>
            <w:r>
              <w:t xml:space="preserve">16</w:t>
            </w:r>
          </w:p>
        </w:tc>
        <w:tc>
          <w:tcPr/>
          <w:p>
            <w:pPr>
              <w:pStyle w:val="Compact"/>
            </w:pPr>
            <w:r>
              <w:t xml:space="preserve">Provenance of the checklist: source document hash for every committed revision, point-to-rule mapping, version/filename convention, and that the default revision is one line that</w:t>
            </w:r>
            <w:r>
              <w:t xml:space="preserve"> </w:t>
            </w:r>
            <w:r>
              <w:rPr>
                <w:rStyle w:val="VerbatimChar"/>
              </w:rPr>
              <w:t xml:space="preserve">--help</w:t>
            </w:r>
            <w:r>
              <w:t xml:space="preserve"> </w:t>
            </w:r>
            <w:r>
              <w:t xml:space="preserve">follows</w:t>
            </w:r>
          </w:p>
        </w:tc>
      </w:tr>
      <w:tr>
        <w:trPr>
          <w:cantSplit/>
        </w:trPr>
        <w:tc>
          <w:tcPr/>
          <w:p>
            <w:pPr>
              <w:pStyle w:val="Compact"/>
            </w:pPr>
            <w:r>
              <w:rPr>
                <w:rStyle w:val="VerbatimChar"/>
              </w:rPr>
              <w:t xml:space="preserve">test_nodes.py</w:t>
            </w:r>
          </w:p>
        </w:tc>
        <w:tc>
          <w:tcPr/>
          <w:p>
            <w:pPr>
              <w:pStyle w:val="Compact"/>
            </w:pPr>
            <w:r>
              <w:t xml:space="preserve">13</w:t>
            </w:r>
          </w:p>
        </w:tc>
        <w:tc>
          <w:tcPr/>
          <w:p>
            <w:pPr>
              <w:pStyle w:val="Compact"/>
            </w:pPr>
            <w:r>
              <w:t xml:space="preserve">The node configuration itself: required fields, unique ids, well-formed URLs, no two nodes sharing an eosc.eu entry, every node's name covered by the scoped list, and the default copy for</w:t>
            </w:r>
            <w:r>
              <w:t xml:space="preserve"> </w:t>
            </w:r>
            <w:r>
              <w:rPr>
                <w:rStyle w:val="VerbatimChar"/>
              </w:rPr>
              <w:t xml:space="preserve">--restore-default-config</w:t>
            </w:r>
            <w:r>
              <w:t xml:space="preserve"> </w:t>
            </w:r>
            <w:r>
              <w:t xml:space="preserve">identical to the committed</w:t>
            </w:r>
            <w:r>
              <w:t xml:space="preserve"> </w:t>
            </w:r>
            <w:r>
              <w:rPr>
                <w:rStyle w:val="VerbatimChar"/>
              </w:rPr>
              <w:t xml:space="preserve">nodes.yaml</w:t>
            </w:r>
          </w:p>
        </w:tc>
      </w:tr>
      <w:tr>
        <w:trPr>
          <w:cantSplit/>
        </w:trPr>
        <w:tc>
          <w:tcPr/>
          <w:p>
            <w:pPr>
              <w:pStyle w:val="Compact"/>
            </w:pPr>
            <w:r>
              <w:rPr>
                <w:rStyle w:val="VerbatimChar"/>
              </w:rPr>
              <w:t xml:space="preserve">test_privacy.py</w:t>
            </w:r>
          </w:p>
        </w:tc>
        <w:tc>
          <w:tcPr/>
          <w:p>
            <w:pPr>
              <w:pStyle w:val="Compact"/>
            </w:pPr>
            <w:r>
              <w:t xml:space="preserve">51</w:t>
            </w:r>
          </w:p>
        </w:tc>
        <w:tc>
          <w:tcPr/>
          <w:p>
            <w:pPr>
              <w:pStyle w:val="Compact"/>
            </w:pPr>
            <w:r>
              <w:t xml:space="preserve">Personal-data masking: what is masked, what is kept, that evidence files and every report format are written masked, and that the committed evidence stays masked</w:t>
            </w:r>
          </w:p>
        </w:tc>
      </w:tr>
      <w:tr>
        <w:trPr>
          <w:cantSplit/>
        </w:trPr>
        <w:tc>
          <w:tcPr/>
          <w:p>
            <w:pPr>
              <w:pStyle w:val="Compact"/>
            </w:pPr>
            <w:r>
              <w:rPr>
                <w:rStyle w:val="VerbatimChar"/>
              </w:rPr>
              <w:t xml:space="preserve">test_update_row.py</w:t>
            </w:r>
          </w:p>
        </w:tc>
        <w:tc>
          <w:tcPr/>
          <w:p>
            <w:pPr>
              <w:pStyle w:val="Compact"/>
            </w:pPr>
            <w:r>
              <w:t xml:space="preserve">22</w:t>
            </w:r>
          </w:p>
        </w:tc>
        <w:tc>
          <w:tcPr/>
          <w:p>
            <w:pPr>
              <w:pStyle w:val="Compact"/>
            </w:pPr>
            <w:r>
              <w:rPr>
                <w:rStyle w:val="VerbatimChar"/>
              </w:rPr>
              <w:t xml:space="preserve">--update-results-for-node</w:t>
            </w:r>
            <w:r>
              <w:t xml:space="preserve">: only the named row of the stored results changes, the reports gain one banner, one node is collected, a failed fetch changes nothing, a skipped node is inserted in order, and the refusals</w:t>
            </w:r>
          </w:p>
        </w:tc>
      </w:tr>
      <w:tr>
        <w:trPr>
          <w:cantSplit/>
        </w:trPr>
        <w:tc>
          <w:tcPr/>
          <w:p>
            <w:pPr>
              <w:pStyle w:val="Compact"/>
            </w:pPr>
            <w:r>
              <w:rPr>
                <w:b/>
                <w:bCs/>
              </w:rPr>
              <w:t xml:space="preserve">Total</w:t>
            </w:r>
          </w:p>
        </w:tc>
        <w:tc>
          <w:tcPr/>
          <w:p>
            <w:pPr>
              <w:pStyle w:val="Compact"/>
            </w:pPr>
            <w:r>
              <w:rPr>
                <w:b/>
                <w:bCs/>
              </w:rPr>
              <w:t xml:space="preserve">426</w:t>
            </w:r>
          </w:p>
        </w:tc>
        <w:tc>
          <w:tcPr/>
          <w:p>
            <w:pPr>
              <w:pStyle w:val="Compact"/>
            </w:pPr>
          </w:p>
        </w:tc>
      </w:tr>
    </w:tbl>
    <w:p>
      <w:pPr>
        <w:pStyle w:val="BodyText"/>
      </w:pPr>
      <w:r>
        <w:rPr>
          <w:rStyle w:val="VerbatimChar"/>
        </w:rPr>
        <w:t xml:space="preserve">test_names.py</w:t>
      </w:r>
      <w:r>
        <w:t xml:space="preserve"> </w:t>
      </w:r>
      <w:r>
        <w:t xml:space="preserve">is the largest file in the suite, and deliberately so: point 3 is the only check that compares page text against an externally supplied list of official names, which makes it the check most able to produce a confident wrong answer.</w:t>
      </w:r>
      <w:r>
        <w:t xml:space="preserve"> </w:t>
      </w:r>
      <w:r>
        <w:rPr>
          <w:rStyle w:val="VerbatimChar"/>
        </w:rPr>
        <w:t xml:space="preserve">test_nodes.py</w:t>
      </w:r>
      <w:r>
        <w:t xml:space="preserve"> </w:t>
      </w:r>
      <w:r>
        <w:t xml:space="preserve">is new since the node list grew — adding a node is now a configuration edit that the suite validates rather than a change nothing checks.</w:t>
      </w:r>
    </w:p>
    <w:bookmarkStart w:id="12" w:name="Xfdd295fbe863a9411321bf6e45903ece79dee67"/>
    <w:p>
      <w:pPr>
        <w:pStyle w:val="Heading3"/>
      </w:pPr>
      <w:r>
        <w:t xml:space="preserve">Why the suite takes ~5–6 seconds rather than ~0.2</w:t>
      </w:r>
    </w:p>
    <w:p>
      <w:pPr>
        <w:pStyle w:val="FirstParagraph"/>
      </w:pPr>
      <w:r>
        <w:t xml:space="preserve">The previous edition reported ~0.2 s. It is now</w:t>
      </w:r>
      <w:r>
        <w:t xml:space="preserve"> </w:t>
      </w:r>
      <w:r>
        <w:rPr>
          <w:b/>
          <w:bCs/>
        </w:rPr>
        <w:t xml:space="preserve">5–6 s</w:t>
      </w:r>
      <w:r>
        <w:t xml:space="preserve"> </w:t>
      </w:r>
      <w:r>
        <w:t xml:space="preserve">(5.2–5.9 s across four consecutive runs on 25 September 2026; 5.64–5.96 s across three on 24 September), and the cause is not a slow test but a change in what some tests do. A dozen or so tests in</w:t>
      </w:r>
      <w:r>
        <w:t xml:space="preserve"> </w:t>
      </w:r>
      <w:r>
        <w:rPr>
          <w:rStyle w:val="VerbatimChar"/>
        </w:rPr>
        <w:t xml:space="preserve">test_names.py</w:t>
      </w:r>
      <w:r>
        <w:t xml:space="preserve"> </w:t>
      </w:r>
      <w:r>
        <w:t xml:space="preserve">and</w:t>
      </w:r>
      <w:r>
        <w:t xml:space="preserve"> </w:t>
      </w:r>
      <w:r>
        <w:rPr>
          <w:rStyle w:val="VerbatimChar"/>
        </w:rPr>
        <w:t xml:space="preserve">test_cli.py</w:t>
      </w:r>
      <w:r>
        <w:t xml:space="preserve"> </w:t>
      </w:r>
      <w:r>
        <w:t xml:space="preserve">copy the</w:t>
      </w:r>
      <w:r>
        <w:t xml:space="preserve"> </w:t>
      </w:r>
      <w:r>
        <w:rPr>
          <w:b/>
          <w:bCs/>
        </w:rPr>
        <w:t xml:space="preserve">committed evidence</w:t>
      </w:r>
      <w:r>
        <w:t xml:space="preserve"> </w:t>
      </w:r>
      <w:r>
        <w:t xml:space="preserve">into a temporary directory and run a full</w:t>
      </w:r>
      <w:r>
        <w:t xml:space="preserve"> </w:t>
      </w:r>
      <w:r>
        <w:rPr>
          <w:rStyle w:val="VerbatimChar"/>
        </w:rPr>
        <w:t xml:space="preserve">assess</w:t>
      </w:r>
      <w:r>
        <w:t xml:space="preserve"> </w:t>
      </w:r>
      <w:r>
        <w:t xml:space="preserve">through it, then read the resulting</w:t>
      </w:r>
      <w:r>
        <w:t xml:space="preserve"> </w:t>
      </w:r>
      <w:r>
        <w:rPr>
          <w:rStyle w:val="VerbatimChar"/>
        </w:rPr>
        <w:t xml:space="preserve">results.json</w:t>
      </w:r>
      <w:r>
        <w:t xml:space="preserve">:</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Slowest cases</w:t>
            </w:r>
          </w:p>
        </w:tc>
        <w:tc>
          <w:tcPr/>
          <w:p>
            <w:pPr>
              <w:pStyle w:val="Compact"/>
            </w:pPr>
            <w:r>
              <w:t xml:space="preserve">Time</w:t>
            </w:r>
          </w:p>
        </w:tc>
      </w:tr>
      <w:tr>
        <w:trPr>
          <w:cantSplit/>
        </w:trPr>
        <w:tc>
          <w:tcPr/>
          <w:p>
            <w:pPr>
              <w:pStyle w:val="Compact"/>
            </w:pPr>
            <w:r>
              <w:rPr>
                <w:rStyle w:val="VerbatimChar"/>
              </w:rPr>
              <w:t xml:space="preserve">test_the_separator_rule_in_force_is_recorded</w:t>
            </w:r>
          </w:p>
        </w:tc>
        <w:tc>
          <w:tcPr/>
          <w:p>
            <w:pPr>
              <w:pStyle w:val="Compact"/>
            </w:pPr>
            <w:r>
              <w:t xml:space="preserve">0.62 s</w:t>
            </w:r>
          </w:p>
        </w:tc>
      </w:tr>
      <w:tr>
        <w:trPr>
          <w:cantSplit/>
        </w:trPr>
        <w:tc>
          <w:tcPr/>
          <w:p>
            <w:pPr>
              <w:pStyle w:val="Compact"/>
            </w:pPr>
            <w:r>
              <w:rPr>
                <w:rStyle w:val="VerbatimChar"/>
              </w:rPr>
              <w:t xml:space="preserve">test_only_does_not_shrink_the_report_in_the_published_directory</w:t>
            </w:r>
          </w:p>
        </w:tc>
        <w:tc>
          <w:tcPr/>
          <w:p>
            <w:pPr>
              <w:pStyle w:val="Compact"/>
            </w:pPr>
            <w:r>
              <w:t xml:space="preserve">0.35 s</w:t>
            </w:r>
          </w:p>
        </w:tc>
      </w:tr>
      <w:tr>
        <w:trPr>
          <w:cantSplit/>
        </w:trPr>
        <w:tc>
          <w:tcPr/>
          <w:p>
            <w:pPr>
              <w:pStyle w:val="Compact"/>
            </w:pPr>
            <w:r>
              <w:rPr>
                <w:rStyle w:val="VerbatimChar"/>
              </w:rPr>
              <w:t xml:space="preserve">test_with_no_flag_the_committed_default_is_used</w:t>
            </w:r>
          </w:p>
        </w:tc>
        <w:tc>
          <w:tcPr/>
          <w:p>
            <w:pPr>
              <w:pStyle w:val="Compact"/>
            </w:pPr>
            <w:r>
              <w:t xml:space="preserve">0.35 s</w:t>
            </w:r>
          </w:p>
        </w:tc>
      </w:tr>
      <w:tr>
        <w:trPr>
          <w:cantSplit/>
        </w:trPr>
        <w:tc>
          <w:tcPr/>
          <w:p>
            <w:pPr>
              <w:pStyle w:val="Compact"/>
            </w:pPr>
            <w:r>
              <w:rPr>
                <w:rStyle w:val="VerbatimChar"/>
              </w:rPr>
              <w:t xml:space="preserve">test_a_full_run_records_no_selection</w:t>
            </w:r>
          </w:p>
        </w:tc>
        <w:tc>
          <w:tcPr/>
          <w:p>
            <w:pPr>
              <w:pStyle w:val="Compact"/>
            </w:pPr>
            <w:r>
              <w:t xml:space="preserve">0.33 s</w:t>
            </w:r>
          </w:p>
        </w:tc>
      </w:tr>
    </w:tbl>
    <w:p>
      <w:pPr>
        <w:pStyle w:val="BodyText"/>
      </w:pPr>
      <w:r>
        <w:t xml:space="preserve">That is end-to-end assessment against real captured pages, which is why it costs real time — and it is still offline: disk and CPU only, no network and no browser. The trade is deliberate. A matcher tested only against synthetic strings would not have caught a report-scoping defect, and these are the tests that pin the</w:t>
      </w:r>
      <w:r>
        <w:t xml:space="preserve"> </w:t>
      </w:r>
      <w:r>
        <w:rPr>
          <w:rStyle w:val="VerbatimChar"/>
        </w:rPr>
        <w:t xml:space="preserve">--only</w:t>
      </w:r>
      <w:r>
        <w:t xml:space="preserve"> </w:t>
      </w:r>
      <w:r>
        <w:t xml:space="preserve">fix.</w:t>
      </w:r>
    </w:p>
    <w:p>
      <w:pPr>
        <w:pStyle w:val="BodyText"/>
      </w:pPr>
      <w:r>
        <w:t xml:space="preserve">The trade-off in the other direction remains explicit: the suite verifies that</w:t>
      </w:r>
      <w:r>
        <w:t xml:space="preserve"> </w:t>
      </w:r>
      <w:r>
        <w:rPr>
          <w:i/>
          <w:iCs/>
        </w:rPr>
        <w:t xml:space="preserve">the checklist rules are correctly applied to a page</w:t>
      </w:r>
      <w:r>
        <w:t xml:space="preserve">, never that fetching works. Playwright's own behaviour is not covered, and that gap has cost something — see section 7.</w:t>
      </w:r>
    </w:p>
    <w:bookmarkEnd w:id="12"/>
    <w:bookmarkStart w:id="13" w:name="testing-criteria"/>
    <w:p>
      <w:pPr>
        <w:pStyle w:val="Heading3"/>
      </w:pPr>
      <w:r>
        <w:t xml:space="preserve">Testing criteria</w:t>
      </w:r>
    </w:p>
    <w:p>
      <w:pPr>
        <w:pStyle w:val="FirstParagraph"/>
      </w:pPr>
      <w:r>
        <w:t xml:space="preserve">Six principles run through the suite.</w:t>
      </w:r>
    </w:p>
    <w:p>
      <w:pPr>
        <w:pStyle w:val="Compact"/>
        <w:numPr>
          <w:ilvl w:val="0"/>
          <w:numId w:val="1001"/>
        </w:numPr>
      </w:pPr>
      <w:r>
        <w:rPr>
          <w:b/>
          <w:bCs/>
        </w:rPr>
        <w:t xml:space="preserve">Per-point rules with their near-misses.</w:t>
      </w:r>
      <w:r>
        <w:t xml:space="preserve"> </w:t>
      </w:r>
      <w:r>
        <w:t xml:space="preserve">For each decidable point, a passing case and the ways it can nearly pass. Point 4 has</w:t>
      </w:r>
      <w:r>
        <w:t xml:space="preserve"> </w:t>
      </w:r>
      <w:r>
        <w:rPr>
          <w:b/>
          <w:bCs/>
        </w:rPr>
        <w:t xml:space="preserve">six</w:t>
      </w:r>
      <w:r>
        <w:t xml:space="preserve"> </w:t>
      </w:r>
      <w:r>
        <w:t xml:space="preserve">tests because it is the sharpest point in the checklist: a correct node entry passes, the federation index fails, the</w:t>
      </w:r>
      <w:r>
        <w:t xml:space="preserve"> </w:t>
      </w:r>
      <w:r>
        <w:rPr>
          <w:rStyle w:val="VerbatimChar"/>
        </w:rPr>
        <w:t xml:space="preserve">eosc.eu</w:t>
      </w:r>
      <w:r>
        <w:t xml:space="preserve"> </w:t>
      </w:r>
      <w:r>
        <w:t xml:space="preserve">homepage fails, no link at all fails, a lookalike domain fails, and a domain merely</w:t>
      </w:r>
      <w:r>
        <w:t xml:space="preserve"> </w:t>
      </w:r>
      <w:r>
        <w:rPr>
          <w:i/>
          <w:iCs/>
        </w:rPr>
        <w:t xml:space="preserve">ending</w:t>
      </w:r>
      <w:r>
        <w:t xml:space="preserve"> </w:t>
      </w:r>
      <w:r>
        <w:t xml:space="preserve">in</w:t>
      </w:r>
      <w:r>
        <w:t xml:space="preserve"> </w:t>
      </w:r>
      <w:r>
        <w:rPr>
          <w:rStyle w:val="VerbatimChar"/>
        </w:rPr>
        <w:t xml:space="preserve">eosc.eu</w:t>
      </w:r>
      <w:r>
        <w:t xml:space="preserve"> </w:t>
      </w:r>
      <w:r>
        <w:t xml:space="preserve">fails.</w:t>
      </w:r>
    </w:p>
    <w:p>
      <w:pPr>
        <w:pStyle w:val="Compact"/>
        <w:numPr>
          <w:ilvl w:val="0"/>
          <w:numId w:val="1001"/>
        </w:numPr>
      </w:pPr>
      <w:r>
        <w:rPr>
          <w:b/>
          <w:bCs/>
        </w:rPr>
        <w:t xml:space="preserve">Nothing may silently pass.</w:t>
      </w:r>
      <w:r>
        <w:t xml:space="preserve"> </w:t>
      </w:r>
      <w:r>
        <w:t xml:space="preserve">One test asserts that points the checklist leaves to human judgement can never return PASS. Another asserts exactly one result per checklist point per node, so a point cannot quietly vanish from the matrix. A third blocks a PASS on point 3 when no approved-names list is in force — which now requires</w:t>
      </w:r>
      <w:r>
        <w:t xml:space="preserve"> </w:t>
      </w:r>
      <w:r>
        <w:rPr>
          <w:rStyle w:val="VerbatimChar"/>
        </w:rPr>
        <w:t xml:space="preserve">--no-approved-names</w:t>
      </w:r>
      <w:r>
        <w:t xml:space="preserve">, since a committed default list is used otherwise.</w:t>
      </w:r>
    </w:p>
    <w:p>
      <w:pPr>
        <w:pStyle w:val="Compact"/>
        <w:numPr>
          <w:ilvl w:val="0"/>
          <w:numId w:val="1001"/>
        </w:numPr>
      </w:pPr>
      <w:r>
        <w:rPr>
          <w:b/>
          <w:bCs/>
        </w:rPr>
        <w:t xml:space="preserve">Absence is not concluded from a broken collection.</w:t>
      </w:r>
      <w:r>
        <w:t xml:space="preserve"> </w:t>
      </w:r>
      <w:r>
        <w:t xml:space="preserve">If a page did not render — a cookie overlay, a JavaScript shell — then a missing link cannot be reported as absent, because that describes the tool rather than the node. A companion test stops that safeguard becoming a blanket excuse for pages that did render.</w:t>
      </w:r>
    </w:p>
    <w:p>
      <w:pPr>
        <w:pStyle w:val="Compact"/>
        <w:numPr>
          <w:ilvl w:val="0"/>
          <w:numId w:val="1001"/>
        </w:numPr>
      </w:pPr>
      <w:r>
        <w:rPr>
          <w:b/>
          <w:bCs/>
        </w:rPr>
        <w:t xml:space="preserve">Link following must not make PASS cheaper.</w:t>
      </w:r>
      <w:r>
        <w:t xml:space="preserve"> </w:t>
      </w:r>
      <w:r>
        <w:t xml:space="preserve">A whole block of tests asserts that following a link can only make a verdict better-evidenced, never more generous: a broken policy link fails, a navigation stub is not accepted as a policy document, and an About page cannot flip point 2, which asks the landing page itself to state those things.</w:t>
      </w:r>
    </w:p>
    <w:p>
      <w:pPr>
        <w:pStyle w:val="Compact"/>
        <w:numPr>
          <w:ilvl w:val="0"/>
          <w:numId w:val="1001"/>
        </w:numPr>
      </w:pPr>
      <w:r>
        <w:rPr>
          <w:b/>
          <w:bCs/>
        </w:rPr>
        <w:t xml:space="preserve">The paperwork cannot drift from the code.</w:t>
      </w:r>
      <w:r>
        <w:t xml:space="preserve"> </w:t>
      </w:r>
      <w:r>
        <w:t xml:space="preserve">Fifteen tests assert that the checklist YAML and the rules stay in step: the source document is committed and still hashes to what was transcribed, every point names the function that decides it, every function is claimed by exactly one point, a revision must arrive as a new file, and the default revision is selected by one line that the help texts follow. See section 5.</w:t>
      </w:r>
    </w:p>
    <w:p>
      <w:pPr>
        <w:pStyle w:val="Compact"/>
        <w:numPr>
          <w:ilvl w:val="0"/>
          <w:numId w:val="1001"/>
        </w:numPr>
      </w:pPr>
      <w:r>
        <w:rPr>
          <w:b/>
          <w:bCs/>
        </w:rPr>
        <w:t xml:space="preserve">Regression pins for real defects.</w:t>
      </w:r>
      <w:r>
        <w:t xml:space="preserve"> </w:t>
      </w:r>
      <w:r>
        <w:t xml:space="preserve">At least ten tests exist because the tool actually got something wrong. Each carries the reason in its docstring rather than only an assertion. Five are described in section 7.</w:t>
      </w:r>
    </w:p>
    <w:p>
      <w:pPr>
        <w:pStyle w:val="Compact"/>
        <w:numPr>
          <w:ilvl w:val="0"/>
          <w:numId w:val="1001"/>
        </w:numPr>
      </w:pPr>
      <w:r>
        <w:rPr>
          <w:b/>
          <w:bCs/>
        </w:rPr>
        <w:t xml:space="preserve">The configuration is part of the software.</w:t>
      </w:r>
      <w:r>
        <w:t xml:space="preserve"> </w:t>
      </w:r>
      <w:r>
        <w:t xml:space="preserve">Since the node list grew beyond the original nine, thirteen tests treat</w:t>
      </w:r>
      <w:r>
        <w:t xml:space="preserve"> </w:t>
      </w:r>
      <w:r>
        <w:rPr>
          <w:rStyle w:val="VerbatimChar"/>
        </w:rPr>
        <w:t xml:space="preserve">nodes.yaml</w:t>
      </w:r>
      <w:r>
        <w:t xml:space="preserve"> </w:t>
      </w:r>
      <w:r>
        <w:t xml:space="preserve">as something that can be broken: a missing field, a duplicate id, a malformed URL, two nodes pointing at the same eosc.eu entry, or a node whose official name nothing in the scoped list covers all fail the suite rather than surfacing as a strange verdict later.</w:t>
      </w:r>
    </w:p>
    <w:p>
      <w:pPr>
        <w:pStyle w:val="BlockText"/>
      </w:pPr>
      <w:r>
        <w:rPr>
          <w:b/>
          <w:bCs/>
        </w:rPr>
        <w:t xml:space="preserve">A guard that cannot fail is worse than no guard.</w:t>
      </w:r>
      <w:r>
        <w:t xml:space="preserve"> </w:t>
      </w:r>
      <w:r>
        <w:t xml:space="preserve">Both dual-depth guards in</w:t>
      </w:r>
      <w:r>
        <w:t xml:space="preserve"> </w:t>
      </w:r>
      <w:r>
        <w:rPr>
          <w:rStyle w:val="VerbatimChar"/>
        </w:rPr>
        <w:t xml:space="preserve">test_report.py</w:t>
      </w:r>
      <w:r>
        <w:t xml:space="preserve"> </w:t>
      </w:r>
      <w:r>
        <w:t xml:space="preserve">were confirmed by deliberate mutation — rendering the deep results into the shallow table, and forcing a stray heading back — and each failed exactly one test. A test written against the wrong part of the output passes for the wrong reason: one of these initially asserted against the tally line rather than the table row, and would have stayed green through the bug it was written to catch.</w:t>
      </w:r>
    </w:p>
    <w:p>
      <w:r>
        <w:pict>
          <v:rect style="width:0;height:1.5pt" o:hralign="center" o:hrstd="t" o:hr="t"/>
        </w:pict>
      </w:r>
    </w:p>
    <w:bookmarkEnd w:id="13"/>
    <w:bookmarkEnd w:id="14"/>
    <w:bookmarkStart w:id="15" w:name="the-ten-checklist-points"/>
    <w:p>
      <w:pPr>
        <w:pStyle w:val="Heading2"/>
      </w:pPr>
      <w:r>
        <w:t xml:space="preserve">3. The ten checklist points</w:t>
      </w:r>
    </w:p>
    <w:p>
      <w:pPr>
        <w:pStyle w:val="FirstParagraph"/>
      </w:pPr>
      <w:r>
        <w:t xml:space="preserve">Checklist v3.1, dated 24 September 2026, which replaced v3.0 of 15 September 2026 (the header of</w:t>
      </w:r>
      <w:r>
        <w:t xml:space="preserve"> </w:t>
      </w:r>
      <w:r>
        <w:rPr>
          <w:rStyle w:val="VerbatimChar"/>
        </w:rPr>
        <w:t xml:space="preserve">checklist/v3.1.yaml</w:t>
      </w:r>
      <w:r>
        <w:t xml:space="preserve"> </w:t>
      </w:r>
      <w:r>
        <w:t xml:space="preserve">lists the differences point by point). The tool scores ten columns, because point 1 covers two things, the page and every Node Exchange resource it links to, and is split into 1 and 1R.</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pStyle w:val="Compact"/>
            </w:pPr>
            <w:r>
              <w:t xml:space="preserve">Point</w:t>
            </w:r>
          </w:p>
        </w:tc>
        <w:tc>
          <w:tcPr/>
          <w:p>
            <w:pPr>
              <w:pStyle w:val="Compact"/>
            </w:pPr>
            <w:r>
              <w:t xml:space="preserve">Requirement</w:t>
            </w:r>
          </w:p>
        </w:tc>
        <w:tc>
          <w:tcPr/>
          <w:p>
            <w:pPr>
              <w:pStyle w:val="Compact"/>
            </w:pPr>
            <w:r>
              <w:t xml:space="preserve">Can a tool decide it?</w:t>
            </w:r>
          </w:p>
        </w:tc>
        <w:tc>
          <w:tcPr/>
          <w:p>
            <w:pPr>
              <w:pStyle w:val="Compact"/>
            </w:pPr>
            <w:r>
              <w:t xml:space="preserve">Implemented by</w:t>
            </w:r>
          </w:p>
        </w:tc>
      </w:tr>
      <w:tr>
        <w:trPr>
          <w:cantSplit/>
        </w:trPr>
        <w:tc>
          <w:tcPr/>
          <w:p>
            <w:pPr>
              <w:pStyle w:val="Compact"/>
            </w:pPr>
            <w:r>
              <w:t xml:space="preserve">1</w:t>
            </w:r>
          </w:p>
        </w:tc>
        <w:tc>
          <w:tcPr/>
          <w:p>
            <w:pPr>
              <w:pStyle w:val="Compact"/>
            </w:pPr>
            <w:r>
              <w:t xml:space="preserve">Landing page publicly accessible, or reachable via EOSC AAI login</w:t>
            </w:r>
          </w:p>
        </w:tc>
        <w:tc>
          <w:tcPr/>
          <w:p>
            <w:pPr>
              <w:pStyle w:val="Compact"/>
            </w:pPr>
            <w:r>
              <w:t xml:space="preserve">Yes, by inspection</w:t>
            </w:r>
          </w:p>
        </w:tc>
        <w:tc>
          <w:tcPr/>
          <w:p>
            <w:pPr>
              <w:pStyle w:val="Compact"/>
            </w:pPr>
            <w:r>
              <w:rPr>
                <w:rStyle w:val="VerbatimChar"/>
              </w:rPr>
              <w:t xml:space="preserve">check_1</w:t>
            </w:r>
          </w:p>
        </w:tc>
      </w:tr>
      <w:tr>
        <w:trPr>
          <w:cantSplit/>
        </w:trPr>
        <w:tc>
          <w:tcPr/>
          <w:p>
            <w:pPr>
              <w:pStyle w:val="Compact"/>
            </w:pPr>
            <w:r>
              <w:t xml:space="preserve">1R</w:t>
            </w:r>
          </w:p>
        </w:tc>
        <w:tc>
          <w:tcPr/>
          <w:p>
            <w:pPr>
              <w:pStyle w:val="Compact"/>
            </w:pPr>
            <w:r>
              <w:t xml:space="preserve">Resources pointed to by the page are also public or behind EOSC AAI</w:t>
            </w:r>
          </w:p>
        </w:tc>
        <w:tc>
          <w:tcPr/>
          <w:p>
            <w:pPr>
              <w:pStyle w:val="Compact"/>
            </w:pPr>
            <w:r>
              <w:t xml:space="preserve">No — human judgement</w:t>
            </w:r>
          </w:p>
        </w:tc>
        <w:tc>
          <w:tcPr/>
          <w:p>
            <w:pPr>
              <w:pStyle w:val="Compact"/>
            </w:pPr>
            <w:r>
              <w:rPr>
                <w:rStyle w:val="VerbatimChar"/>
              </w:rPr>
              <w:t xml:space="preserve">check_1R</w:t>
            </w:r>
          </w:p>
        </w:tc>
      </w:tr>
      <w:tr>
        <w:trPr>
          <w:cantSplit/>
        </w:trPr>
        <w:tc>
          <w:tcPr/>
          <w:p>
            <w:pPr>
              <w:pStyle w:val="Compact"/>
            </w:pPr>
            <w:r>
              <w:t xml:space="preserve">2</w:t>
            </w:r>
          </w:p>
        </w:tc>
        <w:tc>
          <w:tcPr/>
          <w:p>
            <w:pPr>
              <w:pStyle w:val="Compact"/>
            </w:pPr>
            <w:r>
              <w:t xml:space="preserve">Scope, intended users and responsible organization are stated</w:t>
            </w:r>
          </w:p>
        </w:tc>
        <w:tc>
          <w:tcPr/>
          <w:p>
            <w:pPr>
              <w:pStyle w:val="Compact"/>
            </w:pPr>
            <w:r>
              <w:t xml:space="preserve">No — human judgement</w:t>
            </w:r>
          </w:p>
        </w:tc>
        <w:tc>
          <w:tcPr/>
          <w:p>
            <w:pPr>
              <w:pStyle w:val="Compact"/>
            </w:pPr>
            <w:r>
              <w:rPr>
                <w:rStyle w:val="VerbatimChar"/>
              </w:rPr>
              <w:t xml:space="preserve">check_2</w:t>
            </w:r>
          </w:p>
        </w:tc>
      </w:tr>
      <w:tr>
        <w:trPr>
          <w:cantSplit/>
        </w:trPr>
        <w:tc>
          <w:tcPr/>
          <w:p>
            <w:pPr>
              <w:pStyle w:val="Compact"/>
            </w:pPr>
            <w:r>
              <w:t xml:space="preserve">3</w:t>
            </w:r>
          </w:p>
        </w:tc>
        <w:tc>
          <w:tcPr/>
          <w:p>
            <w:pPr>
              <w:pStyle w:val="Compact"/>
            </w:pPr>
            <w:r>
              <w:t xml:space="preserve">EOSC logo and official Tripartite-approved node name are visible</w:t>
            </w:r>
          </w:p>
        </w:tc>
        <w:tc>
          <w:tcPr/>
          <w:p>
            <w:pPr>
              <w:pStyle w:val="Compact"/>
            </w:pPr>
            <w:r>
              <w:t xml:space="preserve">Partly — the name against a list, never the "clearly visible" judgement</w:t>
            </w:r>
          </w:p>
        </w:tc>
        <w:tc>
          <w:tcPr/>
          <w:p>
            <w:pPr>
              <w:pStyle w:val="Compact"/>
            </w:pPr>
            <w:r>
              <w:rPr>
                <w:rStyle w:val="VerbatimChar"/>
              </w:rPr>
              <w:t xml:space="preserve">check_3</w:t>
            </w:r>
          </w:p>
        </w:tc>
      </w:tr>
      <w:tr>
        <w:trPr>
          <w:cantSplit/>
        </w:trPr>
        <w:tc>
          <w:tcPr/>
          <w:p>
            <w:pPr>
              <w:pStyle w:val="Compact"/>
            </w:pPr>
            <w:r>
              <w:t xml:space="preserve">4</w:t>
            </w:r>
          </w:p>
        </w:tc>
        <w:tc>
          <w:tcPr/>
          <w:p>
            <w:pPr>
              <w:pStyle w:val="Compact"/>
            </w:pPr>
            <w:r>
              <w:t xml:space="preserve">Links to the node's own dedicated page on</w:t>
            </w:r>
            <w:r>
              <w:t xml:space="preserve"> </w:t>
            </w:r>
            <w:r>
              <w:rPr>
                <w:rStyle w:val="VerbatimChar"/>
              </w:rPr>
              <w:t xml:space="preserve">eosc.eu</w:t>
            </w:r>
          </w:p>
        </w:tc>
        <w:tc>
          <w:tcPr/>
          <w:p>
            <w:pPr>
              <w:pStyle w:val="Compact"/>
            </w:pPr>
            <w:r>
              <w:t xml:space="preserve">Yes, by inspection</w:t>
            </w:r>
          </w:p>
        </w:tc>
        <w:tc>
          <w:tcPr/>
          <w:p>
            <w:pPr>
              <w:pStyle w:val="Compact"/>
            </w:pPr>
            <w:r>
              <w:rPr>
                <w:rStyle w:val="VerbatimChar"/>
              </w:rPr>
              <w:t xml:space="preserve">check_4</w:t>
            </w:r>
          </w:p>
        </w:tc>
      </w:tr>
      <w:tr>
        <w:trPr>
          <w:cantSplit/>
        </w:trPr>
        <w:tc>
          <w:tcPr/>
          <w:p>
            <w:pPr>
              <w:pStyle w:val="Compact"/>
            </w:pPr>
            <w:r>
              <w:t xml:space="preserve">5a</w:t>
            </w:r>
          </w:p>
        </w:tc>
        <w:tc>
          <w:tcPr/>
          <w:p>
            <w:pPr>
              <w:pStyle w:val="Compact"/>
            </w:pPr>
            <w:r>
              <w:t xml:space="preserve">Purpose description accessible in English for research resources</w:t>
            </w:r>
          </w:p>
        </w:tc>
        <w:tc>
          <w:tcPr/>
          <w:p>
            <w:pPr>
              <w:pStyle w:val="Compact"/>
            </w:pPr>
            <w:r>
              <w:t xml:space="preserve">No — human judgement</w:t>
            </w:r>
          </w:p>
        </w:tc>
        <w:tc>
          <w:tcPr/>
          <w:p>
            <w:pPr>
              <w:pStyle w:val="Compact"/>
            </w:pPr>
            <w:r>
              <w:rPr>
                <w:rStyle w:val="VerbatimChar"/>
              </w:rPr>
              <w:t xml:space="preserve">check_5a</w:t>
            </w:r>
          </w:p>
        </w:tc>
      </w:tr>
      <w:tr>
        <w:trPr>
          <w:cantSplit/>
        </w:trPr>
        <w:tc>
          <w:tcPr/>
          <w:p>
            <w:pPr>
              <w:pStyle w:val="Compact"/>
            </w:pPr>
            <w:r>
              <w:t xml:space="preserve">5b</w:t>
            </w:r>
          </w:p>
        </w:tc>
        <w:tc>
          <w:tcPr/>
          <w:p>
            <w:pPr>
              <w:pStyle w:val="Compact"/>
            </w:pPr>
            <w:r>
              <w:t xml:space="preserve">Acceptable Use Policy (AUP) accessible</w:t>
            </w:r>
          </w:p>
        </w:tc>
        <w:tc>
          <w:tcPr/>
          <w:p>
            <w:pPr>
              <w:pStyle w:val="Compact"/>
            </w:pPr>
            <w:r>
              <w:t xml:space="preserve">Partly</w:t>
            </w:r>
          </w:p>
        </w:tc>
        <w:tc>
          <w:tcPr/>
          <w:p>
            <w:pPr>
              <w:pStyle w:val="Compact"/>
            </w:pPr>
            <w:r>
              <w:rPr>
                <w:rStyle w:val="VerbatimChar"/>
              </w:rPr>
              <w:t xml:space="preserve">check_5b</w:t>
            </w:r>
          </w:p>
        </w:tc>
      </w:tr>
      <w:tr>
        <w:trPr>
          <w:cantSplit/>
        </w:trPr>
        <w:tc>
          <w:tcPr/>
          <w:p>
            <w:pPr>
              <w:pStyle w:val="Compact"/>
            </w:pPr>
            <w:r>
              <w:t xml:space="preserve">5c</w:t>
            </w:r>
          </w:p>
        </w:tc>
        <w:tc>
          <w:tcPr/>
          <w:p>
            <w:pPr>
              <w:pStyle w:val="Compact"/>
            </w:pPr>
            <w:r>
              <w:t xml:space="preserve">User Access Policy (UAP) accessible</w:t>
            </w:r>
          </w:p>
        </w:tc>
        <w:tc>
          <w:tcPr/>
          <w:p>
            <w:pPr>
              <w:pStyle w:val="Compact"/>
            </w:pPr>
            <w:r>
              <w:t xml:space="preserve">Partly</w:t>
            </w:r>
          </w:p>
        </w:tc>
        <w:tc>
          <w:tcPr/>
          <w:p>
            <w:pPr>
              <w:pStyle w:val="Compact"/>
            </w:pPr>
            <w:r>
              <w:rPr>
                <w:rStyle w:val="VerbatimChar"/>
              </w:rPr>
              <w:t xml:space="preserve">check_5c</w:t>
            </w:r>
          </w:p>
        </w:tc>
      </w:tr>
      <w:tr>
        <w:trPr>
          <w:cantSplit/>
        </w:trPr>
        <w:tc>
          <w:tcPr/>
          <w:p>
            <w:pPr>
              <w:pStyle w:val="Compact"/>
            </w:pPr>
            <w:r>
              <w:t xml:space="preserve">6</w:t>
            </w:r>
          </w:p>
        </w:tc>
        <w:tc>
          <w:tcPr/>
          <w:p>
            <w:pPr>
              <w:pStyle w:val="Compact"/>
            </w:pPr>
            <w:r>
              <w:t xml:space="preserve">Means of contacting the node helpdesk</w:t>
            </w:r>
          </w:p>
        </w:tc>
        <w:tc>
          <w:tcPr/>
          <w:p>
            <w:pPr>
              <w:pStyle w:val="Compact"/>
            </w:pPr>
            <w:r>
              <w:t xml:space="preserve">Partly</w:t>
            </w:r>
          </w:p>
        </w:tc>
        <w:tc>
          <w:tcPr/>
          <w:p>
            <w:pPr>
              <w:pStyle w:val="Compact"/>
            </w:pPr>
            <w:r>
              <w:rPr>
                <w:rStyle w:val="VerbatimChar"/>
              </w:rPr>
              <w:t xml:space="preserve">check_6</w:t>
            </w:r>
          </w:p>
        </w:tc>
      </w:tr>
      <w:tr>
        <w:trPr>
          <w:cantSplit/>
        </w:trPr>
        <w:tc>
          <w:tcPr/>
          <w:p>
            <w:pPr>
              <w:pStyle w:val="Compact"/>
            </w:pPr>
            <w:r>
              <w:t xml:space="preserve">7</w:t>
            </w:r>
          </w:p>
        </w:tc>
        <w:tc>
          <w:tcPr/>
          <w:p>
            <w:pPr>
              <w:pStyle w:val="Compact"/>
            </w:pPr>
            <w:r>
              <w:t xml:space="preserve">The page is in English</w:t>
            </w:r>
          </w:p>
        </w:tc>
        <w:tc>
          <w:tcPr/>
          <w:p>
            <w:pPr>
              <w:pStyle w:val="Compact"/>
            </w:pPr>
            <w:r>
              <w:t xml:space="preserve">Yes, by inspection</w:t>
            </w:r>
          </w:p>
        </w:tc>
        <w:tc>
          <w:tcPr/>
          <w:p>
            <w:pPr>
              <w:pStyle w:val="Compact"/>
            </w:pPr>
            <w:r>
              <w:rPr>
                <w:rStyle w:val="VerbatimChar"/>
              </w:rPr>
              <w:t xml:space="preserve">check_7</w:t>
            </w:r>
          </w:p>
        </w:tc>
      </w:tr>
    </w:tbl>
    <w:p>
      <w:pPr>
        <w:pStyle w:val="BodyText"/>
      </w:pPr>
      <w:r>
        <w:t xml:space="preserve">The last column is not decoration. Each point declares its implementing function in the checklist YAML as</w:t>
      </w:r>
      <w:r>
        <w:t xml:space="preserve"> </w:t>
      </w:r>
      <w:r>
        <w:rPr>
          <w:rStyle w:val="VerbatimChar"/>
        </w:rPr>
        <w:t xml:space="preserve">implemented_by</w:t>
      </w:r>
      <w:r>
        <w:t xml:space="preserve">, and a test asserts the mapping is complete in both directions, so a rule cannot exist without being explained and a point cannot be described without being applied. Run</w:t>
      </w:r>
      <w:r>
        <w:t xml:space="preserve"> </w:t>
      </w:r>
      <w:r>
        <w:rPr>
          <w:rStyle w:val="VerbatimChar"/>
        </w:rPr>
        <w:t xml:space="preserve">basic-check points</w:t>
      </w:r>
      <w:r>
        <w:t xml:space="preserve"> </w:t>
      </w:r>
      <w:r>
        <w:t xml:space="preserve">to print this mapping from the file itself.</w:t>
      </w:r>
    </w:p>
    <w:p>
      <w:pPr>
        <w:pStyle w:val="BlockText"/>
      </w:pPr>
      <w:r>
        <w:rPr>
          <w:b/>
          <w:bCs/>
        </w:rPr>
        <w:t xml:space="preserve">On the honesty of the output.</w:t>
      </w:r>
      <w:r>
        <w:t xml:space="preserve"> </w:t>
      </w:r>
      <w:r>
        <w:t xml:space="preserve">Three of the ten points cannot be settled by a script at all and four only partly. Those are reported as</w:t>
      </w:r>
      <w:r>
        <w:t xml:space="preserve"> </w:t>
      </w:r>
      <w:r>
        <w:rPr>
          <w:rStyle w:val="VerbatimChar"/>
        </w:rPr>
        <w:t xml:space="preserve">MANUAL_REVIEW</w:t>
      </w:r>
      <w:r>
        <w:t xml:space="preserve"> </w:t>
      </w:r>
      <w:r>
        <w:t xml:space="preserve">with the evidence attached rather than guessed at. Roughly 60% of cells land in review by design. A confident wrong verdict about a named organisation costs more to retract than an honest "a human must look".</w:t>
      </w:r>
    </w:p>
    <w:p>
      <w:r>
        <w:pict>
          <v:rect style="width:0;height:1.5pt" o:hralign="center" o:hrstd="t" o:hr="t"/>
        </w:pict>
      </w:r>
    </w:p>
    <w:bookmarkEnd w:id="15"/>
    <w:bookmarkStart w:id="17" w:name="link-following-depth"/>
    <w:p>
      <w:pPr>
        <w:pStyle w:val="Heading2"/>
      </w:pPr>
      <w:r>
        <w:t xml:space="preserve">4. Link-following depth</w:t>
      </w:r>
    </w:p>
    <w:p>
      <w:pPr>
        <w:pStyle w:val="FirstParagraph"/>
      </w:pPr>
      <w:r>
        <w:rPr>
          <w:b/>
          <w:bCs/>
        </w:rPr>
        <w:t xml:space="preserve">Two hops maximum, and the default is one.</w:t>
      </w:r>
      <w:r>
        <w:t xml:space="preserve"> </w:t>
      </w:r>
      <w:r>
        <w:rPr>
          <w:rStyle w:val="VerbatimChar"/>
        </w:rPr>
        <w:t xml:space="preserve">--depth</w:t>
      </w:r>
      <w:r>
        <w:t xml:space="preserve"> </w:t>
      </w:r>
      <w:r>
        <w:t xml:space="preserve">is validated by the command line as an integer in the range 0 to 2, so an out-of-range value is refused rather than silently clamped.</w:t>
      </w:r>
    </w:p>
    <w:p>
      <w:pPr>
        <w:pStyle w:val="BodyText"/>
      </w:pPr>
      <w:r>
        <w:t xml:space="preserve">A link is followed only when its target could settle a specific checklist point: an Acceptable Use Policy (5b), a User Access Policy (5c), a contact page (6), or an about page (2). Everything else is skipped, and every skip is recorded in the evidence so that a later "not found" is accountable rather than merely asserted.</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rPr>
                <w:rStyle w:val="VerbatimChar"/>
              </w:rPr>
              <w:t xml:space="preserve">--depth</w:t>
            </w:r>
          </w:p>
        </w:tc>
        <w:tc>
          <w:tcPr/>
          <w:p>
            <w:pPr>
              <w:pStyle w:val="Compact"/>
            </w:pPr>
            <w:r>
              <w:t xml:space="preserve">What is fetched</w:t>
            </w:r>
          </w:p>
        </w:tc>
        <w:tc>
          <w:tcPr/>
          <w:p>
            <w:pPr>
              <w:pStyle w:val="Compact"/>
            </w:pPr>
            <w:r>
              <w:t xml:space="preserve">Requests observed, the 9 published nodes, 21 Sep 2026</w:t>
            </w:r>
          </w:p>
        </w:tc>
      </w:tr>
      <w:tr>
        <w:trPr>
          <w:cantSplit/>
        </w:trPr>
        <w:tc>
          <w:tcPr/>
          <w:p>
            <w:pPr>
              <w:pStyle w:val="Compact"/>
            </w:pPr>
            <w:r>
              <w:t xml:space="preserve">0</w:t>
            </w:r>
          </w:p>
        </w:tc>
        <w:tc>
          <w:tcPr/>
          <w:p>
            <w:pPr>
              <w:pStyle w:val="Compact"/>
            </w:pPr>
            <w:r>
              <w:t xml:space="preserve">The landing page only</w:t>
            </w:r>
          </w:p>
        </w:tc>
        <w:tc>
          <w:tcPr/>
          <w:p>
            <w:pPr>
              <w:pStyle w:val="Compact"/>
            </w:pPr>
            <w:r>
              <w:t xml:space="preserve">9</w:t>
            </w:r>
          </w:p>
        </w:tc>
      </w:tr>
      <w:tr>
        <w:trPr>
          <w:cantSplit/>
        </w:trPr>
        <w:tc>
          <w:tcPr/>
          <w:p>
            <w:pPr>
              <w:pStyle w:val="Compact"/>
            </w:pPr>
            <w:r>
              <w:t xml:space="preserve">1 (default)</w:t>
            </w:r>
          </w:p>
        </w:tc>
        <w:tc>
          <w:tcPr/>
          <w:p>
            <w:pPr>
              <w:pStyle w:val="Compact"/>
            </w:pPr>
            <w:r>
              <w:t xml:space="preserve">Plus links from it that could settle a point</w:t>
            </w:r>
          </w:p>
        </w:tc>
        <w:tc>
          <w:tcPr/>
          <w:p>
            <w:pPr>
              <w:pStyle w:val="Compact"/>
            </w:pPr>
            <w:r>
              <w:t xml:space="preserve">31 (9 + 22)</w:t>
            </w:r>
          </w:p>
        </w:tc>
      </w:tr>
      <w:tr>
        <w:trPr>
          <w:cantSplit/>
        </w:trPr>
        <w:tc>
          <w:tcPr/>
          <w:p>
            <w:pPr>
              <w:pStyle w:val="Compact"/>
            </w:pPr>
            <w:r>
              <w:t xml:space="preserve">2</w:t>
            </w:r>
          </w:p>
        </w:tc>
        <w:tc>
          <w:tcPr/>
          <w:p>
            <w:pPr>
              <w:pStyle w:val="Compact"/>
            </w:pPr>
            <w:r>
              <w:t xml:space="preserve">Plus one further hop — a policy</w:t>
            </w:r>
            <w:r>
              <w:t xml:space="preserve"> </w:t>
            </w:r>
            <w:r>
              <w:rPr>
                <w:i/>
                <w:iCs/>
              </w:rPr>
              <w:t xml:space="preserve">index</w:t>
            </w:r>
            <w:r>
              <w:t xml:space="preserve"> </w:t>
            </w:r>
            <w:r>
              <w:t xml:space="preserve">that links on to the actual policy</w:t>
            </w:r>
          </w:p>
        </w:tc>
        <w:tc>
          <w:tcPr/>
          <w:p>
            <w:pPr>
              <w:pStyle w:val="Compact"/>
            </w:pPr>
            <w:r>
              <w:t xml:space="preserve">45 (9 + 22 + 14)</w:t>
            </w:r>
          </w:p>
        </w:tc>
      </w:tr>
    </w:tbl>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Limit</w:t>
            </w:r>
          </w:p>
        </w:tc>
        <w:tc>
          <w:tcPr/>
          <w:p>
            <w:pPr>
              <w:pStyle w:val="Compact"/>
            </w:pPr>
            <w:r>
              <w:t xml:space="preserve">Value</w:t>
            </w:r>
          </w:p>
        </w:tc>
        <w:tc>
          <w:tcPr/>
          <w:p>
            <w:pPr>
              <w:pStyle w:val="Compact"/>
            </w:pPr>
            <w:r>
              <w:t xml:space="preserve">Purpose</w:t>
            </w:r>
          </w:p>
        </w:tc>
      </w:tr>
      <w:tr>
        <w:trPr>
          <w:cantSplit/>
        </w:trPr>
        <w:tc>
          <w:tcPr/>
          <w:p>
            <w:pPr>
              <w:pStyle w:val="Compact"/>
            </w:pPr>
            <w:r>
              <w:t xml:space="preserve">Maximum depth</w:t>
            </w:r>
          </w:p>
        </w:tc>
        <w:tc>
          <w:tcPr/>
          <w:p>
            <w:pPr>
              <w:pStyle w:val="Compact"/>
            </w:pPr>
            <w:r>
              <w:t xml:space="preserve">2</w:t>
            </w:r>
          </w:p>
        </w:tc>
        <w:tc>
          <w:tcPr/>
          <w:p>
            <w:pPr>
              <w:pStyle w:val="Compact"/>
            </w:pPr>
            <w:r>
              <w:t xml:space="preserve">Enforced by the CLI, not by convention</w:t>
            </w:r>
          </w:p>
        </w:tc>
      </w:tr>
      <w:tr>
        <w:trPr>
          <w:cantSplit/>
        </w:trPr>
        <w:tc>
          <w:tcPr/>
          <w:p>
            <w:pPr>
              <w:pStyle w:val="Compact"/>
            </w:pPr>
            <w:r>
              <w:t xml:space="preserve">Pages per node at depth 1</w:t>
            </w:r>
          </w:p>
        </w:tc>
        <w:tc>
          <w:tcPr/>
          <w:p>
            <w:pPr>
              <w:pStyle w:val="Compact"/>
            </w:pPr>
            <w:r>
              <w:t xml:space="preserve">8</w:t>
            </w:r>
          </w:p>
        </w:tc>
        <w:tc>
          <w:tcPr/>
          <w:p>
            <w:pPr>
              <w:pStyle w:val="Compact"/>
            </w:pPr>
            <w:r>
              <w:t xml:space="preserve">Configurable via</w:t>
            </w:r>
            <w:r>
              <w:t xml:space="preserve"> </w:t>
            </w:r>
            <w:r>
              <w:rPr>
                <w:rStyle w:val="VerbatimChar"/>
              </w:rPr>
              <w:t xml:space="preserve">--max-children</w:t>
            </w:r>
          </w:p>
        </w:tc>
      </w:tr>
      <w:tr>
        <w:trPr>
          <w:cantSplit/>
        </w:trPr>
        <w:tc>
          <w:tcPr/>
          <w:p>
            <w:pPr>
              <w:pStyle w:val="Compact"/>
            </w:pPr>
            <w:r>
              <w:t xml:space="preserve">Pages per purpose at depth 1</w:t>
            </w:r>
          </w:p>
        </w:tc>
        <w:tc>
          <w:tcPr/>
          <w:p>
            <w:pPr>
              <w:pStyle w:val="Compact"/>
            </w:pPr>
            <w:r>
              <w:t xml:space="preserve">2</w:t>
            </w:r>
          </w:p>
        </w:tc>
        <w:tc>
          <w:tcPr/>
          <w:p>
            <w:pPr>
              <w:pStyle w:val="Compact"/>
            </w:pPr>
            <w:r>
              <w:rPr>
                <w:rStyle w:val="VerbatimChar"/>
              </w:rPr>
              <w:t xml:space="preserve">MAX_PER_PURPOSE</w:t>
            </w:r>
            <w:r>
              <w:t xml:space="preserve"> </w:t>
            </w:r>
            <w:r>
              <w:t xml:space="preserve">— two candidate AUP links is enough to decide</w:t>
            </w:r>
          </w:p>
        </w:tc>
      </w:tr>
      <w:tr>
        <w:trPr>
          <w:cantSplit/>
        </w:trPr>
        <w:tc>
          <w:tcPr/>
          <w:p>
            <w:pPr>
              <w:pStyle w:val="Compact"/>
            </w:pPr>
            <w:r>
              <w:t xml:space="preserve">Pages per purpose at depth 2</w:t>
            </w:r>
          </w:p>
        </w:tc>
        <w:tc>
          <w:tcPr/>
          <w:p>
            <w:pPr>
              <w:pStyle w:val="Compact"/>
            </w:pPr>
            <w:r>
              <w:t xml:space="preserve">1</w:t>
            </w:r>
          </w:p>
        </w:tc>
        <w:tc>
          <w:tcPr/>
          <w:p>
            <w:pPr>
              <w:pStyle w:val="Compact"/>
            </w:pPr>
            <w:r>
              <w:rPr>
                <w:rStyle w:val="VerbatimChar"/>
              </w:rPr>
              <w:t xml:space="preserve">MAX_PER_PURPOSE_D2</w:t>
            </w:r>
          </w:p>
        </w:tc>
      </w:tr>
      <w:tr>
        <w:trPr>
          <w:cantSplit/>
        </w:trPr>
        <w:tc>
          <w:tcPr/>
          <w:p>
            <w:pPr>
              <w:pStyle w:val="Compact"/>
            </w:pPr>
            <w:r>
              <w:t xml:space="preserve">Run-wide second-hop budget</w:t>
            </w:r>
          </w:p>
        </w:tc>
        <w:tc>
          <w:tcPr/>
          <w:p>
            <w:pPr>
              <w:pStyle w:val="Compact"/>
            </w:pPr>
            <w:r>
              <w:t xml:space="preserve">60</w:t>
            </w:r>
          </w:p>
        </w:tc>
        <w:tc>
          <w:tcPr/>
          <w:p>
            <w:pPr>
              <w:pStyle w:val="Compact"/>
            </w:pPr>
            <w:r>
              <w:t xml:space="preserve">Configurable via</w:t>
            </w:r>
            <w:r>
              <w:t xml:space="preserve"> </w:t>
            </w:r>
            <w:r>
              <w:rPr>
                <w:rStyle w:val="VerbatimChar"/>
              </w:rPr>
              <w:t xml:space="preserve">--fetch-budget</w:t>
            </w:r>
            <w:r>
              <w:t xml:space="preserve">. A whole-run ceiling, not per node</w:t>
            </w:r>
          </w:p>
        </w:tc>
      </w:tr>
      <w:tr>
        <w:trPr>
          <w:cantSplit/>
        </w:trPr>
        <w:tc>
          <w:tcPr/>
          <w:p>
            <w:pPr>
              <w:pStyle w:val="Compact"/>
            </w:pPr>
            <w:r>
              <w:t xml:space="preserve">Delay between children</w:t>
            </w:r>
          </w:p>
        </w:tc>
        <w:tc>
          <w:tcPr/>
          <w:p>
            <w:pPr>
              <w:pStyle w:val="Compact"/>
            </w:pPr>
            <w:r>
              <w:t xml:space="preserve">1.2 s</w:t>
            </w:r>
          </w:p>
        </w:tc>
        <w:tc>
          <w:tcPr/>
          <w:p>
            <w:pPr>
              <w:pStyle w:val="Compact"/>
            </w:pPr>
            <w:r>
              <w:rPr>
                <w:rStyle w:val="VerbatimChar"/>
              </w:rPr>
              <w:t xml:space="preserve">CHILD_DELAY_S</w:t>
            </w:r>
          </w:p>
        </w:tc>
      </w:tr>
      <w:tr>
        <w:trPr>
          <w:cantSplit/>
        </w:trPr>
        <w:tc>
          <w:tcPr/>
          <w:p>
            <w:pPr>
              <w:pStyle w:val="Compact"/>
            </w:pPr>
            <w:r>
              <w:t xml:space="preserve">Delay between grandchildren</w:t>
            </w:r>
          </w:p>
        </w:tc>
        <w:tc>
          <w:tcPr/>
          <w:p>
            <w:pPr>
              <w:pStyle w:val="Compact"/>
            </w:pPr>
            <w:r>
              <w:t xml:space="preserve">1.5 s</w:t>
            </w:r>
          </w:p>
        </w:tc>
        <w:tc>
          <w:tcPr/>
          <w:p>
            <w:pPr>
              <w:pStyle w:val="Compact"/>
            </w:pPr>
            <w:r>
              <w:rPr>
                <w:rStyle w:val="VerbatimChar"/>
              </w:rPr>
              <w:t xml:space="preserve">GRANDCHILD_DELAY_S</w:t>
            </w:r>
          </w:p>
        </w:tc>
      </w:tr>
      <w:tr>
        <w:trPr>
          <w:cantSplit/>
        </w:trPr>
        <w:tc>
          <w:tcPr/>
          <w:p>
            <w:pPr>
              <w:pStyle w:val="Compact"/>
            </w:pPr>
            <w:r>
              <w:t xml:space="preserve">Delay between nodes</w:t>
            </w:r>
          </w:p>
        </w:tc>
        <w:tc>
          <w:tcPr/>
          <w:p>
            <w:pPr>
              <w:pStyle w:val="Compact"/>
            </w:pPr>
            <w:r>
              <w:t xml:space="preserve">2.0 s</w:t>
            </w:r>
          </w:p>
        </w:tc>
        <w:tc>
          <w:tcPr/>
          <w:p>
            <w:pPr>
              <w:pStyle w:val="Compact"/>
            </w:pPr>
            <w:r>
              <w:t xml:space="preserve">Configurable via</w:t>
            </w:r>
            <w:r>
              <w:t xml:space="preserve"> </w:t>
            </w:r>
            <w:r>
              <w:rPr>
                <w:rStyle w:val="VerbatimChar"/>
              </w:rPr>
              <w:t xml:space="preserve">--delay</w:t>
            </w:r>
          </w:p>
        </w:tc>
      </w:tr>
      <w:tr>
        <w:trPr>
          <w:cantSplit/>
        </w:trPr>
        <w:tc>
          <w:tcPr/>
          <w:p>
            <w:pPr>
              <w:pStyle w:val="Compact"/>
            </w:pPr>
            <w:r>
              <w:rPr>
                <w:rStyle w:val="VerbatimChar"/>
              </w:rPr>
              <w:t xml:space="preserve">robots.txt</w:t>
            </w:r>
          </w:p>
        </w:tc>
        <w:tc>
          <w:tcPr/>
          <w:p>
            <w:pPr>
              <w:pStyle w:val="Compact"/>
            </w:pPr>
            <w:r>
              <w:t xml:space="preserve">Honoured</w:t>
            </w:r>
          </w:p>
        </w:tc>
        <w:tc>
          <w:tcPr/>
          <w:p>
            <w:pPr>
              <w:pStyle w:val="Compact"/>
            </w:pPr>
            <w:r>
              <w:t xml:space="preserve">Checked per host, since children may sit on other hosts</w:t>
            </w:r>
          </w:p>
        </w:tc>
      </w:tr>
      <w:tr>
        <w:trPr>
          <w:cantSplit/>
        </w:trPr>
        <w:tc>
          <w:tcPr/>
          <w:p>
            <w:pPr>
              <w:pStyle w:val="Compact"/>
            </w:pPr>
            <w:r>
              <w:t xml:space="preserve">Excluded targets</w:t>
            </w:r>
          </w:p>
        </w:tc>
        <w:tc>
          <w:tcPr/>
          <w:p>
            <w:pPr>
              <w:pStyle w:val="Compact"/>
            </w:pPr>
            <w:r>
              <w:t xml:space="preserve">—</w:t>
            </w:r>
          </w:p>
        </w:tc>
        <w:tc>
          <w:tcPr/>
          <w:p>
            <w:pPr>
              <w:pStyle w:val="Compact"/>
            </w:pPr>
            <w:r>
              <w:t xml:space="preserve">Third-party hosts, PDFs and other binaries, the landing page itself</w:t>
            </w:r>
          </w:p>
        </w:tc>
      </w:tr>
      <w:tr>
        <w:trPr>
          <w:cantSplit/>
        </w:trPr>
        <w:tc>
          <w:tcPr/>
          <w:p>
            <w:pPr>
              <w:pStyle w:val="Compact"/>
            </w:pPr>
            <w:r>
              <w:t xml:space="preserve">Screenshots of children</w:t>
            </w:r>
          </w:p>
        </w:tc>
        <w:tc>
          <w:tcPr/>
          <w:p>
            <w:pPr>
              <w:pStyle w:val="Compact"/>
            </w:pPr>
            <w:r>
              <w:t xml:space="preserve">None</w:t>
            </w:r>
          </w:p>
        </w:tc>
        <w:tc>
          <w:tcPr/>
          <w:p>
            <w:pPr>
              <w:pStyle w:val="Compact"/>
            </w:pPr>
            <w:r>
              <w:t xml:space="preserve">Keeps the extra cost to one request each</w:t>
            </w:r>
          </w:p>
        </w:tc>
      </w:tr>
    </w:tbl>
    <w:p>
      <w:pPr>
        <w:pStyle w:val="BodyText"/>
      </w:pPr>
      <w:r>
        <w:t xml:space="preserve">The payoff is not breadth but verification: a link labelled "Acceptable Use Policy" that returns 404 now</w:t>
      </w:r>
      <w:r>
        <w:t xml:space="preserve"> </w:t>
      </w:r>
      <w:r>
        <w:rPr>
          <w:b/>
          <w:bCs/>
        </w:rPr>
        <w:t xml:space="preserve">fails</w:t>
      </w:r>
      <w:r>
        <w:t xml:space="preserve"> </w:t>
      </w:r>
      <w:r>
        <w:t xml:space="preserve">point 5b, where previously it passed on the strength of its own label.</w:t>
      </w:r>
    </w:p>
    <w:bookmarkStart w:id="16" w:name="is-the-second-hop-worth-it"/>
    <w:p>
      <w:pPr>
        <w:pStyle w:val="Heading3"/>
      </w:pPr>
      <w:r>
        <w:t xml:space="preserve">Is the second hop worth it?</w:t>
      </w:r>
    </w:p>
    <w:p>
      <w:pPr>
        <w:pStyle w:val="FirstParagraph"/>
      </w:pPr>
      <w:r>
        <w:t xml:space="preserve">On this federation, so far, no.</w:t>
      </w:r>
      <w:r>
        <w:t xml:space="preserve"> </w:t>
      </w:r>
      <w:r>
        <w:rPr>
          <w:b/>
          <w:bCs/>
        </w:rPr>
        <w:t xml:space="preserve">A depth-2 run reports both depths</w:t>
      </w:r>
      <w:r>
        <w:t xml:space="preserve">: two summary tables, two explanatory sections, a list of every cell whose verdict differs, and a table of which second-hop pages were fetched. Both tables come from the</w:t>
      </w:r>
      <w:r>
        <w:t xml:space="preserve"> </w:t>
      </w:r>
      <w:r>
        <w:rPr>
          <w:i/>
          <w:iCs/>
        </w:rPr>
        <w:t xml:space="preserve">same capture</w:t>
      </w:r>
      <w:r>
        <w:t xml:space="preserve"> </w:t>
      </w:r>
      <w:r>
        <w:t xml:space="preserve">— the shallow view is the deep evidence with the second-hop pages set aside, not a second run — so any difference is the extra hop and not the page changing in between.</w:t>
      </w:r>
    </w:p>
    <w:p>
      <w:pPr>
        <w:pStyle w:val="BodyText"/>
      </w:pPr>
      <w:r>
        <w:t xml:space="preserve">Two depth-2 runs on 21 September, of 18 and 14 second-hop requests, each changed</w:t>
      </w:r>
      <w:r>
        <w:t xml:space="preserve"> </w:t>
      </w:r>
      <w:r>
        <w:rPr>
          <w:b/>
          <w:bCs/>
        </w:rPr>
        <w:t xml:space="preserve">zero</w:t>
      </w:r>
      <w:r>
        <w:t xml:space="preserve"> </w:t>
      </w:r>
      <w:r>
        <w:t xml:space="preserve">verdicts. That is a finding rather than a disappointment: the points still marked review turn on a judgement ("clearly state") or quantify over things no crawl enumerates ("all research resources offered by the Node"), and no amount of fetching settles either kind. It should not be assumed to hold for another federation or a later date.</w:t>
      </w:r>
    </w:p>
    <w:p>
      <w:r>
        <w:pict>
          <v:rect style="width:0;height:1.5pt" o:hralign="center" o:hrstd="t" o:hr="t"/>
        </w:pict>
      </w:r>
    </w:p>
    <w:bookmarkEnd w:id="16"/>
    <w:bookmarkEnd w:id="17"/>
    <w:bookmarkStart w:id="34" w:name="configuration-and-customisation"/>
    <w:p>
      <w:pPr>
        <w:pStyle w:val="Heading2"/>
      </w:pPr>
      <w:r>
        <w:t xml:space="preserve">5. Configuration and customisation</w:t>
      </w:r>
    </w:p>
    <w:bookmarkStart w:id="18" w:name="the-node-list-a-yaml-file"/>
    <w:p>
      <w:pPr>
        <w:pStyle w:val="Heading3"/>
      </w:pPr>
      <w:r>
        <w:t xml:space="preserve">The node list — a YAML file</w:t>
      </w:r>
    </w:p>
    <w:p>
      <w:pPr>
        <w:pStyle w:val="FirstParagraph"/>
      </w:pPr>
      <w:r>
        <w:t xml:space="preserve">The landing pages you want checked live in a configuration file, and that is the intended way to change them.</w:t>
      </w:r>
      <w:r>
        <w:t xml:space="preserve"> </w:t>
      </w:r>
      <w:r>
        <w:rPr>
          <w:rStyle w:val="VerbatimChar"/>
        </w:rPr>
        <w:t xml:space="preserve">nodes.yaml</w:t>
      </w:r>
      <w:r>
        <w:t xml:space="preserve"> </w:t>
      </w:r>
      <w:r>
        <w:t xml:space="preserve">sits at the repository root and currently lists</w:t>
      </w:r>
      <w:r>
        <w:t xml:space="preserve"> </w:t>
      </w:r>
      <w:r>
        <w:rPr>
          <w:b/>
          <w:bCs/>
        </w:rPr>
        <w:t xml:space="preserve">thirteen</w:t>
      </w:r>
      <w:r>
        <w:t xml:space="preserve"> </w:t>
      </w:r>
      <w:r>
        <w:t xml:space="preserve">nodes:</w:t>
      </w:r>
      <w:r>
        <w:t xml:space="preserve"> </w:t>
      </w:r>
      <w:r>
        <w:rPr>
          <w:rStyle w:val="VerbatimChar"/>
        </w:rPr>
        <w:t xml:space="preserve">bbmri-eric</w:t>
      </w:r>
      <w:r>
        <w:t xml:space="preserve">,</w:t>
      </w:r>
      <w:r>
        <w:t xml:space="preserve"> </w:t>
      </w:r>
      <w:r>
        <w:rPr>
          <w:rStyle w:val="VerbatimChar"/>
        </w:rPr>
        <w:t xml:space="preserve">cern</w:t>
      </w:r>
      <w:r>
        <w:t xml:space="preserve">,</w:t>
      </w:r>
      <w:r>
        <w:t xml:space="preserve"> </w:t>
      </w:r>
      <w:r>
        <w:rPr>
          <w:rStyle w:val="VerbatimChar"/>
        </w:rPr>
        <w:t xml:space="preserve">eosc-cz</w:t>
      </w:r>
      <w:r>
        <w:t xml:space="preserve">,</w:t>
      </w:r>
      <w:r>
        <w:t xml:space="preserve"> </w:t>
      </w:r>
      <w:r>
        <w:rPr>
          <w:rStyle w:val="VerbatimChar"/>
        </w:rPr>
        <w:t xml:space="preserve">eosc-dto</w:t>
      </w:r>
      <w:r>
        <w:t xml:space="preserve">,</w:t>
      </w:r>
      <w:r>
        <w:t xml:space="preserve"> </w:t>
      </w:r>
      <w:r>
        <w:rPr>
          <w:rStyle w:val="VerbatimChar"/>
        </w:rPr>
        <w:t xml:space="preserve">data-terra</w:t>
      </w:r>
      <w:r>
        <w:t xml:space="preserve">,</w:t>
      </w:r>
      <w:r>
        <w:t xml:space="preserve"> </w:t>
      </w:r>
      <w:r>
        <w:rPr>
          <w:rStyle w:val="VerbatimChar"/>
        </w:rPr>
        <w:t xml:space="preserve">eosc-fi</w:t>
      </w:r>
      <w:r>
        <w:t xml:space="preserve">,</w:t>
      </w:r>
      <w:r>
        <w:t xml:space="preserve"> </w:t>
      </w:r>
      <w:r>
        <w:rPr>
          <w:rStyle w:val="VerbatimChar"/>
        </w:rPr>
        <w:t xml:space="preserve">panosc</w:t>
      </w:r>
      <w:r>
        <w:t xml:space="preserve">,</w:t>
      </w:r>
      <w:r>
        <w:t xml:space="preserve"> </w:t>
      </w:r>
      <w:r>
        <w:rPr>
          <w:rStyle w:val="VerbatimChar"/>
        </w:rPr>
        <w:t xml:space="preserve">eudat</w:t>
      </w:r>
      <w:r>
        <w:t xml:space="preserve">,</w:t>
      </w:r>
      <w:r>
        <w:t xml:space="preserve"> </w:t>
      </w:r>
      <w:r>
        <w:rPr>
          <w:rStyle w:val="VerbatimChar"/>
        </w:rPr>
        <w:t xml:space="preserve">egi</w:t>
      </w:r>
      <w:r>
        <w:t xml:space="preserve">,</w:t>
      </w:r>
      <w:r>
        <w:t xml:space="preserve"> </w:t>
      </w:r>
      <w:r>
        <w:rPr>
          <w:rStyle w:val="VerbatimChar"/>
        </w:rPr>
        <w:t xml:space="preserve">geant</w:t>
      </w:r>
      <w:r>
        <w:t xml:space="preserve">,</w:t>
      </w:r>
      <w:r>
        <w:t xml:space="preserve"> </w:t>
      </w:r>
      <w:r>
        <w:rPr>
          <w:rStyle w:val="VerbatimChar"/>
        </w:rPr>
        <w:t xml:space="preserve">eosc-pl</w:t>
      </w:r>
      <w:r>
        <w:t xml:space="preserve">,</w:t>
      </w:r>
      <w:r>
        <w:t xml:space="preserve"> </w:t>
      </w:r>
      <w:r>
        <w:rPr>
          <w:rStyle w:val="VerbatimChar"/>
        </w:rPr>
        <w:t xml:space="preserve">eosc-it</w:t>
      </w:r>
      <w:r>
        <w:t xml:space="preserve">,</w:t>
      </w:r>
      <w:r>
        <w:t xml:space="preserve"> </w:t>
      </w:r>
      <w:r>
        <w:rPr>
          <w:rStyle w:val="VerbatimChar"/>
        </w:rPr>
        <w:t xml:space="preserve">eosc-sk</w:t>
      </w:r>
      <w:r>
        <w:t xml:space="preserve">.</w:t>
      </w:r>
    </w:p>
    <w:p>
      <w:pPr>
        <w:pStyle w:val="SourceCode"/>
      </w:pPr>
      <w:r>
        <w:rPr>
          <w:rStyle w:val="FunctionTok"/>
        </w:rPr>
        <w:t xml:space="preserve">nodes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bbmri-eric</w:t>
      </w:r>
      <w:r>
        <w:br/>
      </w:r>
      <w:r>
        <w:rPr>
          <w:rStyle w:val="AttributeTok"/>
        </w:rPr>
        <w:t xml:space="preserve">    </w:t>
      </w:r>
      <w:r>
        <w:rPr>
          <w:rStyle w:val="FunctionTok"/>
        </w:rPr>
        <w:t xml:space="preserve">name</w:t>
      </w:r>
      <w:r>
        <w:rPr>
          <w:rStyle w:val="KeywordTok"/>
        </w:rPr>
        <w:t xml:space="preserve">:</w:t>
      </w:r>
      <w:r>
        <w:rPr>
          <w:rStyle w:val="AttributeTok"/>
        </w:rPr>
        <w:t xml:space="preserve"> BBMRI-ERIC</w:t>
      </w:r>
      <w:r>
        <w:br/>
      </w:r>
      <w:r>
        <w:rPr>
          <w:rStyle w:val="AttributeTok"/>
        </w:rPr>
        <w:t xml:space="preserve">    </w:t>
      </w:r>
      <w:r>
        <w:rPr>
          <w:rStyle w:val="FunctionTok"/>
        </w:rPr>
        <w:t xml:space="preserve">url</w:t>
      </w:r>
      <w:r>
        <w:rPr>
          <w:rStyle w:val="KeywordTok"/>
        </w:rPr>
        <w:t xml:space="preserve">:</w:t>
      </w:r>
      <w:r>
        <w:rPr>
          <w:rStyle w:val="AttributeTok"/>
        </w:rPr>
        <w:t xml:space="preserve"> https://www.bbmri-eric.eu/eosc-node-bbmri-eric/</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https://eosc.eu/building-the-eosc-federation/eosc-node-bbmri-eric/</w:t>
      </w:r>
    </w:p>
    <w:p>
      <w:pPr>
        <w:pStyle w:val="Compact"/>
        <w:numPr>
          <w:ilvl w:val="0"/>
          <w:numId w:val="1002"/>
        </w:numPr>
      </w:pPr>
      <w:r>
        <w:rPr>
          <w:rStyle w:val="VerbatimChar"/>
        </w:rPr>
        <w:t xml:space="preserve">id</w:t>
      </w:r>
      <w:r>
        <w:t xml:space="preserve"> </w:t>
      </w:r>
      <w:r>
        <w:t xml:space="preserve">— the short handle used by</w:t>
      </w:r>
      <w:r>
        <w:t xml:space="preserve"> </w:t>
      </w:r>
      <w:r>
        <w:rPr>
          <w:rStyle w:val="VerbatimChar"/>
        </w:rPr>
        <w:t xml:space="preserve">--only</w:t>
      </w:r>
      <w:r>
        <w:t xml:space="preserve"> </w:t>
      </w:r>
      <w:r>
        <w:t xml:space="preserve">and by the</w:t>
      </w:r>
      <w:r>
        <w:t xml:space="preserve"> </w:t>
      </w:r>
      <w:r>
        <w:rPr>
          <w:rStyle w:val="VerbatimChar"/>
        </w:rPr>
        <w:t xml:space="preserve">show</w:t>
      </w:r>
      <w:r>
        <w:t xml:space="preserve"> </w:t>
      </w:r>
      <w:r>
        <w:t xml:space="preserve">command, and the filename its evidence is stored under.</w:t>
      </w:r>
    </w:p>
    <w:p>
      <w:pPr>
        <w:pStyle w:val="Compact"/>
        <w:numPr>
          <w:ilvl w:val="0"/>
          <w:numId w:val="1002"/>
        </w:numPr>
      </w:pPr>
      <w:r>
        <w:rPr>
          <w:rStyle w:val="VerbatimChar"/>
        </w:rPr>
        <w:t xml:space="preserve">url</w:t>
      </w:r>
      <w:r>
        <w:t xml:space="preserve"> </w:t>
      </w:r>
      <w:r>
        <w:t xml:space="preserve">— must be the URL registered in the EOSC EU Node Contributors Dashboard (section 1.2, field 6, "Website address"), because that registered URL is what the checklist defines as the Node Landing Page.</w:t>
      </w:r>
    </w:p>
    <w:p>
      <w:pPr>
        <w:pStyle w:val="Compact"/>
        <w:numPr>
          <w:ilvl w:val="0"/>
          <w:numId w:val="1002"/>
        </w:numPr>
      </w:pPr>
      <w:r>
        <w:rPr>
          <w:rStyle w:val="VerbatimChar"/>
        </w:rPr>
        <w:t xml:space="preserve">eosc_page</w:t>
      </w:r>
      <w:r>
        <w:t xml:space="preserve"> </w:t>
      </w:r>
      <w:r>
        <w:t xml:space="preserve">— the node's dedicated entry on</w:t>
      </w:r>
      <w:r>
        <w:t xml:space="preserve"> </w:t>
      </w:r>
      <w:r>
        <w:rPr>
          <w:rStyle w:val="VerbatimChar"/>
        </w:rPr>
        <w:t xml:space="preserve">eosc.eu</w:t>
      </w:r>
      <w:r>
        <w:t xml:space="preserve">, which point 4 requires the landing page to link to. Supplying it means a point 4 failure names the exact URL that is missing, so the fix is a one-line edit rather than an investigation.</w:t>
      </w:r>
    </w:p>
    <w:p>
      <w:pPr>
        <w:pStyle w:val="FirstParagraph"/>
      </w:pPr>
      <w:r>
        <w:t xml:space="preserve">You can also point at an entirely different file without editing the default:</w:t>
      </w:r>
      <w:r>
        <w:t xml:space="preserve"> </w:t>
      </w:r>
      <w:r>
        <w:rPr>
          <w:rStyle w:val="VerbatimChar"/>
        </w:rPr>
        <w:t xml:space="preserve">--nodes /path/to/my-nodes.yaml</w:t>
      </w:r>
      <w:r>
        <w:t xml:space="preserve">, available on</w:t>
      </w:r>
      <w:r>
        <w:t xml:space="preserve"> </w:t>
      </w:r>
      <w:r>
        <w:rPr>
          <w:rStyle w:val="VerbatimChar"/>
        </w:rPr>
        <w:t xml:space="preserve">collect</w:t>
      </w:r>
      <w:r>
        <w:t xml:space="preserve">,</w:t>
      </w:r>
      <w:r>
        <w:t xml:space="preserve"> </w:t>
      </w:r>
      <w:r>
        <w:rPr>
          <w:rStyle w:val="VerbatimChar"/>
        </w:rPr>
        <w:t xml:space="preserve">assess</w:t>
      </w:r>
      <w:r>
        <w:t xml:space="preserve"> </w:t>
      </w:r>
      <w:r>
        <w:t xml:space="preserve">and</w:t>
      </w:r>
      <w:r>
        <w:t xml:space="preserve"> </w:t>
      </w:r>
      <w:r>
        <w:rPr>
          <w:rStyle w:val="VerbatimChar"/>
        </w:rPr>
        <w:t xml:space="preserve">run</w:t>
      </w:r>
      <w:r>
        <w:t xml:space="preserve">. That is the clean way to keep a separate candidate-node list alongside the production one.</w:t>
      </w:r>
    </w:p>
    <w:p>
      <w:pPr>
        <w:pStyle w:val="BodyText"/>
      </w:pPr>
      <w:r>
        <w:rPr>
          <w:b/>
          <w:bCs/>
        </w:rPr>
        <w:t xml:space="preserve">Changing a URL.</w:t>
      </w:r>
      <w:r>
        <w:t xml:space="preserve"> </w:t>
      </w:r>
      <w:r>
        <w:t xml:space="preserve">BBMRI-ERIC's</w:t>
      </w:r>
      <w:r>
        <w:t xml:space="preserve"> </w:t>
      </w:r>
      <w:r>
        <w:rPr>
          <w:rStyle w:val="VerbatimChar"/>
        </w:rPr>
        <w:t xml:space="preserve">url</w:t>
      </w:r>
      <w:r>
        <w:t xml:space="preserve"> </w:t>
      </w:r>
      <w:r>
        <w:t xml:space="preserve">changed on 25 September 2026, from</w:t>
      </w:r>
      <w:r>
        <w:t xml:space="preserve"> </w:t>
      </w:r>
      <w:r>
        <w:rPr>
          <w:rStyle w:val="VerbatimChar"/>
        </w:rPr>
        <w:t xml:space="preserve">https://www.bbmri-eric.eu/eosc-node-bbmri-eric/</w:t>
      </w:r>
      <w:r>
        <w:t xml:space="preserve"> </w:t>
      </w:r>
      <w:r>
        <w:t xml:space="preserve">to</w:t>
      </w:r>
      <w:r>
        <w:t xml:space="preserve"> </w:t>
      </w:r>
      <w:r>
        <w:rPr>
          <w:rStyle w:val="VerbatimChar"/>
        </w:rPr>
        <w:t xml:space="preserve">https://dev3.bbmri-eric.eu/eosc-node-bbmri-eric/</w:t>
      </w:r>
      <w:r>
        <w:t xml:space="preserve">, and was set back to the</w:t>
      </w:r>
      <w:r>
        <w:t xml:space="preserve"> </w:t>
      </w:r>
      <w:r>
        <w:rPr>
          <w:rStyle w:val="VerbatimChar"/>
        </w:rPr>
        <w:t xml:space="preserve">www.</w:t>
      </w:r>
      <w:r>
        <w:t xml:space="preserve"> </w:t>
      </w:r>
      <w:r>
        <w:t xml:space="preserve">address on 26 September; the entry carries a comment saying so.</w:t>
      </w:r>
      <w:r>
        <w:t xml:space="preserve"> </w:t>
      </w:r>
      <w:r>
        <w:rPr>
          <w:rStyle w:val="VerbatimChar"/>
        </w:rPr>
        <w:t xml:space="preserve">assess</w:t>
      </w:r>
      <w:r>
        <w:t xml:space="preserve"> </w:t>
      </w:r>
      <w:r>
        <w:t xml:space="preserve">takes each node's URL from</w:t>
      </w:r>
      <w:r>
        <w:t xml:space="preserve"> </w:t>
      </w:r>
      <w:r>
        <w:rPr>
          <w:rStyle w:val="VerbatimChar"/>
        </w:rPr>
        <w:t xml:space="preserve">nodes.yaml</w:t>
      </w:r>
      <w:r>
        <w:t xml:space="preserve"> </w:t>
      </w:r>
      <w:r>
        <w:t xml:space="preserve">and its verdicts from the evidence on disk. So while the</w:t>
      </w:r>
      <w:r>
        <w:t xml:space="preserve"> </w:t>
      </w:r>
      <w:r>
        <w:rPr>
          <w:rStyle w:val="VerbatimChar"/>
        </w:rPr>
        <w:t xml:space="preserve">dev3.</w:t>
      </w:r>
      <w:r>
        <w:t xml:space="preserve"> </w:t>
      </w:r>
      <w:r>
        <w:t xml:space="preserve">address was configured, a bare</w:t>
      </w:r>
      <w:r>
        <w:t xml:space="preserve"> </w:t>
      </w:r>
      <w:r>
        <w:rPr>
          <w:rStyle w:val="VerbatimChar"/>
        </w:rPr>
        <w:t xml:space="preserve">assess</w:t>
      </w:r>
      <w:r>
        <w:t xml:space="preserve"> </w:t>
      </w:r>
      <w:r>
        <w:t xml:space="preserve">headed BBMRI-ERIC's row with it, above verdicts taken from the old page. It says so: it compares the configured URL with the</w:t>
      </w:r>
      <w:r>
        <w:t xml:space="preserve"> </w:t>
      </w:r>
      <w:r>
        <w:rPr>
          <w:rStyle w:val="VerbatimChar"/>
        </w:rPr>
        <w:t xml:space="preserve">requested_url</w:t>
      </w:r>
      <w:r>
        <w:t xml:space="preserve"> </w:t>
      </w:r>
      <w:r>
        <w:t xml:space="preserve">in the evidence, prints a warning, puts an</w:t>
      </w:r>
      <w:r>
        <w:t xml:space="preserve"> </w:t>
      </w:r>
      <w:r>
        <w:rPr>
          <w:b/>
          <w:bCs/>
        </w:rPr>
        <w:t xml:space="preserve">Evidence from a different URL</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records the pair under</w:t>
      </w:r>
      <w:r>
        <w:t xml:space="preserve"> </w:t>
      </w:r>
      <w:r>
        <w:rPr>
          <w:rStyle w:val="VerbatimChar"/>
        </w:rPr>
        <w:t xml:space="preserve">url_mismatch</w:t>
      </w:r>
      <w:r>
        <w:t xml:space="preserve"> </w:t>
      </w:r>
      <w:r>
        <w:t xml:space="preserve">in</w:t>
      </w:r>
      <w:r>
        <w:t xml:space="preserve"> </w:t>
      </w:r>
      <w:r>
        <w:rPr>
          <w:rStyle w:val="VerbatimChar"/>
        </w:rPr>
        <w:t xml:space="preserve">results.json</w:t>
      </w:r>
      <w:r>
        <w:t xml:space="preserve">. To rebuild the published run, assess it with the node list it was collected with; since 26 September the committed</w:t>
      </w:r>
      <w:r>
        <w:t xml:space="preserve"> </w:t>
      </w:r>
      <w:r>
        <w:rPr>
          <w:rStyle w:val="VerbatimChar"/>
        </w:rPr>
        <w:t xml:space="preserve">nodes.yaml</w:t>
      </w:r>
      <w:r>
        <w:t xml:space="preserve"> </w:t>
      </w:r>
      <w:r>
        <w:t xml:space="preserve">differs from it only in Italy's URL, which the skipped Italy row never uses. The command below names that list explicitly and stays right if</w:t>
      </w:r>
      <w:r>
        <w:t xml:space="preserve"> </w:t>
      </w:r>
      <w:r>
        <w:rPr>
          <w:rStyle w:val="VerbatimChar"/>
        </w:rPr>
        <w:t xml:space="preserve">nodes.yaml</w:t>
      </w:r>
      <w:r>
        <w:t xml:space="preserve"> </w:t>
      </w:r>
      <w:r>
        <w:t xml:space="preserve">changes again. It gives no warning, and reproduces the committed</w:t>
      </w:r>
      <w:r>
        <w:t xml:space="preserve"> </w:t>
      </w:r>
      <w:r>
        <w:rPr>
          <w:rStyle w:val="VerbatimChar"/>
        </w:rPr>
        <w:t xml:space="preserve">results/</w:t>
      </w:r>
      <w:r>
        <w:t xml:space="preserve"> </w:t>
      </w:r>
      <w:r>
        <w:t xml:space="preserve">exactly, apart from the generation time:</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/tmp/nodes-2026-09-24.yaml</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live-2026-09-24-no-italy </w:t>
      </w:r>
      <w:r>
        <w:rPr>
          <w:rStyle w:val="AttributeTok"/>
        </w:rPr>
        <w:t xml:space="preserve">--skip</w:t>
      </w:r>
      <w:r>
        <w:rPr>
          <w:rStyle w:val="NormalTok"/>
        </w:rPr>
        <w:t xml:space="preserve"> Italy </w:t>
      </w:r>
      <w:r>
        <w:rPr>
          <w:rStyle w:val="AttributeTok"/>
        </w:rPr>
        <w:t xml:space="preserve">--nodes</w:t>
      </w:r>
      <w:r>
        <w:rPr>
          <w:rStyle w:val="NormalTok"/>
        </w:rPr>
        <w:t xml:space="preserve"> /tmp/nodes-2026-09-24.yaml</w:t>
      </w:r>
    </w:p>
    <w:p>
      <w:pPr>
        <w:pStyle w:val="FirstParagraph"/>
      </w:pPr>
      <w:r>
        <w:t xml:space="preserve">That command applies to the 24 September run, which is now in the git history at</w:t>
      </w:r>
      <w:r>
        <w:t xml:space="preserve"> </w:t>
      </w:r>
      <w:r>
        <w:rPr>
          <w:rStyle w:val="VerbatimChar"/>
        </w:rPr>
        <w:t xml:space="preserve">800d632</w:t>
      </w:r>
      <w:r>
        <w:t xml:space="preserve">. The published run</w:t>
      </w:r>
      <w:r>
        <w:t xml:space="preserve"> </w:t>
      </w:r>
      <w:r>
        <w:rPr>
          <w:rStyle w:val="VerbatimChar"/>
        </w:rPr>
        <w:t xml:space="preserve">web-11</w:t>
      </w:r>
      <w:r>
        <w:t xml:space="preserve"> </w:t>
      </w:r>
      <w:r>
        <w:t xml:space="preserve">was collected from the committed</w:t>
      </w:r>
      <w:r>
        <w:t xml:space="preserve"> </w:t>
      </w:r>
      <w:r>
        <w:rPr>
          <w:rStyle w:val="VerbatimChar"/>
        </w:rPr>
        <w:t xml:space="preserve">nodes.yaml</w:t>
      </w:r>
      <w:r>
        <w:t xml:space="preserve">, so</w:t>
      </w:r>
      <w:r>
        <w:t xml:space="preserve"> </w:t>
      </w:r>
      <w:r>
        <w:rPr>
          <w:rStyle w:val="VerbatimChar"/>
        </w:rPr>
        <w:t xml:space="preserve">uv run basic-check assess --run web-11</w:t>
      </w:r>
      <w:r>
        <w:t xml:space="preserve"> </w:t>
      </w:r>
      <w:r>
        <w:t xml:space="preserve">rebuilds it exactly, apart from the generation time, with no URL warning (verified 28 September 2026). Run</w:t>
      </w:r>
      <w:r>
        <w:t xml:space="preserve"> </w:t>
      </w:r>
      <w:r>
        <w:rPr>
          <w:rStyle w:val="VerbatimChar"/>
        </w:rPr>
        <w:t xml:space="preserve">web-10</w:t>
      </w:r>
      <w:r>
        <w:t xml:space="preserve"> </w:t>
      </w:r>
      <w:r>
        <w:t xml:space="preserve">was collected before CERN's URL changed to</w:t>
      </w:r>
      <w:r>
        <w:t xml:space="preserve"> </w:t>
      </w:r>
      <w:r>
        <w:rPr>
          <w:rStyle w:val="VerbatimChar"/>
        </w:rPr>
        <w:t xml:space="preserve">https://eosc.cern/</w:t>
      </w:r>
      <w:r>
        <w:t xml:space="preserve">, so it needs its own node list:</w:t>
      </w:r>
      <w:r>
        <w:t xml:space="preserve"> </w:t>
      </w:r>
      <w:r>
        <w:rPr>
          <w:rStyle w:val="VerbatimChar"/>
        </w:rPr>
        <w:t xml:space="preserve">git show 8126aee:nodes.yaml &gt; /tmp/nodes-web-10.yaml</w:t>
      </w:r>
      <w:r>
        <w:t xml:space="preserve">, then add</w:t>
      </w:r>
      <w:r>
        <w:t xml:space="preserve"> </w:t>
      </w:r>
      <w:r>
        <w:rPr>
          <w:rStyle w:val="VerbatimChar"/>
        </w:rPr>
        <w:t xml:space="preserve">--nodes /tmp/nodes-web-10.yaml</w:t>
      </w:r>
      <w:r>
        <w:t xml:space="preserve">. Runs published before 28 September 2026 were also scored with the earlier name list, so pass it too:</w:t>
      </w:r>
      <w:r>
        <w:t xml:space="preserve"> </w:t>
      </w:r>
      <w:r>
        <w:rPr>
          <w:rStyle w:val="VerbatimChar"/>
        </w:rPr>
        <w:t xml:space="preserve">git show e7da5a8:checklist/approved-names.txt &gt; /tmp/names-before-2026-09-28.txt</w:t>
      </w:r>
      <w:r>
        <w:t xml:space="preserve">, then add</w:t>
      </w:r>
      <w:r>
        <w:t xml:space="preserve"> </w:t>
      </w:r>
      <w:r>
        <w:rPr>
          <w:rStyle w:val="VerbatimChar"/>
        </w:rPr>
        <w:t xml:space="preserve">--approved-names /tmp/names-before-2026-09-28.txt</w:t>
      </w:r>
      <w:r>
        <w:t xml:space="preserve">.</w:t>
      </w:r>
    </w:p>
    <w:p>
      <w:pPr>
        <w:pStyle w:val="BodyText"/>
      </w:pPr>
      <w:r>
        <w:t xml:space="preserve">The new address also behaves differently. On a trial run on 25 September its</w:t>
      </w:r>
      <w:r>
        <w:t xml:space="preserve"> </w:t>
      </w:r>
      <w:r>
        <w:rPr>
          <w:rStyle w:val="VerbatimChar"/>
        </w:rPr>
        <w:t xml:space="preserve">robots.txt</w:t>
      </w:r>
      <w:r>
        <w:t xml:space="preserve"> </w:t>
      </w:r>
      <w:r>
        <w:t xml:space="preserve">read</w:t>
      </w:r>
      <w:r>
        <w:t xml:space="preserve"> </w:t>
      </w:r>
      <w:r>
        <w:rPr>
          <w:rStyle w:val="VerbatimChar"/>
        </w:rPr>
        <w:t xml:space="preserve">User-agent: *</w:t>
      </w:r>
      <w:r>
        <w:t xml:space="preserve"> </w:t>
      </w:r>
      <w:r>
        <w:t xml:space="preserve">/</w:t>
      </w:r>
      <w:r>
        <w:t xml:space="preserve"> </w:t>
      </w:r>
      <w:r>
        <w:rPr>
          <w:rStyle w:val="VerbatimChar"/>
        </w:rPr>
        <w:t xml:space="preserve">Disallow: /</w:t>
      </w:r>
      <w:r>
        <w:t xml:space="preserve">. The tool honours that, so no page was requested and all ten points were</w:t>
      </w:r>
      <w:r>
        <w:t xml:space="preserve"> </w:t>
      </w:r>
      <w:r>
        <w:rPr>
          <w:rStyle w:val="VerbatimChar"/>
        </w:rPr>
        <w:t xml:space="preserve">ERROR</w:t>
      </w:r>
      <w:r>
        <w:t xml:space="preserve">. Section 6 of the</w:t>
      </w:r>
      <w:r>
        <w:t xml:space="preserve"> </w:t>
      </w:r>
      <w:hyperlink r:id="rId9">
        <w:r>
          <w:rPr>
            <w:rStyle w:val="Hyperlink"/>
          </w:rPr>
          <w:t xml:space="preserve">run guide</w:t>
        </w:r>
      </w:hyperlink>
      <w:r>
        <w:t xml:space="preserve"> </w:t>
      </w:r>
      <w:r>
        <w:t xml:space="preserve">explains what</w:t>
      </w:r>
      <w:r>
        <w:t xml:space="preserve"> </w:t>
      </w:r>
      <w:r>
        <w:rPr>
          <w:rStyle w:val="VerbatimChar"/>
        </w:rPr>
        <w:t xml:space="preserve">ERROR</w:t>
      </w:r>
      <w:r>
        <w:t xml:space="preserve"> </w:t>
      </w:r>
      <w:r>
        <w:t xml:space="preserve">does and does not mean. The step-by-step procedure for a URL change, through to new published results, is example 2 in section 11.</w:t>
      </w:r>
    </w:p>
    <w:p>
      <w:pPr>
        <w:pStyle w:val="BodyText"/>
      </w:pPr>
      <w:r>
        <w:t xml:space="preserve">EOSC Node Italy's</w:t>
      </w:r>
      <w:r>
        <w:t xml:space="preserve"> </w:t>
      </w:r>
      <w:r>
        <w:rPr>
          <w:rStyle w:val="VerbatimChar"/>
        </w:rPr>
        <w:t xml:space="preserve">url</w:t>
      </w:r>
      <w:r>
        <w:t xml:space="preserve"> </w:t>
      </w:r>
      <w:r>
        <w:t xml:space="preserve">changed on 26 September 2026, from</w:t>
      </w:r>
      <w:r>
        <w:t xml:space="preserve"> </w:t>
      </w:r>
      <w:r>
        <w:rPr>
          <w:rStyle w:val="VerbatimChar"/>
        </w:rPr>
        <w:t xml:space="preserve">https://eosc.it/</w:t>
      </w:r>
      <w:r>
        <w:t xml:space="preserve"> </w:t>
      </w:r>
      <w:r>
        <w:t xml:space="preserve">to</w:t>
      </w:r>
      <w:r>
        <w:t xml:space="preserve"> </w:t>
      </w:r>
      <w:r>
        <w:rPr>
          <w:rStyle w:val="VerbatimChar"/>
        </w:rPr>
        <w:t xml:space="preserve">https://eoscnode-it.d4science.org/</w:t>
      </w:r>
      <w:r>
        <w:t xml:space="preserve">, and the entry carries a comment saying so. The published run skipped Italy, because</w:t>
      </w:r>
      <w:r>
        <w:t xml:space="preserve"> </w:t>
      </w:r>
      <w:r>
        <w:rPr>
          <w:rStyle w:val="VerbatimChar"/>
        </w:rPr>
        <w:t xml:space="preserve">eosc.it</w:t>
      </w:r>
      <w:r>
        <w:t xml:space="preserve"> </w:t>
      </w:r>
      <w:r>
        <w:t xml:space="preserve">had no address record on 24 September, so it holds no evidence for Italy and no published row depends on the old address.</w:t>
      </w:r>
    </w:p>
    <w:bookmarkEnd w:id="18"/>
    <w:bookmarkStart w:id="19" w:name="adding-a-node"/>
    <w:p>
      <w:pPr>
        <w:pStyle w:val="Heading3"/>
      </w:pPr>
      <w:r>
        <w:t xml:space="preserve">Adding a node</w:t>
      </w:r>
    </w:p>
    <w:p>
      <w:pPr>
        <w:pStyle w:val="FirstParagraph"/>
      </w:pPr>
      <w:r>
        <w:t xml:space="preserve">Adding a node touches</w:t>
      </w:r>
      <w:r>
        <w:t xml:space="preserve"> </w:t>
      </w:r>
      <w:r>
        <w:rPr>
          <w:b/>
          <w:bCs/>
        </w:rPr>
        <w:t xml:space="preserve">three</w:t>
      </w:r>
      <w:r>
        <w:t xml:space="preserve"> </w:t>
      </w:r>
      <w:r>
        <w:t xml:space="preserve">files, and the suite fails if you stop after the first.</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File</w:t>
            </w:r>
          </w:p>
        </w:tc>
        <w:tc>
          <w:tcPr/>
          <w:p>
            <w:pPr>
              <w:pStyle w:val="Compact"/>
            </w:pPr>
            <w:r>
              <w:t xml:space="preserve">What to add</w:t>
            </w:r>
          </w:p>
        </w:tc>
        <w:tc>
          <w:tcPr/>
          <w:p>
            <w:pPr>
              <w:pStyle w:val="Compact"/>
            </w:pPr>
            <w:r>
              <w:t xml:space="preserve">Enforced by</w:t>
            </w:r>
          </w:p>
        </w:tc>
      </w:tr>
      <w:tr>
        <w:trPr>
          <w:cantSplit/>
        </w:trPr>
        <w:tc>
          <w:tcPr/>
          <w:p>
            <w:pPr>
              <w:pStyle w:val="Compact"/>
            </w:pPr>
            <w:r>
              <w:rPr>
                <w:rStyle w:val="VerbatimChar"/>
              </w:rPr>
              <w:t xml:space="preserve">nodes.yaml</w:t>
            </w:r>
          </w:p>
        </w:tc>
        <w:tc>
          <w:tcPr/>
          <w:p>
            <w:pPr>
              <w:pStyle w:val="Compact"/>
            </w:pPr>
            <w:r>
              <w:t xml:space="preserve">The</w:t>
            </w:r>
            <w:r>
              <w:t xml:space="preserve"> </w:t>
            </w:r>
            <w:r>
              <w:rPr>
                <w:rStyle w:val="VerbatimChar"/>
              </w:rPr>
              <w:t xml:space="preserve">id</w:t>
            </w:r>
            <w:r>
              <w:t xml:space="preserve">,</w:t>
            </w:r>
            <w:r>
              <w:t xml:space="preserve"> </w:t>
            </w:r>
            <w:r>
              <w:rPr>
                <w:rStyle w:val="VerbatimChar"/>
              </w:rPr>
              <w:t xml:space="preserve">name</w:t>
            </w:r>
            <w:r>
              <w:t xml:space="preserve">,</w:t>
            </w:r>
            <w:r>
              <w:t xml:space="preserve"> </w:t>
            </w:r>
            <w:r>
              <w:rPr>
                <w:rStyle w:val="VerbatimChar"/>
              </w:rPr>
              <w:t xml:space="preserve">url</w:t>
            </w:r>
            <w:r>
              <w:t xml:space="preserve"> </w:t>
            </w:r>
            <w:r>
              <w:t xml:space="preserve">and</w:t>
            </w:r>
            <w:r>
              <w:t xml:space="preserve"> </w:t>
            </w:r>
            <w:r>
              <w:rPr>
                <w:rStyle w:val="VerbatimChar"/>
              </w:rPr>
              <w:t xml:space="preserve">eosc_page</w:t>
            </w:r>
            <w:r>
              <w:t xml:space="preserve"> </w:t>
            </w:r>
            <w:r>
              <w:t xml:space="preserve">block</w:t>
            </w:r>
          </w:p>
        </w:tc>
        <w:tc>
          <w:tcPr/>
          <w:p>
            <w:pPr>
              <w:pStyle w:val="Compact"/>
            </w:pPr>
            <w:r>
              <w:rPr>
                <w:rStyle w:val="VerbatimChar"/>
              </w:rPr>
              <w:t xml:space="preserve">test_nodes.py</w:t>
            </w:r>
            <w:r>
              <w:t xml:space="preserve"> </w:t>
            </w:r>
            <w:r>
              <w:t xml:space="preserve">— required fields, unique id, well-formed URL</w:t>
            </w:r>
          </w:p>
        </w:tc>
      </w:tr>
      <w:tr>
        <w:trPr>
          <w:cantSplit/>
        </w:trPr>
        <w:tc>
          <w:tcPr/>
          <w:p>
            <w:pPr>
              <w:pStyle w:val="Compact"/>
            </w:pPr>
            <w:r>
              <w:rPr>
                <w:rStyle w:val="VerbatimChar"/>
              </w:rPr>
              <w:t xml:space="preserve">checklist/approved-names.txt</w:t>
            </w:r>
          </w:p>
        </w:tc>
        <w:tc>
          <w:tcPr/>
          <w:p>
            <w:pPr>
              <w:pStyle w:val="Compact"/>
            </w:pPr>
            <w:r>
              <w:t xml:space="preserve">The node's official Tripartite-approved name</w:t>
            </w:r>
          </w:p>
        </w:tc>
        <w:tc>
          <w:tcPr/>
          <w:p>
            <w:pPr>
              <w:pStyle w:val="Compact"/>
            </w:pPr>
            <w:r>
              <w:t xml:space="preserve">Point 3 cannot match a name that is not in the list</w:t>
            </w:r>
          </w:p>
        </w:tc>
      </w:tr>
      <w:tr>
        <w:trPr>
          <w:cantSplit/>
        </w:trPr>
        <w:tc>
          <w:tcPr/>
          <w:p>
            <w:pPr>
              <w:pStyle w:val="Compact"/>
            </w:pPr>
            <w:r>
              <w:rPr>
                <w:rStyle w:val="VerbatimChar"/>
              </w:rPr>
              <w:t xml:space="preserve">checklist/approved-names-scoped.txt</w:t>
            </w:r>
          </w:p>
        </w:tc>
        <w:tc>
          <w:tcPr/>
          <w:p>
            <w:pPr>
              <w:pStyle w:val="Compact"/>
            </w:pPr>
            <w:r>
              <w:t xml:space="preserve">The same name, bound to the node id</w:t>
            </w:r>
          </w:p>
        </w:tc>
        <w:tc>
          <w:tcPr/>
          <w:p>
            <w:pPr>
              <w:pStyle w:val="Compact"/>
            </w:pPr>
            <w:r>
              <w:rPr>
                <w:rStyle w:val="VerbatimChar"/>
              </w:rPr>
              <w:t xml:space="preserve">test_nodes.py</w:t>
            </w:r>
            <w:r>
              <w:t xml:space="preserve"> </w:t>
            </w:r>
            <w:r>
              <w:t xml:space="preserve">— every configured node's name must be covered</w:t>
            </w:r>
          </w:p>
        </w:tc>
      </w:tr>
    </w:tbl>
    <w:p>
      <w:pPr>
        <w:pStyle w:val="BodyText"/>
      </w:pPr>
      <w:r>
        <w:t xml:space="preserve">Then collect evidence for it before the next full</w:t>
      </w:r>
      <w:r>
        <w:t xml:space="preserve"> </w:t>
      </w:r>
      <w:r>
        <w:rPr>
          <w:rStyle w:val="VerbatimChar"/>
        </w:rPr>
        <w:t xml:space="preserve">assess</w:t>
      </w:r>
      <w:r>
        <w:t xml:space="preserve">, because</w:t>
      </w:r>
      <w:r>
        <w:t xml:space="preserve"> </w:t>
      </w:r>
      <w:r>
        <w:rPr>
          <w:rStyle w:val="VerbatimChar"/>
        </w:rPr>
        <w:t xml:space="preserve">assess</w:t>
      </w:r>
      <w:r>
        <w:t xml:space="preserve"> </w:t>
      </w:r>
      <w:r>
        <w:t xml:space="preserve">exits 2 when a configured node has no evidence — correctly, since an unassessed node must not pass silently:</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w:t>
      </w:r>
      <w:r>
        <w:rPr>
          <w:rStyle w:val="OperatorTok"/>
        </w:rPr>
        <w:t xml:space="preserve">&lt;</w:t>
      </w:r>
      <w:r>
        <w:rPr>
          <w:rStyle w:val="NormalTok"/>
        </w:rPr>
        <w:t xml:space="preserve">new-id</w:t>
      </w:r>
      <w:r>
        <w:rPr>
          <w:rStyle w:val="OperatorTok"/>
        </w:rPr>
        <w:t xml:space="preserve">&gt;</w:t>
      </w:r>
      <w:r>
        <w:rPr>
          <w:rStyle w:val="NormalTok"/>
        </w:rPr>
        <w:t xml:space="preserve"> --depth 1 </w:t>
      </w:r>
      <w:r>
        <w:rPr>
          <w:rStyle w:val="AttributeTok"/>
        </w:rPr>
        <w:t xml:space="preserve">--delay</w:t>
      </w:r>
      <w:r>
        <w:rPr>
          <w:rStyle w:val="NormalTok"/>
        </w:rPr>
        <w:t xml:space="preserve"> 2.0 </w:t>
      </w:r>
      <w:r>
        <w:rPr>
          <w:rStyle w:val="AttributeTok"/>
        </w:rPr>
        <w:t xml:space="preserve">--results</w:t>
      </w:r>
      <w:r>
        <w:rPr>
          <w:rStyle w:val="NormalTok"/>
        </w:rPr>
        <w:t xml:space="preserve"> /tmp/scratch</w:t>
      </w:r>
    </w:p>
    <w:p>
      <w:pPr>
        <w:pStyle w:val="FirstParagraph"/>
      </w:pPr>
      <w:r>
        <w:t xml:space="preserve">Use a scratch</w:t>
      </w:r>
      <w:r>
        <w:t xml:space="preserve"> </w:t>
      </w:r>
      <w:r>
        <w:rPr>
          <w:rStyle w:val="VerbatimChar"/>
        </w:rPr>
        <w:t xml:space="preserve">--results</w:t>
      </w:r>
      <w:r>
        <w:t xml:space="preserve"> </w:t>
      </w:r>
      <w:r>
        <w:t xml:space="preserve">directory while you are trying a node out.</w:t>
      </w:r>
      <w:r>
        <w:t xml:space="preserve"> </w:t>
      </w:r>
      <w:r>
        <w:rPr>
          <w:rStyle w:val="VerbatimChar"/>
        </w:rPr>
        <w:t xml:space="preserve">results/</w:t>
      </w:r>
      <w:r>
        <w:t xml:space="preserve"> </w:t>
      </w:r>
      <w:r>
        <w:t xml:space="preserve">holds the reviewed, published run, and a full</w:t>
      </w:r>
      <w:r>
        <w:t xml:space="preserve"> </w:t>
      </w:r>
      <w:r>
        <w:rPr>
          <w:rStyle w:val="VerbatimChar"/>
        </w:rPr>
        <w:t xml:space="preserve">assess</w:t>
      </w:r>
      <w:r>
        <w:t xml:space="preserve"> </w:t>
      </w:r>
      <w:r>
        <w:t xml:space="preserve">rewrites it. Example 1 in section 11 goes from these edits to a published run that includes the new node.</w:t>
      </w:r>
    </w:p>
    <w:bookmarkEnd w:id="19"/>
    <w:bookmarkStart w:id="20" w:name="the-approved-names-list"/>
    <w:p>
      <w:pPr>
        <w:pStyle w:val="Heading3"/>
      </w:pPr>
      <w:r>
        <w:t xml:space="preserve">The approved-names list</w:t>
      </w:r>
    </w:p>
    <w:p>
      <w:pPr>
        <w:pStyle w:val="FirstParagraph"/>
      </w:pPr>
      <w:r>
        <w:t xml:space="preserve">Since the list became a committed default, point 3 has a name list</w:t>
      </w:r>
      <w:r>
        <w:t xml:space="preserve"> </w:t>
      </w:r>
      <w:r>
        <w:rPr>
          <w:b/>
          <w:bCs/>
        </w:rPr>
        <w:t xml:space="preserve">unless you turn it off</w:t>
      </w:r>
      <w:r>
        <w:t xml:space="preserve">. Three flags govern it:</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Flag</w:t>
            </w:r>
          </w:p>
        </w:tc>
        <w:tc>
          <w:tcPr/>
          <w:p>
            <w:pPr>
              <w:pStyle w:val="Compact"/>
            </w:pPr>
            <w:r>
              <w:t xml:space="preserve">Effect</w:t>
            </w:r>
          </w:p>
        </w:tc>
      </w:tr>
      <w:tr>
        <w:trPr>
          <w:cantSplit/>
        </w:trPr>
        <w:tc>
          <w:tcPr/>
          <w:p>
            <w:pPr>
              <w:pStyle w:val="Compact"/>
            </w:pPr>
            <w:r>
              <w:rPr>
                <w:i/>
                <w:iCs/>
              </w:rPr>
              <w:t xml:space="preserve">(none)</w:t>
            </w:r>
          </w:p>
        </w:tc>
        <w:tc>
          <w:tcPr/>
          <w:p>
            <w:pPr>
              <w:pStyle w:val="Compact"/>
            </w:pPr>
            <w:r>
              <w:t xml:space="preserve">Uses the committed</w:t>
            </w:r>
            <w:r>
              <w:t xml:space="preserve"> </w:t>
            </w:r>
            <w:r>
              <w:rPr>
                <w:rStyle w:val="VerbatimChar"/>
              </w:rPr>
              <w:t xml:space="preserve">checklist/approved-names.txt</w:t>
            </w:r>
            <w:r>
              <w:t xml:space="preserve">. Its SHA-256 is recorded in every report</w:t>
            </w:r>
          </w:p>
        </w:tc>
      </w:tr>
      <w:tr>
        <w:trPr>
          <w:cantSplit/>
        </w:trPr>
        <w:tc>
          <w:tcPr/>
          <w:p>
            <w:pPr>
              <w:pStyle w:val="Compact"/>
            </w:pPr>
            <w:r>
              <w:rPr>
                <w:rStyle w:val="VerbatimChar"/>
              </w:rPr>
              <w:t xml:space="preserve">--approved-names &lt;file&gt;</w:t>
            </w:r>
          </w:p>
        </w:tc>
        <w:tc>
          <w:tcPr/>
          <w:p>
            <w:pPr>
              <w:pStyle w:val="Compact"/>
            </w:pPr>
            <w:r>
              <w:t xml:space="preserve">Replaces the default with your own list</w:t>
            </w:r>
          </w:p>
        </w:tc>
      </w:tr>
      <w:tr>
        <w:trPr>
          <w:cantSplit/>
        </w:trPr>
        <w:tc>
          <w:tcPr/>
          <w:p>
            <w:pPr>
              <w:pStyle w:val="Compact"/>
            </w:pPr>
            <w:r>
              <w:rPr>
                <w:rStyle w:val="VerbatimChar"/>
              </w:rPr>
              <w:t xml:space="preserve">--no-approved-names</w:t>
            </w:r>
          </w:p>
        </w:tc>
        <w:tc>
          <w:tcPr/>
          <w:p>
            <w:pPr>
              <w:pStyle w:val="Compact"/>
            </w:pPr>
            <w:r>
              <w:t xml:space="preserve">Uses no list at all, not even the default — the pre-default behaviour</w:t>
            </w:r>
          </w:p>
        </w:tc>
      </w:tr>
      <w:tr>
        <w:trPr>
          <w:cantSplit/>
        </w:trPr>
        <w:tc>
          <w:tcPr/>
          <w:p>
            <w:pPr>
              <w:pStyle w:val="Compact"/>
            </w:pPr>
            <w:r>
              <w:rPr>
                <w:rStyle w:val="VerbatimChar"/>
              </w:rPr>
              <w:t xml:space="preserve">--strict-separators</w:t>
            </w:r>
          </w:p>
        </w:tc>
        <w:tc>
          <w:tcPr/>
          <w:p>
            <w:pPr>
              <w:pStyle w:val="Compact"/>
            </w:pPr>
            <w:r>
              <w:t xml:space="preserve">Matches the separator glyphs literally. By default an approved name written with a vertical bar also matches a page that writes it with a dash or a plain space</w:t>
            </w:r>
          </w:p>
        </w:tc>
      </w:tr>
    </w:tbl>
    <w:p>
      <w:pPr>
        <w:pStyle w:val="BodyText"/>
      </w:pPr>
      <w:r>
        <w:t xml:space="preserve">The separator tolerance is the reason</w:t>
      </w:r>
      <w:r>
        <w:t xml:space="preserve"> </w:t>
      </w:r>
      <w:r>
        <w:rPr>
          <w:rStyle w:val="VerbatimChar"/>
        </w:rPr>
        <w:t xml:space="preserve">test_names.py</w:t>
      </w:r>
      <w:r>
        <w:t xml:space="preserve"> </w:t>
      </w:r>
      <w:r>
        <w:t xml:space="preserve">is the largest file in the suite: a matcher loose enough to accept the punctuation variants real pages use is also loose enough to match the wrong thing, so the boundary is pinned from both sides.</w:t>
      </w:r>
    </w:p>
    <w:p>
      <w:pPr>
        <w:pStyle w:val="BlockText"/>
      </w:pPr>
      <w:r>
        <w:rPr>
          <w:b/>
          <w:bCs/>
        </w:rPr>
        <w:t xml:space="preserve">A matched name is not a verified name.</w:t>
      </w:r>
      <w:r>
        <w:t xml:space="preserve"> </w:t>
      </w:r>
      <w:r>
        <w:t xml:space="preserve">The unscoped list does not say which name belongs to which node, so a match establishes only that</w:t>
      </w:r>
      <w:r>
        <w:t xml:space="preserve"> </w:t>
      </w:r>
      <w:r>
        <w:rPr>
          <w:i/>
          <w:iCs/>
        </w:rPr>
        <w:t xml:space="preserve">some</w:t>
      </w:r>
      <w:r>
        <w:t xml:space="preserve"> </w:t>
      </w:r>
      <w:r>
        <w:t xml:space="preserve">approved name appears on the page. The evidence line says so explicitly.</w:t>
      </w:r>
      <w:r>
        <w:t xml:space="preserve"> </w:t>
      </w:r>
      <w:r>
        <w:rPr>
          <w:rStyle w:val="VerbatimChar"/>
        </w:rPr>
        <w:t xml:space="preserve">approved-names-scoped.txt</w:t>
      </w:r>
      <w:r>
        <w:t xml:space="preserve"> </w:t>
      </w:r>
      <w:r>
        <w:t xml:space="preserve">binds names to node ids and removes that ambiguity; the report records which of the two was used.</w:t>
      </w:r>
    </w:p>
    <w:bookmarkEnd w:id="20"/>
    <w:bookmarkStart w:id="21" w:name="X098a54c0d14ffe2c8040f2520ebfc777a648a34"/>
    <w:p>
      <w:pPr>
        <w:pStyle w:val="Heading3"/>
      </w:pPr>
      <w:r>
        <w:t xml:space="preserve">Ad hoc URLs — straight from the command line</w:t>
      </w:r>
    </w:p>
    <w:p>
      <w:pPr>
        <w:pStyle w:val="FirstParagraph"/>
      </w:pPr>
      <w:r>
        <w:t xml:space="preserve">You can check a page without touching configuration at all.</w:t>
      </w:r>
      <w:r>
        <w:t xml:space="preserve"> </w:t>
      </w:r>
      <w:r>
        <w:rPr>
          <w:rStyle w:val="VerbatimChar"/>
        </w:rPr>
        <w:t xml:space="preserve">--url</w:t>
      </w:r>
      <w:r>
        <w:t xml:space="preserve"> </w:t>
      </w:r>
      <w:r>
        <w:t xml:space="preserve">is repeatable:</w:t>
      </w:r>
    </w:p>
    <w:p>
      <w:pPr>
        <w:pStyle w:val="SourceCode"/>
      </w:pPr>
      <w:r>
        <w:rPr>
          <w:rStyle w:val="ExtensionTok"/>
        </w:rPr>
        <w:t xml:space="preserve">uv</w:t>
      </w:r>
      <w:r>
        <w:rPr>
          <w:rStyle w:val="NormalTok"/>
        </w:rPr>
        <w:t xml:space="preserve"> run basic-check run </w:t>
      </w:r>
      <w:r>
        <w:rPr>
          <w:rStyle w:val="AttributeTok"/>
        </w:rPr>
        <w:t xml:space="preserve">--url</w:t>
      </w:r>
      <w:r>
        <w:rPr>
          <w:rStyle w:val="NormalTok"/>
        </w:rPr>
        <w:t xml:space="preserve"> https://example.org/our-eosc-node/</w:t>
      </w:r>
      <w:r>
        <w:br/>
      </w:r>
      <w:r>
        <w:rPr>
          <w:rStyle w:val="ExtensionTok"/>
        </w:rPr>
        <w:t xml:space="preserve">uv</w:t>
      </w:r>
      <w:r>
        <w:rPr>
          <w:rStyle w:val="NormalTok"/>
        </w:rPr>
        <w:t xml:space="preserve"> run basic-check run </w:t>
      </w:r>
      <w:r>
        <w:rPr>
          <w:rStyle w:val="AttributeTok"/>
        </w:rPr>
        <w:t xml:space="preserve">--url</w:t>
      </w:r>
      <w:r>
        <w:rPr>
          <w:rStyle w:val="NormalTok"/>
        </w:rPr>
        <w:t xml:space="preserve"> https://a.example/ </w:t>
      </w:r>
      <w:r>
        <w:rPr>
          <w:rStyle w:val="AttributeTok"/>
        </w:rPr>
        <w:t xml:space="preserve">--url</w:t>
      </w:r>
      <w:r>
        <w:rPr>
          <w:rStyle w:val="NormalTok"/>
        </w:rPr>
        <w:t xml:space="preserve"> https://b.example/</w:t>
      </w:r>
      <w:r>
        <w:br/>
      </w:r>
      <w:r>
        <w:rPr>
          <w:rStyle w:val="ExtensionTok"/>
        </w:rPr>
        <w:t xml:space="preserve">uv</w:t>
      </w:r>
      <w:r>
        <w:rPr>
          <w:rStyle w:val="NormalTok"/>
        </w:rPr>
        <w:t xml:space="preserve"> run basic-check show example-org-our-eosc-node </w:t>
      </w:r>
      <w:r>
        <w:rPr>
          <w:rStyle w:val="AttributeTok"/>
        </w:rPr>
        <w:t xml:space="preserve">--one-off</w:t>
      </w:r>
    </w:p>
    <w:p>
      <w:pPr>
        <w:pStyle w:val="FirstParagraph"/>
      </w:pPr>
      <w:r>
        <w:t xml:space="preserve">Point 4 needs to know which</w:t>
      </w:r>
      <w:r>
        <w:t xml:space="preserve"> </w:t>
      </w:r>
      <w:r>
        <w:rPr>
          <w:rStyle w:val="VerbatimChar"/>
        </w:rPr>
        <w:t xml:space="preserve">eosc.eu</w:t>
      </w:r>
      <w:r>
        <w:t xml:space="preserve"> </w:t>
      </w:r>
      <w:r>
        <w:t xml:space="preserve">page the node ought to link to. Without it the point is still decided — a link to the federation index still fails — but the message cannot name the missing URL. Supply it for a single URL with</w:t>
      </w:r>
      <w:r>
        <w:t xml:space="preserve"> </w:t>
      </w:r>
      <w:r>
        <w:rPr>
          <w:rStyle w:val="VerbatimChar"/>
        </w:rPr>
        <w:t xml:space="preserve">--eosc-page</w:t>
      </w:r>
      <w:r>
        <w:t xml:space="preserve">:</w:t>
      </w:r>
    </w:p>
    <w:p>
      <w:pPr>
        <w:pStyle w:val="SourceCode"/>
      </w:pPr>
      <w:r>
        <w:rPr>
          <w:rStyle w:val="ExtensionTok"/>
        </w:rPr>
        <w:t xml:space="preserve">uv</w:t>
      </w:r>
      <w:r>
        <w:rPr>
          <w:rStyle w:val="NormalTok"/>
        </w:rPr>
        <w:t xml:space="preserve"> run basic-check run </w:t>
      </w:r>
      <w:r>
        <w:rPr>
          <w:rStyle w:val="AttributeTok"/>
        </w:rPr>
        <w:t xml:space="preserve">--url</w:t>
      </w:r>
      <w:r>
        <w:rPr>
          <w:rStyle w:val="NormalTok"/>
        </w:rPr>
        <w:t xml:space="preserve"> https://eosc.panosc.eu/ </w:t>
      </w:r>
      <w:r>
        <w:rPr>
          <w:rStyle w:val="DataTypeTok"/>
        </w:rPr>
        <w:t xml:space="preserve">\</w:t>
      </w:r>
      <w:r>
        <w:br/>
      </w:r>
      <w:r>
        <w:rPr>
          <w:rStyle w:val="NormalTok"/>
        </w:rPr>
        <w:t xml:space="preserve">  </w:t>
      </w:r>
      <w:r>
        <w:rPr>
          <w:rStyle w:val="AttributeTok"/>
        </w:rPr>
        <w:t xml:space="preserve">--eosc-page</w:t>
      </w:r>
      <w:r>
        <w:rPr>
          <w:rStyle w:val="NormalTok"/>
        </w:rPr>
        <w:t xml:space="preserve"> https://eosc.eu/building-the-eosc-federation/eosc-node-panosc/</w:t>
      </w:r>
    </w:p>
    <w:p>
      <w:pPr>
        <w:pStyle w:val="BlockText"/>
      </w:pPr>
      <w:r>
        <w:rPr>
          <w:b/>
          <w:bCs/>
        </w:rPr>
        <w:t xml:space="preserve">Two safeguards worth knowing about.</w:t>
      </w:r>
      <w:r>
        <w:t xml:space="preserve"> </w:t>
      </w:r>
      <w:r>
        <w:t xml:space="preserve">A</w:t>
      </w:r>
      <w:r>
        <w:t xml:space="preserve"> </w:t>
      </w:r>
      <w:r>
        <w:rPr>
          <w:rStyle w:val="VerbatimChar"/>
        </w:rPr>
        <w:t xml:space="preserve">--url</w:t>
      </w:r>
      <w:r>
        <w:t xml:space="preserve"> </w:t>
      </w:r>
      <w:r>
        <w:t xml:space="preserve">run writes to</w:t>
      </w:r>
      <w:r>
        <w:t xml:space="preserve"> </w:t>
      </w:r>
      <w:r>
        <w:rPr>
          <w:rStyle w:val="VerbatimChar"/>
        </w:rPr>
        <w:t xml:space="preserve">results/one-off/</w:t>
      </w:r>
      <w:r>
        <w:t xml:space="preserve"> </w:t>
      </w:r>
      <w:r>
        <w:t xml:space="preserve">rather than</w:t>
      </w:r>
      <w:r>
        <w:t xml:space="preserve"> </w:t>
      </w:r>
      <w:r>
        <w:rPr>
          <w:rStyle w:val="VerbatimChar"/>
        </w:rPr>
        <w:t xml:space="preserve">results/</w:t>
      </w:r>
      <w:r>
        <w:t xml:space="preserve">, because</w:t>
      </w:r>
      <w:r>
        <w:t xml:space="preserve"> </w:t>
      </w:r>
      <w:r>
        <w:rPr>
          <w:rStyle w:val="VerbatimChar"/>
        </w:rPr>
        <w:t xml:space="preserve">assess()</w:t>
      </w:r>
      <w:r>
        <w:t xml:space="preserve"> </w:t>
      </w:r>
      <w:r>
        <w:t xml:space="preserve">rewrites</w:t>
      </w:r>
      <w:r>
        <w:t xml:space="preserve"> </w:t>
      </w:r>
      <w:r>
        <w:rPr>
          <w:rStyle w:val="VerbatimChar"/>
        </w:rPr>
        <w:t xml:space="preserve">results.md</w:t>
      </w:r>
      <w:r>
        <w:t xml:space="preserve">,</w:t>
      </w:r>
      <w:r>
        <w:t xml:space="preserve"> </w:t>
      </w:r>
      <w:r>
        <w:rPr>
          <w:rStyle w:val="VerbatimChar"/>
        </w:rPr>
        <w:t xml:space="preserve">index.html</w:t>
      </w:r>
      <w:r>
        <w:t xml:space="preserve"> </w:t>
      </w:r>
      <w:r>
        <w:t xml:space="preserve">and</w:t>
      </w:r>
      <w:r>
        <w:t xml:space="preserve"> </w:t>
      </w:r>
      <w:r>
        <w:rPr>
          <w:rStyle w:val="VerbatimChar"/>
        </w:rPr>
        <w:t xml:space="preserve">results.json</w:t>
      </w:r>
      <w:r>
        <w:t xml:space="preserve"> </w:t>
      </w:r>
      <w:r>
        <w:t xml:space="preserve">wholesale — a shared directory would replace the published report with a one-row table. And ad hoc reports are titled "Ad hoc page check (not a federation run)" with a marker at the top, since the layout is otherwise identical to the real report and a stray single-node file that looked official would be a liability while a production decision is pending.</w:t>
      </w:r>
    </w:p>
    <w:p>
      <w:pPr>
        <w:pStyle w:val="FirstParagraph"/>
      </w:pPr>
      <w:r>
        <w:rPr>
          <w:rStyle w:val="VerbatimChar"/>
        </w:rPr>
        <w:t xml:space="preserve">--url</w:t>
      </w:r>
      <w:r>
        <w:t xml:space="preserve"> </w:t>
      </w:r>
      <w:r>
        <w:t xml:space="preserve">and</w:t>
      </w:r>
      <w:r>
        <w:t xml:space="preserve"> </w:t>
      </w:r>
      <w:r>
        <w:rPr>
          <w:rStyle w:val="VerbatimChar"/>
        </w:rPr>
        <w:t xml:space="preserve">--only</w:t>
      </w:r>
      <w:r>
        <w:t xml:space="preserve"> </w:t>
      </w:r>
      <w:r>
        <w:t xml:space="preserve">are rejected together rather than one being quietly ignored:</w:t>
      </w:r>
      <w:r>
        <w:t xml:space="preserve"> </w:t>
      </w:r>
      <w:r>
        <w:rPr>
          <w:rStyle w:val="VerbatimChar"/>
        </w:rPr>
        <w:t xml:space="preserve">--only</w:t>
      </w:r>
      <w:r>
        <w:t xml:space="preserve"> </w:t>
      </w:r>
      <w:r>
        <w:t xml:space="preserve">filters ids in the nodes file, and an ad hoc URL has no id there.</w:t>
      </w:r>
      <w:r>
        <w:t xml:space="preserve"> </w:t>
      </w:r>
      <w:r>
        <w:rPr>
          <w:rStyle w:val="VerbatimChar"/>
        </w:rPr>
        <w:t xml:space="preserve">--skip</w:t>
      </w:r>
      <w:r>
        <w:t xml:space="preserve"> </w:t>
      </w:r>
      <w:r>
        <w:t xml:space="preserve">is rejected with</w:t>
      </w:r>
      <w:r>
        <w:t xml:space="preserve"> </w:t>
      </w:r>
      <w:r>
        <w:rPr>
          <w:rStyle w:val="VerbatimChar"/>
        </w:rPr>
        <w:t xml:space="preserve">--url</w:t>
      </w:r>
      <w:r>
        <w:t xml:space="preserve"> </w:t>
      </w:r>
      <w:r>
        <w:t xml:space="preserve">for the same reason. Node ids are derived from host</w:t>
      </w:r>
      <w:r>
        <w:t xml:space="preserve"> </w:t>
      </w:r>
      <w:r>
        <w:rPr>
          <w:i/>
          <w:iCs/>
        </w:rPr>
        <w:t xml:space="preserve">and</w:t>
      </w:r>
      <w:r>
        <w:t xml:space="preserve"> </w:t>
      </w:r>
      <w:r>
        <w:t xml:space="preserve">path, so two pages on one host cannot overwrite each other's evidence.</w:t>
      </w:r>
    </w:p>
    <w:p>
      <w:pPr>
        <w:pStyle w:val="BlockText"/>
      </w:pPr>
      <w:r>
        <w:rPr>
          <w:b/>
          <w:bCs/>
        </w:rPr>
        <w:t xml:space="preserve">✅</w:t>
      </w:r>
      <w:r>
        <w:rPr>
          <w:b/>
          <w:bCs/>
        </w:rPr>
        <w:t xml:space="preserve"> </w:t>
      </w:r>
      <w:r>
        <w:rPr>
          <w:rStyle w:val="VerbatimChar"/>
          <w:b/>
          <w:bCs/>
        </w:rPr>
        <w:t xml:space="preserve">--only</w:t>
      </w:r>
      <w:r>
        <w:rPr>
          <w:b/>
          <w:bCs/>
        </w:rPr>
        <w:t xml:space="preserve"> </w:t>
      </w:r>
      <w:r>
        <w:rPr>
          <w:b/>
          <w:bCs/>
        </w:rPr>
        <w:t xml:space="preserve">no longer shrinks the report — the defect described in the previous edition is fixed.</w:t>
      </w:r>
      <w:r>
        <w:t xml:space="preserve"> </w:t>
      </w:r>
      <w:r>
        <w:t xml:space="preserve">It previously scoped the</w:t>
      </w:r>
      <w:r>
        <w:t xml:space="preserve"> </w:t>
      </w:r>
      <w:r>
        <w:rPr>
          <w:i/>
          <w:iCs/>
        </w:rPr>
        <w:t xml:space="preserve">report</w:t>
      </w:r>
      <w:r>
        <w:t xml:space="preserve"> </w:t>
      </w:r>
      <w:r>
        <w:t xml:space="preserve">as well as the fetching, so</w:t>
      </w:r>
      <w:r>
        <w:t xml:space="preserve"> </w:t>
      </w:r>
      <w:r>
        <w:rPr>
          <w:rStyle w:val="VerbatimChar"/>
        </w:rPr>
        <w:t xml:space="preserve">assess --only data-terra</w:t>
      </w:r>
      <w:r>
        <w:t xml:space="preserve"> </w:t>
      </w:r>
      <w:r>
        <w:t xml:space="preserve">left</w:t>
      </w:r>
      <w:r>
        <w:t xml:space="preserve"> </w:t>
      </w:r>
      <w:r>
        <w:rPr>
          <w:rStyle w:val="VerbatimChar"/>
        </w:rPr>
        <w:t xml:space="preserve">results/results.json</w:t>
      </w:r>
      <w:r>
        <w:t xml:space="preserve"> </w:t>
      </w:r>
      <w:r>
        <w:t xml:space="preserve">containing a single node while</w:t>
      </w:r>
      <w:r>
        <w:t xml:space="preserve"> </w:t>
      </w:r>
      <w:r>
        <w:rPr>
          <w:rStyle w:val="VerbatimChar"/>
        </w:rPr>
        <w:t xml:space="preserve">index.html</w:t>
      </w:r>
      <w:r>
        <w:t xml:space="preserve"> </w:t>
      </w:r>
      <w:r>
        <w:t xml:space="preserve">still looked like a federation report.</w:t>
      </w:r>
      <w:r>
        <w:t xml:space="preserve"> </w:t>
      </w:r>
      <w:r>
        <w:rPr>
          <w:rStyle w:val="VerbatimChar"/>
        </w:rPr>
        <w:t xml:space="preserve">--only</w:t>
      </w:r>
      <w:r>
        <w:t xml:space="preserve"> </w:t>
      </w:r>
      <w:r>
        <w:t xml:space="preserve">now narrows</w:t>
      </w:r>
      <w:r>
        <w:t xml:space="preserve"> </w:t>
      </w:r>
      <w:r>
        <w:rPr>
          <w:b/>
          <w:bCs/>
        </w:rPr>
        <w:t xml:space="preserve">which sites are contacted</w:t>
      </w:r>
      <w:r>
        <w:t xml:space="preserve">, not what the report covers: a subset run refetches only the nodes you named, then rebuilds every row from the evidence already on disk, and records the selection so a reader can see the report is of mixed freshness. Four tests in</w:t>
      </w:r>
      <w:r>
        <w:t xml:space="preserve"> </w:t>
      </w:r>
      <w:r>
        <w:rPr>
          <w:rStyle w:val="VerbatimChar"/>
        </w:rPr>
        <w:t xml:space="preserve">test_cli.py</w:t>
      </w:r>
      <w:r>
        <w:t xml:space="preserve"> </w:t>
      </w:r>
      <w:r>
        <w:t xml:space="preserve">pin this, including one that runs a real subset</w:t>
      </w:r>
      <w:r>
        <w:t xml:space="preserve"> </w:t>
      </w:r>
      <w:r>
        <w:rPr>
          <w:rStyle w:val="VerbatimChar"/>
        </w:rPr>
        <w:t xml:space="preserve">assess</w:t>
      </w:r>
      <w:r>
        <w:t xml:space="preserve"> </w:t>
      </w:r>
      <w:r>
        <w:t xml:space="preserve">against the committed evidence and asserts the published directory still has every row.</w:t>
      </w:r>
    </w:p>
    <w:p>
      <w:pPr>
        <w:pStyle w:val="FirstParagraph"/>
      </w:pPr>
      <w:r>
        <w:rPr>
          <w:rStyle w:val="VerbatimChar"/>
          <w:b/>
          <w:bCs/>
        </w:rPr>
        <w:t xml:space="preserve">--skip</w:t>
      </w:r>
      <w:r>
        <w:rPr>
          <w:b/>
          <w:bCs/>
        </w:rPr>
        <w:t xml:space="preserve"> </w:t>
      </w:r>
      <w:r>
        <w:rPr>
          <w:b/>
          <w:bCs/>
        </w:rPr>
        <w:t xml:space="preserve">leaves nodes out, and the report says so.</w:t>
      </w:r>
      <w:r>
        <w:t xml:space="preserve"> </w:t>
      </w:r>
      <w:r>
        <w:rPr>
          <w:rStyle w:val="VerbatimChar"/>
        </w:rPr>
        <w:t xml:space="preserve">collect</w:t>
      </w:r>
      <w:r>
        <w:t xml:space="preserve">,</w:t>
      </w:r>
      <w:r>
        <w:t xml:space="preserve"> </w:t>
      </w:r>
      <w:r>
        <w:rPr>
          <w:rStyle w:val="VerbatimChar"/>
        </w:rPr>
        <w:t xml:space="preserve">assess</w:t>
      </w:r>
      <w:r>
        <w:t xml:space="preserve"> </w:t>
      </w:r>
      <w:r>
        <w:t xml:space="preserve">and</w:t>
      </w:r>
      <w:r>
        <w:t xml:space="preserve"> </w:t>
      </w:r>
      <w:r>
        <w:rPr>
          <w:rStyle w:val="VerbatimChar"/>
        </w:rPr>
        <w:t xml:space="preserve">run</w:t>
      </w:r>
      <w:r>
        <w:t xml:space="preserve"> </w:t>
      </w:r>
      <w:r>
        <w:t xml:space="preserve">accept</w:t>
      </w:r>
      <w:r>
        <w:t xml:space="preserve"> </w:t>
      </w:r>
      <w:r>
        <w:rPr>
          <w:rStyle w:val="VerbatimChar"/>
        </w:rPr>
        <w:t xml:space="preserve">--skip</w:t>
      </w:r>
      <w:r>
        <w:t xml:space="preserve">, followed by node ids or names. Names are matched case-insensitively, including the short form, so</w:t>
      </w:r>
      <w:r>
        <w:t xml:space="preserve"> </w:t>
      </w:r>
      <w:r>
        <w:rPr>
          <w:rStyle w:val="VerbatimChar"/>
        </w:rPr>
        <w:t xml:space="preserve">Italy</w:t>
      </w:r>
      <w:r>
        <w:t xml:space="preserve"> </w:t>
      </w:r>
      <w:r>
        <w:t xml:space="preserve">names "EOSC Node Italy". Values can be comma-separated or the option repeated. Skipped nodes are not fetched, not assessed and not reported. They do not count as missing evidence, so</w:t>
      </w:r>
      <w:r>
        <w:t xml:space="preserve"> </w:t>
      </w:r>
      <w:r>
        <w:rPr>
          <w:rStyle w:val="VerbatimChar"/>
        </w:rPr>
        <w:t xml:space="preserve">assess</w:t>
      </w:r>
      <w:r>
        <w:t xml:space="preserve"> </w:t>
      </w:r>
      <w:r>
        <w:t xml:space="preserve">does not exit 2 for them. The report is shorter as a result, so it states the omission: a "Skipped by request" 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a</w:t>
      </w:r>
      <w:r>
        <w:t xml:space="preserve"> </w:t>
      </w:r>
      <w:r>
        <w:rPr>
          <w:rStyle w:val="VerbatimChar"/>
        </w:rPr>
        <w:t xml:space="preserve">skipped</w:t>
      </w:r>
      <w:r>
        <w:t xml:space="preserve"> </w:t>
      </w:r>
      <w:r>
        <w:t xml:space="preserve">list in</w:t>
      </w:r>
      <w:r>
        <w:t xml:space="preserve"> </w:t>
      </w:r>
      <w:r>
        <w:rPr>
          <w:rStyle w:val="VerbatimChar"/>
        </w:rPr>
        <w:t xml:space="preserve">results.json</w:t>
      </w:r>
      <w:r>
        <w:t xml:space="preserve">. Sixteen cases in</w:t>
      </w:r>
      <w:r>
        <w:t xml:space="preserve"> </w:t>
      </w:r>
      <w:r>
        <w:rPr>
          <w:rStyle w:val="VerbatimChar"/>
        </w:rPr>
        <w:t xml:space="preserve">test_cli.py</w:t>
      </w:r>
      <w:r>
        <w:t xml:space="preserve"> </w:t>
      </w:r>
      <w:r>
        <w:t xml:space="preserve">pin this behaviour:</w:t>
      </w:r>
    </w:p>
    <w:p>
      <w:pPr>
        <w:pStyle w:val="Compact"/>
        <w:numPr>
          <w:ilvl w:val="0"/>
          <w:numId w:val="1003"/>
        </w:numPr>
      </w:pPr>
      <w:r>
        <w:t xml:space="preserve">both spellings (comma-separated and repeated) and all three forms of a name;</w:t>
      </w:r>
    </w:p>
    <w:p>
      <w:pPr>
        <w:pStyle w:val="Compact"/>
        <w:numPr>
          <w:ilvl w:val="0"/>
          <w:numId w:val="1003"/>
        </w:numPr>
      </w:pPr>
      <w:r>
        <w:t xml:space="preserve">that no request is sent to a skipped node by</w:t>
      </w:r>
      <w:r>
        <w:t xml:space="preserve"> </w:t>
      </w:r>
      <w:r>
        <w:rPr>
          <w:rStyle w:val="VerbatimChar"/>
        </w:rPr>
        <w:t xml:space="preserve">collect</w:t>
      </w:r>
      <w:r>
        <w:t xml:space="preserve"> </w:t>
      </w:r>
      <w:r>
        <w:t xml:space="preserve">or</w:t>
      </w:r>
      <w:r>
        <w:t xml:space="preserve"> </w:t>
      </w:r>
      <w:r>
        <w:rPr>
          <w:rStyle w:val="VerbatimChar"/>
        </w:rPr>
        <w:t xml:space="preserve">run</w:t>
      </w:r>
      <w:r>
        <w:t xml:space="preserve">;</w:t>
      </w:r>
    </w:p>
    <w:p>
      <w:pPr>
        <w:pStyle w:val="Compact"/>
        <w:numPr>
          <w:ilvl w:val="0"/>
          <w:numId w:val="1003"/>
        </w:numPr>
      </w:pPr>
      <w:r>
        <w:t xml:space="preserve">that a skipped node without evidence does not trigger exit 2;</w:t>
      </w:r>
    </w:p>
    <w:p>
      <w:pPr>
        <w:pStyle w:val="Compact"/>
        <w:numPr>
          <w:ilvl w:val="0"/>
          <w:numId w:val="1003"/>
        </w:numPr>
      </w:pPr>
      <w:r>
        <w:t xml:space="preserve">that both reports carry the banner, and a run without</w:t>
      </w:r>
      <w:r>
        <w:t xml:space="preserve"> </w:t>
      </w:r>
      <w:r>
        <w:rPr>
          <w:rStyle w:val="VerbatimChar"/>
        </w:rPr>
        <w:t xml:space="preserve">--skip</w:t>
      </w:r>
      <w:r>
        <w:t xml:space="preserve"> </w:t>
      </w:r>
      <w:r>
        <w:t xml:space="preserve">carries none;</w:t>
      </w:r>
    </w:p>
    <w:p>
      <w:pPr>
        <w:pStyle w:val="Compact"/>
        <w:numPr>
          <w:ilvl w:val="0"/>
          <w:numId w:val="1003"/>
        </w:numPr>
      </w:pPr>
      <w:r>
        <w:t xml:space="preserve">that a value matching no node is rejected, as are a value matching several nodes, skipping every node, and</w:t>
      </w:r>
      <w:r>
        <w:t xml:space="preserve"> </w:t>
      </w:r>
      <w:r>
        <w:rPr>
          <w:rStyle w:val="VerbatimChar"/>
        </w:rPr>
        <w:t xml:space="preserve">--skip</w:t>
      </w:r>
      <w:r>
        <w:t xml:space="preserve"> </w:t>
      </w:r>
      <w:r>
        <w:t xml:space="preserve">with</w:t>
      </w:r>
      <w:r>
        <w:t xml:space="preserve"> </w:t>
      </w:r>
      <w:r>
        <w:rPr>
          <w:rStyle w:val="VerbatimChar"/>
        </w:rPr>
        <w:t xml:space="preserve">--url</w:t>
      </w:r>
      <w:r>
        <w:t xml:space="preserve">.</w:t>
      </w:r>
    </w:p>
    <w:p>
      <w:pPr>
        <w:pStyle w:val="FirstParagraph"/>
      </w:pPr>
      <w:r>
        <w:t xml:space="preserve">Before the commit, nine deliberate bugs were introduced into the new code one at a time, and the suite caught all nine.</w:t>
      </w:r>
    </w:p>
    <w:p>
      <w:pPr>
        <w:pStyle w:val="BodyText"/>
      </w:pPr>
      <w:r>
        <w:rPr>
          <w:rStyle w:val="VerbatimChar"/>
          <w:b/>
          <w:bCs/>
        </w:rPr>
        <w:t xml:space="preserve">--node</w:t>
      </w:r>
      <w:r>
        <w:rPr>
          <w:b/>
          <w:bCs/>
        </w:rPr>
        <w:t xml:space="preserve"> </w:t>
      </w:r>
      <w:r>
        <w:rPr>
          <w:b/>
          <w:bCs/>
        </w:rPr>
        <w:t xml:space="preserve">checks one configured node at an alternative URL.</w:t>
      </w:r>
      <w:r>
        <w:t xml:space="preserve"> </w:t>
      </w:r>
      <w:r>
        <w:rPr>
          <w:rStyle w:val="VerbatimChar"/>
        </w:rPr>
        <w:t xml:space="preserve">--node bbmri-eric --url https://alt.example.org/…</w:t>
      </w:r>
      <w:r>
        <w:t xml:space="preserve"> </w:t>
      </w:r>
      <w:r>
        <w:t xml:space="preserve">runs every point against that page while keeping the node's id, name and</w:t>
      </w:r>
      <w:r>
        <w:t xml:space="preserve"> </w:t>
      </w:r>
      <w:r>
        <w:rPr>
          <w:rStyle w:val="VerbatimChar"/>
        </w:rPr>
        <w:t xml:space="preserve">eosc_page</w:t>
      </w:r>
      <w:r>
        <w:t xml:space="preserve">, so its scoped approved name and its own</w:t>
      </w:r>
      <w:r>
        <w:t xml:space="preserve"> </w:t>
      </w:r>
      <w:r>
        <w:rPr>
          <w:rStyle w:val="VerbatimChar"/>
        </w:rPr>
        <w:t xml:space="preserve">eosc.eu</w:t>
      </w:r>
      <w:r>
        <w:t xml:space="preserve"> </w:t>
      </w:r>
      <w:r>
        <w:t xml:space="preserve">link still apply;</w:t>
      </w:r>
      <w:r>
        <w:t xml:space="preserve"> </w:t>
      </w:r>
      <w:r>
        <w:rPr>
          <w:rStyle w:val="VerbatimChar"/>
        </w:rPr>
        <w:t xml:space="preserve">nodes.yaml</w:t>
      </w:r>
      <w:r>
        <w:t xml:space="preserve"> </w:t>
      </w:r>
      <w:r>
        <w:t xml:space="preserve">is not changed. The run writes to</w:t>
      </w:r>
      <w:r>
        <w:t xml:space="preserve"> </w:t>
      </w:r>
      <w:r>
        <w:rPr>
          <w:rStyle w:val="VerbatimChar"/>
        </w:rPr>
        <w:t xml:space="preserve">results/one-off/</w:t>
      </w:r>
      <w:r>
        <w:t xml:space="preserve"> </w:t>
      </w:r>
      <w:r>
        <w:t xml:space="preserve">(</w:t>
      </w:r>
      <w:r>
        <w:rPr>
          <w:rStyle w:val="VerbatimChar"/>
        </w:rPr>
        <w:t xml:space="preserve">--results results/</w:t>
      </w:r>
      <w:r>
        <w:t xml:space="preserve"> </w:t>
      </w:r>
      <w:r>
        <w:t xml:space="preserve">is refused, since the evidence file is named after the node), the reports are titled "Alternative URL check (not a federation run)" with a banner naming both addresses, and</w:t>
      </w:r>
      <w:r>
        <w:t xml:space="preserve"> </w:t>
      </w:r>
      <w:r>
        <w:rPr>
          <w:rStyle w:val="VerbatimChar"/>
        </w:rPr>
        <w:t xml:space="preserve">results.json</w:t>
      </w:r>
      <w:r>
        <w:t xml:space="preserve"> </w:t>
      </w:r>
      <w:r>
        <w:t xml:space="preserve">records the pair under</w:t>
      </w:r>
      <w:r>
        <w:t xml:space="preserve"> </w:t>
      </w:r>
      <w:r>
        <w:rPr>
          <w:rStyle w:val="VerbatimChar"/>
        </w:rPr>
        <w:t xml:space="preserve">alternative_url</w:t>
      </w:r>
      <w:r>
        <w:t xml:space="preserve">. Eighteen cases in</w:t>
      </w:r>
      <w:r>
        <w:t xml:space="preserve"> </w:t>
      </w:r>
      <w:r>
        <w:rPr>
          <w:rStyle w:val="VerbatimChar"/>
        </w:rPr>
        <w:t xml:space="preserve">test_cli.py</w:t>
      </w:r>
      <w:r>
        <w:t xml:space="preserve"> </w:t>
      </w:r>
      <w:r>
        <w:t xml:space="preserve">cover it, offline:</w:t>
      </w:r>
    </w:p>
    <w:p>
      <w:pPr>
        <w:pStyle w:val="Compact"/>
        <w:numPr>
          <w:ilvl w:val="0"/>
          <w:numId w:val="1004"/>
        </w:numPr>
      </w:pPr>
      <w:r>
        <w:t xml:space="preserve">the record keeps id, name and</w:t>
      </w:r>
      <w:r>
        <w:t xml:space="preserve"> </w:t>
      </w:r>
      <w:r>
        <w:rPr>
          <w:rStyle w:val="VerbatimChar"/>
        </w:rPr>
        <w:t xml:space="preserve">eosc_page</w:t>
      </w:r>
      <w:r>
        <w:t xml:space="preserve">, fetches the new URL and records</w:t>
      </w:r>
      <w:r>
        <w:t xml:space="preserve"> </w:t>
      </w:r>
      <w:r>
        <w:rPr>
          <w:rStyle w:val="VerbatimChar"/>
        </w:rPr>
        <w:t xml:space="preserve">configured_url</w:t>
      </w:r>
      <w:r>
        <w:t xml:space="preserve">; id or name in any case;</w:t>
      </w:r>
      <w:r>
        <w:t xml:space="preserve"> </w:t>
      </w:r>
      <w:r>
        <w:rPr>
          <w:rStyle w:val="VerbatimChar"/>
        </w:rPr>
        <w:t xml:space="preserve">--eosc-page</w:t>
      </w:r>
      <w:r>
        <w:t xml:space="preserve"> </w:t>
      </w:r>
      <w:r>
        <w:t xml:space="preserve">replaces the configured page;</w:t>
      </w:r>
    </w:p>
    <w:p>
      <w:pPr>
        <w:pStyle w:val="Compact"/>
        <w:numPr>
          <w:ilvl w:val="0"/>
          <w:numId w:val="1004"/>
        </w:numPr>
      </w:pPr>
      <w:r>
        <w:t xml:space="preserve">the output folder:</w:t>
      </w:r>
      <w:r>
        <w:t xml:space="preserve"> </w:t>
      </w:r>
      <w:r>
        <w:rPr>
          <w:rStyle w:val="VerbatimChar"/>
        </w:rPr>
        <w:t xml:space="preserve">results/one-off/</w:t>
      </w:r>
      <w:r>
        <w:t xml:space="preserve"> </w:t>
      </w:r>
      <w:r>
        <w:t xml:space="preserve">by default, another</w:t>
      </w:r>
      <w:r>
        <w:t xml:space="preserve"> </w:t>
      </w:r>
      <w:r>
        <w:rPr>
          <w:rStyle w:val="VerbatimChar"/>
        </w:rPr>
        <w:t xml:space="preserve">--results</w:t>
      </w:r>
      <w:r>
        <w:t xml:space="preserve"> </w:t>
      </w:r>
      <w:r>
        <w:t xml:space="preserve">folder honoured,</w:t>
      </w:r>
      <w:r>
        <w:t xml:space="preserve"> </w:t>
      </w:r>
      <w:r>
        <w:rPr>
          <w:rStyle w:val="VerbatimChar"/>
        </w:rPr>
        <w:t xml:space="preserve">results/</w:t>
      </w:r>
      <w:r>
        <w:t xml:space="preserve"> </w:t>
      </w:r>
      <w:r>
        <w:t xml:space="preserve">refused;</w:t>
      </w:r>
    </w:p>
    <w:p>
      <w:pPr>
        <w:pStyle w:val="Compact"/>
        <w:numPr>
          <w:ilvl w:val="0"/>
          <w:numId w:val="1004"/>
        </w:numPr>
      </w:pPr>
      <w:r>
        <w:t xml:space="preserve">rejected: no</w:t>
      </w:r>
      <w:r>
        <w:t xml:space="preserve"> </w:t>
      </w:r>
      <w:r>
        <w:rPr>
          <w:rStyle w:val="VerbatimChar"/>
        </w:rPr>
        <w:t xml:space="preserve">--url</w:t>
      </w:r>
      <w:r>
        <w:t xml:space="preserve">, two</w:t>
      </w:r>
      <w:r>
        <w:t xml:space="preserve"> </w:t>
      </w:r>
      <w:r>
        <w:rPr>
          <w:rStyle w:val="VerbatimChar"/>
        </w:rPr>
        <w:t xml:space="preserve">--url</w:t>
      </w:r>
      <w:r>
        <w:t xml:space="preserve">, a non-http URL,</w:t>
      </w:r>
      <w:r>
        <w:t xml:space="preserve"> </w:t>
      </w:r>
      <w:r>
        <w:rPr>
          <w:rStyle w:val="VerbatimChar"/>
        </w:rPr>
        <w:t xml:space="preserve">--only</w:t>
      </w:r>
      <w:r>
        <w:t xml:space="preserve">,</w:t>
      </w:r>
      <w:r>
        <w:t xml:space="preserve"> </w:t>
      </w:r>
      <w:r>
        <w:rPr>
          <w:rStyle w:val="VerbatimChar"/>
        </w:rPr>
        <w:t xml:space="preserve">--skip</w:t>
      </w:r>
      <w:r>
        <w:t xml:space="preserve">, an unknown node and an ambiguous one;</w:t>
      </w:r>
    </w:p>
    <w:p>
      <w:pPr>
        <w:pStyle w:val="Compact"/>
        <w:numPr>
          <w:ilvl w:val="0"/>
          <w:numId w:val="1004"/>
        </w:numPr>
      </w:pPr>
      <w:r>
        <w:rPr>
          <w:rStyle w:val="VerbatimChar"/>
        </w:rPr>
        <w:t xml:space="preserve">collect</w:t>
      </w:r>
      <w:r>
        <w:t xml:space="preserve"> </w:t>
      </w:r>
      <w:r>
        <w:t xml:space="preserve">and</w:t>
      </w:r>
      <w:r>
        <w:t xml:space="preserve"> </w:t>
      </w:r>
      <w:r>
        <w:rPr>
          <w:rStyle w:val="VerbatimChar"/>
        </w:rPr>
        <w:t xml:space="preserve">run</w:t>
      </w:r>
      <w:r>
        <w:t xml:space="preserve"> </w:t>
      </w:r>
      <w:r>
        <w:t xml:space="preserve">send nothing to the configured URL or to any other node;</w:t>
      </w:r>
    </w:p>
    <w:p>
      <w:pPr>
        <w:pStyle w:val="Compact"/>
        <w:numPr>
          <w:ilvl w:val="0"/>
          <w:numId w:val="1004"/>
        </w:numPr>
      </w:pPr>
      <w:r>
        <w:rPr>
          <w:rStyle w:val="VerbatimChar"/>
        </w:rPr>
        <w:t xml:space="preserve">results.json</w:t>
      </w:r>
      <w:r>
        <w:t xml:space="preserve">,</w:t>
      </w:r>
      <w:r>
        <w:t xml:space="preserve"> </w:t>
      </w:r>
      <w:r>
        <w:rPr>
          <w:rStyle w:val="VerbatimChar"/>
        </w:rPr>
        <w:t xml:space="preserve">results.md</w:t>
      </w:r>
      <w:r>
        <w:t xml:space="preserve">,</w:t>
      </w:r>
      <w:r>
        <w:t xml:space="preserve"> </w:t>
      </w:r>
      <w:r>
        <w:rPr>
          <w:rStyle w:val="VerbatimChar"/>
        </w:rPr>
        <w:t xml:space="preserve">index.html</w:t>
      </w:r>
      <w:r>
        <w:t xml:space="preserve"> </w:t>
      </w:r>
      <w:r>
        <w:t xml:space="preserve">and</w:t>
      </w:r>
      <w:r>
        <w:t xml:space="preserve"> </w:t>
      </w:r>
      <w:r>
        <w:rPr>
          <w:rStyle w:val="VerbatimChar"/>
        </w:rPr>
        <w:t xml:space="preserve">show</w:t>
      </w:r>
      <w:r>
        <w:t xml:space="preserve"> </w:t>
      </w:r>
      <w:r>
        <w:t xml:space="preserve">all say the URL is not the configured one, and the same evidence assessed without</w:t>
      </w:r>
      <w:r>
        <w:t xml:space="preserve"> </w:t>
      </w:r>
      <w:r>
        <w:rPr>
          <w:rStyle w:val="VerbatimChar"/>
        </w:rPr>
        <w:t xml:space="preserve">--node</w:t>
      </w:r>
      <w:r>
        <w:t xml:space="preserve"> </w:t>
      </w:r>
      <w:r>
        <w:t xml:space="preserve">raises the URL-mismatch warning.</w:t>
      </w:r>
    </w:p>
    <w:bookmarkEnd w:id="21"/>
    <w:bookmarkStart w:id="25" w:name="Xfc66290f0c5177f1908cc0639df18c8282368f6"/>
    <w:p>
      <w:pPr>
        <w:pStyle w:val="Heading3"/>
      </w:pPr>
      <w:r>
        <w:t xml:space="preserve">The phases in time, their options, and what to re-run</w:t>
      </w:r>
    </w:p>
    <w:p>
      <w:pPr>
        <w:pStyle w:val="CaptionedFigure"/>
      </w:pPr>
      <w:r>
        <w:drawing>
          <wp:inline>
            <wp:extent cx="4846320" cy="6057899"/>
            <wp:effectExtent b="0" l="0" r="0" t="0"/>
            <wp:docPr descr="Figure 1. The three phases in execution order: collect contacts the nodes, assess and report work offline, and run performs all three." title="" id="23" name="Picture"/>
            <a:graphic>
              <a:graphicData uri="http://schemas.openxmlformats.org/drawingml/2006/picture">
                <pic:pic>
                  <pic:nvPicPr>
                    <pic:cNvPr descr="/home/user/workspace/eosc-basic-compliance/docs/img/phases.png" id="24" name="Picture"/>
                    <pic:cNvPicPr>
                      <a:picLocks noChangeArrowheads="1" noChangeAspect="1"/>
                    </pic:cNvPicPr>
                  </pic:nvPicPr>
                  <pic:blipFill>
                    <a:blip r:embed="rId22"/>
                    <a:stretch>
                      <a:fillRect/>
                    </a:stretch>
                  </pic:blipFill>
                  <pic:spPr bwMode="auto">
                    <a:xfrm>
                      <a:off x="0" y="0"/>
                      <a:ext cx="4846320" cy="6057899"/>
                    </a:xfrm>
                    <a:prstGeom prst="rect">
                      <a:avLst/>
                    </a:prstGeom>
                    <a:noFill/>
                    <a:ln w="9525">
                      <a:noFill/>
                      <a:headEnd/>
                      <a:tailEnd/>
                    </a:ln>
                  </pic:spPr>
                </pic:pic>
              </a:graphicData>
            </a:graphic>
          </wp:inline>
        </w:drawing>
      </w:r>
    </w:p>
    <w:p>
      <w:pPr>
        <w:pStyle w:val="ImageCaption"/>
      </w:pPr>
      <w:r>
        <w:t xml:space="preserve">Figure 1. The three phases in execution order: collect contacts the nodes, assess and report work offline, and run performs all three.</w:t>
      </w:r>
    </w:p>
    <w:p>
      <w:pPr>
        <w:pStyle w:val="BodyText"/>
      </w:pPr>
      <w:r>
        <w:t xml:space="preserve">The phases run strictly in this order, and each one reads only what the one</w:t>
      </w:r>
      <w:r>
        <w:t xml:space="preserve"> </w:t>
      </w:r>
      <w:r>
        <w:t xml:space="preserve">before it wrote to disk.</w:t>
      </w:r>
      <w:r>
        <w:t xml:space="preserve"> </w:t>
      </w:r>
      <w:r>
        <w:rPr>
          <w:b/>
          <w:bCs/>
        </w:rPr>
        <w:t xml:space="preserve">Collect</w:t>
      </w:r>
      <w:r>
        <w:t xml:space="preserve"> </w:t>
      </w:r>
      <w:r>
        <w:t xml:space="preserve">is the only phase that contacts the nodes.</w:t>
      </w:r>
      <w:r>
        <w:t xml:space="preserve"> </w:t>
      </w:r>
      <w:r>
        <w:t xml:space="preserve">It reads</w:t>
      </w:r>
      <w:r>
        <w:t xml:space="preserve"> </w:t>
      </w:r>
      <w:r>
        <w:rPr>
          <w:rStyle w:val="VerbatimChar"/>
        </w:rPr>
        <w:t xml:space="preserve">nodes.yaml</w:t>
      </w:r>
      <w:r>
        <w:t xml:space="preserve"> </w:t>
      </w:r>
      <w:r>
        <w:t xml:space="preserve">and writes</w:t>
      </w:r>
      <w:r>
        <w:t xml:space="preserve"> </w:t>
      </w:r>
      <w:r>
        <w:rPr>
          <w:rStyle w:val="VerbatimChar"/>
        </w:rPr>
        <w:t xml:space="preserve">evidence/&lt;node&gt;.json</w:t>
      </w:r>
      <w:r>
        <w:t xml:space="preserve"> </w:t>
      </w:r>
      <w:r>
        <w:t xml:space="preserve">and a screenshot per</w:t>
      </w:r>
      <w:r>
        <w:t xml:space="preserve"> </w:t>
      </w:r>
      <w:r>
        <w:t xml:space="preserve">node.</w:t>
      </w:r>
      <w:r>
        <w:t xml:space="preserve"> </w:t>
      </w:r>
      <w:r>
        <w:rPr>
          <w:b/>
          <w:bCs/>
        </w:rPr>
        <w:t xml:space="preserve">Assess</w:t>
      </w:r>
      <w:r>
        <w:t xml:space="preserve"> </w:t>
      </w:r>
      <w:r>
        <w:t xml:space="preserve">reads that evidence, the checklist and the approved-name list,</w:t>
      </w:r>
      <w:r>
        <w:t xml:space="preserve"> </w:t>
      </w:r>
      <w:r>
        <w:t xml:space="preserve">and sends no request.</w:t>
      </w:r>
      <w:r>
        <w:t xml:space="preserve"> </w:t>
      </w:r>
      <w:r>
        <w:rPr>
          <w:b/>
          <w:bCs/>
        </w:rPr>
        <w:t xml:space="preserve">Report</w:t>
      </w:r>
      <w:r>
        <w:t xml:space="preserve"> </w:t>
      </w:r>
      <w:r>
        <w:t xml:space="preserve">is the last step of</w:t>
      </w:r>
      <w:r>
        <w:t xml:space="preserve"> </w:t>
      </w:r>
      <w:r>
        <w:rPr>
          <w:rStyle w:val="VerbatimChar"/>
        </w:rPr>
        <w:t xml:space="preserve">assess</w:t>
      </w:r>
      <w:r>
        <w:t xml:space="preserve">: it writes</w:t>
      </w:r>
      <w:r>
        <w:t xml:space="preserve"> </w:t>
      </w:r>
      <w:r>
        <w:rPr>
          <w:rStyle w:val="VerbatimChar"/>
        </w:rPr>
        <w:t xml:space="preserve">results.json</w:t>
      </w:r>
      <w:r>
        <w:t xml:space="preserve">,</w:t>
      </w:r>
      <w:r>
        <w:t xml:space="preserve"> </w:t>
      </w:r>
      <w:r>
        <w:rPr>
          <w:rStyle w:val="VerbatimChar"/>
        </w:rPr>
        <w:t xml:space="preserve">results.md</w:t>
      </w:r>
      <w:r>
        <w:t xml:space="preserve">,</w:t>
      </w:r>
      <w:r>
        <w:t xml:space="preserve"> </w:t>
      </w:r>
      <w:r>
        <w:rPr>
          <w:rStyle w:val="VerbatimChar"/>
        </w:rPr>
        <w:t xml:space="preserve">index.html</w:t>
      </w:r>
      <w:r>
        <w:t xml:space="preserve">,</w:t>
      </w:r>
      <w:r>
        <w:t xml:space="preserve"> </w:t>
      </w:r>
      <w:r>
        <w:rPr>
          <w:rStyle w:val="VerbatimChar"/>
        </w:rPr>
        <w:t xml:space="preserve">results.csv</w:t>
      </w:r>
      <w:r>
        <w:t xml:space="preserve"> </w:t>
      </w:r>
      <w:r>
        <w:t xml:space="preserve">and</w:t>
      </w:r>
      <w:r>
        <w:t xml:space="preserve"> </w:t>
      </w:r>
      <w:r>
        <w:rPr>
          <w:rStyle w:val="VerbatimChar"/>
        </w:rPr>
        <w:t xml:space="preserve">checklist-v3.1.html</w:t>
      </w:r>
      <w:r>
        <w:t xml:space="preserve">.</w:t>
      </w:r>
      <w:r>
        <w:t xml:space="preserve"> </w:t>
      </w:r>
      <w:r>
        <w:rPr>
          <w:rStyle w:val="VerbatimChar"/>
        </w:rPr>
        <w:t xml:space="preserve">run</w:t>
      </w:r>
      <w:r>
        <w:t xml:space="preserve"> </w:t>
      </w:r>
      <w:r>
        <w:t xml:space="preserve">performs the three in one invocation. With</w:t>
      </w:r>
      <w:r>
        <w:t xml:space="preserve"> </w:t>
      </w:r>
      <w:r>
        <w:rPr>
          <w:rStyle w:val="VerbatimChar"/>
        </w:rPr>
        <w:t xml:space="preserve">--update-results-for-node</w:t>
      </w:r>
      <w:r>
        <w:t xml:space="preserve">,</w:t>
      </w:r>
      <w:r>
        <w:t xml:space="preserve"> </w:t>
      </w:r>
      <w:r>
        <w:rPr>
          <w:rStyle w:val="VerbatimChar"/>
        </w:rPr>
        <w:t xml:space="preserve">run</w:t>
      </w:r>
      <w:r>
        <w:t xml:space="preserve"> </w:t>
      </w:r>
      <w:r>
        <w:t xml:space="preserve">does the same for one node only, and</w:t>
      </w:r>
      <w:r>
        <w:t xml:space="preserve"> </w:t>
      </w:r>
      <w:r>
        <w:rPr>
          <w:rStyle w:val="VerbatimChar"/>
        </w:rPr>
        <w:t xml:space="preserve">results.json</w:t>
      </w:r>
      <w:r>
        <w:t xml:space="preserve"> </w:t>
      </w:r>
      <w:r>
        <w:t xml:space="preserve">supplies every other row unchanged.</w:t>
      </w:r>
      <w:r>
        <w:t xml:space="preserve"> </w:t>
      </w:r>
      <w:r>
        <w:rPr>
          <w:rStyle w:val="VerbatimChar"/>
        </w:rPr>
        <w:t xml:space="preserve">points</w:t>
      </w:r>
      <w:r>
        <w:t xml:space="preserve"> </w:t>
      </w:r>
      <w:r>
        <w:t xml:space="preserve">and</w:t>
      </w:r>
      <w:r>
        <w:t xml:space="preserve"> </w:t>
      </w:r>
      <w:r>
        <w:rPr>
          <w:rStyle w:val="VerbatimChar"/>
        </w:rPr>
        <w:t xml:space="preserve">show</w:t>
      </w:r>
      <w:r>
        <w:t xml:space="preserve"> </w:t>
      </w:r>
      <w:r>
        <w:t xml:space="preserve">only</w:t>
      </w:r>
      <w:r>
        <w:t xml:space="preserve"> </w:t>
      </w:r>
      <w:r>
        <w:t xml:space="preserve">read, so they never need re-running.</w:t>
      </w:r>
    </w:p>
    <w:p>
      <w:pPr>
        <w:pStyle w:val="BodyText"/>
      </w:pPr>
      <w:r>
        <w:rPr>
          <w:b/>
          <w:bCs/>
        </w:rPr>
        <w:t xml:space="preserve">Options of each phase.</w:t>
      </w:r>
      <w:r>
        <w:t xml:space="preserve"> </w:t>
      </w:r>
      <w:r>
        <w:t xml:space="preserve">✓ means the command accepts the option. Every</w:t>
      </w:r>
      <w:r>
        <w:t xml:space="preserve"> </w:t>
      </w:r>
      <w:r>
        <w:t xml:space="preserve">command also takes</w:t>
      </w:r>
      <w:r>
        <w:t xml:space="preserve"> </w:t>
      </w:r>
      <w:r>
        <w:rPr>
          <w:rStyle w:val="VerbatimChar"/>
        </w:rPr>
        <w:t xml:space="preserve">--help</w:t>
      </w:r>
      <w:r>
        <w:t xml:space="preserve">.</w:t>
      </w:r>
    </w:p>
    <w:tbl>
      <w:tblPr>
        <w:tblStyle w:val="Table"/>
        <w:tblW w:type="pct" w:w="5000"/>
        <w:tblLayout w:type="fixed"/>
        <w:tblLook w:firstRow="1" w:lastRow="0" w:firstColumn="0" w:lastColumn="0" w:noHBand="0" w:noVBand="0" w:val="0020"/>
      </w:tblPr>
      <w:tblGrid>
        <w:gridCol w:w="2026"/>
        <w:gridCol w:w="736"/>
        <w:gridCol w:w="736"/>
        <w:gridCol w:w="736"/>
        <w:gridCol w:w="3683"/>
      </w:tblGrid>
      <w:tr>
        <w:trPr>
          <w:cantSplit/>
          <w:tblHeader w:val="on"/>
        </w:trPr>
        <w:tc>
          <w:tcPr/>
          <w:p>
            <w:pPr>
              <w:pStyle w:val="Compact"/>
            </w:pPr>
            <w:r>
              <w:t xml:space="preserve">Option</w:t>
            </w:r>
          </w:p>
        </w:tc>
        <w:tc>
          <w:tcPr/>
          <w:p>
            <w:pPr>
              <w:pStyle w:val="Compact"/>
              <w:jc w:val="center"/>
            </w:pPr>
            <w:r>
              <w:rPr>
                <w:rStyle w:val="VerbatimChar"/>
              </w:rPr>
              <w:t xml:space="preserve">collect</w:t>
            </w:r>
          </w:p>
        </w:tc>
        <w:tc>
          <w:tcPr/>
          <w:p>
            <w:pPr>
              <w:pStyle w:val="Compact"/>
              <w:jc w:val="center"/>
            </w:pPr>
            <w:r>
              <w:rPr>
                <w:rStyle w:val="VerbatimChar"/>
              </w:rPr>
              <w:t xml:space="preserve">assess</w:t>
            </w:r>
          </w:p>
        </w:tc>
        <w:tc>
          <w:tcPr/>
          <w:p>
            <w:pPr>
              <w:pStyle w:val="Compact"/>
              <w:jc w:val="center"/>
            </w:pPr>
            <w:r>
              <w:rPr>
                <w:rStyle w:val="VerbatimChar"/>
              </w:rPr>
              <w:t xml:space="preserve">run</w:t>
            </w:r>
          </w:p>
        </w:tc>
        <w:tc>
          <w:tcPr/>
          <w:p>
            <w:pPr>
              <w:pStyle w:val="Compact"/>
            </w:pPr>
            <w:r>
              <w:t xml:space="preserve">What it does</w:t>
            </w:r>
          </w:p>
        </w:tc>
      </w:tr>
      <w:tr>
        <w:trPr>
          <w:cantSplit/>
        </w:trPr>
        <w:tc>
          <w:tcPr/>
          <w:p>
            <w:pPr>
              <w:pStyle w:val="Compact"/>
            </w:pPr>
            <w:r>
              <w:rPr>
                <w:rStyle w:val="VerbatimChar"/>
              </w:rPr>
              <w:t xml:space="preserve">--nodes</w:t>
            </w:r>
            <w:r>
              <w:t xml:space="preserve">,</w:t>
            </w:r>
            <w:r>
              <w:t xml:space="preserve"> </w:t>
            </w:r>
            <w:r>
              <w:rPr>
                <w:rStyle w:val="VerbatimChar"/>
              </w:rPr>
              <w:t xml:space="preserve">-n &lt;file&gt;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Node list to use instead of</w:t>
            </w:r>
            <w:r>
              <w:t xml:space="preserve"> </w:t>
            </w:r>
            <w:r>
              <w:rPr>
                <w:rStyle w:val="VerbatimChar"/>
              </w:rPr>
              <w:t xml:space="preserve">nodes.yaml</w:t>
            </w:r>
          </w:p>
        </w:tc>
      </w:tr>
      <w:tr>
        <w:trPr>
          <w:cantSplit/>
        </w:trPr>
        <w:tc>
          <w:tcPr/>
          <w:p>
            <w:pPr>
              <w:pStyle w:val="Compact"/>
            </w:pPr>
            <w:r>
              <w:rPr>
                <w:rStyle w:val="VerbatimChar"/>
              </w:rPr>
              <w:t xml:space="preserve">--results &lt;dir&gt;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Folder to write to or read from instead of</w:t>
            </w:r>
            <w:r>
              <w:t xml:space="preserve"> </w:t>
            </w:r>
            <w:r>
              <w:rPr>
                <w:rStyle w:val="VerbatimChar"/>
              </w:rPr>
              <w:t xml:space="preserve">results/</w:t>
            </w:r>
          </w:p>
        </w:tc>
      </w:tr>
      <w:tr>
        <w:trPr>
          <w:cantSplit/>
        </w:trPr>
        <w:tc>
          <w:tcPr/>
          <w:p>
            <w:pPr>
              <w:pStyle w:val="Compact"/>
            </w:pPr>
            <w:r>
              <w:rPr>
                <w:rStyle w:val="VerbatimChar"/>
              </w:rPr>
              <w:t xml:space="preserve">--only &lt;ids&gt;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Fetch only these node ids</w:t>
            </w:r>
          </w:p>
        </w:tc>
      </w:tr>
      <w:tr>
        <w:trPr>
          <w:cantSplit/>
        </w:trPr>
        <w:tc>
          <w:tcPr/>
          <w:p>
            <w:pPr>
              <w:pStyle w:val="Compact"/>
            </w:pPr>
            <w:r>
              <w:rPr>
                <w:rStyle w:val="VerbatimChar"/>
              </w:rPr>
              <w:t xml:space="preserve">--skip &lt;ids or names&gt;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Leave these nodes out entirely; the report says so</w:t>
            </w:r>
          </w:p>
        </w:tc>
      </w:tr>
      <w:tr>
        <w:trPr>
          <w:cantSplit/>
        </w:trPr>
        <w:tc>
          <w:tcPr/>
          <w:p>
            <w:pPr>
              <w:pStyle w:val="Compact"/>
            </w:pPr>
            <w:r>
              <w:rPr>
                <w:rStyle w:val="VerbatimChar"/>
              </w:rPr>
              <w:t xml:space="preserve">--url &lt;url&gt;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Check a page not in</w:t>
            </w:r>
            <w:r>
              <w:t xml:space="preserve"> </w:t>
            </w:r>
            <w:r>
              <w:rPr>
                <w:rStyle w:val="VerbatimChar"/>
              </w:rPr>
              <w:t xml:space="preserve">nodes.yaml</w:t>
            </w:r>
            <w:r>
              <w:t xml:space="preserve"> </w:t>
            </w:r>
            <w:r>
              <w:t xml:space="preserve">(writes to</w:t>
            </w:r>
            <w:r>
              <w:t xml:space="preserve"> </w:t>
            </w:r>
            <w:r>
              <w:rPr>
                <w:rStyle w:val="VerbatimChar"/>
              </w:rPr>
              <w:t xml:space="preserve">results/one-off/</w:t>
            </w:r>
            <w:r>
              <w:t xml:space="preserve">)</w:t>
            </w:r>
          </w:p>
        </w:tc>
      </w:tr>
      <w:tr>
        <w:trPr>
          <w:cantSplit/>
        </w:trPr>
        <w:tc>
          <w:tcPr/>
          <w:p>
            <w:pPr>
              <w:pStyle w:val="Compact"/>
            </w:pPr>
            <w:r>
              <w:rPr>
                <w:rStyle w:val="VerbatimChar"/>
              </w:rPr>
              <w:t xml:space="preserve">--eosc-page &lt;url&gt;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With one</w:t>
            </w:r>
            <w:r>
              <w:t xml:space="preserve"> </w:t>
            </w:r>
            <w:r>
              <w:rPr>
                <w:rStyle w:val="VerbatimChar"/>
              </w:rPr>
              <w:t xml:space="preserve">--url</w:t>
            </w:r>
            <w:r>
              <w:t xml:space="preserve">: that node's own</w:t>
            </w:r>
            <w:r>
              <w:t xml:space="preserve"> </w:t>
            </w:r>
            <w:r>
              <w:rPr>
                <w:rStyle w:val="VerbatimChar"/>
              </w:rPr>
              <w:t xml:space="preserve">eosc.eu</w:t>
            </w:r>
            <w:r>
              <w:t xml:space="preserve"> </w:t>
            </w:r>
            <w:r>
              <w:t xml:space="preserve">page, for point 4</w:t>
            </w:r>
          </w:p>
        </w:tc>
      </w:tr>
      <w:tr>
        <w:trPr>
          <w:cantSplit/>
        </w:trPr>
        <w:tc>
          <w:tcPr/>
          <w:p>
            <w:pPr>
              <w:pStyle w:val="Compact"/>
            </w:pPr>
            <w:r>
              <w:rPr>
                <w:rStyle w:val="VerbatimChar"/>
              </w:rPr>
              <w:t xml:space="preserve">--node &lt;id or name&gt;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One configured node at the alternative page given with</w:t>
            </w:r>
            <w:r>
              <w:t xml:space="preserve"> </w:t>
            </w:r>
            <w:r>
              <w:rPr>
                <w:rStyle w:val="VerbatimChar"/>
              </w:rPr>
              <w:t xml:space="preserve">--url</w:t>
            </w:r>
          </w:p>
        </w:tc>
      </w:tr>
      <w:tr>
        <w:trPr>
          <w:cantSplit/>
        </w:trPr>
        <w:tc>
          <w:tcPr/>
          <w:p>
            <w:pPr>
              <w:pStyle w:val="Compact"/>
            </w:pPr>
            <w:r>
              <w:rPr>
                <w:rStyle w:val="VerbatimChar"/>
              </w:rPr>
              <w:t xml:space="preserve">--delay &lt;s&gt;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Seconds between hosts (default 2.0)</w:t>
            </w:r>
          </w:p>
        </w:tc>
      </w:tr>
      <w:tr>
        <w:trPr>
          <w:cantSplit/>
        </w:trPr>
        <w:tc>
          <w:tcPr/>
          <w:p>
            <w:pPr>
              <w:pStyle w:val="Compact"/>
            </w:pPr>
            <w:r>
              <w:rPr>
                <w:rStyle w:val="VerbatimChar"/>
              </w:rPr>
              <w:t xml:space="preserve">--depth 0/1/2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How far to follow links (default 1)</w:t>
            </w:r>
          </w:p>
        </w:tc>
      </w:tr>
      <w:tr>
        <w:trPr>
          <w:cantSplit/>
        </w:trPr>
        <w:tc>
          <w:tcPr/>
          <w:p>
            <w:pPr>
              <w:pStyle w:val="Compact"/>
            </w:pPr>
            <w:r>
              <w:rPr>
                <w:rStyle w:val="VerbatimChar"/>
              </w:rPr>
              <w:t xml:space="preserve">--max-children &lt;n&gt;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Linked pages followed per node at depth 1 (default 8;</w:t>
            </w:r>
            <w:r>
              <w:t xml:space="preserve"> </w:t>
            </w:r>
            <w:r>
              <w:rPr>
                <w:rStyle w:val="VerbatimChar"/>
              </w:rPr>
              <w:t xml:space="preserve">run</w:t>
            </w:r>
            <w:r>
              <w:t xml:space="preserve"> </w:t>
            </w:r>
            <w:r>
              <w:t xml:space="preserve">always uses 8)</w:t>
            </w:r>
          </w:p>
        </w:tc>
      </w:tr>
      <w:tr>
        <w:trPr>
          <w:cantSplit/>
        </w:trPr>
        <w:tc>
          <w:tcPr/>
          <w:p>
            <w:pPr>
              <w:pStyle w:val="Compact"/>
            </w:pPr>
            <w:r>
              <w:rPr>
                <w:rStyle w:val="VerbatimChar"/>
              </w:rPr>
              <w:t xml:space="preserve">--fetch-budget &lt;n&gt;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Depth 2 only: ceiling on second-hop requests (default 60)</w:t>
            </w:r>
          </w:p>
        </w:tc>
      </w:tr>
      <w:tr>
        <w:trPr>
          <w:cantSplit/>
        </w:trPr>
        <w:tc>
          <w:tcPr/>
          <w:p>
            <w:pPr>
              <w:pStyle w:val="Compact"/>
            </w:pPr>
            <w:r>
              <w:rPr>
                <w:rStyle w:val="VerbatimChar"/>
              </w:rPr>
              <w:t xml:space="preserve">--checklist</w:t>
            </w:r>
            <w:r>
              <w:t xml:space="preserve">,</w:t>
            </w:r>
            <w:r>
              <w:t xml:space="preserve"> </w:t>
            </w:r>
            <w:r>
              <w:rPr>
                <w:rStyle w:val="VerbatimChar"/>
              </w:rPr>
              <w:t xml:space="preserve">-c &lt;file&gt;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Checklist revision to apply (default</w:t>
            </w:r>
            <w:r>
              <w:t xml:space="preserve"> </w:t>
            </w:r>
            <w:r>
              <w:rPr>
                <w:rStyle w:val="VerbatimChar"/>
              </w:rPr>
              <w:t xml:space="preserve">checklist/v3.1.yaml</w:t>
            </w:r>
            <w:r>
              <w:t xml:space="preserve">)</w:t>
            </w:r>
          </w:p>
        </w:tc>
      </w:tr>
      <w:tr>
        <w:trPr>
          <w:cantSplit/>
        </w:trPr>
        <w:tc>
          <w:tcPr/>
          <w:p>
            <w:pPr>
              <w:pStyle w:val="Compact"/>
            </w:pPr>
            <w:r>
              <w:rPr>
                <w:rStyle w:val="VerbatimChar"/>
              </w:rPr>
              <w:t xml:space="preserve">--approved-names &lt;file&gt;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Approved-name list for point 3 (default</w:t>
            </w:r>
            <w:r>
              <w:t xml:space="preserve"> </w:t>
            </w:r>
            <w:r>
              <w:rPr>
                <w:rStyle w:val="VerbatimChar"/>
              </w:rPr>
              <w:t xml:space="preserve">checklist/approved-names.txt</w:t>
            </w:r>
            <w:r>
              <w:t xml:space="preserve">)</w:t>
            </w:r>
          </w:p>
        </w:tc>
      </w:tr>
      <w:tr>
        <w:trPr>
          <w:cantSplit/>
        </w:trPr>
        <w:tc>
          <w:tcPr/>
          <w:p>
            <w:pPr>
              <w:pStyle w:val="Compact"/>
            </w:pPr>
            <w:r>
              <w:rPr>
                <w:rStyle w:val="VerbatimChar"/>
              </w:rPr>
              <w:t xml:space="preserve">--no-approved-names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Use no name list at all</w:t>
            </w:r>
          </w:p>
        </w:tc>
      </w:tr>
      <w:tr>
        <w:trPr>
          <w:cantSplit/>
        </w:trPr>
        <w:tc>
          <w:tcPr/>
          <w:p>
            <w:pPr>
              <w:pStyle w:val="Compact"/>
            </w:pPr>
            <w:r>
              <w:rPr>
                <w:rStyle w:val="VerbatimChar"/>
              </w:rPr>
              <w:t xml:space="preserve">--strict-separators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Match separators in approved names literally</w:t>
            </w:r>
          </w:p>
        </w:tc>
      </w:tr>
      <w:tr>
        <w:trPr>
          <w:cantSplit/>
        </w:trPr>
        <w:tc>
          <w:tcPr/>
          <w:p>
            <w:pPr>
              <w:pStyle w:val="Compact"/>
            </w:pPr>
            <w:r>
              <w:rPr>
                <w:rStyle w:val="VerbatimChar"/>
              </w:rPr>
              <w:t xml:space="preserve">--run &lt;label&gt;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Label recorded in every report (default: UTC time)</w:t>
            </w:r>
          </w:p>
        </w:tc>
      </w:tr>
      <w:tr>
        <w:trPr>
          <w:cantSplit/>
        </w:trPr>
        <w:tc>
          <w:tcPr/>
          <w:p>
            <w:pPr>
              <w:pStyle w:val="Compact"/>
            </w:pPr>
            <w:r>
              <w:rPr>
                <w:rStyle w:val="VerbatimChar"/>
              </w:rPr>
              <w:t xml:space="preserve">--update-results-for-node &lt;node&gt;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Update only that node's row in the stored results;</w:t>
            </w:r>
            <w:r>
              <w:t xml:space="preserve"> </w:t>
            </w:r>
            <w:r>
              <w:rPr>
                <w:rStyle w:val="VerbatimChar"/>
              </w:rPr>
              <w:t xml:space="preserve">assess</w:t>
            </w:r>
            <w:r>
              <w:t xml:space="preserve"> </w:t>
            </w:r>
            <w:r>
              <w:t xml:space="preserve">re-judges its saved evidence,</w:t>
            </w:r>
            <w:r>
              <w:t xml:space="preserve"> </w:t>
            </w:r>
            <w:r>
              <w:rPr>
                <w:rStyle w:val="VerbatimChar"/>
              </w:rPr>
              <w:t xml:space="preserve">run</w:t>
            </w:r>
            <w:r>
              <w:t xml:space="preserve"> </w:t>
            </w:r>
            <w:r>
              <w:t xml:space="preserve">fetches it again</w:t>
            </w:r>
          </w:p>
        </w:tc>
      </w:tr>
      <w:tr>
        <w:trPr>
          <w:cantSplit/>
        </w:trPr>
        <w:tc>
          <w:tcPr/>
          <w:p>
            <w:pPr>
              <w:pStyle w:val="Compact"/>
            </w:pPr>
            <w:r>
              <w:rPr>
                <w:rStyle w:val="VerbatimChar"/>
              </w:rPr>
              <w:t xml:space="preserve">--accept-error</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With</w:t>
            </w:r>
            <w:r>
              <w:t xml:space="preserve"> </w:t>
            </w:r>
            <w:r>
              <w:rPr>
                <w:rStyle w:val="VerbatimChar"/>
              </w:rPr>
              <w:t xml:space="preserve">--update-results-for-node</w:t>
            </w:r>
            <w:r>
              <w:t xml:space="preserve">: merge the row even if the fetch failed</w:t>
            </w:r>
          </w:p>
        </w:tc>
      </w:tr>
    </w:tbl>
    <w:p>
      <w:pPr>
        <w:pStyle w:val="BodyText"/>
      </w:pPr>
      <w:r>
        <w:rPr>
          <w:b/>
          <w:bCs/>
        </w:rPr>
        <w:t xml:space="preserve">What to launch again after a change.</w:t>
      </w:r>
      <w:r>
        <w:t xml:space="preserve"> </w:t>
      </w:r>
      <w:r>
        <w:t xml:space="preserve">Which phase has to be repeated depends</w:t>
      </w:r>
      <w:r>
        <w:t xml:space="preserve"> </w:t>
      </w:r>
      <w:r>
        <w:t xml:space="preserve">on which input changed. A change to</w:t>
      </w:r>
      <w:r>
        <w:t xml:space="preserve"> </w:t>
      </w:r>
      <w:r>
        <w:rPr>
          <w:rStyle w:val="VerbatimChar"/>
        </w:rPr>
        <w:t xml:space="preserve">nodes.yaml</w:t>
      </w:r>
      <w:r>
        <w:t xml:space="preserve"> </w:t>
      </w:r>
      <w:r>
        <w:t xml:space="preserve">needs a new collection for the</w:t>
      </w:r>
      <w:r>
        <w:t xml:space="preserve"> </w:t>
      </w:r>
      <w:r>
        <w:t xml:space="preserve">nodes concerned. A change to the checklist or to the name list needs only a new</w:t>
      </w:r>
      <w:r>
        <w:t xml:space="preserve"> </w:t>
      </w:r>
      <w:r>
        <w:t xml:space="preserve">assessment, which is offline.</w:t>
      </w:r>
      <w:r>
        <w:t xml:space="preserve"> </w:t>
      </w:r>
      <w:r>
        <w:rPr>
          <w:rStyle w:val="VerbatimChar"/>
        </w:rPr>
        <w:t xml:space="preserve">--update-results-for-node</w:t>
      </w:r>
      <w:r>
        <w:t xml:space="preserve"> </w:t>
      </w:r>
      <w:r>
        <w:t xml:space="preserve">refuses when the</w:t>
      </w:r>
      <w:r>
        <w:t xml:space="preserve"> </w:t>
      </w:r>
      <w:r>
        <w:t xml:space="preserve">checklist or the approved-name list differs from the stored results', because</w:t>
      </w:r>
      <w:r>
        <w:t xml:space="preserve"> </w:t>
      </w:r>
      <w:r>
        <w:t xml:space="preserve">a row judged by other rules would not be comparable with the others. In those</w:t>
      </w:r>
      <w:r>
        <w:t xml:space="preserve"> </w:t>
      </w:r>
      <w:r>
        <w:t xml:space="preserve">cases, every row is assessed again from its stored evidence.</w:t>
      </w:r>
    </w:p>
    <w:tbl>
      <w:tblPr>
        <w:tblStyle w:val="Table"/>
        <w:tblW w:type="pct" w:w="5000"/>
        <w:tblLayout w:type="fixed"/>
        <w:tblLook w:firstRow="1" w:lastRow="0" w:firstColumn="0" w:lastColumn="0" w:noHBand="0" w:noVBand="0" w:val="0020"/>
      </w:tblPr>
      <w:tblGrid>
        <w:gridCol w:w="2262"/>
        <w:gridCol w:w="2262"/>
        <w:gridCol w:w="1131"/>
        <w:gridCol w:w="2262"/>
      </w:tblGrid>
      <w:tr>
        <w:trPr>
          <w:cantSplit/>
          <w:tblHeader w:val="on"/>
        </w:trPr>
        <w:tc>
          <w:tcPr/>
          <w:p>
            <w:pPr>
              <w:pStyle w:val="Compact"/>
            </w:pPr>
            <w:r>
              <w:t xml:space="preserve">You change</w:t>
            </w:r>
          </w:p>
        </w:tc>
        <w:tc>
          <w:tcPr/>
          <w:p>
            <w:pPr>
              <w:pStyle w:val="Compact"/>
            </w:pPr>
            <w:r>
              <w:t xml:space="preserve">Launch again</w:t>
            </w:r>
          </w:p>
        </w:tc>
        <w:tc>
          <w:tcPr/>
          <w:p>
            <w:pPr>
              <w:pStyle w:val="Compact"/>
            </w:pPr>
            <w:r>
              <w:t xml:space="preserve">Sites contacted</w:t>
            </w:r>
          </w:p>
        </w:tc>
        <w:tc>
          <w:tcPr/>
          <w:p>
            <w:pPr>
              <w:pStyle w:val="Compact"/>
            </w:pPr>
            <w:r>
              <w:t xml:space="preserve">The other nodes' rows</w:t>
            </w:r>
          </w:p>
        </w:tc>
      </w:tr>
      <w:tr>
        <w:trPr>
          <w:cantSplit/>
        </w:trPr>
        <w:tc>
          <w:tcPr/>
          <w:p>
            <w:pPr>
              <w:pStyle w:val="Compact"/>
            </w:pPr>
            <w:r>
              <w:rPr>
                <w:b/>
                <w:bCs/>
              </w:rPr>
              <w:t xml:space="preserve">Add a node</w:t>
            </w:r>
            <w:r>
              <w:t xml:space="preserve">: an entry in</w:t>
            </w:r>
            <w:r>
              <w:t xml:space="preserve"> </w:t>
            </w:r>
            <w:r>
              <w:rPr>
                <w:rStyle w:val="VerbatimChar"/>
              </w:rPr>
              <w:t xml:space="preserve">nodes.yaml</w:t>
            </w:r>
            <w:r>
              <w:t xml:space="preserve"> </w:t>
            </w:r>
            <w:r>
              <w:t xml:space="preserve">and its approved name in</w:t>
            </w:r>
            <w:r>
              <w:t xml:space="preserve"> </w:t>
            </w:r>
            <w:r>
              <w:rPr>
                <w:rStyle w:val="VerbatimChar"/>
              </w:rPr>
              <w:t xml:space="preserve">checklist/approved-names.txt</w:t>
            </w:r>
            <w:r>
              <w:t xml:space="preserve"> </w:t>
            </w:r>
            <w:r>
              <w:t xml:space="preserve">(and</w:t>
            </w:r>
            <w:r>
              <w:t xml:space="preserve"> </w:t>
            </w:r>
            <w:r>
              <w:rPr>
                <w:rStyle w:val="VerbatimChar"/>
              </w:rPr>
              <w:t xml:space="preserve">-scoped.txt</w:t>
            </w:r>
            <w:r>
              <w:t xml:space="preserve">)</w:t>
            </w:r>
          </w:p>
        </w:tc>
        <w:tc>
          <w:tcPr/>
          <w:p>
            <w:pPr>
              <w:pStyle w:val="Compact"/>
            </w:pPr>
            <w:r>
              <w:rPr>
                <w:rStyle w:val="VerbatimChar"/>
              </w:rPr>
              <w:t xml:space="preserve">collect --only &lt;new id&gt;</w:t>
            </w:r>
            <w:r>
              <w:t xml:space="preserve">, then</w:t>
            </w:r>
            <w:r>
              <w:t xml:space="preserve"> </w:t>
            </w:r>
            <w:r>
              <w:rPr>
                <w:rStyle w:val="VerbatimChar"/>
              </w:rPr>
              <w:t xml:space="preserve">assess</w:t>
            </w:r>
            <w:r>
              <w:t xml:space="preserve"> </w:t>
            </w:r>
            <w:r>
              <w:t xml:space="preserve">without</w:t>
            </w:r>
            <w:r>
              <w:t xml:space="preserve"> </w:t>
            </w:r>
            <w:r>
              <w:rPr>
                <w:rStyle w:val="VerbatimChar"/>
              </w:rPr>
              <w:t xml:space="preserve">--only</w:t>
            </w:r>
          </w:p>
        </w:tc>
        <w:tc>
          <w:tcPr/>
          <w:p>
            <w:pPr>
              <w:pStyle w:val="Compact"/>
            </w:pPr>
            <w:r>
              <w:t xml:space="preserve">the new node only</w:t>
            </w:r>
          </w:p>
        </w:tc>
        <w:tc>
          <w:tcPr/>
          <w:p>
            <w:pPr>
              <w:pStyle w:val="Compact"/>
            </w:pPr>
            <w:r>
              <w:t xml:space="preserve">Re-judged, offline, from their stored evidence, because the approved-name list used for point 3 changed</w:t>
            </w:r>
          </w:p>
        </w:tc>
      </w:tr>
      <w:tr>
        <w:trPr>
          <w:cantSplit/>
        </w:trPr>
        <w:tc>
          <w:tcPr/>
          <w:p>
            <w:pPr>
              <w:pStyle w:val="Compact"/>
            </w:pPr>
            <w:r>
              <w:rPr>
                <w:b/>
                <w:bCs/>
              </w:rPr>
              <w:t xml:space="preserve">Add a node</w:t>
            </w:r>
            <w:r>
              <w:t xml:space="preserve"> </w:t>
            </w:r>
            <w:r>
              <w:t xml:space="preserve">whose approved name is already in</w:t>
            </w:r>
            <w:r>
              <w:t xml:space="preserve"> </w:t>
            </w:r>
            <w:r>
              <w:rPr>
                <w:rStyle w:val="VerbatimChar"/>
              </w:rPr>
              <w:t xml:space="preserve">checklist/approved-names.txt</w:t>
            </w:r>
          </w:p>
        </w:tc>
        <w:tc>
          <w:tcPr/>
          <w:p>
            <w:pPr>
              <w:pStyle w:val="Compact"/>
            </w:pPr>
            <w:r>
              <w:rPr>
                <w:rStyle w:val="VerbatimChar"/>
              </w:rPr>
              <w:t xml:space="preserve">run --update-results-for-node &lt;new id&gt;</w:t>
            </w:r>
          </w:p>
        </w:tc>
        <w:tc>
          <w:tcPr/>
          <w:p>
            <w:pPr>
              <w:pStyle w:val="Compact"/>
            </w:pPr>
            <w:r>
              <w:t xml:space="preserve">the new node only</w:t>
            </w:r>
          </w:p>
        </w:tc>
        <w:tc>
          <w:tcPr/>
          <w:p>
            <w:pPr>
              <w:pStyle w:val="Compact"/>
            </w:pPr>
            <w:r>
              <w:t xml:space="preserve">Kept unchanged; the new row is inserted in</w:t>
            </w:r>
            <w:r>
              <w:t xml:space="preserve"> </w:t>
            </w:r>
            <w:r>
              <w:rPr>
                <w:rStyle w:val="VerbatimChar"/>
              </w:rPr>
              <w:t xml:space="preserve">nodes.yaml</w:t>
            </w:r>
            <w:r>
              <w:t xml:space="preserve"> </w:t>
            </w:r>
            <w:r>
              <w:t xml:space="preserve">order</w:t>
            </w:r>
          </w:p>
        </w:tc>
      </w:tr>
      <w:tr>
        <w:trPr>
          <w:cantSplit/>
        </w:trPr>
        <w:tc>
          <w:tcPr/>
          <w:p>
            <w:pPr>
              <w:pStyle w:val="Compact"/>
            </w:pPr>
            <w:r>
              <w:rPr>
                <w:b/>
                <w:bCs/>
              </w:rPr>
              <w:t xml:space="preserve">Change a node's landing page URL</w:t>
            </w:r>
            <w:r>
              <w:t xml:space="preserve"> </w:t>
            </w:r>
            <w:r>
              <w:t xml:space="preserve">(</w:t>
            </w:r>
            <w:r>
              <w:rPr>
                <w:rStyle w:val="VerbatimChar"/>
              </w:rPr>
              <w:t xml:space="preserve">basic-check --update-nlp &lt;id&gt; &lt;URL&gt;</w:t>
            </w:r>
            <w:r>
              <w:t xml:space="preserve">, or by hand)</w:t>
            </w:r>
          </w:p>
        </w:tc>
        <w:tc>
          <w:tcPr/>
          <w:p>
            <w:pPr>
              <w:pStyle w:val="Compact"/>
            </w:pPr>
            <w:r>
              <w:rPr>
                <w:rStyle w:val="VerbatimChar"/>
              </w:rPr>
              <w:t xml:space="preserve">run --update-results-for-node &lt;id&gt;</w:t>
            </w:r>
          </w:p>
        </w:tc>
        <w:tc>
          <w:tcPr/>
          <w:p>
            <w:pPr>
              <w:pStyle w:val="Compact"/>
            </w:pPr>
            <w:r>
              <w:t xml:space="preserve">that node only</w:t>
            </w:r>
          </w:p>
        </w:tc>
        <w:tc>
          <w:tcPr/>
          <w:p>
            <w:pPr>
              <w:pStyle w:val="Compact"/>
            </w:pPr>
            <w:r>
              <w:t xml:space="preserve">Kept unchanged</w:t>
            </w:r>
          </w:p>
        </w:tc>
      </w:tr>
      <w:tr>
        <w:trPr>
          <w:cantSplit/>
        </w:trPr>
        <w:tc>
          <w:tcPr/>
          <w:p>
            <w:pPr>
              <w:pStyle w:val="Compact"/>
            </w:pPr>
            <w:r>
              <w:rPr>
                <w:b/>
                <w:bCs/>
              </w:rPr>
              <w:t xml:space="preserve">Go back to the node list as downloaded</w:t>
            </w:r>
            <w:r>
              <w:t xml:space="preserve"> </w:t>
            </w:r>
            <w:r>
              <w:t xml:space="preserve">(</w:t>
            </w:r>
            <w:r>
              <w:rPr>
                <w:rStyle w:val="VerbatimChar"/>
              </w:rPr>
              <w:t xml:space="preserve">basic-check --restore-default-config</w:t>
            </w:r>
            <w:r>
              <w:t xml:space="preserve">)</w:t>
            </w:r>
          </w:p>
        </w:tc>
        <w:tc>
          <w:tcPr/>
          <w:p>
            <w:pPr>
              <w:pStyle w:val="Compact"/>
            </w:pPr>
            <w:r>
              <w:t xml:space="preserve">For each node it lists as</w:t>
            </w:r>
            <w:r>
              <w:t xml:space="preserve"> </w:t>
            </w:r>
            <w:r>
              <w:rPr>
                <w:rStyle w:val="VerbatimChar"/>
              </w:rPr>
              <w:t xml:space="preserve">URL restored</w:t>
            </w:r>
            <w:r>
              <w:t xml:space="preserve">:</w:t>
            </w:r>
            <w:r>
              <w:t xml:space="preserve"> </w:t>
            </w:r>
            <w:r>
              <w:rPr>
                <w:rStyle w:val="VerbatimChar"/>
              </w:rPr>
              <w:t xml:space="preserve">run --update-results-for-node &lt;id&gt;</w:t>
            </w:r>
            <w:r>
              <w:t xml:space="preserve">. If it lists nodes added back or removed:</w:t>
            </w:r>
            <w:r>
              <w:t xml:space="preserve"> </w:t>
            </w:r>
            <w:r>
              <w:rPr>
                <w:rStyle w:val="VerbatimChar"/>
              </w:rPr>
              <w:t xml:space="preserve">assess</w:t>
            </w:r>
          </w:p>
        </w:tc>
        <w:tc>
          <w:tcPr/>
          <w:p>
            <w:pPr>
              <w:pStyle w:val="Compact"/>
            </w:pPr>
            <w:r>
              <w:t xml:space="preserve">the restored nodes only</w:t>
            </w:r>
          </w:p>
        </w:tc>
        <w:tc>
          <w:tcPr/>
          <w:p>
            <w:pPr>
              <w:pStyle w:val="Compact"/>
            </w:pPr>
            <w:r>
              <w:t xml:space="preserve">Kept unchanged; re-judged offline if nodes were added back or removed</w:t>
            </w:r>
          </w:p>
        </w:tc>
      </w:tr>
      <w:tr>
        <w:trPr>
          <w:cantSplit/>
        </w:trPr>
        <w:tc>
          <w:tcPr/>
          <w:p>
            <w:pPr>
              <w:pStyle w:val="Compact"/>
            </w:pPr>
            <w:r>
              <w:rPr>
                <w:b/>
                <w:bCs/>
              </w:rPr>
              <w:t xml:space="preserve">Change the reference checklist</w:t>
            </w:r>
            <w:r>
              <w:t xml:space="preserve"> </w:t>
            </w:r>
            <w:r>
              <w:t xml:space="preserve">(a new</w:t>
            </w:r>
            <w:r>
              <w:t xml:space="preserve"> </w:t>
            </w:r>
            <w:r>
              <w:rPr>
                <w:rStyle w:val="VerbatimChar"/>
              </w:rPr>
              <w:t xml:space="preserve">checklist/vX.Y.yaml</w:t>
            </w:r>
            <w:r>
              <w:t xml:space="preserve">, made the default in</w:t>
            </w:r>
            <w:r>
              <w:t xml:space="preserve"> </w:t>
            </w:r>
            <w:r>
              <w:rPr>
                <w:rStyle w:val="VerbatimChar"/>
              </w:rPr>
              <w:t xml:space="preserve">DEFAULT_CHECKLIST</w:t>
            </w:r>
            <w:r>
              <w:t xml:space="preserve"> </w:t>
            </w:r>
            <w:r>
              <w:t xml:space="preserve">or passed with</w:t>
            </w:r>
            <w:r>
              <w:t xml:space="preserve"> </w:t>
            </w:r>
            <w:r>
              <w:rPr>
                <w:rStyle w:val="VerbatimChar"/>
              </w:rPr>
              <w:t xml:space="preserve">-c</w:t>
            </w:r>
            <w:r>
              <w:t xml:space="preserve">)</w:t>
            </w:r>
          </w:p>
        </w:tc>
        <w:tc>
          <w:tcPr/>
          <w:p>
            <w:pPr>
              <w:pStyle w:val="Compact"/>
            </w:pPr>
            <w:r>
              <w:rPr>
                <w:rStyle w:val="VerbatimChar"/>
              </w:rPr>
              <w:t xml:space="preserve">assess</w:t>
            </w:r>
          </w:p>
        </w:tc>
        <w:tc>
          <w:tcPr/>
          <w:p>
            <w:pPr>
              <w:pStyle w:val="Compact"/>
            </w:pPr>
            <w:r>
              <w:t xml:space="preserve">none</w:t>
            </w:r>
          </w:p>
        </w:tc>
        <w:tc>
          <w:tcPr/>
          <w:p>
            <w:pPr>
              <w:pStyle w:val="Compact"/>
            </w:pPr>
            <w:r>
              <w:t xml:space="preserve">All re-judged, offline, from the stored evidence</w:t>
            </w:r>
          </w:p>
        </w:tc>
      </w:tr>
    </w:tbl>
    <w:p>
      <w:pPr>
        <w:pStyle w:val="BodyText"/>
      </w:pPr>
      <w:r>
        <w:rPr>
          <w:rStyle w:val="VerbatimChar"/>
        </w:rPr>
        <w:t xml:space="preserve">assess</w:t>
      </w:r>
      <w:r>
        <w:t xml:space="preserve"> </w:t>
      </w:r>
      <w:r>
        <w:t xml:space="preserve">alone is not enough after a URL change. The node's evidence still</w:t>
      </w:r>
      <w:r>
        <w:t xml:space="preserve"> </w:t>
      </w:r>
      <w:r>
        <w:t xml:space="preserve">comes from the old page, so</w:t>
      </w:r>
      <w:r>
        <w:t xml:space="preserve"> </w:t>
      </w:r>
      <w:r>
        <w:rPr>
          <w:rStyle w:val="VerbatimChar"/>
        </w:rPr>
        <w:t xml:space="preserve">assess</w:t>
      </w:r>
      <w:r>
        <w:t xml:space="preserve"> </w:t>
      </w:r>
      <w:r>
        <w:t xml:space="preserve">warns and both reports carry an</w:t>
      </w:r>
      <w:r>
        <w:t xml:space="preserve"> </w:t>
      </w:r>
      <w:r>
        <w:rPr>
          <w:b/>
          <w:bCs/>
        </w:rPr>
        <w:t xml:space="preserve">Evidence</w:t>
      </w:r>
      <w:r>
        <w:rPr>
          <w:b/>
          <w:bCs/>
        </w:rPr>
        <w:t xml:space="preserve"> </w:t>
      </w:r>
      <w:r>
        <w:rPr>
          <w:b/>
          <w:bCs/>
        </w:rPr>
        <w:t xml:space="preserve">from a different URL</w:t>
      </w:r>
      <w:r>
        <w:t xml:space="preserve"> </w:t>
      </w:r>
      <w:r>
        <w:t xml:space="preserve">banner. After a checklist change, a new</w:t>
      </w:r>
      <w:r>
        <w:t xml:space="preserve"> </w:t>
      </w:r>
      <w:r>
        <w:rPr>
          <w:rStyle w:val="VerbatimChar"/>
        </w:rPr>
        <w:t xml:space="preserve">collect</w:t>
      </w:r>
      <w:r>
        <w:t xml:space="preserve"> </w:t>
      </w:r>
      <w:r>
        <w:t xml:space="preserve">(or a</w:t>
      </w:r>
      <w:r>
        <w:t xml:space="preserve"> </w:t>
      </w:r>
      <w:r>
        <w:t xml:space="preserve">full</w:t>
      </w:r>
      <w:r>
        <w:t xml:space="preserve"> </w:t>
      </w:r>
      <w:r>
        <w:rPr>
          <w:rStyle w:val="VerbatimChar"/>
        </w:rPr>
        <w:t xml:space="preserve">run</w:t>
      </w:r>
      <w:r>
        <w:t xml:space="preserve">) is needed only if the new revision asks for something the collector</w:t>
      </w:r>
      <w:r>
        <w:t xml:space="preserve"> </w:t>
      </w:r>
      <w:r>
        <w:t xml:space="preserve">does not record (section 3 of</w:t>
      </w:r>
      <w:r>
        <w:t xml:space="preserve"> </w:t>
      </w:r>
      <w:hyperlink r:id="rId10">
        <w:r>
          <w:rPr>
            <w:rStyle w:val="Hyperlink"/>
          </w:rPr>
          <w:t xml:space="preserve">the analysis workflow</w:t>
        </w:r>
      </w:hyperlink>
      <w:r>
        <w:t xml:space="preserve">), or if you want a fresh</w:t>
      </w:r>
      <w:r>
        <w:t xml:space="preserve"> </w:t>
      </w:r>
      <w:r>
        <w:t xml:space="preserve">capture date. For the full procedure of each case, with every file and</w:t>
      </w:r>
      <w:r>
        <w:t xml:space="preserve"> </w:t>
      </w:r>
      <w:r>
        <w:t xml:space="preserve">command, see the worked examples in section 11. Each command writes to</w:t>
      </w:r>
      <w:r>
        <w:t xml:space="preserve"> </w:t>
      </w:r>
      <w:r>
        <w:rPr>
          <w:rStyle w:val="VerbatimChar"/>
        </w:rPr>
        <w:t xml:space="preserve">results/</w:t>
      </w:r>
      <w:r>
        <w:t xml:space="preserve">, the published run, by default. Add</w:t>
      </w:r>
      <w:r>
        <w:t xml:space="preserve"> </w:t>
      </w:r>
      <w:r>
        <w:rPr>
          <w:rStyle w:val="VerbatimChar"/>
        </w:rPr>
        <w:t xml:space="preserve">--results /tmp/copy</w:t>
      </w:r>
      <w:r>
        <w:t xml:space="preserve"> </w:t>
      </w:r>
      <w:r>
        <w:t xml:space="preserve">to work on</w:t>
      </w:r>
      <w:r>
        <w:t xml:space="preserve"> </w:t>
      </w:r>
      <w:r>
        <w:t xml:space="preserve">a copy first. The published run covers all thirteen nodes, so no</w:t>
      </w:r>
      <w:r>
        <w:t xml:space="preserve"> </w:t>
      </w:r>
      <w:r>
        <w:rPr>
          <w:rStyle w:val="VerbatimChar"/>
        </w:rPr>
        <w:t xml:space="preserve">--skip</w:t>
      </w:r>
      <w:r>
        <w:t xml:space="preserve"> </w:t>
      </w:r>
      <w:r>
        <w:t xml:space="preserve">is</w:t>
      </w:r>
      <w:r>
        <w:t xml:space="preserve"> </w:t>
      </w:r>
      <w:r>
        <w:t xml:space="preserve">needed for the same scope.</w:t>
      </w:r>
      <w:r>
        <w:t xml:space="preserve"> </w:t>
      </w:r>
      <w:r>
        <w:t xml:space="preserve">With an explicit</w:t>
      </w:r>
      <w:r>
        <w:t xml:space="preserve"> </w:t>
      </w:r>
      <w:r>
        <w:rPr>
          <w:rStyle w:val="VerbatimChar"/>
        </w:rPr>
        <w:t xml:space="preserve">--results</w:t>
      </w:r>
      <w:r>
        <w:t xml:space="preserve">,</w:t>
      </w:r>
      <w:r>
        <w:t xml:space="preserve"> </w:t>
      </w:r>
      <w:r>
        <w:rPr>
          <w:rStyle w:val="VerbatimChar"/>
        </w:rPr>
        <w:t xml:space="preserve">--only</w:t>
      </w:r>
      <w:r>
        <w:t xml:space="preserve"> </w:t>
      </w:r>
      <w:r>
        <w:t xml:space="preserve">also narrows the report to those nodes,</w:t>
      </w:r>
      <w:r>
        <w:t xml:space="preserve"> </w:t>
      </w:r>
      <w:r>
        <w:t xml:space="preserve">which is why the table runs</w:t>
      </w:r>
      <w:r>
        <w:t xml:space="preserve"> </w:t>
      </w:r>
      <w:r>
        <w:rPr>
          <w:rStyle w:val="VerbatimChar"/>
        </w:rPr>
        <w:t xml:space="preserve">assess</w:t>
      </w:r>
      <w:r>
        <w:t xml:space="preserve"> </w:t>
      </w:r>
      <w:r>
        <w:t xml:space="preserve">without it.</w:t>
      </w:r>
    </w:p>
    <w:bookmarkEnd w:id="25"/>
    <w:bookmarkStart w:id="26" w:name="the-five-commands"/>
    <w:p>
      <w:pPr>
        <w:pStyle w:val="Heading3"/>
      </w:pPr>
      <w:r>
        <w:t xml:space="preserve">The five commands</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Command</w:t>
            </w:r>
          </w:p>
        </w:tc>
        <w:tc>
          <w:tcPr/>
          <w:p>
            <w:pPr>
              <w:pStyle w:val="Compact"/>
            </w:pPr>
            <w:r>
              <w:t xml:space="preserve">What it does</w:t>
            </w:r>
          </w:p>
        </w:tc>
      </w:tr>
      <w:tr>
        <w:trPr>
          <w:cantSplit/>
        </w:trPr>
        <w:tc>
          <w:tcPr/>
          <w:p>
            <w:pPr>
              <w:pStyle w:val="Compact"/>
            </w:pPr>
            <w:r>
              <w:rPr>
                <w:rStyle w:val="VerbatimChar"/>
              </w:rPr>
              <w:t xml:space="preserve">collect</w:t>
            </w:r>
          </w:p>
        </w:tc>
        <w:tc>
          <w:tcPr/>
          <w:p>
            <w:pPr>
              <w:pStyle w:val="Compact"/>
            </w:pPr>
            <w:r>
              <w:t xml:space="preserve">Fetch each landing page with Chromium and save the evidence. Needs the network and a browser</w:t>
            </w:r>
          </w:p>
        </w:tc>
      </w:tr>
      <w:tr>
        <w:trPr>
          <w:cantSplit/>
        </w:trPr>
        <w:tc>
          <w:tcPr/>
          <w:p>
            <w:pPr>
              <w:pStyle w:val="Compact"/>
            </w:pPr>
            <w:r>
              <w:rPr>
                <w:rStyle w:val="VerbatimChar"/>
              </w:rPr>
              <w:t xml:space="preserve">assess</w:t>
            </w:r>
          </w:p>
        </w:tc>
        <w:tc>
          <w:tcPr/>
          <w:p>
            <w:pPr>
              <w:pStyle w:val="Compact"/>
            </w:pPr>
            <w:r>
              <w:t xml:space="preserve">Apply the checklist to already-collected evidence and write the reports. Offline, repeatable</w:t>
            </w:r>
          </w:p>
        </w:tc>
      </w:tr>
      <w:tr>
        <w:trPr>
          <w:cantSplit/>
        </w:trPr>
        <w:tc>
          <w:tcPr/>
          <w:p>
            <w:pPr>
              <w:pStyle w:val="Compact"/>
            </w:pPr>
            <w:r>
              <w:rPr>
                <w:rStyle w:val="VerbatimChar"/>
              </w:rPr>
              <w:t xml:space="preserve">run</w:t>
            </w:r>
          </w:p>
        </w:tc>
        <w:tc>
          <w:tcPr/>
          <w:p>
            <w:pPr>
              <w:pStyle w:val="Compact"/>
            </w:pPr>
            <w:r>
              <w:rPr>
                <w:rStyle w:val="VerbatimChar"/>
              </w:rPr>
              <w:t xml:space="preserve">collect</w:t>
            </w:r>
            <w:r>
              <w:t xml:space="preserve">, then</w:t>
            </w:r>
            <w:r>
              <w:t xml:space="preserve"> </w:t>
            </w:r>
            <w:r>
              <w:rPr>
                <w:rStyle w:val="VerbatimChar"/>
              </w:rPr>
              <w:t xml:space="preserve">assess</w:t>
            </w:r>
            <w:r>
              <w:t xml:space="preserve">, in one invocation</w:t>
            </w:r>
          </w:p>
        </w:tc>
      </w:tr>
      <w:tr>
        <w:trPr>
          <w:cantSplit/>
        </w:trPr>
        <w:tc>
          <w:tcPr/>
          <w:p>
            <w:pPr>
              <w:pStyle w:val="Compact"/>
            </w:pPr>
            <w:r>
              <w:rPr>
                <w:rStyle w:val="VerbatimChar"/>
              </w:rPr>
              <w:t xml:space="preserve">points</w:t>
            </w:r>
          </w:p>
        </w:tc>
        <w:tc>
          <w:tcPr/>
          <w:p>
            <w:pPr>
              <w:pStyle w:val="Compact"/>
            </w:pPr>
            <w:r>
              <w:t xml:space="preserve">Print the checklist, its provenance, and which function decides each point</w:t>
            </w:r>
          </w:p>
        </w:tc>
      </w:tr>
      <w:tr>
        <w:trPr>
          <w:cantSplit/>
        </w:trPr>
        <w:tc>
          <w:tcPr/>
          <w:p>
            <w:pPr>
              <w:pStyle w:val="Compact"/>
            </w:pPr>
            <w:r>
              <w:rPr>
                <w:rStyle w:val="VerbatimChar"/>
              </w:rPr>
              <w:t xml:space="preserve">show</w:t>
            </w:r>
          </w:p>
        </w:tc>
        <w:tc>
          <w:tcPr/>
          <w:p>
            <w:pPr>
              <w:pStyle w:val="Compact"/>
            </w:pPr>
            <w:r>
              <w:t xml:space="preserve">Print one node's results in the terminal</w:t>
            </w:r>
          </w:p>
        </w:tc>
      </w:tr>
    </w:tbl>
    <w:p>
      <w:pPr>
        <w:pStyle w:val="BodyText"/>
      </w:pPr>
      <w:r>
        <w:t xml:space="preserve">Only</w:t>
      </w:r>
      <w:r>
        <w:t xml:space="preserve"> </w:t>
      </w:r>
      <w:r>
        <w:rPr>
          <w:rStyle w:val="VerbatimChar"/>
        </w:rPr>
        <w:t xml:space="preserve">collect</w:t>
      </w:r>
      <w:r>
        <w:t xml:space="preserve"> </w:t>
      </w:r>
      <w:r>
        <w:t xml:space="preserve">and</w:t>
      </w:r>
      <w:r>
        <w:t xml:space="preserve"> </w:t>
      </w:r>
      <w:r>
        <w:rPr>
          <w:rStyle w:val="VerbatimChar"/>
        </w:rPr>
        <w:t xml:space="preserve">run</w:t>
      </w:r>
      <w:r>
        <w:t xml:space="preserve"> </w:t>
      </w:r>
      <w:r>
        <w:t xml:space="preserve">need a browser or network access.</w:t>
      </w:r>
      <w:r>
        <w:t xml:space="preserve"> </w:t>
      </w:r>
      <w:r>
        <w:rPr>
          <w:rStyle w:val="VerbatimChar"/>
        </w:rPr>
        <w:t xml:space="preserve">points</w:t>
      </w:r>
      <w:r>
        <w:t xml:space="preserve">,</w:t>
      </w:r>
      <w:r>
        <w:t xml:space="preserve"> </w:t>
      </w:r>
      <w:r>
        <w:rPr>
          <w:rStyle w:val="VerbatimChar"/>
        </w:rPr>
        <w:t xml:space="preserve">assess</w:t>
      </w:r>
      <w:r>
        <w:t xml:space="preserve">,</w:t>
      </w:r>
      <w:r>
        <w:t xml:space="preserve"> </w:t>
      </w:r>
      <w:r>
        <w:rPr>
          <w:rStyle w:val="VerbatimChar"/>
        </w:rPr>
        <w:t xml:space="preserve">show</w:t>
      </w:r>
      <w:r>
        <w:t xml:space="preserve"> </w:t>
      </w:r>
      <w:r>
        <w:t xml:space="preserve">and the whole test suite need neither.</w:t>
      </w:r>
    </w:p>
    <w:bookmarkEnd w:id="26"/>
    <w:bookmarkStart w:id="27" w:name="command-line-options"/>
    <w:p>
      <w:pPr>
        <w:pStyle w:val="Heading3"/>
      </w:pPr>
      <w:r>
        <w:t xml:space="preserve">Command line options</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pStyle w:val="Compact"/>
            </w:pPr>
            <w:r>
              <w:t xml:space="preserve">Option</w:t>
            </w:r>
          </w:p>
        </w:tc>
        <w:tc>
          <w:tcPr/>
          <w:p>
            <w:pPr>
              <w:pStyle w:val="Compact"/>
            </w:pPr>
            <w:r>
              <w:t xml:space="preserve">Available on</w:t>
            </w:r>
          </w:p>
        </w:tc>
        <w:tc>
          <w:tcPr/>
          <w:p>
            <w:pPr>
              <w:pStyle w:val="Compact"/>
            </w:pPr>
            <w:r>
              <w:t xml:space="preserve">Default</w:t>
            </w:r>
          </w:p>
        </w:tc>
        <w:tc>
          <w:tcPr/>
          <w:p>
            <w:pPr>
              <w:pStyle w:val="Compact"/>
            </w:pPr>
            <w:r>
              <w:t xml:space="preserve">Effect</w:t>
            </w:r>
          </w:p>
        </w:tc>
      </w:tr>
      <w:tr>
        <w:trPr>
          <w:cantSplit/>
        </w:trPr>
        <w:tc>
          <w:tcPr/>
          <w:p>
            <w:pPr>
              <w:pStyle w:val="Compact"/>
            </w:pPr>
            <w:r>
              <w:rPr>
                <w:rStyle w:val="VerbatimChar"/>
              </w:rPr>
              <w:t xml:space="preserve">--nodes</w:t>
            </w:r>
            <w:r>
              <w:t xml:space="preserve"> </w:t>
            </w:r>
            <w:r>
              <w:t xml:space="preserve">/</w:t>
            </w:r>
            <w:r>
              <w:t xml:space="preserve"> </w:t>
            </w:r>
            <w:r>
              <w:rPr>
                <w:rStyle w:val="VerbatimChar"/>
              </w:rPr>
              <w:t xml:space="preserve">-n</w:t>
            </w:r>
          </w:p>
        </w:tc>
        <w:tc>
          <w:tcPr/>
          <w:p>
            <w:pPr>
              <w:pStyle w:val="Compact"/>
            </w:pPr>
            <w:r>
              <w:t xml:space="preserve">collect assess run</w:t>
            </w:r>
          </w:p>
        </w:tc>
        <w:tc>
          <w:tcPr/>
          <w:p>
            <w:pPr>
              <w:pStyle w:val="Compact"/>
            </w:pPr>
            <w:r>
              <w:rPr>
                <w:rStyle w:val="VerbatimChar"/>
              </w:rPr>
              <w:t xml:space="preserve">nodes.yaml</w:t>
            </w:r>
          </w:p>
        </w:tc>
        <w:tc>
          <w:tcPr/>
          <w:p>
            <w:pPr>
              <w:pStyle w:val="Compact"/>
            </w:pPr>
            <w:r>
              <w:t xml:space="preserve">Which node list to read</w:t>
            </w:r>
          </w:p>
        </w:tc>
      </w:tr>
      <w:tr>
        <w:trPr>
          <w:cantSplit/>
        </w:trPr>
        <w:tc>
          <w:tcPr/>
          <w:p>
            <w:pPr>
              <w:pStyle w:val="Compact"/>
            </w:pPr>
            <w:r>
              <w:rPr>
                <w:rStyle w:val="VerbatimChar"/>
              </w:rPr>
              <w:t xml:space="preserve">--url</w:t>
            </w:r>
          </w:p>
        </w:tc>
        <w:tc>
          <w:tcPr/>
          <w:p>
            <w:pPr>
              <w:pStyle w:val="Compact"/>
            </w:pPr>
            <w:r>
              <w:t xml:space="preserve">collect assess run</w:t>
            </w:r>
          </w:p>
        </w:tc>
        <w:tc>
          <w:tcPr/>
          <w:p>
            <w:pPr>
              <w:pStyle w:val="Compact"/>
            </w:pPr>
            <w:r>
              <w:t xml:space="preserve">—</w:t>
            </w:r>
          </w:p>
        </w:tc>
        <w:tc>
          <w:tcPr/>
          <w:p>
            <w:pPr>
              <w:pStyle w:val="Compact"/>
            </w:pPr>
            <w:r>
              <w:t xml:space="preserve">Check this URL directly, without configuration. Repeatable. With</w:t>
            </w:r>
            <w:r>
              <w:t xml:space="preserve"> </w:t>
            </w:r>
            <w:r>
              <w:rPr>
                <w:rStyle w:val="VerbatimChar"/>
              </w:rPr>
              <w:t xml:space="preserve">--node</w:t>
            </w:r>
            <w:r>
              <w:t xml:space="preserve">, that node's alternative page</w:t>
            </w:r>
          </w:p>
        </w:tc>
      </w:tr>
      <w:tr>
        <w:trPr>
          <w:cantSplit/>
        </w:trPr>
        <w:tc>
          <w:tcPr/>
          <w:p>
            <w:pPr>
              <w:pStyle w:val="Compact"/>
            </w:pPr>
            <w:r>
              <w:rPr>
                <w:rStyle w:val="VerbatimChar"/>
              </w:rPr>
              <w:t xml:space="preserve">--node</w:t>
            </w:r>
          </w:p>
        </w:tc>
        <w:tc>
          <w:tcPr/>
          <w:p>
            <w:pPr>
              <w:pStyle w:val="Compact"/>
            </w:pPr>
            <w:r>
              <w:t xml:space="preserve">collect assess run</w:t>
            </w:r>
          </w:p>
        </w:tc>
        <w:tc>
          <w:tcPr/>
          <w:p>
            <w:pPr>
              <w:pStyle w:val="Compact"/>
            </w:pPr>
            <w:r>
              <w:t xml:space="preserve">—</w:t>
            </w:r>
          </w:p>
        </w:tc>
        <w:tc>
          <w:tcPr/>
          <w:p>
            <w:pPr>
              <w:pStyle w:val="Compact"/>
            </w:pPr>
            <w:r>
              <w:t xml:space="preserve">One configured node (id or name) at the alternative landing page given with</w:t>
            </w:r>
            <w:r>
              <w:t xml:space="preserve"> </w:t>
            </w:r>
            <w:r>
              <w:rPr>
                <w:rStyle w:val="VerbatimChar"/>
              </w:rPr>
              <w:t xml:space="preserve">--url</w:t>
            </w:r>
            <w:r>
              <w:t xml:space="preserve">; keeps its id, name and</w:t>
            </w:r>
            <w:r>
              <w:t xml:space="preserve"> </w:t>
            </w:r>
            <w:r>
              <w:rPr>
                <w:rStyle w:val="VerbatimChar"/>
              </w:rPr>
              <w:t xml:space="preserve">eosc_page</w:t>
            </w:r>
          </w:p>
        </w:tc>
      </w:tr>
      <w:tr>
        <w:trPr>
          <w:cantSplit/>
        </w:trPr>
        <w:tc>
          <w:tcPr/>
          <w:p>
            <w:pPr>
              <w:pStyle w:val="Compact"/>
            </w:pPr>
            <w:r>
              <w:rPr>
                <w:rStyle w:val="VerbatimChar"/>
              </w:rPr>
              <w:t xml:space="preserve">--eosc-page</w:t>
            </w:r>
          </w:p>
        </w:tc>
        <w:tc>
          <w:tcPr/>
          <w:p>
            <w:pPr>
              <w:pStyle w:val="Compact"/>
            </w:pPr>
            <w:r>
              <w:t xml:space="preserve">collect assess run</w:t>
            </w:r>
          </w:p>
        </w:tc>
        <w:tc>
          <w:tcPr/>
          <w:p>
            <w:pPr>
              <w:pStyle w:val="Compact"/>
            </w:pPr>
            <w:r>
              <w:t xml:space="preserve">—</w:t>
            </w:r>
          </w:p>
        </w:tc>
        <w:tc>
          <w:tcPr/>
          <w:p>
            <w:pPr>
              <w:pStyle w:val="Compact"/>
            </w:pPr>
            <w:r>
              <w:t xml:space="preserve">With a single</w:t>
            </w:r>
            <w:r>
              <w:t xml:space="preserve"> </w:t>
            </w:r>
            <w:r>
              <w:rPr>
                <w:rStyle w:val="VerbatimChar"/>
              </w:rPr>
              <w:t xml:space="preserve">--url</w:t>
            </w:r>
            <w:r>
              <w:t xml:space="preserve">: the node's own</w:t>
            </w:r>
            <w:r>
              <w:t xml:space="preserve"> </w:t>
            </w:r>
            <w:r>
              <w:rPr>
                <w:rStyle w:val="VerbatimChar"/>
              </w:rPr>
              <w:t xml:space="preserve">eosc.eu</w:t>
            </w:r>
            <w:r>
              <w:t xml:space="preserve"> </w:t>
            </w:r>
            <w:r>
              <w:t xml:space="preserve">page, for point 4. With</w:t>
            </w:r>
            <w:r>
              <w:t xml:space="preserve"> </w:t>
            </w:r>
            <w:r>
              <w:rPr>
                <w:rStyle w:val="VerbatimChar"/>
              </w:rPr>
              <w:t xml:space="preserve">--node</w:t>
            </w:r>
            <w:r>
              <w:t xml:space="preserve">, replaces the configured one</w:t>
            </w:r>
          </w:p>
        </w:tc>
      </w:tr>
      <w:tr>
        <w:trPr>
          <w:cantSplit/>
        </w:trPr>
        <w:tc>
          <w:tcPr/>
          <w:p>
            <w:pPr>
              <w:pStyle w:val="Compact"/>
            </w:pPr>
            <w:r>
              <w:rPr>
                <w:rStyle w:val="VerbatimChar"/>
              </w:rPr>
              <w:t xml:space="preserve">--results</w:t>
            </w:r>
          </w:p>
        </w:tc>
        <w:tc>
          <w:tcPr/>
          <w:p>
            <w:pPr>
              <w:pStyle w:val="Compact"/>
            </w:pPr>
            <w:r>
              <w:t xml:space="preserve">collect assess run show</w:t>
            </w:r>
          </w:p>
        </w:tc>
        <w:tc>
          <w:tcPr/>
          <w:p>
            <w:pPr>
              <w:pStyle w:val="Compact"/>
            </w:pPr>
            <w:r>
              <w:rPr>
                <w:rStyle w:val="VerbatimChar"/>
              </w:rPr>
              <w:t xml:space="preserve">results/</w:t>
            </w:r>
          </w:p>
        </w:tc>
        <w:tc>
          <w:tcPr/>
          <w:p>
            <w:pPr>
              <w:pStyle w:val="Compact"/>
            </w:pPr>
            <w:r>
              <w:t xml:space="preserve">Output directory (</w:t>
            </w:r>
            <w:r>
              <w:rPr>
                <w:rStyle w:val="VerbatimChar"/>
              </w:rPr>
              <w:t xml:space="preserve">results/one-off/</w:t>
            </w:r>
            <w:r>
              <w:t xml:space="preserve"> </w:t>
            </w:r>
            <w:r>
              <w:t xml:space="preserve">for</w:t>
            </w:r>
            <w:r>
              <w:t xml:space="preserve"> </w:t>
            </w:r>
            <w:r>
              <w:rPr>
                <w:rStyle w:val="VerbatimChar"/>
              </w:rPr>
              <w:t xml:space="preserve">--url</w:t>
            </w:r>
            <w:r>
              <w:t xml:space="preserve"> </w:t>
            </w:r>
            <w:r>
              <w:t xml:space="preserve">and</w:t>
            </w:r>
            <w:r>
              <w:t xml:space="preserve"> </w:t>
            </w:r>
            <w:r>
              <w:rPr>
                <w:rStyle w:val="VerbatimChar"/>
              </w:rPr>
              <w:t xml:space="preserve">--node</w:t>
            </w:r>
            <w:r>
              <w:t xml:space="preserve"> </w:t>
            </w:r>
            <w:r>
              <w:t xml:space="preserve">runs;</w:t>
            </w:r>
            <w:r>
              <w:t xml:space="preserve"> </w:t>
            </w:r>
            <w:r>
              <w:rPr>
                <w:rStyle w:val="VerbatimChar"/>
              </w:rPr>
              <w:t xml:space="preserve">--node</w:t>
            </w:r>
            <w:r>
              <w:t xml:space="preserve"> </w:t>
            </w:r>
            <w:r>
              <w:t xml:space="preserve">refuses</w:t>
            </w:r>
            <w:r>
              <w:t xml:space="preserve"> </w:t>
            </w:r>
            <w:r>
              <w:rPr>
                <w:rStyle w:val="VerbatimChar"/>
              </w:rPr>
              <w:t xml:space="preserve">results/</w:t>
            </w:r>
            <w:r>
              <w:t xml:space="preserve">)</w:t>
            </w:r>
          </w:p>
        </w:tc>
      </w:tr>
      <w:tr>
        <w:trPr>
          <w:cantSplit/>
        </w:trPr>
        <w:tc>
          <w:tcPr/>
          <w:p>
            <w:pPr>
              <w:pStyle w:val="Compact"/>
            </w:pPr>
            <w:r>
              <w:rPr>
                <w:rStyle w:val="VerbatimChar"/>
              </w:rPr>
              <w:t xml:space="preserve">--only</w:t>
            </w:r>
          </w:p>
        </w:tc>
        <w:tc>
          <w:tcPr/>
          <w:p>
            <w:pPr>
              <w:pStyle w:val="Compact"/>
            </w:pPr>
            <w:r>
              <w:t xml:space="preserve">collect assess run</w:t>
            </w:r>
          </w:p>
        </w:tc>
        <w:tc>
          <w:tcPr/>
          <w:p>
            <w:pPr>
              <w:pStyle w:val="Compact"/>
            </w:pPr>
            <w:r>
              <w:t xml:space="preserve">all</w:t>
            </w:r>
          </w:p>
        </w:tc>
        <w:tc>
          <w:tcPr/>
          <w:p>
            <w:pPr>
              <w:pStyle w:val="Compact"/>
            </w:pPr>
            <w:r>
              <w:t xml:space="preserve">Comma-separated node ids. Narrows which sites are contacted, not what the report covers</w:t>
            </w:r>
          </w:p>
        </w:tc>
      </w:tr>
      <w:tr>
        <w:trPr>
          <w:cantSplit/>
        </w:trPr>
        <w:tc>
          <w:tcPr/>
          <w:p>
            <w:pPr>
              <w:pStyle w:val="Compact"/>
            </w:pPr>
            <w:r>
              <w:rPr>
                <w:rStyle w:val="VerbatimChar"/>
              </w:rPr>
              <w:t xml:space="preserve">--skip</w:t>
            </w:r>
          </w:p>
        </w:tc>
        <w:tc>
          <w:tcPr/>
          <w:p>
            <w:pPr>
              <w:pStyle w:val="Compact"/>
            </w:pPr>
            <w:r>
              <w:t xml:space="preserve">collect assess run</w:t>
            </w:r>
          </w:p>
        </w:tc>
        <w:tc>
          <w:tcPr/>
          <w:p>
            <w:pPr>
              <w:pStyle w:val="Compact"/>
            </w:pPr>
            <w:r>
              <w:t xml:space="preserve">none</w:t>
            </w:r>
          </w:p>
        </w:tc>
        <w:tc>
          <w:tcPr/>
          <w:p>
            <w:pPr>
              <w:pStyle w:val="Compact"/>
            </w:pPr>
            <w:r>
              <w:t xml:space="preserve">Node ids or names, comma-separated or repeated. Left out of fetch and report; the report says so</w:t>
            </w:r>
          </w:p>
        </w:tc>
      </w:tr>
      <w:tr>
        <w:trPr>
          <w:cantSplit/>
        </w:trPr>
        <w:tc>
          <w:tcPr/>
          <w:p>
            <w:pPr>
              <w:pStyle w:val="Compact"/>
            </w:pPr>
            <w:r>
              <w:rPr>
                <w:rStyle w:val="VerbatimChar"/>
              </w:rPr>
              <w:t xml:space="preserve">--depth</w:t>
            </w:r>
          </w:p>
        </w:tc>
        <w:tc>
          <w:tcPr/>
          <w:p>
            <w:pPr>
              <w:pStyle w:val="Compact"/>
            </w:pPr>
            <w:r>
              <w:t xml:space="preserve">collect run</w:t>
            </w:r>
          </w:p>
        </w:tc>
        <w:tc>
          <w:tcPr/>
          <w:p>
            <w:pPr>
              <w:pStyle w:val="Compact"/>
            </w:pPr>
            <w:r>
              <w:t xml:space="preserve">1</w:t>
            </w:r>
          </w:p>
        </w:tc>
        <w:tc>
          <w:tcPr/>
          <w:p>
            <w:pPr>
              <w:pStyle w:val="Compact"/>
            </w:pPr>
            <w:r>
              <w:t xml:space="preserve">0 = landing page only; 1 = one hop; 2 = two hops, reporting both depths. Range-checked 0–2</w:t>
            </w:r>
          </w:p>
        </w:tc>
      </w:tr>
      <w:tr>
        <w:trPr>
          <w:cantSplit/>
        </w:trPr>
        <w:tc>
          <w:tcPr/>
          <w:p>
            <w:pPr>
              <w:pStyle w:val="Compact"/>
            </w:pPr>
            <w:r>
              <w:rPr>
                <w:rStyle w:val="VerbatimChar"/>
              </w:rPr>
              <w:t xml:space="preserve">--fetch-budget</w:t>
            </w:r>
          </w:p>
        </w:tc>
        <w:tc>
          <w:tcPr/>
          <w:p>
            <w:pPr>
              <w:pStyle w:val="Compact"/>
            </w:pPr>
            <w:r>
              <w:t xml:space="preserve">collect run</w:t>
            </w:r>
          </w:p>
        </w:tc>
        <w:tc>
          <w:tcPr/>
          <w:p>
            <w:pPr>
              <w:pStyle w:val="Compact"/>
            </w:pPr>
            <w:r>
              <w:t xml:space="preserve">60</w:t>
            </w:r>
          </w:p>
        </w:tc>
        <w:tc>
          <w:tcPr/>
          <w:p>
            <w:pPr>
              <w:pStyle w:val="Compact"/>
            </w:pPr>
            <w:r>
              <w:t xml:space="preserve">Depth 2 only: run-wide ceiling on second-hop requests</w:t>
            </w:r>
          </w:p>
        </w:tc>
      </w:tr>
      <w:tr>
        <w:trPr>
          <w:cantSplit/>
        </w:trPr>
        <w:tc>
          <w:tcPr/>
          <w:p>
            <w:pPr>
              <w:pStyle w:val="Compact"/>
            </w:pPr>
            <w:r>
              <w:rPr>
                <w:rStyle w:val="VerbatimChar"/>
              </w:rPr>
              <w:t xml:space="preserve">--max-children</w:t>
            </w:r>
          </w:p>
        </w:tc>
        <w:tc>
          <w:tcPr/>
          <w:p>
            <w:pPr>
              <w:pStyle w:val="Compact"/>
            </w:pPr>
            <w:r>
              <w:t xml:space="preserve">collect</w:t>
            </w:r>
          </w:p>
        </w:tc>
        <w:tc>
          <w:tcPr/>
          <w:p>
            <w:pPr>
              <w:pStyle w:val="Compact"/>
            </w:pPr>
            <w:r>
              <w:t xml:space="preserve">8</w:t>
            </w:r>
          </w:p>
        </w:tc>
        <w:tc>
          <w:tcPr/>
          <w:p>
            <w:pPr>
              <w:pStyle w:val="Compact"/>
            </w:pPr>
            <w:r>
              <w:t xml:space="preserve">Cap on followed pages per node</w:t>
            </w:r>
          </w:p>
        </w:tc>
      </w:tr>
      <w:tr>
        <w:trPr>
          <w:cantSplit/>
        </w:trPr>
        <w:tc>
          <w:tcPr/>
          <w:p>
            <w:pPr>
              <w:pStyle w:val="Compact"/>
            </w:pPr>
            <w:r>
              <w:rPr>
                <w:rStyle w:val="VerbatimChar"/>
              </w:rPr>
              <w:t xml:space="preserve">--delay</w:t>
            </w:r>
          </w:p>
        </w:tc>
        <w:tc>
          <w:tcPr/>
          <w:p>
            <w:pPr>
              <w:pStyle w:val="Compact"/>
            </w:pPr>
            <w:r>
              <w:t xml:space="preserve">collect run</w:t>
            </w:r>
          </w:p>
        </w:tc>
        <w:tc>
          <w:tcPr/>
          <w:p>
            <w:pPr>
              <w:pStyle w:val="Compact"/>
            </w:pPr>
            <w:r>
              <w:t xml:space="preserve">2.0</w:t>
            </w:r>
          </w:p>
        </w:tc>
        <w:tc>
          <w:tcPr/>
          <w:p>
            <w:pPr>
              <w:pStyle w:val="Compact"/>
            </w:pPr>
            <w:r>
              <w:t xml:space="preserve">Seconds between hosts</w:t>
            </w:r>
          </w:p>
        </w:tc>
      </w:tr>
      <w:tr>
        <w:trPr>
          <w:cantSplit/>
        </w:trPr>
        <w:tc>
          <w:tcPr/>
          <w:p>
            <w:pPr>
              <w:pStyle w:val="Compact"/>
            </w:pPr>
            <w:r>
              <w:rPr>
                <w:rStyle w:val="VerbatimChar"/>
              </w:rPr>
              <w:t xml:space="preserve">--checklist</w:t>
            </w:r>
            <w:r>
              <w:t xml:space="preserve"> </w:t>
            </w:r>
            <w:r>
              <w:t xml:space="preserve">/</w:t>
            </w:r>
            <w:r>
              <w:t xml:space="preserve"> </w:t>
            </w:r>
            <w:r>
              <w:rPr>
                <w:rStyle w:val="VerbatimChar"/>
              </w:rPr>
              <w:t xml:space="preserve">-c</w:t>
            </w:r>
          </w:p>
        </w:tc>
        <w:tc>
          <w:tcPr/>
          <w:p>
            <w:pPr>
              <w:pStyle w:val="Compact"/>
            </w:pPr>
            <w:r>
              <w:t xml:space="preserve">assess run points</w:t>
            </w:r>
          </w:p>
        </w:tc>
        <w:tc>
          <w:tcPr/>
          <w:p>
            <w:pPr>
              <w:pStyle w:val="Compact"/>
            </w:pPr>
            <w:r>
              <w:rPr>
                <w:rStyle w:val="VerbatimChar"/>
              </w:rPr>
              <w:t xml:space="preserve">checklist/v3.1.yaml</w:t>
            </w:r>
          </w:p>
        </w:tc>
        <w:tc>
          <w:tcPr/>
          <w:p>
            <w:pPr>
              <w:pStyle w:val="Compact"/>
            </w:pPr>
            <w:r>
              <w:t xml:space="preserve">Which checklist version to apply</w:t>
            </w:r>
          </w:p>
        </w:tc>
      </w:tr>
      <w:tr>
        <w:trPr>
          <w:cantSplit/>
        </w:trPr>
        <w:tc>
          <w:tcPr/>
          <w:p>
            <w:pPr>
              <w:pStyle w:val="Compact"/>
            </w:pPr>
            <w:r>
              <w:rPr>
                <w:rStyle w:val="VerbatimChar"/>
              </w:rPr>
              <w:t xml:space="preserve">--approved-names</w:t>
            </w:r>
          </w:p>
        </w:tc>
        <w:tc>
          <w:tcPr/>
          <w:p>
            <w:pPr>
              <w:pStyle w:val="Compact"/>
            </w:pPr>
            <w:r>
              <w:t xml:space="preserve">assess run</w:t>
            </w:r>
          </w:p>
        </w:tc>
        <w:tc>
          <w:tcPr/>
          <w:p>
            <w:pPr>
              <w:pStyle w:val="Compact"/>
            </w:pPr>
            <w:r>
              <w:t xml:space="preserve">committed default</w:t>
            </w:r>
          </w:p>
        </w:tc>
        <w:tc>
          <w:tcPr/>
          <w:p>
            <w:pPr>
              <w:pStyle w:val="Compact"/>
            </w:pPr>
            <w:r>
              <w:t xml:space="preserve">Text file of Tripartite-approved names, one per line, replacing the committed default</w:t>
            </w:r>
          </w:p>
        </w:tc>
      </w:tr>
      <w:tr>
        <w:trPr>
          <w:cantSplit/>
        </w:trPr>
        <w:tc>
          <w:tcPr/>
          <w:p>
            <w:pPr>
              <w:pStyle w:val="Compact"/>
            </w:pPr>
            <w:r>
              <w:rPr>
                <w:rStyle w:val="VerbatimChar"/>
              </w:rPr>
              <w:t xml:space="preserve">--no-approved-names</w:t>
            </w:r>
          </w:p>
        </w:tc>
        <w:tc>
          <w:tcPr/>
          <w:p>
            <w:pPr>
              <w:pStyle w:val="Compact"/>
            </w:pPr>
            <w:r>
              <w:t xml:space="preserve">assess run</w:t>
            </w:r>
          </w:p>
        </w:tc>
        <w:tc>
          <w:tcPr/>
          <w:p>
            <w:pPr>
              <w:pStyle w:val="Compact"/>
            </w:pPr>
            <w:r>
              <w:t xml:space="preserve">false</w:t>
            </w:r>
          </w:p>
        </w:tc>
        <w:tc>
          <w:tcPr/>
          <w:p>
            <w:pPr>
              <w:pStyle w:val="Compact"/>
            </w:pPr>
            <w:r>
              <w:t xml:space="preserve">Use no name list at all, not even the committed default</w:t>
            </w:r>
          </w:p>
        </w:tc>
      </w:tr>
      <w:tr>
        <w:trPr>
          <w:cantSplit/>
        </w:trPr>
        <w:tc>
          <w:tcPr/>
          <w:p>
            <w:pPr>
              <w:pStyle w:val="Compact"/>
            </w:pPr>
            <w:r>
              <w:rPr>
                <w:rStyle w:val="VerbatimChar"/>
              </w:rPr>
              <w:t xml:space="preserve">--strict-separators</w:t>
            </w:r>
          </w:p>
        </w:tc>
        <w:tc>
          <w:tcPr/>
          <w:p>
            <w:pPr>
              <w:pStyle w:val="Compact"/>
            </w:pPr>
            <w:r>
              <w:t xml:space="preserve">assess run</w:t>
            </w:r>
          </w:p>
        </w:tc>
        <w:tc>
          <w:tcPr/>
          <w:p>
            <w:pPr>
              <w:pStyle w:val="Compact"/>
            </w:pPr>
            <w:r>
              <w:t xml:space="preserve">false</w:t>
            </w:r>
          </w:p>
        </w:tc>
        <w:tc>
          <w:tcPr/>
          <w:p>
            <w:pPr>
              <w:pStyle w:val="Compact"/>
            </w:pPr>
            <w:r>
              <w:t xml:space="preserve">Match the separator glyphs in an approved name literally</w:t>
            </w:r>
          </w:p>
        </w:tc>
      </w:tr>
      <w:tr>
        <w:trPr>
          <w:cantSplit/>
        </w:trPr>
        <w:tc>
          <w:tcPr/>
          <w:p>
            <w:pPr>
              <w:pStyle w:val="Compact"/>
            </w:pPr>
            <w:r>
              <w:rPr>
                <w:rStyle w:val="VerbatimChar"/>
              </w:rPr>
              <w:t xml:space="preserve">--run</w:t>
            </w:r>
          </w:p>
        </w:tc>
        <w:tc>
          <w:tcPr/>
          <w:p>
            <w:pPr>
              <w:pStyle w:val="Compact"/>
            </w:pPr>
            <w:r>
              <w:t xml:space="preserve">assess run</w:t>
            </w:r>
          </w:p>
        </w:tc>
        <w:tc>
          <w:tcPr/>
          <w:p>
            <w:pPr>
              <w:pStyle w:val="Compact"/>
            </w:pPr>
            <w:r>
              <w:t xml:space="preserve">timestamp</w:t>
            </w:r>
          </w:p>
        </w:tc>
        <w:tc>
          <w:tcPr/>
          <w:p>
            <w:pPr>
              <w:pStyle w:val="Compact"/>
            </w:pPr>
            <w:r>
              <w:t xml:space="preserve">Label for the run, recorded in every report</w:t>
            </w:r>
          </w:p>
        </w:tc>
      </w:tr>
      <w:tr>
        <w:trPr>
          <w:cantSplit/>
        </w:trPr>
        <w:tc>
          <w:tcPr/>
          <w:p>
            <w:pPr>
              <w:pStyle w:val="Compact"/>
            </w:pPr>
            <w:r>
              <w:rPr>
                <w:rStyle w:val="VerbatimChar"/>
              </w:rPr>
              <w:t xml:space="preserve">--update-results-for-node</w:t>
            </w:r>
          </w:p>
        </w:tc>
        <w:tc>
          <w:tcPr/>
          <w:p>
            <w:pPr>
              <w:pStyle w:val="Compact"/>
            </w:pPr>
            <w:r>
              <w:t xml:space="preserve">assess run</w:t>
            </w:r>
          </w:p>
        </w:tc>
        <w:tc>
          <w:tcPr/>
          <w:p>
            <w:pPr>
              <w:pStyle w:val="Compact"/>
            </w:pPr>
            <w:r>
              <w:t xml:space="preserve">—</w:t>
            </w:r>
          </w:p>
        </w:tc>
        <w:tc>
          <w:tcPr/>
          <w:p>
            <w:pPr>
              <w:pStyle w:val="Compact"/>
            </w:pPr>
            <w:r>
              <w:t xml:space="preserve">One node (id or name): re-check it and replace only its row in the stored</w:t>
            </w:r>
            <w:r>
              <w:t xml:space="preserve"> </w:t>
            </w:r>
            <w:r>
              <w:rPr>
                <w:rStyle w:val="VerbatimChar"/>
              </w:rPr>
              <w:t xml:space="preserve">results.json</w:t>
            </w:r>
            <w:r>
              <w:t xml:space="preserve">, keeping every other row;</w:t>
            </w:r>
            <w:r>
              <w:t xml:space="preserve"> </w:t>
            </w:r>
            <w:r>
              <w:rPr>
                <w:rStyle w:val="VerbatimChar"/>
              </w:rPr>
              <w:t xml:space="preserve">run</w:t>
            </w:r>
            <w:r>
              <w:t xml:space="preserve"> </w:t>
            </w:r>
            <w:r>
              <w:t xml:space="preserve">fetches that page again,</w:t>
            </w:r>
            <w:r>
              <w:t xml:space="preserve"> </w:t>
            </w:r>
            <w:r>
              <w:rPr>
                <w:rStyle w:val="VerbatimChar"/>
              </w:rPr>
              <w:t xml:space="preserve">assess</w:t>
            </w:r>
            <w:r>
              <w:t xml:space="preserve"> </w:t>
            </w:r>
            <w:r>
              <w:t xml:space="preserve">re-judges saved evidence offline</w:t>
            </w:r>
          </w:p>
        </w:tc>
      </w:tr>
      <w:tr>
        <w:trPr>
          <w:cantSplit/>
        </w:trPr>
        <w:tc>
          <w:tcPr/>
          <w:p>
            <w:pPr>
              <w:pStyle w:val="Compact"/>
            </w:pPr>
            <w:r>
              <w:rPr>
                <w:rStyle w:val="VerbatimChar"/>
              </w:rPr>
              <w:t xml:space="preserve">--accept-error</w:t>
            </w:r>
          </w:p>
        </w:tc>
        <w:tc>
          <w:tcPr/>
          <w:p>
            <w:pPr>
              <w:pStyle w:val="Compact"/>
            </w:pPr>
            <w:r>
              <w:t xml:space="preserve">run</w:t>
            </w:r>
          </w:p>
        </w:tc>
        <w:tc>
          <w:tcPr/>
          <w:p>
            <w:pPr>
              <w:pStyle w:val="Compact"/>
            </w:pPr>
            <w:r>
              <w:t xml:space="preserve">false</w:t>
            </w:r>
          </w:p>
        </w:tc>
        <w:tc>
          <w:tcPr/>
          <w:p>
            <w:pPr>
              <w:pStyle w:val="Compact"/>
            </w:pPr>
            <w:r>
              <w:t xml:space="preserve">With</w:t>
            </w:r>
            <w:r>
              <w:t xml:space="preserve"> </w:t>
            </w:r>
            <w:r>
              <w:rPr>
                <w:rStyle w:val="VerbatimChar"/>
              </w:rPr>
              <w:t xml:space="preserve">--update-results-for-node</w:t>
            </w:r>
            <w:r>
              <w:t xml:space="preserve">: merge the row even if the page could not be fetched</w:t>
            </w:r>
          </w:p>
        </w:tc>
      </w:tr>
      <w:tr>
        <w:trPr>
          <w:cantSplit/>
        </w:trPr>
        <w:tc>
          <w:tcPr/>
          <w:p>
            <w:pPr>
              <w:pStyle w:val="Compact"/>
            </w:pPr>
            <w:r>
              <w:rPr>
                <w:rStyle w:val="VerbatimChar"/>
              </w:rPr>
              <w:t xml:space="preserve">--one-off</w:t>
            </w:r>
          </w:p>
        </w:tc>
        <w:tc>
          <w:tcPr/>
          <w:p>
            <w:pPr>
              <w:pStyle w:val="Compact"/>
            </w:pPr>
            <w:r>
              <w:t xml:space="preserve">show</w:t>
            </w:r>
          </w:p>
        </w:tc>
        <w:tc>
          <w:tcPr/>
          <w:p>
            <w:pPr>
              <w:pStyle w:val="Compact"/>
            </w:pPr>
            <w:r>
              <w:t xml:space="preserve">false</w:t>
            </w:r>
          </w:p>
        </w:tc>
        <w:tc>
          <w:tcPr/>
          <w:p>
            <w:pPr>
              <w:pStyle w:val="Compact"/>
            </w:pPr>
            <w:r>
              <w:t xml:space="preserve">Read</w:t>
            </w:r>
            <w:r>
              <w:t xml:space="preserve"> </w:t>
            </w:r>
            <w:r>
              <w:rPr>
                <w:rStyle w:val="VerbatimChar"/>
              </w:rPr>
              <w:t xml:space="preserve">results/one-off/</w:t>
            </w:r>
            <w:r>
              <w:t xml:space="preserve"> </w:t>
            </w:r>
            <w:r>
              <w:t xml:space="preserve">instead of</w:t>
            </w:r>
            <w:r>
              <w:t xml:space="preserve"> </w:t>
            </w:r>
            <w:r>
              <w:rPr>
                <w:rStyle w:val="VerbatimChar"/>
              </w:rPr>
              <w:t xml:space="preserve">results/</w:t>
            </w:r>
          </w:p>
        </w:tc>
      </w:tr>
      <w:tr>
        <w:trPr>
          <w:cantSplit/>
        </w:trPr>
        <w:tc>
          <w:tcPr/>
          <w:p>
            <w:pPr>
              <w:pStyle w:val="Compact"/>
            </w:pPr>
            <w:r>
              <w:rPr>
                <w:rStyle w:val="VerbatimChar"/>
              </w:rPr>
              <w:t xml:space="preserve">--list-nodes</w:t>
            </w:r>
            <w:r>
              <w:t xml:space="preserve">,</w:t>
            </w:r>
            <w:r>
              <w:t xml:space="preserve"> </w:t>
            </w:r>
            <w:r>
              <w:rPr>
                <w:rStyle w:val="VerbatimChar"/>
              </w:rPr>
              <w:t xml:space="preserve">--list-nodes-ids</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Node ids in</w:t>
            </w:r>
            <w:r>
              <w:t xml:space="preserve"> </w:t>
            </w:r>
            <w:r>
              <w:rPr>
                <w:rStyle w:val="VerbatimChar"/>
              </w:rPr>
              <w:t xml:space="preserve">nodes.yaml</w:t>
            </w:r>
            <w:r>
              <w:t xml:space="preserve">, one per line; two names for one option</w:t>
            </w:r>
          </w:p>
        </w:tc>
      </w:tr>
      <w:tr>
        <w:trPr>
          <w:cantSplit/>
        </w:trPr>
        <w:tc>
          <w:tcPr/>
          <w:p>
            <w:pPr>
              <w:pStyle w:val="Compact"/>
            </w:pPr>
            <w:r>
              <w:rPr>
                <w:rStyle w:val="VerbatimChar"/>
              </w:rPr>
              <w:t xml:space="preserve">--list-nlps</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Each node id with its Node Landing Page URL</w:t>
            </w:r>
          </w:p>
        </w:tc>
      </w:tr>
      <w:tr>
        <w:trPr>
          <w:cantSplit/>
        </w:trPr>
        <w:tc>
          <w:tcPr/>
          <w:p>
            <w:pPr>
              <w:pStyle w:val="Compact"/>
            </w:pPr>
            <w:r>
              <w:rPr>
                <w:rStyle w:val="VerbatimChar"/>
              </w:rPr>
              <w:t xml:space="preserve">--list-approved-names</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Each node id with its approved name, from</w:t>
            </w:r>
            <w:r>
              <w:t xml:space="preserve"> </w:t>
            </w:r>
            <w:r>
              <w:rPr>
                <w:rStyle w:val="VerbatimChar"/>
              </w:rPr>
              <w:t xml:space="preserve">approved-names-scoped.txt</w:t>
            </w:r>
          </w:p>
        </w:tc>
      </w:tr>
      <w:tr>
        <w:trPr>
          <w:cantSplit/>
        </w:trPr>
        <w:tc>
          <w:tcPr/>
          <w:p>
            <w:pPr>
              <w:pStyle w:val="Compact"/>
            </w:pPr>
            <w:r>
              <w:rPr>
                <w:rStyle w:val="VerbatimChar"/>
              </w:rPr>
              <w:t xml:space="preserve">--print-config</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Table of id, Node Landing Page URL and approved name, one row per node, with the source files</w:t>
            </w:r>
          </w:p>
        </w:tc>
      </w:tr>
      <w:tr>
        <w:trPr>
          <w:cantSplit/>
        </w:trPr>
        <w:tc>
          <w:tcPr/>
          <w:p>
            <w:pPr>
              <w:pStyle w:val="Compact"/>
            </w:pPr>
            <w:r>
              <w:rPr>
                <w:rStyle w:val="VerbatimChar"/>
              </w:rPr>
              <w:t xml:space="preserve">--show-node</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One node's row of that table; id or name, in any case</w:t>
            </w:r>
          </w:p>
        </w:tc>
      </w:tr>
      <w:tr>
        <w:trPr>
          <w:cantSplit/>
        </w:trPr>
        <w:tc>
          <w:tcPr/>
          <w:p>
            <w:pPr>
              <w:pStyle w:val="Compact"/>
            </w:pPr>
            <w:r>
              <w:rPr>
                <w:rStyle w:val="VerbatimChar"/>
              </w:rPr>
              <w:t xml:space="preserve">--update-nlp</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Takes a node id and a new https URL; rewrites that node's</w:t>
            </w:r>
            <w:r>
              <w:t xml:space="preserve"> </w:t>
            </w:r>
            <w:r>
              <w:rPr>
                <w:rStyle w:val="VerbatimChar"/>
              </w:rPr>
              <w:t xml:space="preserve">url:</w:t>
            </w:r>
            <w:r>
              <w:t xml:space="preserve"> </w:t>
            </w:r>
            <w:r>
              <w:t xml:space="preserve">line in</w:t>
            </w:r>
            <w:r>
              <w:t xml:space="preserve"> </w:t>
            </w:r>
            <w:r>
              <w:rPr>
                <w:rStyle w:val="VerbatimChar"/>
              </w:rPr>
              <w:t xml:space="preserve">nodes.yaml</w:t>
            </w:r>
            <w:r>
              <w:t xml:space="preserve">, with a dated comment giving the old URL</w:t>
            </w:r>
          </w:p>
        </w:tc>
      </w:tr>
      <w:tr>
        <w:trPr>
          <w:cantSplit/>
        </w:trPr>
        <w:tc>
          <w:tcPr/>
          <w:p>
            <w:pPr>
              <w:pStyle w:val="Compact"/>
            </w:pPr>
            <w:r>
              <w:rPr>
                <w:rStyle w:val="VerbatimChar"/>
              </w:rPr>
              <w:t xml:space="preserve">--restore-default-config</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Puts</w:t>
            </w:r>
            <w:r>
              <w:t xml:space="preserve"> </w:t>
            </w:r>
            <w:r>
              <w:rPr>
                <w:rStyle w:val="VerbatimChar"/>
              </w:rPr>
              <w:t xml:space="preserve">nodes.yaml</w:t>
            </w:r>
            <w:r>
              <w:t xml:space="preserve"> </w:t>
            </w:r>
            <w:r>
              <w:t xml:space="preserve">back as downloaded from GitHub (a copy shipped in the package), keeping the replaced file as</w:t>
            </w:r>
            <w:r>
              <w:t xml:space="preserve"> </w:t>
            </w:r>
            <w:r>
              <w:rPr>
                <w:rStyle w:val="VerbatimChar"/>
              </w:rPr>
              <w:t xml:space="preserve">nodes.yaml.&lt;date-time&gt;.bak</w:t>
            </w:r>
          </w:p>
        </w:tc>
      </w:tr>
    </w:tbl>
    <w:p>
      <w:pPr>
        <w:pStyle w:val="BodyText"/>
      </w:pPr>
      <w:r>
        <w:t xml:space="preserve">Note that</w:t>
      </w:r>
      <w:r>
        <w:t xml:space="preserve"> </w:t>
      </w:r>
      <w:r>
        <w:rPr>
          <w:rStyle w:val="VerbatimChar"/>
        </w:rPr>
        <w:t xml:space="preserve">--max-children</w:t>
      </w:r>
      <w:r>
        <w:t xml:space="preserve"> </w:t>
      </w:r>
      <w:r>
        <w:t xml:space="preserve">is on</w:t>
      </w:r>
      <w:r>
        <w:t xml:space="preserve"> </w:t>
      </w:r>
      <w:r>
        <w:rPr>
          <w:rStyle w:val="VerbatimChar"/>
        </w:rPr>
        <w:t xml:space="preserve">collect</w:t>
      </w:r>
      <w:r>
        <w:t xml:space="preserve"> </w:t>
      </w:r>
      <w:r>
        <w:t xml:space="preserve">but not on</w:t>
      </w:r>
      <w:r>
        <w:t xml:space="preserve"> </w:t>
      </w:r>
      <w:r>
        <w:rPr>
          <w:rStyle w:val="VerbatimChar"/>
        </w:rPr>
        <w:t xml:space="preserve">run</w:t>
      </w:r>
      <w:r>
        <w:t xml:space="preserve">, so a combined run uses the default cap of 8. Use the two commands separately if you need to change it.</w:t>
      </w:r>
    </w:p>
    <w:p>
      <w:pPr>
        <w:pStyle w:val="BodyText"/>
      </w:pPr>
      <w:r>
        <w:rPr>
          <w:b/>
          <w:bCs/>
        </w:rPr>
        <w:t xml:space="preserve">Listing the configuration.</w:t>
      </w:r>
      <w:r>
        <w:t xml:space="preserve"> </w:t>
      </w:r>
      <w:r>
        <w:rPr>
          <w:rStyle w:val="VerbatimChar"/>
        </w:rPr>
        <w:t xml:space="preserve">basic-check --list-nodes</w:t>
      </w:r>
      <w:r>
        <w:t xml:space="preserve">,</w:t>
      </w:r>
      <w:r>
        <w:t xml:space="preserve"> </w:t>
      </w:r>
      <w:r>
        <w:rPr>
          <w:rStyle w:val="VerbatimChar"/>
        </w:rPr>
        <w:t xml:space="preserve">--list-nlps</w:t>
      </w:r>
      <w:r>
        <w:t xml:space="preserve">,</w:t>
      </w:r>
      <w:r>
        <w:t xml:space="preserve"> </w:t>
      </w:r>
      <w:r>
        <w:rPr>
          <w:rStyle w:val="VerbatimChar"/>
        </w:rPr>
        <w:t xml:space="preserve">--list-approved-names</w:t>
      </w:r>
      <w:r>
        <w:t xml:space="preserve"> </w:t>
      </w:r>
      <w:r>
        <w:t xml:space="preserve">and</w:t>
      </w:r>
      <w:r>
        <w:t xml:space="preserve"> </w:t>
      </w:r>
      <w:r>
        <w:rPr>
          <w:rStyle w:val="VerbatimChar"/>
        </w:rPr>
        <w:t xml:space="preserve">--print-config</w:t>
      </w:r>
      <w:r>
        <w:t xml:space="preserve"> </w:t>
      </w:r>
      <w:r>
        <w:t xml:space="preserve">print what is configured and exit, without contacting any node: the ids, each id with its landing page URL, each id with its approved name, or all three in one table. Approved names come from</w:t>
      </w:r>
      <w:r>
        <w:t xml:space="preserve"> </w:t>
      </w:r>
      <w:r>
        <w:rPr>
          <w:rStyle w:val="VerbatimChar"/>
        </w:rPr>
        <w:t xml:space="preserve">checklist/approved-names-scoped.txt</w:t>
      </w:r>
      <w:r>
        <w:t xml:space="preserve">, the copy that ties each name to a node; the table notes that</w:t>
      </w:r>
      <w:r>
        <w:t xml:space="preserve"> </w:t>
      </w:r>
      <w:r>
        <w:rPr>
          <w:rStyle w:val="VerbatimChar"/>
        </w:rPr>
        <w:t xml:space="preserve">assess</w:t>
      </w:r>
      <w:r>
        <w:t xml:space="preserve"> </w:t>
      </w:r>
      <w:r>
        <w:t xml:space="preserve">uses the unscoped</w:t>
      </w:r>
      <w:r>
        <w:t xml:space="preserve"> </w:t>
      </w:r>
      <w:r>
        <w:rPr>
          <w:rStyle w:val="VerbatimChar"/>
        </w:rPr>
        <w:t xml:space="preserve">approved-names.txt</w:t>
      </w:r>
      <w:r>
        <w:t xml:space="preserve"> </w:t>
      </w:r>
      <w:r>
        <w:t xml:space="preserve">by default. Output is plain columns, never wrapped. Twelve cases in</w:t>
      </w:r>
      <w:r>
        <w:t xml:space="preserve"> </w:t>
      </w:r>
      <w:r>
        <w:rPr>
          <w:rStyle w:val="VerbatimChar"/>
        </w:rPr>
        <w:t xml:space="preserve">test_cli.py</w:t>
      </w:r>
      <w:r>
        <w:t xml:space="preserve"> </w:t>
      </w:r>
      <w:r>
        <w:t xml:space="preserve">check each listing against</w:t>
      </w:r>
      <w:r>
        <w:t xml:space="preserve"> </w:t>
      </w:r>
      <w:r>
        <w:rPr>
          <w:rStyle w:val="VerbatimChar"/>
        </w:rPr>
        <w:t xml:space="preserve">nodes.yaml</w:t>
      </w:r>
      <w:r>
        <w:t xml:space="preserve"> </w:t>
      </w:r>
      <w:r>
        <w:t xml:space="preserve">and the scoped file row by row, that flags combine, that a long URL stays on one line at 40 columns, that a node with no name shows</w:t>
      </w:r>
      <w:r>
        <w:t xml:space="preserve"> </w:t>
      </w:r>
      <w:r>
        <w:rPr>
          <w:rStyle w:val="VerbatimChar"/>
        </w:rPr>
        <w:t xml:space="preserve">(none)</w:t>
      </w:r>
      <w:r>
        <w:t xml:space="preserve">, that an unreadable node list is a clear error, that the flags are refused with a command, that a bare</w:t>
      </w:r>
      <w:r>
        <w:t xml:space="preserve"> </w:t>
      </w:r>
      <w:r>
        <w:rPr>
          <w:rStyle w:val="VerbatimChar"/>
        </w:rPr>
        <w:t xml:space="preserve">basic-check</w:t>
      </w:r>
      <w:r>
        <w:t xml:space="preserve"> </w:t>
      </w:r>
      <w:r>
        <w:t xml:space="preserve">still asks for one, and that no listing fetches anything.</w:t>
      </w:r>
    </w:p>
    <w:p>
      <w:pPr>
        <w:pStyle w:val="BodyText"/>
      </w:pPr>
      <w:r>
        <w:rPr>
          <w:rStyle w:val="VerbatimChar"/>
        </w:rPr>
        <w:t xml:space="preserve">--list-nodes-ids</w:t>
      </w:r>
      <w:r>
        <w:t xml:space="preserve"> </w:t>
      </w:r>
      <w:r>
        <w:t xml:space="preserve">is a second name for</w:t>
      </w:r>
      <w:r>
        <w:t xml:space="preserve"> </w:t>
      </w:r>
      <w:r>
        <w:rPr>
          <w:rStyle w:val="VerbatimChar"/>
        </w:rPr>
        <w:t xml:space="preserve">--list-nodes</w:t>
      </w:r>
      <w:r>
        <w:t xml:space="preserve">.</w:t>
      </w:r>
      <w:r>
        <w:t xml:space="preserve"> </w:t>
      </w:r>
      <w:r>
        <w:rPr>
          <w:rStyle w:val="VerbatimChar"/>
        </w:rPr>
        <w:t xml:space="preserve">--show-node NODE</w:t>
      </w:r>
      <w:r>
        <w:t xml:space="preserve"> </w:t>
      </w:r>
      <w:r>
        <w:t xml:space="preserve">prints one node's</w:t>
      </w:r>
      <w:r>
        <w:t xml:space="preserve"> </w:t>
      </w:r>
      <w:r>
        <w:rPr>
          <w:rStyle w:val="VerbatimChar"/>
        </w:rPr>
        <w:t xml:space="preserve">--print-config</w:t>
      </w:r>
      <w:r>
        <w:t xml:space="preserve"> </w:t>
      </w:r>
      <w:r>
        <w:t xml:space="preserve">row under the same header, taking an id or a name in any case, as</w:t>
      </w:r>
      <w:r>
        <w:t xml:space="preserve"> </w:t>
      </w:r>
      <w:r>
        <w:rPr>
          <w:rStyle w:val="VerbatimChar"/>
        </w:rPr>
        <w:t xml:space="preserve">--skip</w:t>
      </w:r>
      <w:r>
        <w:t xml:space="preserve"> </w:t>
      </w:r>
      <w:r>
        <w:t xml:space="preserve">does. Ten more cases cover them: that the two listing names print identical output; that</w:t>
      </w:r>
      <w:r>
        <w:t xml:space="preserve"> </w:t>
      </w:r>
      <w:r>
        <w:rPr>
          <w:rStyle w:val="VerbatimChar"/>
        </w:rPr>
        <w:t xml:space="preserve">--show-node</w:t>
      </w:r>
      <w:r>
        <w:t xml:space="preserve"> </w:t>
      </w:r>
      <w:r>
        <w:t xml:space="preserve">prints exactly each configured node's row, and nothing else; five spellings of one node (</w:t>
      </w:r>
      <w:r>
        <w:rPr>
          <w:rStyle w:val="VerbatimChar"/>
        </w:rPr>
        <w:t xml:space="preserve">eosc-it</w:t>
      </w:r>
      <w:r>
        <w:t xml:space="preserve">,</w:t>
      </w:r>
      <w:r>
        <w:t xml:space="preserve"> </w:t>
      </w:r>
      <w:r>
        <w:rPr>
          <w:rStyle w:val="VerbatimChar"/>
        </w:rPr>
        <w:t xml:space="preserve">EOSC-IT</w:t>
      </w:r>
      <w:r>
        <w:t xml:space="preserve">,</w:t>
      </w:r>
      <w:r>
        <w:t xml:space="preserve"> </w:t>
      </w:r>
      <w:r>
        <w:rPr>
          <w:rStyle w:val="VerbatimChar"/>
        </w:rPr>
        <w:t xml:space="preserve">Italy</w:t>
      </w:r>
      <w:r>
        <w:t xml:space="preserve">,</w:t>
      </w:r>
      <w:r>
        <w:t xml:space="preserve"> </w:t>
      </w:r>
      <w:r>
        <w:rPr>
          <w:rStyle w:val="VerbatimChar"/>
        </w:rPr>
        <w:t xml:space="preserve">EOSC Node Italy</w:t>
      </w:r>
      <w:r>
        <w:t xml:space="preserve">,</w:t>
      </w:r>
      <w:r>
        <w:t xml:space="preserve"> </w:t>
      </w:r>
      <w:r>
        <w:rPr>
          <w:rStyle w:val="VerbatimChar"/>
        </w:rPr>
        <w:t xml:space="preserve">italy</w:t>
      </w:r>
      <w:r>
        <w:t xml:space="preserve">); that an unknown value is an error listing the ids and an ambiguous one an error; and that</w:t>
      </w:r>
      <w:r>
        <w:t xml:space="preserve"> </w:t>
      </w:r>
      <w:r>
        <w:rPr>
          <w:rStyle w:val="VerbatimChar"/>
        </w:rPr>
        <w:t xml:space="preserve">--show-node</w:t>
      </w:r>
      <w:r>
        <w:t xml:space="preserve"> </w:t>
      </w:r>
      <w:r>
        <w:t xml:space="preserve">is refused together with a command.</w:t>
      </w:r>
    </w:p>
    <w:p>
      <w:pPr>
        <w:pStyle w:val="BodyText"/>
      </w:pPr>
      <w:r>
        <w:rPr>
          <w:rStyle w:val="VerbatimChar"/>
        </w:rPr>
        <w:t xml:space="preserve">--update-nlp NODE_ID URL</w:t>
      </w:r>
      <w:r>
        <w:t xml:space="preserve"> </w:t>
      </w:r>
      <w:r>
        <w:t xml:space="preserve">and</w:t>
      </w:r>
      <w:r>
        <w:t xml:space="preserve"> </w:t>
      </w:r>
      <w:r>
        <w:rPr>
          <w:rStyle w:val="VerbatimChar"/>
        </w:rPr>
        <w:t xml:space="preserve">--restore-default-config</w:t>
      </w:r>
      <w:r>
        <w:t xml:space="preserve"> </w:t>
      </w:r>
      <w:r>
        <w:t xml:space="preserve">are the two options that write, and both write only</w:t>
      </w:r>
      <w:r>
        <w:t xml:space="preserve"> </w:t>
      </w:r>
      <w:r>
        <w:rPr>
          <w:rStyle w:val="VerbatimChar"/>
        </w:rPr>
        <w:t xml:space="preserve">nodes.yaml</w:t>
      </w:r>
      <w:r>
        <w:t xml:space="preserve">.</w:t>
      </w:r>
      <w:r>
        <w:t xml:space="preserve"> </w:t>
      </w:r>
      <w:r>
        <w:rPr>
          <w:rStyle w:val="VerbatimChar"/>
        </w:rPr>
        <w:t xml:space="preserve">--update-nlp</w:t>
      </w:r>
      <w:r>
        <w:t xml:space="preserve"> </w:t>
      </w:r>
      <w:r>
        <w:t xml:space="preserve">changes a node's</w:t>
      </w:r>
      <w:r>
        <w:t xml:space="preserve"> </w:t>
      </w:r>
      <w:r>
        <w:rPr>
          <w:rStyle w:val="VerbatimChar"/>
        </w:rPr>
        <w:t xml:space="preserve">url:</w:t>
      </w:r>
      <w:r>
        <w:t xml:space="preserve"> </w:t>
      </w:r>
      <w:r>
        <w:t xml:space="preserve">line. Its eleven cases each work on a copy of</w:t>
      </w:r>
      <w:r>
        <w:t xml:space="preserve"> </w:t>
      </w:r>
      <w:r>
        <w:rPr>
          <w:rStyle w:val="VerbatimChar"/>
        </w:rPr>
        <w:t xml:space="preserve">nodes.yaml</w:t>
      </w:r>
      <w:r>
        <w:t xml:space="preserve"> </w:t>
      </w:r>
      <w:r>
        <w:t xml:space="preserve">in a temporary directory, so the suite never edits the real file. They check that only that node's</w:t>
      </w:r>
      <w:r>
        <w:t xml:space="preserve"> </w:t>
      </w:r>
      <w:r>
        <w:rPr>
          <w:rStyle w:val="VerbatimChar"/>
        </w:rPr>
        <w:t xml:space="preserve">url</w:t>
      </w:r>
      <w:r>
        <w:t xml:space="preserve"> </w:t>
      </w:r>
      <w:r>
        <w:t xml:space="preserve">changes, with every other field and comment kept and one dated comment added; that</w:t>
      </w:r>
      <w:r>
        <w:t xml:space="preserve"> </w:t>
      </w:r>
      <w:r>
        <w:rPr>
          <w:rStyle w:val="VerbatimChar"/>
        </w:rPr>
        <w:t xml:space="preserve">--show-node</w:t>
      </w:r>
      <w:r>
        <w:t xml:space="preserve"> </w:t>
      </w:r>
      <w:r>
        <w:t xml:space="preserve">then shows the new URL; that giving the current URL changes nothing; that a name instead of an id, a non-https, relative or space-containing URL, and another node's URL are all refused with the file unchanged; that both values are required and a command is refused; and that a</w:t>
      </w:r>
      <w:r>
        <w:t xml:space="preserve"> </w:t>
      </w:r>
      <w:r>
        <w:rPr>
          <w:rStyle w:val="VerbatimChar"/>
        </w:rPr>
        <w:t xml:space="preserve">url:</w:t>
      </w:r>
      <w:r>
        <w:t xml:space="preserve"> </w:t>
      </w:r>
      <w:r>
        <w:t xml:space="preserve">value split over two lines is refused rather than edited.</w:t>
      </w:r>
    </w:p>
    <w:p>
      <w:pPr>
        <w:pStyle w:val="BodyText"/>
      </w:pPr>
      <w:r>
        <w:rPr>
          <w:rStyle w:val="VerbatimChar"/>
        </w:rPr>
        <w:t xml:space="preserve">--restore-default-config</w:t>
      </w:r>
      <w:r>
        <w:t xml:space="preserve"> </w:t>
      </w:r>
      <w:r>
        <w:t xml:space="preserve">has twelve cases in</w:t>
      </w:r>
      <w:r>
        <w:t xml:space="preserve"> </w:t>
      </w:r>
      <w:r>
        <w:rPr>
          <w:rStyle w:val="VerbatimChar"/>
        </w:rPr>
        <w:t xml:space="preserve">test_cli.py</w:t>
      </w:r>
      <w:r>
        <w:t xml:space="preserve">, also on a copy of</w:t>
      </w:r>
      <w:r>
        <w:t xml:space="preserve"> </w:t>
      </w:r>
      <w:r>
        <w:rPr>
          <w:rStyle w:val="VerbatimChar"/>
        </w:rPr>
        <w:t xml:space="preserve">nodes.yaml</w:t>
      </w:r>
      <w:r>
        <w:t xml:space="preserve"> </w:t>
      </w:r>
      <w:r>
        <w:t xml:space="preserve">in a temporary directory: that an unchanged file is left alone with no backup; that it undoes</w:t>
      </w:r>
      <w:r>
        <w:t xml:space="preserve"> </w:t>
      </w:r>
      <w:r>
        <w:rPr>
          <w:rStyle w:val="VerbatimChar"/>
        </w:rPr>
        <w:t xml:space="preserve">--update-nlp</w:t>
      </w:r>
      <w:r>
        <w:t xml:space="preserve">, keeps the edited file as the</w:t>
      </w:r>
      <w:r>
        <w:t xml:space="preserve"> </w:t>
      </w:r>
      <w:r>
        <w:rPr>
          <w:rStyle w:val="VerbatimChar"/>
        </w:rPr>
        <w:t xml:space="preserve">.bak</w:t>
      </w:r>
      <w:r>
        <w:t xml:space="preserve"> </w:t>
      </w:r>
      <w:r>
        <w:t xml:space="preserve">and names the restored URL; that it reports nodes added back and removed; that a comment-only difference is restored and said to be one; that a missing file, a malformed file and a file that is not a node list are all restored; that a second restore changes nothing; that</w:t>
      </w:r>
      <w:r>
        <w:t xml:space="preserve"> </w:t>
      </w:r>
      <w:r>
        <w:rPr>
          <w:rStyle w:val="VerbatimChar"/>
        </w:rPr>
        <w:t xml:space="preserve">--list-nlps</w:t>
      </w:r>
      <w:r>
        <w:t xml:space="preserve"> </w:t>
      </w:r>
      <w:r>
        <w:t xml:space="preserve">after it shows the default URLs; that a command, or</w:t>
      </w:r>
      <w:r>
        <w:t xml:space="preserve"> </w:t>
      </w:r>
      <w:r>
        <w:rPr>
          <w:rStyle w:val="VerbatimChar"/>
        </w:rPr>
        <w:t xml:space="preserve">--update-nlp</w:t>
      </w:r>
      <w:r>
        <w:t xml:space="preserve"> </w:t>
      </w:r>
      <w:r>
        <w:t xml:space="preserve">in the same call, is refused with the file untouched; and that it contacts no site.</w:t>
      </w:r>
      <w:r>
        <w:t xml:space="preserve"> </w:t>
      </w:r>
      <w:r>
        <w:rPr>
          <w:rStyle w:val="VerbatimChar"/>
        </w:rPr>
        <w:t xml:space="preserve">test_nodes.py</w:t>
      </w:r>
      <w:r>
        <w:t xml:space="preserve"> </w:t>
      </w:r>
      <w:r>
        <w:t xml:space="preserve">checks that the shipped default,</w:t>
      </w:r>
      <w:r>
        <w:t xml:space="preserve"> </w:t>
      </w:r>
      <w:r>
        <w:rPr>
          <w:rStyle w:val="VerbatimChar"/>
        </w:rPr>
        <w:t xml:space="preserve">src/basic_check/defaults/nodes.yaml</w:t>
      </w:r>
      <w:r>
        <w:t xml:space="preserve">, is byte-identical to the</w:t>
      </w:r>
      <w:r>
        <w:t xml:space="preserve"> </w:t>
      </w:r>
      <w:r>
        <w:rPr>
          <w:rStyle w:val="VerbatimChar"/>
        </w:rPr>
        <w:t xml:space="preserve">nodes.yaml</w:t>
      </w:r>
      <w:r>
        <w:t xml:space="preserve"> </w:t>
      </w:r>
      <w:r>
        <w:t xml:space="preserve">committed at git HEAD, so a commit that changes one without the other fails CI.</w:t>
      </w:r>
    </w:p>
    <w:p>
      <w:pPr>
        <w:pStyle w:val="BodyText"/>
      </w:pPr>
      <w:r>
        <w:rPr>
          <w:rStyle w:val="VerbatimChar"/>
        </w:rPr>
        <w:t xml:space="preserve">--update-results-for-node NODE</w:t>
      </w:r>
      <w:r>
        <w:t xml:space="preserve"> </w:t>
      </w:r>
      <w:r>
        <w:t xml:space="preserve">is covered by the twenty-two cases of</w:t>
      </w:r>
      <w:r>
        <w:t xml:space="preserve"> </w:t>
      </w:r>
      <w:r>
        <w:rPr>
          <w:rStyle w:val="VerbatimChar"/>
        </w:rPr>
        <w:t xml:space="preserve">tests/test_update_row.py</w:t>
      </w:r>
      <w:r>
        <w:t xml:space="preserve">, all on a copy of the committed</w:t>
      </w:r>
      <w:r>
        <w:t xml:space="preserve"> </w:t>
      </w:r>
      <w:r>
        <w:rPr>
          <w:rStyle w:val="VerbatimChar"/>
        </w:rPr>
        <w:t xml:space="preserve">results/</w:t>
      </w:r>
      <w:r>
        <w:t xml:space="preserve"> </w:t>
      </w:r>
      <w:r>
        <w:t xml:space="preserve">in a temporary directory, with the collector replaced by a stand-in, so no site is contacted and</w:t>
      </w:r>
      <w:r>
        <w:t xml:space="preserve"> </w:t>
      </w:r>
      <w:r>
        <w:rPr>
          <w:rStyle w:val="VerbatimChar"/>
        </w:rPr>
        <w:t xml:space="preserve">results/</w:t>
      </w:r>
      <w:r>
        <w:t xml:space="preserve"> </w:t>
      </w:r>
      <w:r>
        <w:t xml:space="preserve">is never written. They check that only the named row changes and every other row stays identical, that the reports gain one</w:t>
      </w:r>
      <w:r>
        <w:t xml:space="preserve"> </w:t>
      </w:r>
      <w:r>
        <w:rPr>
          <w:b/>
          <w:bCs/>
        </w:rPr>
        <w:t xml:space="preserve">Updated rows</w:t>
      </w:r>
      <w:r>
        <w:t xml:space="preserve"> </w:t>
      </w:r>
      <w:r>
        <w:t xml:space="preserve">line and nothing else, that</w:t>
      </w:r>
      <w:r>
        <w:t xml:space="preserve"> </w:t>
      </w:r>
      <w:r>
        <w:rPr>
          <w:rStyle w:val="VerbatimChar"/>
        </w:rPr>
        <w:t xml:space="preserve">run</w:t>
      </w:r>
      <w:r>
        <w:t xml:space="preserve"> </w:t>
      </w:r>
      <w:r>
        <w:t xml:space="preserve">collects exactly one node into a scratch directory and replaces its evidence and screenshot, that a failed fetch leaves the directory byte-identical unless</w:t>
      </w:r>
      <w:r>
        <w:t xml:space="preserve"> </w:t>
      </w:r>
      <w:r>
        <w:rPr>
          <w:rStyle w:val="VerbatimChar"/>
        </w:rPr>
        <w:t xml:space="preserve">--accept-error</w:t>
      </w:r>
      <w:r>
        <w:t xml:space="preserve"> </w:t>
      </w:r>
      <w:r>
        <w:t xml:space="preserve">is given, that a node the stored run skipped is inserted in</w:t>
      </w:r>
      <w:r>
        <w:t xml:space="preserve"> </w:t>
      </w:r>
      <w:r>
        <w:rPr>
          <w:rStyle w:val="VerbatimChar"/>
        </w:rPr>
        <w:t xml:space="preserve">nodes.yaml</w:t>
      </w:r>
      <w:r>
        <w:t xml:space="preserve"> </w:t>
      </w:r>
      <w:r>
        <w:t xml:space="preserve">order, that stale evidence from another URL is still flagged, and the refusals: no stored results, a different checklist, three different approved-name settings, an unknown node, an alternative-URL trial, and five conflicting options on both commands.</w:t>
      </w:r>
    </w:p>
    <w:bookmarkEnd w:id="27"/>
    <w:bookmarkStart w:id="28" w:name="exit-codes"/>
    <w:p>
      <w:pPr>
        <w:pStyle w:val="Heading3"/>
      </w:pPr>
      <w:r>
        <w:t xml:space="preserve">Exit codes</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Code</w:t>
            </w:r>
          </w:p>
        </w:tc>
        <w:tc>
          <w:tcPr/>
          <w:p>
            <w:pPr>
              <w:pStyle w:val="Compact"/>
            </w:pPr>
            <w:r>
              <w:t xml:space="preserve">Meaning</w:t>
            </w:r>
          </w:p>
        </w:tc>
      </w:tr>
      <w:tr>
        <w:trPr>
          <w:cantSplit/>
        </w:trPr>
        <w:tc>
          <w:tcPr/>
          <w:p>
            <w:pPr>
              <w:pStyle w:val="Compact"/>
            </w:pPr>
            <w:r>
              <w:t xml:space="preserve">0</w:t>
            </w:r>
          </w:p>
        </w:tc>
        <w:tc>
          <w:tcPr/>
          <w:p>
            <w:pPr>
              <w:pStyle w:val="Compact"/>
            </w:pPr>
            <w:r>
              <w:t xml:space="preserve">The run completed. This does NOT mean every node passed — FAIL verdicts still exit 0</w:t>
            </w:r>
          </w:p>
        </w:tc>
      </w:tr>
      <w:tr>
        <w:trPr>
          <w:cantSplit/>
        </w:trPr>
        <w:tc>
          <w:tcPr/>
          <w:p>
            <w:pPr>
              <w:pStyle w:val="Compact"/>
            </w:pPr>
            <w:r>
              <w:t xml:space="preserve">2</w:t>
            </w:r>
          </w:p>
        </w:tc>
        <w:tc>
          <w:tcPr/>
          <w:p>
            <w:pPr>
              <w:pStyle w:val="Compact"/>
            </w:pPr>
            <w:r>
              <w:t xml:space="preserve">Bad usage, or a configured node produced no evidence at all</w:t>
            </w:r>
          </w:p>
        </w:tc>
      </w:tr>
    </w:tbl>
    <w:p>
      <w:pPr>
        <w:pStyle w:val="BlockText"/>
      </w:pPr>
      <w:r>
        <w:rPr>
          <w:b/>
          <w:bCs/>
        </w:rPr>
        <w:t xml:space="preserve">A non-zero exit means the tooling failed, not that a node did.</w:t>
      </w:r>
      <w:r>
        <w:t xml:space="preserve"> </w:t>
      </w:r>
      <w:r>
        <w:t xml:space="preserve">The only non-zero exit from a completed assessment is missing evidence. A node that violates six checklist points still exits 0, because a compliance finding is the output, not an error. So in CI a red cross means something broke; it never means "a node is non-compliant". Read the matrix, not the exit status.</w:t>
      </w:r>
    </w:p>
    <w:bookmarkEnd w:id="28"/>
    <w:bookmarkStart w:id="29" w:name="X2ee3c380b754e8acfecb05754855b11885a2bf4"/>
    <w:p>
      <w:pPr>
        <w:pStyle w:val="Heading3"/>
      </w:pPr>
      <w:r>
        <w:t xml:space="preserve">The reference checklist — the single configuration point</w:t>
      </w:r>
    </w:p>
    <w:p>
      <w:pPr>
        <w:pStyle w:val="FirstParagraph"/>
      </w:pPr>
      <w:r>
        <w:rPr>
          <w:rStyle w:val="VerbatimChar"/>
        </w:rPr>
        <w:t xml:space="preserve">checklist/v3.1.yaml</w:t>
      </w:r>
      <w:r>
        <w:t xml:space="preserve"> </w:t>
      </w:r>
      <w:r>
        <w:t xml:space="preserve">is data, not code, and it is the one place the reference checklist is configured. The tool never downloads the checklist document, so there is no URL to change when it is revised: the document is committed next to the YAML. One line in</w:t>
      </w:r>
      <w:r>
        <w:t xml:space="preserve"> </w:t>
      </w:r>
      <w:r>
        <w:rPr>
          <w:rStyle w:val="VerbatimChar"/>
        </w:rPr>
        <w:t xml:space="preserve">src/basic_check/cli.py</w:t>
      </w:r>
      <w:r>
        <w:t xml:space="preserve"> </w:t>
      </w:r>
      <w:r>
        <w:t xml:space="preserve">selects the default revision, and</w:t>
      </w:r>
      <w:r>
        <w:t xml:space="preserve"> </w:t>
      </w:r>
      <w:r>
        <w:rPr>
          <w:rStyle w:val="VerbatimChar"/>
        </w:rPr>
        <w:t xml:space="preserve">--checklist</w:t>
      </w:r>
      <w:r>
        <w:t xml:space="preserve"> </w:t>
      </w:r>
      <w:r>
        <w:t xml:space="preserve">/</w:t>
      </w:r>
      <w:r>
        <w:t xml:space="preserve"> </w:t>
      </w:r>
      <w:r>
        <w:rPr>
          <w:rStyle w:val="VerbatimChar"/>
        </w:rPr>
        <w:t xml:space="preserve">-c</w:t>
      </w:r>
      <w:r>
        <w:t xml:space="preserve"> </w:t>
      </w:r>
      <w:r>
        <w:t xml:space="preserve">on</w:t>
      </w:r>
      <w:r>
        <w:t xml:space="preserve"> </w:t>
      </w:r>
      <w:r>
        <w:rPr>
          <w:rStyle w:val="VerbatimChar"/>
        </w:rPr>
        <w:t xml:space="preserve">assess</w:t>
      </w:r>
      <w:r>
        <w:t xml:space="preserve">,</w:t>
      </w:r>
      <w:r>
        <w:t xml:space="preserve"> </w:t>
      </w:r>
      <w:r>
        <w:rPr>
          <w:rStyle w:val="VerbatimChar"/>
        </w:rPr>
        <w:t xml:space="preserve">run</w:t>
      </w:r>
      <w:r>
        <w:t xml:space="preserve"> </w:t>
      </w:r>
      <w:r>
        <w:t xml:space="preserve">and</w:t>
      </w:r>
      <w:r>
        <w:t xml:space="preserve"> </w:t>
      </w:r>
      <w:r>
        <w:rPr>
          <w:rStyle w:val="VerbatimChar"/>
        </w:rPr>
        <w:t xml:space="preserve">points</w:t>
      </w:r>
      <w:r>
        <w:t xml:space="preserve"> </w:t>
      </w:r>
      <w:r>
        <w:t xml:space="preserve">overrides it for one run:</w:t>
      </w:r>
    </w:p>
    <w:p>
      <w:pPr>
        <w:pStyle w:val="SourceCode"/>
      </w:pPr>
      <w:r>
        <w:rPr>
          <w:rStyle w:val="NormalTok"/>
        </w:rPr>
        <w:t xml:space="preserve">DEFAULT_CHECKLIST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"checklist"</w:t>
      </w:r>
      <w:r>
        <w:rPr>
          <w:rStyle w:val="NormalTok"/>
        </w:rPr>
        <w:t xml:space="preserve"> </w:t>
      </w:r>
      <w:r>
        <w:rPr>
          <w:rStyle w:val="OperatorTok"/>
        </w:rPr>
        <w:t xml:space="preserve">/</w:t>
      </w:r>
      <w:r>
        <w:rPr>
          <w:rStyle w:val="NormalTok"/>
        </w:rPr>
        <w:t xml:space="preserve"> </w:t>
      </w:r>
      <w:r>
        <w:rPr>
          <w:rStyle w:val="StringTok"/>
        </w:rPr>
        <w:t xml:space="preserve">"v3.1.yaml"</w:t>
      </w:r>
    </w:p>
    <w:p>
      <w:pPr>
        <w:pStyle w:val="FirstParagraph"/>
      </w:pPr>
      <w:r>
        <w:t xml:space="preserve">Nothing else in the codebase names the file. The help texts, the name of the generated</w:t>
      </w:r>
      <w:r>
        <w:t xml:space="preserve"> </w:t>
      </w:r>
      <w:r>
        <w:rPr>
          <w:rStyle w:val="VerbatimChar"/>
        </w:rPr>
        <w:t xml:space="preserve">checklist-v3.1.html</w:t>
      </w:r>
      <w:r>
        <w:t xml:space="preserve"> </w:t>
      </w:r>
      <w:r>
        <w:t xml:space="preserve">and the tests in</w:t>
      </w:r>
      <w:r>
        <w:t xml:space="preserve"> </w:t>
      </w:r>
      <w:r>
        <w:rPr>
          <w:rStyle w:val="VerbatimChar"/>
        </w:rPr>
        <w:t xml:space="preserve">test_checklist.py</w:t>
      </w:r>
      <w:r>
        <w:t xml:space="preserve"> </w:t>
      </w:r>
      <w:r>
        <w:t xml:space="preserve">all derive from that line.</w:t>
      </w:r>
    </w:p>
    <w:p>
      <w:pPr>
        <w:pStyle w:val="SourceCode"/>
      </w:pPr>
      <w:r>
        <w:rPr>
          <w:rStyle w:val="VerbatimChar"/>
        </w:rPr>
        <w:t xml:space="preserve">checklist/</w:t>
      </w:r>
      <w:r>
        <w:br/>
      </w:r>
      <w:r>
        <w:rPr>
          <w:rStyle w:val="VerbatimChar"/>
        </w:rPr>
        <w:t xml:space="preserve">  v3.1.yaml                                  # the checklist as data</w:t>
      </w:r>
      <w:r>
        <w:br/>
      </w:r>
      <w:r>
        <w:rPr>
          <w:rStyle w:val="VerbatimChar"/>
        </w:rPr>
        <w:t xml:space="preserve">  20260910_Node_Landing_Page_..._v3.1.pdf    # the document it came from</w:t>
      </w:r>
      <w:r>
        <w:br/>
      </w:r>
      <w:r>
        <w:rPr>
          <w:rStyle w:val="VerbatimChar"/>
        </w:rPr>
        <w:t xml:space="preserve">  README.md                                  # the revision procedure</w:t>
      </w:r>
    </w:p>
    <w:p>
      <w:pPr>
        <w:pStyle w:val="FirstParagraph"/>
      </w:pPr>
      <w:r>
        <w:t xml:space="preserve">Each point carries its verbatim requirement text, a</w:t>
      </w:r>
      <w:r>
        <w:t xml:space="preserve"> </w:t>
      </w:r>
      <w:r>
        <w:rPr>
          <w:rStyle w:val="VerbatimChar"/>
        </w:rPr>
        <w:t xml:space="preserve">decidable</w:t>
      </w:r>
      <w:r>
        <w:t xml:space="preserve"> </w:t>
      </w:r>
      <w:r>
        <w:t xml:space="preserve">flag, a</w:t>
      </w:r>
      <w:r>
        <w:t xml:space="preserve"> </w:t>
      </w:r>
      <w:r>
        <w:rPr>
          <w:rStyle w:val="VerbatimChar"/>
        </w:rPr>
        <w:t xml:space="preserve">decidable_note</w:t>
      </w:r>
      <w:r>
        <w:t xml:space="preserve"> </w:t>
      </w:r>
      <w:r>
        <w:t xml:space="preserve">explaining how the tool treats it and why, and</w:t>
      </w:r>
      <w:r>
        <w:t xml:space="preserve"> </w:t>
      </w:r>
      <w:r>
        <w:rPr>
          <w:rStyle w:val="VerbatimChar"/>
        </w:rPr>
        <w:t xml:space="preserve">implemented_by</w:t>
      </w:r>
      <w:r>
        <w:t xml:space="preserve"> </w:t>
      </w:r>
      <w:r>
        <w:t xml:space="preserve">naming the function that decides it. The file header records provenance:</w:t>
      </w:r>
    </w:p>
    <w:p>
      <w:pPr>
        <w:pStyle w:val="SourceCode"/>
      </w:pPr>
      <w:r>
        <w:rPr>
          <w:rStyle w:val="FunctionTok"/>
        </w:rPr>
        <w:t xml:space="preserve">checklist_version</w:t>
      </w:r>
      <w:r>
        <w:rPr>
          <w:rStyle w:val="KeywordTok"/>
        </w:rPr>
        <w:t xml:space="preserve">:</w:t>
      </w:r>
      <w:r>
        <w:rPr>
          <w:rStyle w:val="AttributeTok"/>
        </w:rPr>
        <w:t xml:space="preserve"> </w:t>
      </w:r>
      <w:r>
        <w:rPr>
          <w:rStyle w:val="StringTok"/>
        </w:rPr>
        <w:t xml:space="preserve">"3.1"</w:t>
      </w:r>
      <w:r>
        <w:br/>
      </w:r>
      <w:r>
        <w:rPr>
          <w:rStyle w:val="FunctionTok"/>
        </w:rPr>
        <w:t xml:space="preserve">checklist_date</w:t>
      </w:r>
      <w:r>
        <w:rPr>
          <w:rStyle w:val="KeywordTok"/>
        </w:rPr>
        <w:t xml:space="preserve">:</w:t>
      </w:r>
      <w:r>
        <w:rPr>
          <w:rStyle w:val="AttributeTok"/>
        </w:rPr>
        <w:t xml:space="preserve"> </w:t>
      </w:r>
      <w:r>
        <w:rPr>
          <w:rStyle w:val="StringTok"/>
        </w:rPr>
        <w:t xml:space="preserve">"2026-09-24"</w:t>
      </w:r>
      <w:r>
        <w:br/>
      </w:r>
      <w:r>
        <w:rPr>
          <w:rStyle w:val="FunctionTok"/>
        </w:rPr>
        <w:t xml:space="preserve">source_document</w:t>
      </w:r>
      <w:r>
        <w:rPr>
          <w:rStyle w:val="KeywordTok"/>
        </w:rPr>
        <w:t xml:space="preserve">:</w:t>
      </w:r>
      <w:r>
        <w:rPr>
          <w:rStyle w:val="AttributeTok"/>
        </w:rPr>
        <w:t xml:space="preserve"> 20260910_Node_Landing_Page_Verification_Checklist_v3.1.docx</w:t>
      </w:r>
      <w:r>
        <w:br/>
      </w:r>
      <w:r>
        <w:rPr>
          <w:rStyle w:val="FunctionTok"/>
        </w:rPr>
        <w:t xml:space="preserve">source_file</w:t>
      </w:r>
      <w:r>
        <w:rPr>
          <w:rStyle w:val="KeywordTok"/>
        </w:rPr>
        <w:t xml:space="preserve">:</w:t>
      </w:r>
      <w:r>
        <w:rPr>
          <w:rStyle w:val="AttributeTok"/>
        </w:rPr>
        <w:t xml:space="preserve"> 20260910_Node_Landing_Page_Verification_Checklist_v3.1.pdf</w:t>
      </w:r>
      <w:r>
        <w:br/>
      </w:r>
      <w:r>
        <w:rPr>
          <w:rStyle w:val="FunctionTok"/>
        </w:rPr>
        <w:t xml:space="preserve">source_sha256</w:t>
      </w:r>
      <w:r>
        <w:rPr>
          <w:rStyle w:val="KeywordTok"/>
        </w:rPr>
        <w:t xml:space="preserve">:</w:t>
      </w:r>
      <w:r>
        <w:rPr>
          <w:rStyle w:val="AttributeTok"/>
        </w:rPr>
        <w:t xml:space="preserve"> 65ca61a12a38f61a65e0b419b48d817be0792f6886beaecdbf8592bfab58709e</w:t>
      </w:r>
    </w:p>
    <w:p>
      <w:pPr>
        <w:pStyle w:val="FirstParagraph"/>
      </w:pPr>
      <w:r>
        <w:t xml:space="preserve">Three guarantees are enforced by tests rather than by good intentions.</w:t>
      </w:r>
    </w:p>
    <w:p>
      <w:pPr>
        <w:pStyle w:val="Compact"/>
        <w:numPr>
          <w:ilvl w:val="0"/>
          <w:numId w:val="1005"/>
        </w:numPr>
      </w:pPr>
      <w:r>
        <w:rPr>
          <w:b/>
          <w:bCs/>
        </w:rPr>
        <w:t xml:space="preserve">The source document is committed and pinned.</w:t>
      </w:r>
      <w:r>
        <w:t xml:space="preserve"> </w:t>
      </w:r>
      <w:r>
        <w:t xml:space="preserve">A transcription you cannot audit against its source is a rumour. If the document is ever replaced under the same filename, the hash test fails and forces a deliberate decision rather than a silent one.</w:t>
      </w:r>
    </w:p>
    <w:p>
      <w:pPr>
        <w:pStyle w:val="Compact"/>
        <w:numPr>
          <w:ilvl w:val="0"/>
          <w:numId w:val="1005"/>
        </w:numPr>
      </w:pPr>
      <w:r>
        <w:rPr>
          <w:b/>
          <w:bCs/>
        </w:rPr>
        <w:t xml:space="preserve">Every point maps to one rule, and every rule to one point.</w:t>
      </w:r>
      <w:r>
        <w:t xml:space="preserve"> </w:t>
      </w:r>
      <w:r>
        <w:t xml:space="preserve">A check no point claims is either dead code or a rule the reports never explain. A point naming a function that does not exist fails immediately.</w:t>
      </w:r>
    </w:p>
    <w:p>
      <w:pPr>
        <w:pStyle w:val="Compact"/>
        <w:numPr>
          <w:ilvl w:val="0"/>
          <w:numId w:val="1005"/>
        </w:numPr>
      </w:pPr>
      <w:r>
        <w:rPr>
          <w:b/>
          <w:bCs/>
        </w:rPr>
        <w:t xml:space="preserve">A revision must be a new file.</w:t>
      </w:r>
      <w:r>
        <w:t xml:space="preserve"> </w:t>
      </w:r>
      <w:r>
        <w:t xml:space="preserve">The declared</w:t>
      </w:r>
      <w:r>
        <w:t xml:space="preserve"> </w:t>
      </w:r>
      <w:r>
        <w:rPr>
          <w:rStyle w:val="VerbatimChar"/>
        </w:rPr>
        <w:t xml:space="preserve">checklist_version</w:t>
      </w:r>
      <w:r>
        <w:t xml:space="preserve"> </w:t>
      </w:r>
      <w:r>
        <w:t xml:space="preserve">must match the filename, so v3.2 cannot be edited into</w:t>
      </w:r>
      <w:r>
        <w:t xml:space="preserve"> </w:t>
      </w:r>
      <w:r>
        <w:rPr>
          <w:rStyle w:val="VerbatimChar"/>
        </w:rPr>
        <w:t xml:space="preserve">v3.1.yaml</w:t>
      </w:r>
      <w:r>
        <w:t xml:space="preserve">. Reports name the file they were generated from, so editing in place would retroactively invalidate every past run.</w:t>
      </w:r>
    </w:p>
    <w:p>
      <w:pPr>
        <w:pStyle w:val="BlockText"/>
      </w:pPr>
      <w:r>
        <w:rPr>
          <w:b/>
          <w:bCs/>
        </w:rPr>
        <w:t xml:space="preserve">What the hash does and does not prove.</w:t>
      </w:r>
      <w:r>
        <w:t xml:space="preserve"> </w:t>
      </w:r>
      <w:r>
        <w:t xml:space="preserve">The committed file is a PDF rendering of the</w:t>
      </w:r>
      <w:r>
        <w:t xml:space="preserve"> </w:t>
      </w:r>
      <w:r>
        <w:rPr>
          <w:rStyle w:val="VerbatimChar"/>
        </w:rPr>
        <w:t xml:space="preserve">.docx</w:t>
      </w:r>
      <w:r>
        <w:t xml:space="preserve"> </w:t>
      </w:r>
      <w:r>
        <w:t xml:space="preserve">named in</w:t>
      </w:r>
      <w:r>
        <w:t xml:space="preserve"> </w:t>
      </w:r>
      <w:r>
        <w:rPr>
          <w:rStyle w:val="VerbatimChar"/>
        </w:rPr>
        <w:t xml:space="preserve">source_document</w:t>
      </w:r>
      <w:r>
        <w:t xml:space="preserve">, not that</w:t>
      </w:r>
      <w:r>
        <w:t xml:space="preserve"> </w:t>
      </w:r>
      <w:r>
        <w:rPr>
          <w:rStyle w:val="VerbatimChar"/>
        </w:rPr>
        <w:t xml:space="preserve">.docx</w:t>
      </w:r>
      <w:r>
        <w:t xml:space="preserve"> </w:t>
      </w:r>
      <w:r>
        <w:t xml:space="preserve">itself. It pins the exact bytes the transcription was made from — which is what catches a document being silently swapped — but it is not a signature over the authoritative original. Replacing the PDF with the real</w:t>
      </w:r>
      <w:r>
        <w:t xml:space="preserve"> </w:t>
      </w:r>
      <w:r>
        <w:rPr>
          <w:rStyle w:val="VerbatimChar"/>
        </w:rPr>
        <w:t xml:space="preserve">.docx</w:t>
      </w:r>
      <w:r>
        <w:t xml:space="preserve"> </w:t>
      </w:r>
      <w:r>
        <w:t xml:space="preserve">is a two-line change in the YAML plus a re-hash.</w:t>
      </w:r>
    </w:p>
    <w:p>
      <w:pPr>
        <w:pStyle w:val="FirstParagraph"/>
      </w:pPr>
      <w:r>
        <w:t xml:space="preserve">What the YAML governs is the</w:t>
      </w:r>
      <w:r>
        <w:t xml:space="preserve"> </w:t>
      </w:r>
      <w:r>
        <w:rPr>
          <w:b/>
          <w:bCs/>
        </w:rPr>
        <w:t xml:space="preserve">reporting surface</w:t>
      </w:r>
      <w:r>
        <w:t xml:space="preserve">: titles, the matrix columns and their order, the quoted wording, the decidable/review framing. What it does</w:t>
      </w:r>
      <w:r>
        <w:t xml:space="preserve"> </w:t>
      </w:r>
      <w:r>
        <w:rPr>
          <w:i/>
          <w:iCs/>
        </w:rPr>
        <w:t xml:space="preserve">not</w:t>
      </w:r>
      <w:r>
        <w:t xml:space="preserve"> </w:t>
      </w:r>
      <w:r>
        <w:t xml:space="preserve">govern is the logic —</w:t>
      </w:r>
      <w:r>
        <w:t xml:space="preserve"> </w:t>
      </w:r>
      <w:r>
        <w:rPr>
          <w:rStyle w:val="VerbatimChar"/>
        </w:rPr>
        <w:t xml:space="preserve">checks.run_all()</w:t>
      </w:r>
      <w:r>
        <w:t xml:space="preserve"> </w:t>
      </w:r>
      <w:r>
        <w:t xml:space="preserve">calls ten hardcoded functions and never reads the file. The YAML declares the checklist; the Python interprets it. That is precisely why</w:t>
      </w:r>
      <w:r>
        <w:t xml:space="preserve"> </w:t>
      </w:r>
      <w:r>
        <w:rPr>
          <w:rStyle w:val="VerbatimChar"/>
        </w:rPr>
        <w:t xml:space="preserve">implemented_by</w:t>
      </w:r>
      <w:r>
        <w:t xml:space="preserve"> </w:t>
      </w:r>
      <w:r>
        <w:t xml:space="preserve">and its tests exist.</w:t>
      </w:r>
    </w:p>
    <w:bookmarkEnd w:id="29"/>
    <w:bookmarkStart w:id="30" w:name="adding-a-newer-checklist-revision"/>
    <w:p>
      <w:pPr>
        <w:pStyle w:val="Heading3"/>
      </w:pPr>
      <w:r>
        <w:t xml:space="preserve">Adding a newer checklist revision</w:t>
      </w:r>
    </w:p>
    <w:p>
      <w:pPr>
        <w:pStyle w:val="SourceCode"/>
      </w:pPr>
      <w:r>
        <w:rPr>
          <w:rStyle w:val="CommentTok"/>
        </w:rPr>
        <w:t xml:space="preserve"># 1 - commit the new source document into checklist/</w:t>
      </w:r>
      <w:r>
        <w:br/>
      </w:r>
      <w:r>
        <w:rPr>
          <w:rStyle w:val="CommentTok"/>
        </w:rPr>
        <w:t xml:space="preserve"># 2 - copy the YAML to the new version, never edit in place</w:t>
      </w:r>
      <w:r>
        <w:br/>
      </w:r>
      <w:r>
        <w:rPr>
          <w:rStyle w:val="FunctionTok"/>
        </w:rPr>
        <w:t xml:space="preserve">cp</w:t>
      </w:r>
      <w:r>
        <w:rPr>
          <w:rStyle w:val="NormalTok"/>
        </w:rPr>
        <w:t xml:space="preserve"> checklist/v3.1.yaml checklist/v3.2.yaml</w:t>
      </w:r>
      <w:r>
        <w:br/>
      </w:r>
      <w:r>
        <w:rPr>
          <w:rStyle w:val="ExtensionTok"/>
        </w:rPr>
        <w:t xml:space="preserve">shasum</w:t>
      </w:r>
      <w:r>
        <w:rPr>
          <w:rStyle w:val="NormalTok"/>
        </w:rPr>
        <w:t xml:space="preserve"> </w:t>
      </w:r>
      <w:r>
        <w:rPr>
          <w:rStyle w:val="AttributeTok"/>
        </w:rPr>
        <w:t xml:space="preserve">-a</w:t>
      </w:r>
      <w:r>
        <w:rPr>
          <w:rStyle w:val="NormalTok"/>
        </w:rPr>
        <w:t xml:space="preserve"> 256 checklist/</w:t>
      </w:r>
      <w:r>
        <w:rPr>
          <w:rStyle w:val="OperatorTok"/>
        </w:rPr>
        <w:t xml:space="preserve">&lt;</w:t>
      </w:r>
      <w:r>
        <w:rPr>
          <w:rStyle w:val="NormalTok"/>
        </w:rPr>
        <w:t xml:space="preserve">new-source-document</w:t>
      </w:r>
      <w:r>
        <w:rPr>
          <w:rStyle w:val="OperatorTok"/>
        </w:rPr>
        <w:t xml:space="preserve">&gt;</w:t>
      </w:r>
      <w:r>
        <w:rPr>
          <w:rStyle w:val="NormalTok"/>
        </w:rPr>
        <w:t xml:space="preserve">   </w:t>
      </w:r>
      <w:r>
        <w:rPr>
          <w:rStyle w:val="CommentTok"/>
        </w:rPr>
        <w:t xml:space="preserve"># macOS spelling</w:t>
      </w:r>
      <w:r>
        <w:br/>
      </w:r>
      <w:r>
        <w:br/>
      </w:r>
      <w:r>
        <w:rPr>
          <w:rStyle w:val="CommentTok"/>
        </w:rPr>
        <w:t xml:space="preserve"># 3 - update checklist_version, checklist_date, source_document,</w:t>
      </w:r>
      <w:r>
        <w:br/>
      </w:r>
      <w:r>
        <w:rPr>
          <w:rStyle w:val="CommentTok"/>
        </w:rPr>
        <w:t xml:space="preserve">#     source_file and source_sha256 in checklist/v3.2.yaml</w:t>
      </w:r>
      <w:r>
        <w:br/>
      </w:r>
      <w:r>
        <w:rPr>
          <w:rStyle w:val="CommentTok"/>
        </w:rPr>
        <w:t xml:space="preserve"># 4 - re-read every point against the new document and fix any</w:t>
      </w:r>
      <w:r>
        <w:br/>
      </w:r>
      <w:r>
        <w:rPr>
          <w:rStyle w:val="CommentTok"/>
        </w:rPr>
        <w:t xml:space="preserve">#     check_* function whose requirement changed        &lt;-- manual step</w:t>
      </w:r>
      <w:r>
        <w:br/>
      </w:r>
      <w:r>
        <w:rPr>
          <w:rStyle w:val="CommentTok"/>
        </w:rPr>
        <w:t xml:space="preserve"># 5 - try it offline against the saved evidence, before switching</w:t>
      </w:r>
      <w:r>
        <w:br/>
      </w:r>
      <w:r>
        <w:rPr>
          <w:rStyle w:val="ExtensionTok"/>
        </w:rPr>
        <w:t xml:space="preserve">uv</w:t>
      </w:r>
      <w:r>
        <w:rPr>
          <w:rStyle w:val="NormalTok"/>
        </w:rPr>
        <w:t xml:space="preserve"> run basic-check assess </w:t>
      </w:r>
      <w:r>
        <w:rPr>
          <w:rStyle w:val="AttributeTok"/>
        </w:rPr>
        <w:t xml:space="preserve">-c</w:t>
      </w:r>
      <w:r>
        <w:rPr>
          <w:rStyle w:val="NormalTok"/>
        </w:rPr>
        <w:t xml:space="preserve"> checklist/v3.2.yaml </w:t>
      </w:r>
      <w:r>
        <w:rPr>
          <w:rStyle w:val="AttributeTok"/>
        </w:rPr>
        <w:t xml:space="preserve">--results</w:t>
      </w:r>
      <w:r>
        <w:rPr>
          <w:rStyle w:val="NormalTok"/>
        </w:rPr>
        <w:t xml:space="preserve"> /tmp/v32   </w:t>
      </w:r>
      <w:r>
        <w:rPr>
          <w:rStyle w:val="CommentTok"/>
        </w:rPr>
        <w:t xml:space="preserve"># after copying results/evidence there</w:t>
      </w:r>
      <w:r>
        <w:br/>
      </w:r>
      <w:r>
        <w:rPr>
          <w:rStyle w:val="CommentTok"/>
        </w:rPr>
        <w:t xml:space="preserve"># 6 - make it the default: in src/basic_check/cli.py</w:t>
      </w:r>
      <w:r>
        <w:br/>
      </w:r>
      <w:r>
        <w:rPr>
          <w:rStyle w:val="CommentTok"/>
        </w:rPr>
        <w:t xml:space="preserve">#     DEFAULT_CHECKLIST = ROOT / "checklist" / "v3.2.yaml"</w:t>
      </w:r>
      <w:r>
        <w:br/>
      </w:r>
      <w:r>
        <w:br/>
      </w:r>
      <w:r>
        <w:rPr>
          <w:rStyle w:val="ExtensionTok"/>
        </w:rPr>
        <w:t xml:space="preserve">uv</w:t>
      </w:r>
      <w:r>
        <w:rPr>
          <w:rStyle w:val="NormalTok"/>
        </w:rPr>
        <w:t xml:space="preserve"> run pytest </w:t>
      </w:r>
      <w:r>
        <w:rPr>
          <w:rStyle w:val="AttributeTok"/>
        </w:rPr>
        <w:t xml:space="preserve">-q</w:t>
      </w:r>
      <w:r>
        <w:rPr>
          <w:rStyle w:val="NormalTok"/>
        </w:rPr>
        <w:t xml:space="preserve">                                 </w:t>
      </w:r>
      <w:r>
        <w:rPr>
          <w:rStyle w:val="CommentTok"/>
        </w:rPr>
        <w:t xml:space="preserve"># consistency</w:t>
      </w:r>
      <w:r>
        <w:br/>
      </w:r>
      <w:r>
        <w:rPr>
          <w:rStyle w:val="ExtensionTok"/>
        </w:rPr>
        <w:t xml:space="preserve">uv</w:t>
      </w:r>
      <w:r>
        <w:rPr>
          <w:rStyle w:val="NormalTok"/>
        </w:rPr>
        <w:t xml:space="preserve"> run basic-check run </w:t>
      </w:r>
      <w:r>
        <w:rPr>
          <w:rStyle w:val="AttributeTok"/>
        </w:rPr>
        <w:t xml:space="preserve">--results</w:t>
      </w:r>
      <w:r>
        <w:rPr>
          <w:rStyle w:val="NormalTok"/>
        </w:rPr>
        <w:t xml:space="preserve"> /tmp/new-run    </w:t>
      </w:r>
      <w:r>
        <w:rPr>
          <w:rStyle w:val="CommentTok"/>
        </w:rPr>
        <w:t xml:space="preserve"># then review and publish</w:t>
      </w:r>
    </w:p>
    <w:p>
      <w:pPr>
        <w:pStyle w:val="FirstParagraph"/>
      </w:pPr>
      <w:r>
        <w:t xml:space="preserve">Example 3 in section 11 gives every command, including publication and the removal of the old</w:t>
      </w:r>
      <w:r>
        <w:t xml:space="preserve"> </w:t>
      </w:r>
      <w:r>
        <w:rPr>
          <w:rStyle w:val="VerbatimChar"/>
        </w:rPr>
        <w:t xml:space="preserve">results/checklist-v3.1.html</w:t>
      </w:r>
      <w:r>
        <w:t xml:space="preserve">. Step 4 is the one the tooling cannot do for you. The tests confirm that the checklist and the code agree about</w:t>
      </w:r>
      <w:r>
        <w:t xml:space="preserve"> </w:t>
      </w:r>
      <w:r>
        <w:rPr>
          <w:i/>
          <w:iCs/>
        </w:rPr>
        <w:t xml:space="preserve">which</w:t>
      </w:r>
      <w:r>
        <w:t xml:space="preserve"> </w:t>
      </w:r>
      <w:r>
        <w:t xml:space="preserve">rules exist; they cannot confirm that a rule still means what the revised document says.</w:t>
      </w:r>
      <w:r>
        <w:t xml:space="preserve"> </w:t>
      </w:r>
      <w:r>
        <w:rPr>
          <w:rStyle w:val="VerbatimChar"/>
        </w:rPr>
        <w:t xml:space="preserve">checklist/README.md</w:t>
      </w:r>
      <w:r>
        <w:t xml:space="preserve"> </w:t>
      </w:r>
      <w:r>
        <w:t xml:space="preserve">repeats this procedure inside the repository.</w:t>
      </w:r>
    </w:p>
    <w:bookmarkEnd w:id="30"/>
    <w:bookmarkStart w:id="31" w:name="X2e7edefe5c8feef14b6d301ecd03f4d1a396e7b"/>
    <w:p>
      <w:pPr>
        <w:pStyle w:val="Heading3"/>
      </w:pPr>
      <w:r>
        <w:t xml:space="preserve">Personal data in the evidence and the reports</w:t>
      </w:r>
    </w:p>
    <w:p>
      <w:pPr>
        <w:pStyle w:val="FirstParagraph"/>
      </w:pPr>
      <w:r>
        <w:t xml:space="preserve">Evidence files and all four report formats are written with personal data</w:t>
      </w:r>
      <w:r>
        <w:t xml:space="preserve"> </w:t>
      </w:r>
      <w:r>
        <w:t xml:space="preserve">masked by</w:t>
      </w:r>
      <w:r>
        <w:t xml:space="preserve"> </w:t>
      </w:r>
      <w:r>
        <w:rPr>
          <w:rStyle w:val="VerbatimChar"/>
        </w:rPr>
        <w:t xml:space="preserve">src/basic_check/privacy.py</w:t>
      </w:r>
      <w:r>
        <w:t xml:space="preserve">. A personal email address keeps only its</w:t>
      </w:r>
      <w:r>
        <w:t xml:space="preserve"> </w:t>
      </w:r>
      <w:r>
        <w:t xml:space="preserve">domain (</w:t>
      </w:r>
      <w:r>
        <w:rPr>
          <w:rStyle w:val="VerbatimChar"/>
        </w:rPr>
        <w:t xml:space="preserve">XXXXX@example.org</w:t>
      </w:r>
      <w:r>
        <w:t xml:space="preserve">), and a phone number keeps only its international</w:t>
      </w:r>
      <w:r>
        <w:t xml:space="preserve"> </w:t>
      </w:r>
      <w:r>
        <w:t xml:space="preserve">prefix (</w:t>
      </w:r>
      <w:r>
        <w:rPr>
          <w:rStyle w:val="VerbatimChar"/>
        </w:rPr>
        <w:t xml:space="preserve">+CC XXXXXX</w:t>
      </w:r>
      <w:r>
        <w:t xml:space="preserve">, where</w:t>
      </w:r>
      <w:r>
        <w:t xml:space="preserve"> </w:t>
      </w:r>
      <w:r>
        <w:rPr>
          <w:rStyle w:val="VerbatimChar"/>
        </w:rPr>
        <w:t xml:space="preserve">CC</w:t>
      </w:r>
      <w:r>
        <w:t xml:space="preserve"> </w:t>
      </w:r>
      <w:r>
        <w:t xml:space="preserve">is the country code). A labelled national number</w:t>
      </w:r>
      <w:r>
        <w:t xml:space="preserve"> </w:t>
      </w:r>
      <w:r>
        <w:t xml:space="preserve">of the form</w:t>
      </w:r>
      <w:r>
        <w:t xml:space="preserve"> </w:t>
      </w:r>
      <w:r>
        <w:rPr>
          <w:rStyle w:val="VerbatimChar"/>
        </w:rPr>
        <w:t xml:space="preserve">tel. (NN) NNN NNNN</w:t>
      </w:r>
      <w:r>
        <w:t xml:space="preserve"> </w:t>
      </w:r>
      <w:r>
        <w:t xml:space="preserve">becomes</w:t>
      </w:r>
      <w:r>
        <w:t xml:space="preserve"> </w:t>
      </w:r>
      <w:r>
        <w:rPr>
          <w:rStyle w:val="VerbatimChar"/>
        </w:rPr>
        <w:t xml:space="preserve">tel. XXXXXX</w:t>
      </w:r>
      <w:r>
        <w:t xml:space="preserve">, and a number whose spaces are written</w:t>
      </w:r>
      <w:r>
        <w:t xml:space="preserve"> </w:t>
      </w:r>
      <w:r>
        <w:rPr>
          <w:rStyle w:val="VerbatimChar"/>
        </w:rPr>
        <w:t xml:space="preserve">%20</w:t>
      </w:r>
      <w:r>
        <w:t xml:space="preserve"> </w:t>
      </w:r>
      <w:r>
        <w:t xml:space="preserve">inside a</w:t>
      </w:r>
      <w:r>
        <w:t xml:space="preserve"> </w:t>
      </w:r>
      <w:r>
        <w:rPr>
          <w:rStyle w:val="VerbatimChar"/>
        </w:rPr>
        <w:t xml:space="preserve">tel:</w:t>
      </w:r>
      <w:r>
        <w:t xml:space="preserve"> </w:t>
      </w:r>
      <w:r>
        <w:t xml:space="preserve">link is masked too. A name is masked when it appears next to a masked</w:t>
      </w:r>
      <w:r>
        <w:t xml:space="preserve"> </w:t>
      </w:r>
      <w:r>
        <w:t xml:space="preserve">address.</w:t>
      </w:r>
      <w:r>
        <w:t xml:space="preserve"> </w:t>
      </w:r>
      <w:r>
        <w:t xml:space="preserve">Role mailboxes such as</w:t>
      </w:r>
      <w:r>
        <w:t xml:space="preserve"> </w:t>
      </w:r>
      <w:r>
        <w:rPr>
          <w:rStyle w:val="VerbatimChar"/>
        </w:rPr>
        <w:t xml:space="preserve">support@</w:t>
      </w:r>
      <w:r>
        <w:t xml:space="preserve">,</w:t>
      </w:r>
      <w:r>
        <w:t xml:space="preserve"> </w:t>
      </w:r>
      <w:r>
        <w:rPr>
          <w:rStyle w:val="VerbatimChar"/>
        </w:rPr>
        <w:t xml:space="preserve">info@</w:t>
      </w:r>
      <w:r>
        <w:t xml:space="preserve"> </w:t>
      </w:r>
      <w:r>
        <w:t xml:space="preserve">and</w:t>
      </w:r>
      <w:r>
        <w:t xml:space="preserve"> </w:t>
      </w:r>
      <w:r>
        <w:rPr>
          <w:rStyle w:val="VerbatimChar"/>
        </w:rPr>
        <w:t xml:space="preserve">it@helpdesk.…</w:t>
      </w:r>
      <w:r>
        <w:t xml:space="preserve"> </w:t>
      </w:r>
      <w:r>
        <w:t xml:space="preserve">are kept, because</w:t>
      </w:r>
      <w:r>
        <w:t xml:space="preserve"> </w:t>
      </w:r>
      <w:r>
        <w:t xml:space="preserve">point 6 depends on them. Nothing about this is configurable: a flag to turn it off</w:t>
      </w:r>
      <w:r>
        <w:t xml:space="preserve"> </w:t>
      </w:r>
      <w:r>
        <w:t xml:space="preserve">would be a way to publish personal data by mistake. The rules and their limits are</w:t>
      </w:r>
      <w:r>
        <w:t xml:space="preserve"> </w:t>
      </w:r>
      <w:r>
        <w:t xml:space="preserve">in section 6 of the</w:t>
      </w:r>
      <w:r>
        <w:t xml:space="preserve"> </w:t>
      </w:r>
      <w:hyperlink r:id="rId9">
        <w:r>
          <w:rPr>
            <w:rStyle w:val="Hyperlink"/>
          </w:rPr>
          <w:t xml:space="preserve">run guide</w:t>
        </w:r>
      </w:hyperlink>
      <w:r>
        <w:t xml:space="preserve"> </w:t>
      </w:r>
      <w:r>
        <w:t xml:space="preserve">("Personal data is masked"), and</w:t>
      </w:r>
      <w:r>
        <w:t xml:space="preserve"> </w:t>
      </w:r>
      <w:r>
        <w:rPr>
          <w:rStyle w:val="VerbatimChar"/>
        </w:rPr>
        <w:t xml:space="preserve">tests/test_privacy.py</w:t>
      </w:r>
      <w:r>
        <w:t xml:space="preserve"> </w:t>
      </w:r>
      <w:r>
        <w:t xml:space="preserve">fixes both sides: what must be masked, and what must not</w:t>
      </w:r>
      <w:r>
        <w:t xml:space="preserve"> </w:t>
      </w:r>
      <w:r>
        <w:t xml:space="preserve">be. One test reads the committed</w:t>
      </w:r>
      <w:r>
        <w:t xml:space="preserve"> </w:t>
      </w:r>
      <w:r>
        <w:rPr>
          <w:rStyle w:val="VerbatimChar"/>
        </w:rPr>
        <w:t xml:space="preserve">results/evidence/</w:t>
      </w:r>
      <w:r>
        <w:t xml:space="preserve"> </w:t>
      </w:r>
      <w:r>
        <w:t xml:space="preserve">itself and fails if any file</w:t>
      </w:r>
      <w:r>
        <w:t xml:space="preserve"> </w:t>
      </w:r>
      <w:r>
        <w:t xml:space="preserve">contains a personal address or a phone number, so unmasked evidence cannot be</w:t>
      </w:r>
      <w:r>
        <w:t xml:space="preserve"> </w:t>
      </w:r>
      <w:r>
        <w:t xml:space="preserve">committed unnoticed. It was confirmed to bite: restoring one unmasked evidence</w:t>
      </w:r>
      <w:r>
        <w:t xml:space="preserve"> </w:t>
      </w:r>
      <w:r>
        <w:t xml:space="preserve">file makes it fail.</w:t>
      </w:r>
    </w:p>
    <w:bookmarkEnd w:id="31"/>
    <w:bookmarkStart w:id="32" w:name="constants-that-are-not-yet-flags"/>
    <w:p>
      <w:pPr>
        <w:pStyle w:val="Heading3"/>
      </w:pPr>
      <w:r>
        <w:t xml:space="preserve">Constants that are not yet flags</w:t>
      </w:r>
    </w:p>
    <w:p>
      <w:pPr>
        <w:pStyle w:val="FirstParagraph"/>
      </w:pPr>
      <w:r>
        <w:t xml:space="preserve">Several limits are module constants rather than command line options: in</w:t>
      </w:r>
      <w:r>
        <w:t xml:space="preserve"> </w:t>
      </w:r>
      <w:r>
        <w:rPr>
          <w:rStyle w:val="VerbatimChar"/>
        </w:rPr>
        <w:t xml:space="preserve">fetch.py</w:t>
      </w:r>
      <w:r>
        <w:t xml:space="preserve">,</w:t>
      </w:r>
      <w:r>
        <w:t xml:space="preserve"> </w:t>
      </w:r>
      <w:r>
        <w:rPr>
          <w:rStyle w:val="VerbatimChar"/>
        </w:rPr>
        <w:t xml:space="preserve">MAX_PER_PURPOSE = 2</w:t>
      </w:r>
      <w:r>
        <w:t xml:space="preserve">,</w:t>
      </w:r>
      <w:r>
        <w:t xml:space="preserve"> </w:t>
      </w:r>
      <w:r>
        <w:rPr>
          <w:rStyle w:val="VerbatimChar"/>
        </w:rPr>
        <w:t xml:space="preserve">MAX_PER_PURPOSE_D2 = 1</w:t>
      </w:r>
      <w:r>
        <w:t xml:space="preserve">,</w:t>
      </w:r>
      <w:r>
        <w:t xml:space="preserve"> </w:t>
      </w:r>
      <w:r>
        <w:rPr>
          <w:rStyle w:val="VerbatimChar"/>
        </w:rPr>
        <w:t xml:space="preserve">CHILD_DELAY_S = 1.2</w:t>
      </w:r>
      <w:r>
        <w:t xml:space="preserve">,</w:t>
      </w:r>
      <w:r>
        <w:t xml:space="preserve"> </w:t>
      </w:r>
      <w:r>
        <w:rPr>
          <w:rStyle w:val="VerbatimChar"/>
        </w:rPr>
        <w:t xml:space="preserve">GRANDCHILD_DELAY_S = 1.5</w:t>
      </w:r>
      <w:r>
        <w:t xml:space="preserve"> </w:t>
      </w:r>
      <w:r>
        <w:t xml:space="preserve">and the navigation timeouts; in</w:t>
      </w:r>
      <w:r>
        <w:t xml:space="preserve"> </w:t>
      </w:r>
      <w:r>
        <w:rPr>
          <w:rStyle w:val="VerbatimChar"/>
        </w:rPr>
        <w:t xml:space="preserve">checks.py</w:t>
      </w:r>
      <w:r>
        <w:t xml:space="preserve">, the render gate's thresholds</w:t>
      </w:r>
      <w:r>
        <w:t xml:space="preserve"> </w:t>
      </w:r>
      <w:r>
        <w:rPr>
          <w:rStyle w:val="VerbatimChar"/>
        </w:rPr>
        <w:t xml:space="preserve">DOM_ELEMENT_FLOOR = 10</w:t>
      </w:r>
      <w:r>
        <w:t xml:space="preserve"> </w:t>
      </w:r>
      <w:r>
        <w:t xml:space="preserve">and</w:t>
      </w:r>
      <w:r>
        <w:t xml:space="preserve"> </w:t>
      </w:r>
      <w:r>
        <w:rPr>
          <w:rStyle w:val="VerbatimChar"/>
        </w:rPr>
        <w:t xml:space="preserve">EMPTY_DOCUMENT_CHARS = 500</w:t>
      </w:r>
      <w:r>
        <w:t xml:space="preserve">. They can be promoted to CLI options if you need to vary them per run.</w:t>
      </w:r>
    </w:p>
    <w:bookmarkEnd w:id="32"/>
    <w:bookmarkStart w:id="33" w:name="two-commands-on-purpose"/>
    <w:p>
      <w:pPr>
        <w:pStyle w:val="Heading3"/>
      </w:pPr>
      <w:r>
        <w:t xml:space="preserve">Two commands, on purpose</w:t>
      </w:r>
    </w:p>
    <w:p>
      <w:pPr>
        <w:pStyle w:val="FirstParagraph"/>
      </w:pPr>
      <w:r>
        <w:rPr>
          <w:rStyle w:val="VerbatimChar"/>
        </w:rPr>
        <w:t xml:space="preserve">collect</w:t>
      </w:r>
      <w:r>
        <w:t xml:space="preserve"> </w:t>
      </w:r>
      <w:r>
        <w:t xml:space="preserve">and</w:t>
      </w:r>
      <w:r>
        <w:t xml:space="preserve"> </w:t>
      </w:r>
      <w:r>
        <w:rPr>
          <w:rStyle w:val="VerbatimChar"/>
        </w:rPr>
        <w:t xml:space="preserve">assess</w:t>
      </w:r>
      <w:r>
        <w:t xml:space="preserve"> </w:t>
      </w:r>
      <w:r>
        <w:t xml:space="preserve">are deliberately separate. Assessment re-runs offline against saved evidence in</w:t>
      </w:r>
      <w:r>
        <w:t xml:space="preserve"> </w:t>
      </w:r>
      <w:r>
        <w:rPr>
          <w:rStyle w:val="VerbatimChar"/>
        </w:rPr>
        <w:t xml:space="preserve">results/evidence/</w:t>
      </w:r>
      <w:r>
        <w:t xml:space="preserve">, so changing a rule never means re-requesting the nodes' pages.</w:t>
      </w:r>
      <w:r>
        <w:t xml:space="preserve"> </w:t>
      </w:r>
      <w:r>
        <w:rPr>
          <w:rStyle w:val="VerbatimChar"/>
        </w:rPr>
        <w:t xml:space="preserve">assess</w:t>
      </w:r>
      <w:r>
        <w:t xml:space="preserve"> </w:t>
      </w:r>
      <w:r>
        <w:t xml:space="preserve">also exits non-zero when a configured node has no evidence, so a short table cannot quietly look complete.</w:t>
      </w:r>
    </w:p>
    <w:p>
      <w:r>
        <w:pict>
          <v:rect style="width:0;height:1.5pt" o:hralign="center" o:hrstd="t" o:hr="t"/>
        </w:pict>
      </w:r>
    </w:p>
    <w:bookmarkEnd w:id="33"/>
    <w:bookmarkEnd w:id="34"/>
    <w:bookmarkStart w:id="36" w:name="Xe821b4f450fb7f02e20eda145a277a40061b7c0"/>
    <w:p>
      <w:pPr>
        <w:pStyle w:val="Heading2"/>
      </w:pPr>
      <w:r>
        <w:t xml:space="preserve">6. Continuous integration, and running it from the GitHub web interface</w:t>
      </w:r>
    </w:p>
    <w:p>
      <w:pPr>
        <w:pStyle w:val="FirstParagraph"/>
      </w:pPr>
      <w:r>
        <w:t xml:space="preserve">There are two workflows, and the distinction between them matters.</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Workflow</w:t>
            </w:r>
          </w:p>
        </w:tc>
        <w:tc>
          <w:tcPr/>
          <w:p>
            <w:pPr>
              <w:pStyle w:val="Compact"/>
            </w:pPr>
            <w:r>
              <w:t xml:space="preserve">Trigger</w:t>
            </w:r>
          </w:p>
        </w:tc>
        <w:tc>
          <w:tcPr/>
          <w:p>
            <w:pPr>
              <w:pStyle w:val="Compact"/>
            </w:pPr>
            <w:r>
              <w:t xml:space="preserve">What it does</w:t>
            </w:r>
          </w:p>
        </w:tc>
      </w:tr>
      <w:tr>
        <w:trPr>
          <w:cantSplit/>
        </w:trPr>
        <w:tc>
          <w:tcPr/>
          <w:p>
            <w:pPr>
              <w:pStyle w:val="Compact"/>
            </w:pPr>
            <w:r>
              <w:rPr>
                <w:rStyle w:val="VerbatimChar"/>
              </w:rPr>
              <w:t xml:space="preserve">tests.yml</w:t>
            </w:r>
          </w:p>
        </w:tc>
        <w:tc>
          <w:tcPr/>
          <w:p>
            <w:pPr>
              <w:pStyle w:val="Compact"/>
            </w:pPr>
            <w:r>
              <w:t xml:space="preserve">Every push and pull request, plus manual dispatch</w:t>
            </w:r>
          </w:p>
        </w:tc>
        <w:tc>
          <w:tcPr/>
          <w:p>
            <w:pPr>
              <w:pStyle w:val="Compact"/>
            </w:pPr>
            <w:r>
              <w:t xml:space="preserve">ruff, then pytest, then publishes the JUnit report to GitHub Checks. No browser, no network</w:t>
            </w:r>
          </w:p>
        </w:tc>
      </w:tr>
      <w:tr>
        <w:trPr>
          <w:cantSplit/>
        </w:trPr>
        <w:tc>
          <w:tcPr/>
          <w:p>
            <w:pPr>
              <w:pStyle w:val="Compact"/>
            </w:pPr>
            <w:r>
              <w:rPr>
                <w:rStyle w:val="VerbatimChar"/>
              </w:rPr>
              <w:t xml:space="preserve">compliance.yml</w:t>
            </w:r>
          </w:p>
        </w:tc>
        <w:tc>
          <w:tcPr/>
          <w:p>
            <w:pPr>
              <w:pStyle w:val="Compact"/>
            </w:pPr>
            <w:r>
              <w:t xml:space="preserve">Manual dispatch only — deliberately no schedule</w:t>
            </w:r>
          </w:p>
        </w:tc>
        <w:tc>
          <w:tcPr/>
          <w:p>
            <w:pPr>
              <w:pStyle w:val="Compact"/>
            </w:pPr>
            <w:r>
              <w:t xml:space="preserve">Runs the tests, installs Chromium, then checks the real landing pages and publishes a counts summary plus the full reports as an artifact</w:t>
            </w:r>
          </w:p>
        </w:tc>
      </w:tr>
    </w:tbl>
    <w:p>
      <w:pPr>
        <w:pStyle w:val="BodyText"/>
      </w:pPr>
      <w:r>
        <w:t xml:space="preserve">The test workflow runs four steps:</w:t>
      </w:r>
      <w:r>
        <w:t xml:space="preserve"> </w:t>
      </w:r>
      <w:r>
        <w:rPr>
          <w:rStyle w:val="VerbatimChar"/>
        </w:rPr>
        <w:t xml:space="preserve">uv sync --locked</w:t>
      </w:r>
      <w:r>
        <w:t xml:space="preserve">,</w:t>
      </w:r>
      <w:r>
        <w:t xml:space="preserve"> </w:t>
      </w:r>
      <w:r>
        <w:rPr>
          <w:rStyle w:val="VerbatimChar"/>
        </w:rPr>
        <w:t xml:space="preserve">ruff check src tests</w:t>
      </w:r>
      <w:r>
        <w:t xml:space="preserve">,</w:t>
      </w:r>
      <w:r>
        <w:t xml:space="preserve"> </w:t>
      </w:r>
      <w:r>
        <w:rPr>
          <w:rStyle w:val="VerbatimChar"/>
        </w:rPr>
        <w:t xml:space="preserve">pytest -q --junitxml=results/junit.xml</w:t>
      </w:r>
      <w:r>
        <w:t xml:space="preserve">, then publication of the JUnit XML to GitHub Checks. Chromium is not installed and does not need to be, because no test opens a browser.</w:t>
      </w:r>
    </w:p>
    <w:p>
      <w:pPr>
        <w:pStyle w:val="BodyText"/>
      </w:pPr>
      <w:r>
        <w:rPr>
          <w:rStyle w:val="VerbatimChar"/>
        </w:rPr>
        <w:t xml:space="preserve">--locked</w:t>
      </w:r>
      <w:r>
        <w:t xml:space="preserve"> </w:t>
      </w:r>
      <w:r>
        <w:t xml:space="preserve">matters more than it looks. It installs exactly what</w:t>
      </w:r>
      <w:r>
        <w:t xml:space="preserve"> </w:t>
      </w:r>
      <w:r>
        <w:rPr>
          <w:rStyle w:val="VerbatimChar"/>
        </w:rPr>
        <w:t xml:space="preserve">uv.lock</w:t>
      </w:r>
      <w:r>
        <w:t xml:space="preserve"> </w:t>
      </w:r>
      <w:r>
        <w:t xml:space="preserve">pins and</w:t>
      </w:r>
      <w:r>
        <w:t xml:space="preserve"> </w:t>
      </w:r>
      <w:r>
        <w:rPr>
          <w:b/>
          <w:bCs/>
        </w:rPr>
        <w:t xml:space="preserve">fails</w:t>
      </w:r>
      <w:r>
        <w:t xml:space="preserve"> </w:t>
      </w:r>
      <w:r>
        <w:t xml:space="preserve">if the lockfile has drifted from</w:t>
      </w:r>
      <w:r>
        <w:t xml:space="preserve"> </w:t>
      </w:r>
      <w:r>
        <w:rPr>
          <w:rStyle w:val="VerbatimChar"/>
        </w:rPr>
        <w:t xml:space="preserve">pyproject.toml</w:t>
      </w:r>
      <w:r>
        <w:t xml:space="preserve">. Plain</w:t>
      </w:r>
      <w:r>
        <w:t xml:space="preserve"> </w:t>
      </w:r>
      <w:r>
        <w:rPr>
          <w:rStyle w:val="VerbatimChar"/>
        </w:rPr>
        <w:t xml:space="preserve">uv sync</w:t>
      </w:r>
      <w:r>
        <w:t xml:space="preserve"> </w:t>
      </w:r>
      <w:r>
        <w:t xml:space="preserve">would silently re-resolve, so a dependency change could land with a green tick while CI tested a different set of versions than the one committed. The compliance workflow uses</w:t>
      </w:r>
      <w:r>
        <w:t xml:space="preserve"> </w:t>
      </w:r>
      <w:r>
        <w:rPr>
          <w:rStyle w:val="VerbatimChar"/>
        </w:rPr>
        <w:t xml:space="preserve">--locked</w:t>
      </w:r>
      <w:r>
        <w:t xml:space="preserve"> </w:t>
      </w:r>
      <w:r>
        <w:t xml:space="preserve">for the same reason with sharper stakes: a silently re-resolved Playwright, selectolax or lingua can change what a page looks like to the tool, and the output of that workflow is a set of verdicts about named organisations.</w:t>
      </w:r>
    </w:p>
    <w:p>
      <w:pPr>
        <w:pStyle w:val="BlockText"/>
      </w:pPr>
      <w:r>
        <w:rPr>
          <w:b/>
          <w:bCs/>
        </w:rPr>
        <w:t xml:space="preserve">A habit worth keeping.</w:t>
      </w:r>
      <w:r>
        <w:t xml:space="preserve"> </w:t>
      </w:r>
      <w:r>
        <w:t xml:space="preserve">A green tick means "nothing objected", not "everything was verified". A suite that collects zero tests also passes. The test count in the CI log is the thing to read — it currently says "339 passed".</w:t>
      </w:r>
    </w:p>
    <w:bookmarkStart w:id="35" w:name="X9147ea61514241ec40f9866105a7361b2c3a349"/>
    <w:p>
      <w:pPr>
        <w:pStyle w:val="Heading3"/>
      </w:pPr>
      <w:r>
        <w:t xml:space="preserve">Running the compliance scan from the browser, with no Terminal at all</w:t>
      </w:r>
    </w:p>
    <w:p>
      <w:pPr>
        <w:pStyle w:val="FirstParagraph"/>
      </w:pPr>
      <w:r>
        <w:t xml:space="preserve">This is the whole point of the second workflow: the node scan can be launched from the GitHub web interface without a command line anywhere.</w:t>
      </w:r>
    </w:p>
    <w:p>
      <w:pPr>
        <w:pStyle w:val="Compact"/>
        <w:numPr>
          <w:ilvl w:val="0"/>
          <w:numId w:val="1006"/>
        </w:numPr>
      </w:pPr>
      <w:r>
        <w:t xml:space="preserve">Open the</w:t>
      </w:r>
      <w:r>
        <w:t xml:space="preserve"> </w:t>
      </w:r>
      <w:r>
        <w:rPr>
          <w:b/>
          <w:bCs/>
        </w:rPr>
        <w:t xml:space="preserve">Actions</w:t>
      </w:r>
      <w:r>
        <w:t xml:space="preserve"> </w:t>
      </w:r>
      <w:r>
        <w:t xml:space="preserve">tab of the repository.</w:t>
      </w:r>
    </w:p>
    <w:p>
      <w:pPr>
        <w:pStyle w:val="Compact"/>
        <w:numPr>
          <w:ilvl w:val="0"/>
          <w:numId w:val="1006"/>
        </w:numPr>
      </w:pPr>
      <w:r>
        <w:t xml:space="preserve">Click</w:t>
      </w:r>
      <w:r>
        <w:t xml:space="preserve"> </w:t>
      </w:r>
      <w:r>
        <w:rPr>
          <w:b/>
          <w:bCs/>
        </w:rPr>
        <w:t xml:space="preserve">compliance run</w:t>
      </w:r>
      <w:r>
        <w:t xml:space="preserve"> </w:t>
      </w:r>
      <w:r>
        <w:t xml:space="preserve">in the left-hand sidebar.</w:t>
      </w:r>
    </w:p>
    <w:p>
      <w:pPr>
        <w:pStyle w:val="Compact"/>
        <w:numPr>
          <w:ilvl w:val="0"/>
          <w:numId w:val="1006"/>
        </w:numPr>
      </w:pPr>
      <w:r>
        <w:t xml:space="preserve">Click the</w:t>
      </w:r>
      <w:r>
        <w:t xml:space="preserve"> </w:t>
      </w:r>
      <w:r>
        <w:rPr>
          <w:b/>
          <w:bCs/>
        </w:rPr>
        <w:t xml:space="preserve">Run workflow</w:t>
      </w:r>
      <w:r>
        <w:t xml:space="preserve"> </w:t>
      </w:r>
      <w:r>
        <w:t xml:space="preserve">dropdown on the right of the run list.</w:t>
      </w:r>
    </w:p>
    <w:p>
      <w:pPr>
        <w:pStyle w:val="Compact"/>
        <w:numPr>
          <w:ilvl w:val="0"/>
          <w:numId w:val="1006"/>
        </w:numPr>
      </w:pPr>
      <w:r>
        <w:t xml:space="preserve">Leave the three fields at their defaults for every configured node at depth 1, or fill them in.</w:t>
      </w:r>
    </w:p>
    <w:p>
      <w:pPr>
        <w:pStyle w:val="Compact"/>
        <w:numPr>
          <w:ilvl w:val="0"/>
          <w:numId w:val="1006"/>
        </w:numPr>
      </w:pPr>
      <w:r>
        <w:t xml:space="preserve">Click the green</w:t>
      </w:r>
      <w:r>
        <w:t xml:space="preserve"> </w:t>
      </w:r>
      <w:r>
        <w:rPr>
          <w:b/>
          <w:bCs/>
        </w:rPr>
        <w:t xml:space="preserve">Run workflow</w:t>
      </w:r>
      <w:r>
        <w:t xml:space="preserve"> </w:t>
      </w:r>
      <w:r>
        <w:t xml:space="preserve">button, then refresh.</w:t>
      </w:r>
    </w:p>
    <w:p>
      <w:pPr>
        <w:pStyle w:val="Compact"/>
        <w:numPr>
          <w:ilvl w:val="0"/>
          <w:numId w:val="1006"/>
        </w:numPr>
      </w:pPr>
      <w:r>
        <w:t xml:space="preserve">Open the run. A</w:t>
      </w:r>
      <w:r>
        <w:t xml:space="preserve"> </w:t>
      </w:r>
      <w:r>
        <w:rPr>
          <w:b/>
          <w:bCs/>
        </w:rPr>
        <w:t xml:space="preserve">counts summary</w:t>
      </w:r>
      <w:r>
        <w:t xml:space="preserve"> </w:t>
      </w:r>
      <w:r>
        <w:t xml:space="preserve">is printed on the run page itself, under the job list. The per-node matrix and evidence are in the</w:t>
      </w:r>
      <w:r>
        <w:t xml:space="preserve"> </w:t>
      </w:r>
      <w:r>
        <w:rPr>
          <w:rStyle w:val="VerbatimChar"/>
        </w:rPr>
        <w:t xml:space="preserve">compliance-results</w:t>
      </w:r>
      <w:r>
        <w:t xml:space="preserve"> </w:t>
      </w:r>
      <w:r>
        <w:t xml:space="preserve">artifact attached to the run.</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Input</w:t>
            </w:r>
          </w:p>
        </w:tc>
        <w:tc>
          <w:tcPr/>
          <w:p>
            <w:pPr>
              <w:pStyle w:val="Compact"/>
            </w:pPr>
            <w:r>
              <w:t xml:space="preserve">Default</w:t>
            </w:r>
          </w:p>
        </w:tc>
        <w:tc>
          <w:tcPr/>
          <w:p>
            <w:pPr>
              <w:pStyle w:val="Compact"/>
            </w:pPr>
            <w:r>
              <w:t xml:space="preserve">Meaning</w:t>
            </w:r>
          </w:p>
        </w:tc>
      </w:tr>
      <w:tr>
        <w:trPr>
          <w:cantSplit/>
        </w:trPr>
        <w:tc>
          <w:tcPr/>
          <w:p>
            <w:pPr>
              <w:pStyle w:val="Compact"/>
            </w:pPr>
            <w:r>
              <w:rPr>
                <w:rStyle w:val="VerbatimChar"/>
              </w:rPr>
              <w:t xml:space="preserve">only</w:t>
            </w:r>
          </w:p>
        </w:tc>
        <w:tc>
          <w:tcPr/>
          <w:p>
            <w:pPr>
              <w:pStyle w:val="Compact"/>
            </w:pPr>
            <w:r>
              <w:t xml:space="preserve">empty = every configured node</w:t>
            </w:r>
          </w:p>
        </w:tc>
        <w:tc>
          <w:tcPr/>
          <w:p>
            <w:pPr>
              <w:pStyle w:val="Compact"/>
            </w:pPr>
            <w:r>
              <w:t xml:space="preserve">Comma-separated node ids, e.g.</w:t>
            </w:r>
            <w:r>
              <w:t xml:space="preserve"> </w:t>
            </w:r>
            <w:r>
              <w:rPr>
                <w:rStyle w:val="VerbatimChar"/>
              </w:rPr>
              <w:t xml:space="preserve">egi,eudat</w:t>
            </w:r>
          </w:p>
        </w:tc>
      </w:tr>
      <w:tr>
        <w:trPr>
          <w:cantSplit/>
        </w:trPr>
        <w:tc>
          <w:tcPr/>
          <w:p>
            <w:pPr>
              <w:pStyle w:val="Compact"/>
            </w:pPr>
            <w:r>
              <w:rPr>
                <w:rStyle w:val="VerbatimChar"/>
              </w:rPr>
              <w:t xml:space="preserve">depth</w:t>
            </w:r>
          </w:p>
        </w:tc>
        <w:tc>
          <w:tcPr/>
          <w:p>
            <w:pPr>
              <w:pStyle w:val="Compact"/>
            </w:pPr>
            <w:r>
              <w:t xml:space="preserve">1</w:t>
            </w:r>
          </w:p>
        </w:tc>
        <w:tc>
          <w:tcPr/>
          <w:p>
            <w:pPr>
              <w:pStyle w:val="Compact"/>
            </w:pPr>
            <w:r>
              <w:t xml:space="preserve">1 follows one hop of checklist-relevant links; 0 checks the landing page only; 2 adds a second hop</w:t>
            </w:r>
          </w:p>
        </w:tc>
      </w:tr>
      <w:tr>
        <w:trPr>
          <w:cantSplit/>
        </w:trPr>
        <w:tc>
          <w:tcPr/>
          <w:p>
            <w:pPr>
              <w:pStyle w:val="Compact"/>
            </w:pPr>
            <w:r>
              <w:rPr>
                <w:rStyle w:val="VerbatimChar"/>
              </w:rPr>
              <w:t xml:space="preserve">delay</w:t>
            </w:r>
          </w:p>
        </w:tc>
        <w:tc>
          <w:tcPr/>
          <w:p>
            <w:pPr>
              <w:pStyle w:val="Compact"/>
            </w:pPr>
            <w:r>
              <w:t xml:space="preserve">2.0</w:t>
            </w:r>
          </w:p>
        </w:tc>
        <w:tc>
          <w:tcPr/>
          <w:p>
            <w:pPr>
              <w:pStyle w:val="Compact"/>
            </w:pPr>
            <w:r>
              <w:t xml:space="preserve">Seconds between nodes</w:t>
            </w:r>
          </w:p>
        </w:tc>
      </w:tr>
    </w:tbl>
    <w:p>
      <w:pPr>
        <w:pStyle w:val="BlockText"/>
      </w:pPr>
      <w:r>
        <w:rPr>
          <w:b/>
          <w:bCs/>
        </w:rPr>
        <w:t xml:space="preserve">The web form now reaches depth 2.</w:t>
      </w:r>
      <w:r>
        <w:t xml:space="preserve"> </w:t>
      </w:r>
      <w:r>
        <w:t xml:space="preserve">The</w:t>
      </w:r>
      <w:r>
        <w:t xml:space="preserve"> </w:t>
      </w:r>
      <w:r>
        <w:rPr>
          <w:rStyle w:val="VerbatimChar"/>
        </w:rPr>
        <w:t xml:space="preserve">depth</w:t>
      </w:r>
      <w:r>
        <w:t xml:space="preserve"> </w:t>
      </w:r>
      <w:r>
        <w:t xml:space="preserve">input is a</w:t>
      </w:r>
      <w:r>
        <w:t xml:space="preserve"> </w:t>
      </w:r>
      <w:r>
        <w:rPr>
          <w:rStyle w:val="VerbatimChar"/>
        </w:rPr>
        <w:t xml:space="preserve">choice</w:t>
      </w:r>
      <w:r>
        <w:t xml:space="preserve"> </w:t>
      </w:r>
      <w:r>
        <w:t xml:space="preserve">offering</w:t>
      </w:r>
      <w:r>
        <w:t xml:space="preserve"> </w:t>
      </w:r>
      <w:r>
        <w:rPr>
          <w:rStyle w:val="VerbatimChar"/>
        </w:rPr>
        <w:t xml:space="preserve">1</w:t>
      </w:r>
      <w:r>
        <w:t xml:space="preserve">,</w:t>
      </w:r>
      <w:r>
        <w:t xml:space="preserve"> </w:t>
      </w:r>
      <w:r>
        <w:rPr>
          <w:rStyle w:val="VerbatimChar"/>
        </w:rPr>
        <w:t xml:space="preserve">0</w:t>
      </w:r>
      <w:r>
        <w:t xml:space="preserve"> </w:t>
      </w:r>
      <w:r>
        <w:t xml:space="preserve">and</w:t>
      </w:r>
      <w:r>
        <w:t xml:space="preserve"> </w:t>
      </w:r>
      <w:r>
        <w:rPr>
          <w:rStyle w:val="VerbatimChar"/>
        </w:rPr>
        <w:t xml:space="preserve">2</w:t>
      </w:r>
      <w:r>
        <w:t xml:space="preserve">, so the dual-depth report is available from the Actions tab as well as the command line. The previous edition recorded this as a limitation.</w:t>
      </w:r>
    </w:p>
    <w:p>
      <w:pPr>
        <w:pStyle w:val="BlockText"/>
      </w:pPr>
      <w:r>
        <w:rPr>
          <w:b/>
          <w:bCs/>
        </w:rPr>
        <w:t xml:space="preserve">Why the run page shows counts and not the matrix.</w:t>
      </w:r>
      <w:r>
        <w:t xml:space="preserve"> </w:t>
      </w:r>
      <w:r>
        <w:t xml:space="preserve">This is a deliberate change since the previous edition. The per-node verdicts are already published in the committed</w:t>
      </w:r>
      <w:r>
        <w:t xml:space="preserve"> </w:t>
      </w:r>
      <w:r>
        <w:rPr>
          <w:rStyle w:val="VerbatimChar"/>
        </w:rPr>
        <w:t xml:space="preserve">results/results.md</w:t>
      </w:r>
      <w:r>
        <w:t xml:space="preserve">, so repeating them leaks nothing new — but a workflow run is</w:t>
      </w:r>
      <w:r>
        <w:t xml:space="preserve"> </w:t>
      </w:r>
      <w:r>
        <w:rPr>
          <w:i/>
          <w:iCs/>
        </w:rPr>
        <w:t xml:space="preserve">unreviewed output</w:t>
      </w:r>
      <w:r>
        <w:t xml:space="preserve">, and a world-readable page of FAIL verdicts against named organisations, produced automatically and carrying the repository's name, reads as a finding rather than as a draft. The summary therefore carries counts, an explicit "unreviewed automated output" warning, and a pointer to the artifact. It also refuses to summarise</w:t>
      </w:r>
      <w:r>
        <w:t xml:space="preserve"> </w:t>
      </w:r>
      <w:r>
        <w:rPr>
          <w:rStyle w:val="VerbatimChar"/>
        </w:rPr>
        <w:t xml:space="preserve">results/results.json</w:t>
      </w:r>
      <w:r>
        <w:t xml:space="preserve"> </w:t>
      </w:r>
      <w:r>
        <w:t xml:space="preserve">unless the check step actually succeeded — otherwise a failed run would publish the last</w:t>
      </w:r>
      <w:r>
        <w:t xml:space="preserve"> </w:t>
      </w:r>
      <w:r>
        <w:rPr>
          <w:i/>
          <w:iCs/>
        </w:rPr>
        <w:t xml:space="preserve">reviewed</w:t>
      </w:r>
      <w:r>
        <w:t xml:space="preserve"> </w:t>
      </w:r>
      <w:r>
        <w:t xml:space="preserve">run's counts under this run's number, which is the most misleading thing the workflow could do.</w:t>
      </w:r>
    </w:p>
    <w:p>
      <w:pPr>
        <w:pStyle w:val="FirstParagraph"/>
      </w:pPr>
      <w:r>
        <w:t xml:space="preserve">The equivalent from a Mac Terminal, if you have the GitHub CLI installed, is:</w:t>
      </w:r>
    </w:p>
    <w:p>
      <w:pPr>
        <w:pStyle w:val="SourceCode"/>
      </w:pPr>
      <w:r>
        <w:rPr>
          <w:rStyle w:val="ExtensionTok"/>
        </w:rPr>
        <w:t xml:space="preserve">gh</w:t>
      </w:r>
      <w:r>
        <w:rPr>
          <w:rStyle w:val="NormalTok"/>
        </w:rPr>
        <w:t xml:space="preserve"> workflow run compliance.yml </w:t>
      </w:r>
      <w:r>
        <w:rPr>
          <w:rStyle w:val="AttributeTok"/>
        </w:rPr>
        <w:t xml:space="preserve">--ref</w:t>
      </w:r>
      <w:r>
        <w:rPr>
          <w:rStyle w:val="NormalTok"/>
        </w:rPr>
        <w:t xml:space="preserve"> main</w:t>
      </w:r>
      <w:r>
        <w:br/>
      </w:r>
      <w:r>
        <w:rPr>
          <w:rStyle w:val="ExtensionTok"/>
        </w:rPr>
        <w:t xml:space="preserve">gh</w:t>
      </w:r>
      <w:r>
        <w:rPr>
          <w:rStyle w:val="NormalTok"/>
        </w:rPr>
        <w:t xml:space="preserve"> workflow run compliance.yml </w:t>
      </w:r>
      <w:r>
        <w:rPr>
          <w:rStyle w:val="AttributeTok"/>
        </w:rPr>
        <w:t xml:space="preserve">--ref</w:t>
      </w:r>
      <w:r>
        <w:rPr>
          <w:rStyle w:val="NormalTok"/>
        </w:rPr>
        <w:t xml:space="preserve"> main </w:t>
      </w:r>
      <w:r>
        <w:rPr>
          <w:rStyle w:val="AttributeTok"/>
        </w:rPr>
        <w:t xml:space="preserve">-f</w:t>
      </w:r>
      <w:r>
        <w:rPr>
          <w:rStyle w:val="NormalTok"/>
        </w:rPr>
        <w:t xml:space="preserve"> only=egi,eudat </w:t>
      </w:r>
      <w:r>
        <w:rPr>
          <w:rStyle w:val="AttributeTok"/>
        </w:rPr>
        <w:t xml:space="preserve">-f</w:t>
      </w:r>
      <w:r>
        <w:rPr>
          <w:rStyle w:val="NormalTok"/>
        </w:rPr>
        <w:t xml:space="preserve"> depth=0</w:t>
      </w:r>
      <w:r>
        <w:br/>
      </w:r>
      <w:r>
        <w:rPr>
          <w:rStyle w:val="ExtensionTok"/>
        </w:rPr>
        <w:t xml:space="preserve">gh</w:t>
      </w:r>
      <w:r>
        <w:rPr>
          <w:rStyle w:val="NormalTok"/>
        </w:rPr>
        <w:t xml:space="preserve"> run list </w:t>
      </w:r>
      <w:r>
        <w:rPr>
          <w:rStyle w:val="AttributeTok"/>
        </w:rPr>
        <w:t xml:space="preserve">--workflow</w:t>
      </w:r>
      <w:r>
        <w:rPr>
          <w:rStyle w:val="NormalTok"/>
        </w:rPr>
        <w:t xml:space="preserve"> compliance.yml </w:t>
      </w:r>
      <w:r>
        <w:rPr>
          <w:rStyle w:val="AttributeTok"/>
        </w:rPr>
        <w:t xml:space="preserve">--limit</w:t>
      </w:r>
      <w:r>
        <w:rPr>
          <w:rStyle w:val="NormalTok"/>
        </w:rPr>
        <w:t xml:space="preserve"> 3</w:t>
      </w:r>
      <w:r>
        <w:br/>
      </w:r>
      <w:r>
        <w:rPr>
          <w:rStyle w:val="ExtensionTok"/>
        </w:rPr>
        <w:t xml:space="preserve">gh</w:t>
      </w:r>
      <w:r>
        <w:rPr>
          <w:rStyle w:val="NormalTok"/>
        </w:rPr>
        <w:t xml:space="preserve"> run view </w:t>
      </w:r>
      <w:r>
        <w:rPr>
          <w:rStyle w:val="OperatorTok"/>
        </w:rPr>
        <w:t xml:space="preserve">&lt;</w:t>
      </w:r>
      <w:r>
        <w:rPr>
          <w:rStyle w:val="NormalTok"/>
        </w:rPr>
        <w:t xml:space="preserve">run-id</w:t>
      </w:r>
      <w:r>
        <w:rPr>
          <w:rStyle w:val="OperatorTok"/>
        </w:rPr>
        <w:t xml:space="preserve">&gt;</w:t>
      </w:r>
      <w:r>
        <w:rPr>
          <w:rStyle w:val="NormalTok"/>
        </w:rPr>
        <w:t xml:space="preserve"> --log</w:t>
      </w:r>
    </w:p>
    <w:p>
      <w:pPr>
        <w:pStyle w:val="BlockText"/>
      </w:pPr>
      <w:r>
        <w:rPr>
          <w:b/>
          <w:bCs/>
        </w:rPr>
        <w:t xml:space="preserve">Who can launch it, and who can read the results.</w:t>
      </w:r>
      <w:r>
        <w:t xml:space="preserve"> </w:t>
      </w:r>
      <w:r>
        <w:t xml:space="preserve">Triggering a workflow requires write access to the repository, so nobody browsing a public repo can start a run — the Run workflow button is not shown to them. The compliance workflow is also</w:t>
      </w:r>
      <w:r>
        <w:t xml:space="preserve"> </w:t>
      </w:r>
      <w:r>
        <w:rPr>
          <w:rStyle w:val="VerbatimChar"/>
        </w:rPr>
        <w:t xml:space="preserve">workflow_dispatch</w:t>
      </w:r>
      <w:r>
        <w:t xml:space="preserve"> </w:t>
      </w:r>
      <w:r>
        <w:t xml:space="preserve">only, with no schedule and no</w:t>
      </w:r>
      <w:r>
        <w:t xml:space="preserve"> </w:t>
      </w:r>
      <w:r>
        <w:rPr>
          <w:rStyle w:val="VerbatimChar"/>
        </w:rPr>
        <w:t xml:space="preserve">pull_request</w:t>
      </w:r>
      <w:r>
        <w:t xml:space="preserve"> </w:t>
      </w:r>
      <w:r>
        <w:t xml:space="preserve">trigger, so no fork or pull request can cause it to send requests to the nodes' websites. Note separately that on a public repository the committed reports under</w:t>
      </w:r>
      <w:r>
        <w:t xml:space="preserve"> </w:t>
      </w:r>
      <w:r>
        <w:rPr>
          <w:rStyle w:val="VerbatimChar"/>
        </w:rPr>
        <w:t xml:space="preserve">results/</w:t>
      </w:r>
      <w:r>
        <w:t xml:space="preserve"> </w:t>
      </w:r>
      <w:r>
        <w:t xml:space="preserve">are readable by anyone, and the compliance workflow writes the results table into the run summary, which is public too. Both are publication decisions rather than technical ones.</w:t>
      </w:r>
    </w:p>
    <w:p>
      <w:pPr>
        <w:pStyle w:val="FirstParagraph"/>
      </w:pPr>
      <w:r>
        <w:t xml:space="preserve">Two design choices in that workflow are worth knowing. It runs pytest before installing Chromium, so a broken rule set cannot send thirty-odd requests to real sites to produce wrong verdicts. And a concurrency group prevents two runs overlapping onto the nodes. Expect three to four minutes, most of it the Chromium download rather than the requests.</w:t>
      </w:r>
    </w:p>
    <w:p>
      <w:pPr>
        <w:pStyle w:val="BodyText"/>
      </w:pPr>
      <w:r>
        <w:t xml:space="preserve">One caveat about CI results. GitHub runners use datacenter IP addresses, which are more likely to meet a bot wall than a home or office connection. A 403 from a runner is evidence about the runner, not about the node.</w:t>
      </w:r>
    </w:p>
    <w:p>
      <w:pPr>
        <w:pStyle w:val="BlockText"/>
      </w:pPr>
      <w:r>
        <w:rPr>
          <w:b/>
          <w:bCs/>
        </w:rPr>
        <w:t xml:space="preserve">Correcting the previous edition.</w:t>
      </w:r>
      <w:r>
        <w:t xml:space="preserve"> </w:t>
      </w:r>
      <w:r>
        <w:t xml:space="preserve">It stated that the CI run of 18 September "reproduced the local figures exactly, 29 PASS / 6 FAIL / 55 MANUAL_REVIEW". Checking the actual run logs while preparing this edition, that does not hold. There were two compliance runs that day and they disagreed with each other and with the committed results:</w:t>
      </w:r>
    </w:p>
    <w:tbl>
      <w:tblPr>
        <w:tblStyle w:val="Table"/>
        <w:tblW w:type="auto" w:w="0"/>
        <w:tblLook w:firstRow="1" w:lastRow="0" w:firstColumn="0" w:lastColumn="0" w:noHBand="0" w:noVBand="0" w:val="0020"/>
      </w:tblPr>
      <w:tblGrid>
        <w:gridCol w:w="2640"/>
        <w:gridCol w:w="2640"/>
        <w:gridCol w:w="2640"/>
      </w:tblGrid>
      <w:tr>
        <w:trPr>
          <w:cantSplit/>
          <w:tblHeader w:val="on"/>
        </w:trPr>
        <w:tc>
          <w:tcPr/>
          <w:p>
            <w:pPr>
              <w:pStyle w:val="Compact"/>
            </w:pPr>
            <w:r>
              <w:t xml:space="preserve">18 September run</w:t>
            </w:r>
          </w:p>
        </w:tc>
        <w:tc>
          <w:tcPr/>
          <w:p>
            <w:pPr>
              <w:pStyle w:val="Compact"/>
            </w:pPr>
            <w:r>
              <w:t xml:space="preserve">Source</w:t>
            </w:r>
          </w:p>
        </w:tc>
        <w:tc>
          <w:tcPr/>
          <w:p>
            <w:pPr>
              <w:pStyle w:val="Compact"/>
            </w:pPr>
            <w:r>
              <w:t xml:space="preserve">Tally</w:t>
            </w:r>
          </w:p>
        </w:tc>
      </w:tr>
      <w:tr>
        <w:trPr>
          <w:cantSplit/>
        </w:trPr>
        <w:tc>
          <w:tcPr/>
          <w:p>
            <w:pPr>
              <w:pStyle w:val="Compact"/>
            </w:pPr>
            <w:r>
              <w:t xml:space="preserve">13:31 UTC</w:t>
            </w:r>
          </w:p>
        </w:tc>
        <w:tc>
          <w:tcPr/>
          <w:p>
            <w:pPr>
              <w:pStyle w:val="Compact"/>
            </w:pPr>
            <w:r>
              <w:t xml:space="preserve">CI, run</w:t>
            </w:r>
            <w:r>
              <w:t xml:space="preserve"> </w:t>
            </w:r>
            <w:r>
              <w:rPr>
                <w:rStyle w:val="VerbatimChar"/>
              </w:rPr>
              <w:t xml:space="preserve">35350733094</w:t>
            </w:r>
          </w:p>
        </w:tc>
        <w:tc>
          <w:tcPr/>
          <w:p>
            <w:pPr>
              <w:pStyle w:val="Compact"/>
            </w:pPr>
            <w:r>
              <w:t xml:space="preserve">29 / 6 / 55</w:t>
            </w:r>
          </w:p>
        </w:tc>
      </w:tr>
      <w:tr>
        <w:trPr>
          <w:cantSplit/>
        </w:trPr>
        <w:tc>
          <w:tcPr/>
          <w:p>
            <w:pPr>
              <w:pStyle w:val="Compact"/>
            </w:pPr>
            <w:r>
              <w:t xml:space="preserve">committed</w:t>
            </w:r>
            <w:r>
              <w:t xml:space="preserve"> </w:t>
            </w:r>
            <w:r>
              <w:rPr>
                <w:rStyle w:val="VerbatimChar"/>
              </w:rPr>
              <w:t xml:space="preserve">results.json</w:t>
            </w:r>
          </w:p>
        </w:tc>
        <w:tc>
          <w:tcPr/>
          <w:p>
            <w:pPr>
              <w:pStyle w:val="Compact"/>
            </w:pPr>
            <w:r>
              <w:t xml:space="preserve">local, commit</w:t>
            </w:r>
            <w:r>
              <w:t xml:space="preserve"> </w:t>
            </w:r>
            <w:r>
              <w:rPr>
                <w:rStyle w:val="VerbatimChar"/>
              </w:rPr>
              <w:t xml:space="preserve">062aca3</w:t>
            </w:r>
          </w:p>
        </w:tc>
        <w:tc>
          <w:tcPr/>
          <w:p>
            <w:pPr>
              <w:pStyle w:val="Compact"/>
            </w:pPr>
            <w:r>
              <w:t xml:space="preserve">26 / 6 / 58</w:t>
            </w:r>
          </w:p>
        </w:tc>
      </w:tr>
      <w:tr>
        <w:trPr>
          <w:cantSplit/>
        </w:trPr>
        <w:tc>
          <w:tcPr/>
          <w:p>
            <w:pPr>
              <w:pStyle w:val="Compact"/>
            </w:pPr>
            <w:r>
              <w:t xml:space="preserve">14:39 UTC</w:t>
            </w:r>
          </w:p>
        </w:tc>
        <w:tc>
          <w:tcPr/>
          <w:p>
            <w:pPr>
              <w:pStyle w:val="Compact"/>
            </w:pPr>
            <w:r>
              <w:t xml:space="preserve">CI, run</w:t>
            </w:r>
            <w:r>
              <w:t xml:space="preserve"> </w:t>
            </w:r>
            <w:r>
              <w:rPr>
                <w:rStyle w:val="VerbatimChar"/>
              </w:rPr>
              <w:t xml:space="preserve">35357569881</w:t>
            </w:r>
          </w:p>
        </w:tc>
        <w:tc>
          <w:tcPr/>
          <w:p>
            <w:pPr>
              <w:pStyle w:val="Compact"/>
            </w:pPr>
            <w:r>
              <w:t xml:space="preserve">24 / 5 / 61</w:t>
            </w:r>
          </w:p>
        </w:tc>
      </w:tr>
    </w:tbl>
    <w:p>
      <w:pPr>
        <w:pStyle w:val="BlockText"/>
      </w:pPr>
      <w:r>
        <w:t xml:space="preserve">So 29 / 6 / 55 was a real CI figure, but it was not a reproduction of the committed local run, and an hour later the same workflow produced a third answer — because GÉANT already returned</w:t>
      </w:r>
      <w:r>
        <w:t xml:space="preserve"> </w:t>
      </w:r>
      <w:r>
        <w:rPr>
          <w:b/>
          <w:bCs/>
        </w:rPr>
        <w:t xml:space="preserve">HTTP 403 to the runner on 18 September</w:t>
      </w:r>
      <w:r>
        <w:t xml:space="preserve">, logged as</w:t>
      </w:r>
      <w:r>
        <w:t xml:space="preserve"> </w:t>
      </w:r>
      <w:r>
        <w:rPr>
          <w:rStyle w:val="VerbatimChar"/>
        </w:rPr>
        <w:t xml:space="preserve">[8/9] geant HTTP 403</w:t>
      </w:r>
      <w:r>
        <w:t xml:space="preserve">. The claim of exact cross-network agreement was wrong.</w:t>
      </w:r>
    </w:p>
    <w:p>
      <w:pPr>
        <w:pStyle w:val="FirstParagraph"/>
      </w:pPr>
      <w:r>
        <w:rPr>
          <w:b/>
          <w:bCs/>
        </w:rPr>
        <w:t xml:space="preserve">Treat any single tally as a reading, not a constant.</w:t>
      </w:r>
      <w:r>
        <w:t xml:space="preserve"> </w:t>
      </w:r>
      <w:r>
        <w:t xml:space="preserve">Three runs in one afternoon gave three different numbers without a line of rule code changing between them. What is stable is the</w:t>
      </w:r>
      <w:r>
        <w:t xml:space="preserve"> </w:t>
      </w:r>
      <w:r>
        <w:rPr>
          <w:i/>
          <w:iCs/>
        </w:rPr>
        <w:t xml:space="preserve">finding</w:t>
      </w:r>
      <w:r>
        <w:t xml:space="preserve"> </w:t>
      </w:r>
      <w:r>
        <w:t xml:space="preserve">(see section 10), not the count. Any figure quoted in a presentation should name the run it came from.</w:t>
      </w:r>
    </w:p>
    <w:p>
      <w:r>
        <w:pict>
          <v:rect style="width:0;height:1.5pt" o:hralign="center" o:hrstd="t" o:hr="t"/>
        </w:pict>
      </w:r>
    </w:p>
    <w:bookmarkEnd w:id="35"/>
    <w:bookmarkEnd w:id="36"/>
    <w:bookmarkStart w:id="40" w:name="tests-that-exist-because-of-real-defects"/>
    <w:p>
      <w:pPr>
        <w:pStyle w:val="Heading2"/>
      </w:pPr>
      <w:r>
        <w:t xml:space="preserve">7. Tests that exist because of real defects</w:t>
      </w:r>
    </w:p>
    <w:p>
      <w:pPr>
        <w:pStyle w:val="FirstParagraph"/>
      </w:pPr>
      <w:r>
        <w:t xml:space="preserve">These are worth reading as documentation of what the tool got wrong, and each carries its reasoning in the test itself rather than only an assertion. Five are described below, followed by the defects fixed since the previous edition and one found while preparing this one.</w:t>
      </w:r>
    </w:p>
    <w:p>
      <w:pPr>
        <w:pStyle w:val="BodyText"/>
      </w:pPr>
      <w:r>
        <w:rPr>
          <w:rStyle w:val="VerbatimChar"/>
          <w:b/>
          <w:bCs/>
        </w:rPr>
        <w:t xml:space="preserve">test_a_well_rendered_page_still_fails_when_the_link_is_genuinely_absent</w:t>
      </w:r>
      <w:r>
        <w:t xml:space="preserve"> </w:t>
      </w:r>
      <w:r>
        <w:t xml:space="preserve">Reporting "no contact route of any kind was found" from a page that had not rendered. That describes the tool, not the node. Absence-based failures are now gated on the page having actually rendered — and this test stops the gate becoming a blanket excuse.</w:t>
      </w:r>
    </w:p>
    <w:p>
      <w:pPr>
        <w:pStyle w:val="BodyText"/>
      </w:pPr>
      <w:r>
        <w:rPr>
          <w:rStyle w:val="VerbatimChar"/>
          <w:b/>
          <w:bCs/>
        </w:rPr>
        <w:t xml:space="preserve">test_point4_rejects_domains_that_merely_end_in_eosc_eu</w:t>
      </w:r>
      <w:r>
        <w:t xml:space="preserve"> </w:t>
      </w:r>
      <w:r>
        <w:t xml:space="preserve">A domain check written as</w:t>
      </w:r>
      <w:r>
        <w:t xml:space="preserve"> </w:t>
      </w:r>
      <w:r>
        <w:rPr>
          <w:rStyle w:val="VerbatimChar"/>
        </w:rPr>
        <w:t xml:space="preserve">endswith("eosc.eu")</w:t>
      </w:r>
      <w:r>
        <w:t xml:space="preserve"> </w:t>
      </w:r>
      <w:r>
        <w:t xml:space="preserve">also matched</w:t>
      </w:r>
      <w:r>
        <w:t xml:space="preserve"> </w:t>
      </w:r>
      <w:r>
        <w:rPr>
          <w:rStyle w:val="VerbatimChar"/>
        </w:rPr>
        <w:t xml:space="preserve">myeosc.eu</w:t>
      </w:r>
      <w:r>
        <w:t xml:space="preserve"> </w:t>
      </w:r>
      <w:r>
        <w:t xml:space="preserve">and</w:t>
      </w:r>
      <w:r>
        <w:t xml:space="preserve"> </w:t>
      </w:r>
      <w:r>
        <w:rPr>
          <w:rStyle w:val="VerbatimChar"/>
        </w:rPr>
        <w:t xml:space="preserve">not-eosc.eu</w:t>
      </w:r>
      <w:r>
        <w:t xml:space="preserve">. Found by probing the function directly, not by the tests.</w:t>
      </w:r>
    </w:p>
    <w:p>
      <w:pPr>
        <w:pStyle w:val="BodyText"/>
      </w:pPr>
      <w:r>
        <w:rPr>
          <w:rStyle w:val="VerbatimChar"/>
          <w:b/>
          <w:bCs/>
        </w:rPr>
        <w:t xml:space="preserve">test_point1_does_not_fail_on_403_with_no_login_offered</w:t>
      </w:r>
      <w:r>
        <w:t xml:space="preserve"> </w:t>
      </w:r>
      <w:r>
        <w:t xml:space="preserve">Originally asserted FAIL. Inverted after GÉANT served HTTP 200 and then 403 once link following made a few more requests to the same host. Nothing about the site had changed; the tool had become more annoying. Turning that into "not publicly accessible" would be the checker blaming a node for its own request volume. This has since paid for itself — see section 10.</w:t>
      </w:r>
    </w:p>
    <w:p>
      <w:pPr>
        <w:pStyle w:val="BodyText"/>
      </w:pPr>
      <w:r>
        <w:rPr>
          <w:rStyle w:val="VerbatimChar"/>
          <w:b/>
          <w:bCs/>
        </w:rPr>
        <w:t xml:space="preserve">test_every_link_a_check_can_use_is_a_link_the_crawler_will_follow</w:t>
      </w:r>
      <w:r>
        <w:t xml:space="preserve"> </w:t>
      </w:r>
      <w:r>
        <w:t xml:space="preserve">The crawler looked for "acceptable use" while the check also accepted "terms of use", so links the checks relied on were never fetched. Four PASSes rested on a link label while the document sat one request away. Nothing failed; the output was quietly weaker than it claimed.</w:t>
      </w:r>
    </w:p>
    <w:p>
      <w:pPr>
        <w:pStyle w:val="BodyText"/>
      </w:pPr>
      <w:r>
        <w:rPr>
          <w:rStyle w:val="VerbatimChar"/>
          <w:b/>
          <w:bCs/>
        </w:rPr>
        <w:t xml:space="preserve">test_run_does_not_pass_typer_descriptors_to_its_helpers</w:t>
      </w:r>
      <w:r>
        <w:t xml:space="preserve"> </w:t>
      </w:r>
      <w:r>
        <w:rPr>
          <w:rStyle w:val="VerbatimChar"/>
        </w:rPr>
        <w:t xml:space="preserve">basic-check run</w:t>
      </w:r>
      <w:r>
        <w:t xml:space="preserve"> </w:t>
      </w:r>
      <w:r>
        <w:t xml:space="preserve">was documented as working and crashed on every invocation: calling a Typer-decorated function from Python passes its option descriptors, not their values. Nothing tested the CLI, so 53 tests stayed green throughout.</w:t>
      </w:r>
    </w:p>
    <w:p>
      <w:pPr>
        <w:pStyle w:val="BodyText"/>
      </w:pPr>
      <w:r>
        <w:t xml:space="preserve">Two patterns recur in that list and are worth carrying into the wider assessment work. First,</w:t>
      </w:r>
      <w:r>
        <w:t xml:space="preserve"> </w:t>
      </w:r>
      <w:r>
        <w:rPr>
          <w:b/>
          <w:bCs/>
        </w:rPr>
        <w:t xml:space="preserve">a passing suite is evidence about the tests, not about the tool</w:t>
      </w:r>
      <w:r>
        <w:t xml:space="preserve"> </w:t>
      </w:r>
      <w:r>
        <w:t xml:space="preserve">— three of these five defects were found by probing behaviour, not by a failing test. Second,</w:t>
      </w:r>
      <w:r>
        <w:t xml:space="preserve"> </w:t>
      </w:r>
      <w:r>
        <w:rPr>
          <w:b/>
          <w:bCs/>
        </w:rPr>
        <w:t xml:space="preserve">the most dangerous failure mode here is not a wrong verdict but an overstated one</w:t>
      </w:r>
      <w:r>
        <w:t xml:space="preserve">: output that reads as verified when the underlying collection was incomplete.</w:t>
      </w:r>
    </w:p>
    <w:bookmarkStart w:id="37" w:name="X15e4e250594de3a1586fd3fcce06a01bcc958c2"/>
    <w:p>
      <w:pPr>
        <w:pStyle w:val="Heading3"/>
      </w:pPr>
      <w:r>
        <w:t xml:space="preserve">The two latent defects are now fixed — and there were six, not two</w:t>
      </w:r>
    </w:p>
    <w:p>
      <w:pPr>
        <w:pStyle w:val="FirstParagraph"/>
      </w:pPr>
      <w:r>
        <w:t xml:space="preserve">The previous edition recorded two latent defects in</w:t>
      </w:r>
      <w:r>
        <w:t xml:space="preserve"> </w:t>
      </w:r>
      <w:r>
        <w:rPr>
          <w:rStyle w:val="VerbatimChar"/>
        </w:rPr>
        <w:t xml:space="preserve">report.py</w:t>
      </w:r>
      <w:r>
        <w:t xml:space="preserve">: a vertical bar in a node</w:t>
      </w:r>
      <w:r>
        <w:t xml:space="preserve"> </w:t>
      </w:r>
      <w:r>
        <w:rPr>
          <w:b/>
          <w:bCs/>
        </w:rPr>
        <w:t xml:space="preserve">name</w:t>
      </w:r>
      <w:r>
        <w:t xml:space="preserve"> </w:t>
      </w:r>
      <w:r>
        <w:t xml:space="preserve">producing a misaligned Markdown row, and a newline inside an evidence string breaking the Markdown list. Neither was triggered by the node list at the time. Both are fixed at commit</w:t>
      </w:r>
      <w:r>
        <w:t xml:space="preserve"> </w:t>
      </w:r>
      <w:r>
        <w:rPr>
          <w:rStyle w:val="VerbatimChar"/>
        </w:rPr>
        <w:t xml:space="preserve">014682c</w:t>
      </w:r>
      <w:r>
        <w:t xml:space="preserve">.</w:t>
      </w:r>
    </w:p>
    <w:p>
      <w:pPr>
        <w:pStyle w:val="BodyText"/>
      </w:pPr>
      <w:r>
        <w:t xml:space="preserve">The fix is a boundary rather than a patch at each site. Two helpers now sit where values enter Markdown:</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Helper</w:t>
            </w:r>
          </w:p>
        </w:tc>
        <w:tc>
          <w:tcPr/>
          <w:p>
            <w:pPr>
              <w:pStyle w:val="Compact"/>
            </w:pPr>
            <w:r>
              <w:t xml:space="preserve">Does</w:t>
            </w:r>
          </w:p>
        </w:tc>
        <w:tc>
          <w:tcPr/>
          <w:p>
            <w:pPr>
              <w:pStyle w:val="Compact"/>
            </w:pPr>
            <w:r>
              <w:t xml:space="preserve">Used for</w:t>
            </w:r>
          </w:p>
        </w:tc>
      </w:tr>
      <w:tr>
        <w:trPr>
          <w:cantSplit/>
        </w:trPr>
        <w:tc>
          <w:tcPr/>
          <w:p>
            <w:pPr>
              <w:pStyle w:val="Compact"/>
            </w:pPr>
            <w:r>
              <w:rPr>
                <w:rStyle w:val="VerbatimChar"/>
              </w:rPr>
              <w:t xml:space="preserve">_md_text(value)</w:t>
            </w:r>
          </w:p>
        </w:tc>
        <w:tc>
          <w:tcPr/>
          <w:p>
            <w:pPr>
              <w:pStyle w:val="Compact"/>
            </w:pPr>
            <w:r>
              <w:t xml:space="preserve">Collapses all whitespace, so a newline cannot break the structure</w:t>
            </w:r>
          </w:p>
        </w:tc>
        <w:tc>
          <w:tcPr/>
          <w:p>
            <w:pPr>
              <w:pStyle w:val="Compact"/>
            </w:pPr>
            <w:r>
              <w:t xml:space="preserve">Headings, list items, bold runs</w:t>
            </w:r>
          </w:p>
        </w:tc>
      </w:tr>
      <w:tr>
        <w:trPr>
          <w:cantSplit/>
        </w:trPr>
        <w:tc>
          <w:tcPr/>
          <w:p>
            <w:pPr>
              <w:pStyle w:val="Compact"/>
            </w:pPr>
            <w:r>
              <w:rPr>
                <w:rStyle w:val="VerbatimChar"/>
              </w:rPr>
              <w:t xml:space="preserve">_md_cell(value)</w:t>
            </w:r>
          </w:p>
        </w:tc>
        <w:tc>
          <w:tcPr/>
          <w:p>
            <w:pPr>
              <w:pStyle w:val="Compact"/>
            </w:pPr>
            <w:r>
              <w:rPr>
                <w:rStyle w:val="VerbatimChar"/>
              </w:rPr>
              <w:t xml:space="preserve">_md_text</w:t>
            </w:r>
            <w:r>
              <w:t xml:space="preserve">, then escapes the vertical bar</w:t>
            </w:r>
          </w:p>
        </w:tc>
        <w:tc>
          <w:tcPr/>
          <w:p>
            <w:pPr>
              <w:pStyle w:val="Compact"/>
            </w:pPr>
            <w:r>
              <w:t xml:space="preserve">Table cells</w:t>
            </w:r>
          </w:p>
        </w:tc>
      </w:tr>
    </w:tbl>
    <w:p>
      <w:pPr>
        <w:pStyle w:val="BodyText"/>
      </w:pPr>
      <w:r>
        <w:t xml:space="preserve">Writing the tests first was what made the fix honest. Ten tests were written before any code changed, and</w:t>
      </w:r>
      <w:r>
        <w:t xml:space="preserve"> </w:t>
      </w:r>
      <w:r>
        <w:rPr>
          <w:b/>
          <w:bCs/>
        </w:rPr>
        <w:t xml:space="preserve">eight of them failed</w:t>
      </w:r>
      <w:r>
        <w:t xml:space="preserve">, as intended. One of the two that passed did so by design: it guards against</w:t>
      </w:r>
      <w:r>
        <w:t xml:space="preserve"> </w:t>
      </w:r>
      <w:r>
        <w:rPr>
          <w:i/>
          <w:iCs/>
        </w:rPr>
        <w:t xml:space="preserve">over</w:t>
      </w:r>
      <w:r>
        <w:t xml:space="preserve">-fixing, asserting that collapsing whitespace does not mangle ordinary evidence text.</w:t>
      </w:r>
    </w:p>
    <w:p>
      <w:pPr>
        <w:pStyle w:val="BodyText"/>
      </w:pPr>
      <w:r>
        <w:rPr>
          <w:b/>
          <w:bCs/>
        </w:rPr>
        <w:t xml:space="preserve">Applying the two helpers at every boundary then revealed four more instances of the same bug class than the two that had been reported</w:t>
      </w:r>
      <w:r>
        <w:t xml:space="preserve">: the depth-change table, the followed-link reason, a point title reaching the</w:t>
      </w:r>
      <w:r>
        <w:t xml:space="preserve"> </w:t>
      </w:r>
      <w:r>
        <w:rPr>
          <w:rStyle w:val="VerbatimChar"/>
        </w:rPr>
        <w:t xml:space="preserve">COLUMN_GLOSS</w:t>
      </w:r>
      <w:r>
        <w:t xml:space="preserve"> </w:t>
      </w:r>
      <w:r>
        <w:t xml:space="preserve">fallback, and a newline in a reviewer action. The reported defects were the two someone had happened to notice; the class was wider.</w:t>
      </w:r>
    </w:p>
    <w:p>
      <w:pPr>
        <w:pStyle w:val="BodyText"/>
      </w:pPr>
      <w:r>
        <w:t xml:space="preserve">Two details are worth keeping:</w:t>
      </w:r>
    </w:p>
    <w:p>
      <w:pPr>
        <w:pStyle w:val="Compact"/>
        <w:numPr>
          <w:ilvl w:val="0"/>
          <w:numId w:val="1007"/>
        </w:numPr>
      </w:pPr>
      <w:r>
        <w:rPr>
          <w:b/>
          <w:bCs/>
        </w:rPr>
        <w:t xml:space="preserve">Pipes in URLs stay percent-encoded as</w:t>
      </w:r>
      <w:r>
        <w:rPr>
          <w:b/>
          <w:bCs/>
        </w:rPr>
        <w:t xml:space="preserve"> </w:t>
      </w:r>
      <w:r>
        <w:rPr>
          <w:rStyle w:val="VerbatimChar"/>
          <w:b/>
          <w:bCs/>
        </w:rPr>
        <w:t xml:space="preserve">%7C</w:t>
      </w:r>
      <w:r>
        <w:rPr>
          <w:b/>
          <w:bCs/>
        </w:rPr>
        <w:t xml:space="preserve">.</w:t>
      </w:r>
      <w:r>
        <w:t xml:space="preserve"> </w:t>
      </w:r>
      <w:r>
        <w:t xml:space="preserve">Inside a Markdown autolink a backslash is not an escape character, so escaping would have produced a visibly broken link.</w:t>
      </w:r>
    </w:p>
    <w:p>
      <w:pPr>
        <w:pStyle w:val="Compact"/>
        <w:numPr>
          <w:ilvl w:val="0"/>
          <w:numId w:val="1007"/>
        </w:numPr>
      </w:pPr>
      <w:r>
        <w:rPr>
          <w:b/>
          <w:bCs/>
        </w:rPr>
        <w:t xml:space="preserve">Regenerating the published report from the committed evidence changes no cell.</w:t>
      </w:r>
      <w:r>
        <w:t xml:space="preserve"> </w:t>
      </w:r>
      <w:r>
        <w:t xml:space="preserve">That was checked rather than assumed: the fix is presentational, and the verdicts are unaffected.</w:t>
      </w:r>
    </w:p>
    <w:p>
      <w:pPr>
        <w:pStyle w:val="BlockText"/>
      </w:pPr>
      <w:r>
        <w:rPr>
          <w:b/>
          <w:bCs/>
        </w:rPr>
        <w:t xml:space="preserve">A test that counts the wrong thing passes for the wrong reason.</w:t>
      </w:r>
      <w:r>
        <w:t xml:space="preserve"> </w:t>
      </w:r>
      <w:r>
        <w:t xml:space="preserve">The first version of these tests counted raw vertical bars in a rendered row, which an escaped bar also satisfies. The assertions were wrong, not the code. They now count</w:t>
      </w:r>
      <w:r>
        <w:t xml:space="preserve"> </w:t>
      </w:r>
      <w:r>
        <w:rPr>
          <w:i/>
          <w:iCs/>
        </w:rPr>
        <w:t xml:space="preserve">unescaped</w:t>
      </w:r>
      <w:r>
        <w:t xml:space="preserve"> </w:t>
      </w:r>
      <w:r>
        <w:t xml:space="preserve">delimiters via a small</w:t>
      </w:r>
      <w:r>
        <w:t xml:space="preserve"> </w:t>
      </w:r>
      <w:r>
        <w:rPr>
          <w:rStyle w:val="VerbatimChar"/>
        </w:rPr>
        <w:t xml:space="preserve">_columns(row)</w:t>
      </w:r>
      <w:r>
        <w:t xml:space="preserve"> </w:t>
      </w:r>
      <w:r>
        <w:t xml:space="preserve">helper, and the escaped output was additionally checked against GitHub's own Markdown renderer rather than trusted to local reasoning.</w:t>
      </w:r>
    </w:p>
    <w:bookmarkEnd w:id="37"/>
    <w:bookmarkStart w:id="38" w:name="Xfb9c52fe2570cea8341c5691288515399f40c9d"/>
    <w:p>
      <w:pPr>
        <w:pStyle w:val="Heading3"/>
      </w:pPr>
      <w:r>
        <w:t xml:space="preserve">A URL change relabelled old evidence, silently — fixed on 26 September 2026</w:t>
      </w:r>
    </w:p>
    <w:p>
      <w:pPr>
        <w:pStyle w:val="FirstParagraph"/>
      </w:pPr>
      <w:r>
        <w:rPr>
          <w:rStyle w:val="VerbatimChar"/>
        </w:rPr>
        <w:t xml:space="preserve">assess</w:t>
      </w:r>
      <w:r>
        <w:t xml:space="preserve"> </w:t>
      </w:r>
      <w:r>
        <w:t xml:space="preserve">heads each row with the URL in</w:t>
      </w:r>
      <w:r>
        <w:t xml:space="preserve"> </w:t>
      </w:r>
      <w:r>
        <w:rPr>
          <w:rStyle w:val="VerbatimChar"/>
        </w:rPr>
        <w:t xml:space="preserve">nodes.yaml</w:t>
      </w:r>
      <w:r>
        <w:t xml:space="preserve"> </w:t>
      </w:r>
      <w:r>
        <w:t xml:space="preserve">and takes the verdicts from the evidence on disk. After BBMRI-ERIC's URL changed on 25 September, a bare</w:t>
      </w:r>
      <w:r>
        <w:t xml:space="preserve"> </w:t>
      </w:r>
      <w:r>
        <w:rPr>
          <w:rStyle w:val="VerbatimChar"/>
        </w:rPr>
        <w:t xml:space="preserve">assess</w:t>
      </w:r>
      <w:r>
        <w:t xml:space="preserve"> </w:t>
      </w:r>
      <w:r>
        <w:t xml:space="preserve">would have printed the new</w:t>
      </w:r>
      <w:r>
        <w:t xml:space="preserve"> </w:t>
      </w:r>
      <w:r>
        <w:rPr>
          <w:rStyle w:val="VerbatimChar"/>
        </w:rPr>
        <w:t xml:space="preserve">dev3.</w:t>
      </w:r>
      <w:r>
        <w:t xml:space="preserve"> </w:t>
      </w:r>
      <w:r>
        <w:t xml:space="preserve">address above verdicts about the old page, and nothing in the output said so. The address really fetched was only in the evidence file.</w:t>
      </w:r>
    </w:p>
    <w:p>
      <w:pPr>
        <w:pStyle w:val="BodyText"/>
      </w:pPr>
      <w:r>
        <w:rPr>
          <w:rStyle w:val="VerbatimChar"/>
        </w:rPr>
        <w:t xml:space="preserve">assess</w:t>
      </w:r>
      <w:r>
        <w:t xml:space="preserve"> </w:t>
      </w:r>
      <w:r>
        <w:t xml:space="preserve">now compares each node's configured URL with the</w:t>
      </w:r>
      <w:r>
        <w:t xml:space="preserve"> </w:t>
      </w:r>
      <w:r>
        <w:rPr>
          <w:rStyle w:val="VerbatimChar"/>
        </w:rPr>
        <w:t xml:space="preserve">requested_url</w:t>
      </w:r>
      <w:r>
        <w:t xml:space="preserve"> </w:t>
      </w:r>
      <w:r>
        <w:t xml:space="preserve">its evidence records. A difference produces a warning on the terminal, an</w:t>
      </w:r>
      <w:r>
        <w:t xml:space="preserve"> </w:t>
      </w:r>
      <w:r>
        <w:rPr>
          <w:b/>
          <w:bCs/>
        </w:rPr>
        <w:t xml:space="preserve">Evidence from a different URL</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a</w:t>
      </w:r>
      <w:r>
        <w:t xml:space="preserve"> </w:t>
      </w:r>
      <w:r>
        <w:rPr>
          <w:rStyle w:val="VerbatimChar"/>
        </w:rPr>
        <w:t xml:space="preserve">url_mismatch</w:t>
      </w:r>
      <w:r>
        <w:t xml:space="preserve"> </w:t>
      </w:r>
      <w:r>
        <w:t xml:space="preserve">list in</w:t>
      </w:r>
      <w:r>
        <w:t xml:space="preserve"> </w:t>
      </w:r>
      <w:r>
        <w:rPr>
          <w:rStyle w:val="VerbatimChar"/>
        </w:rPr>
        <w:t xml:space="preserve">results.json</w:t>
      </w:r>
      <w:r>
        <w:t xml:space="preserve">. Two tests in</w:t>
      </w:r>
      <w:r>
        <w:t xml:space="preserve"> </w:t>
      </w:r>
      <w:r>
        <w:rPr>
          <w:rStyle w:val="VerbatimChar"/>
        </w:rPr>
        <w:t xml:space="preserve">test_cli.py</w:t>
      </w:r>
      <w:r>
        <w:t xml:space="preserve"> </w:t>
      </w:r>
      <w:r>
        <w:t xml:space="preserve">pin both directions: a changed URL is flagged in all three places, and the published run rebuilt with the node list it was collected with gains no banner and no new key. The exit code is unchanged, because the table is complete. Example 2 in section 11 shows how to clear the warning.</w:t>
      </w:r>
    </w:p>
    <w:bookmarkEnd w:id="38"/>
    <w:bookmarkStart w:id="39" w:name="X19a7f1404bc71bb349c89973e8e9f2f70bc58ed"/>
    <w:p>
      <w:pPr>
        <w:pStyle w:val="Heading3"/>
      </w:pPr>
      <w:r>
        <w:t xml:space="preserve">A defect found while preparing this edition, since fixed</w:t>
      </w:r>
    </w:p>
    <w:p>
      <w:pPr>
        <w:pStyle w:val="FirstParagraph"/>
      </w:pPr>
      <w:r>
        <w:rPr>
          <w:rStyle w:val="VerbatimChar"/>
        </w:rPr>
        <w:t xml:space="preserve">check_3</w:t>
      </w:r>
      <w:r>
        <w:t xml:space="preserve"> </w:t>
      </w:r>
      <w:r>
        <w:t xml:space="preserve">returned a fixed sentence stating that "the tool has no authoritative list of approved names" —</w:t>
      </w:r>
      <w:r>
        <w:t xml:space="preserve"> </w:t>
      </w:r>
      <w:r>
        <w:rPr>
          <w:b/>
          <w:bCs/>
        </w:rPr>
        <w:t xml:space="preserve">even when a list was supplied and a name matched</w:t>
      </w:r>
      <w:r>
        <w:t xml:space="preserve">. The name finding was appended correctly to the evidence lines, so a single point 3 result could contain both a match and a claim that no list existed. In the published run this affects BBMRI-ERIC and EUDAT, the two nodes whose names matched.</w:t>
      </w:r>
    </w:p>
    <w:p>
      <w:pPr>
        <w:pStyle w:val="BodyText"/>
      </w:pPr>
      <w:r>
        <w:t xml:space="preserve">The verdict was never affected: point 3 is</w:t>
      </w:r>
      <w:r>
        <w:t xml:space="preserve"> </w:t>
      </w:r>
      <w:r>
        <w:rPr>
          <w:rStyle w:val="VerbatimChar"/>
        </w:rPr>
        <w:t xml:space="preserve">MANUAL_REVIEW</w:t>
      </w:r>
      <w:r>
        <w:t xml:space="preserve"> </w:t>
      </w:r>
      <w:r>
        <w:t xml:space="preserve">in either case. But this is precisely the failure mode this section opens with — output whose prose is weaker or stranger than the evidence behind it.</w:t>
      </w:r>
    </w:p>
    <w:p>
      <w:pPr>
        <w:pStyle w:val="BodyText"/>
      </w:pPr>
      <w:r>
        <w:rPr>
          <w:b/>
          <w:bCs/>
        </w:rPr>
        <w:t xml:space="preserve">The cause was two independent writers.</w:t>
      </w:r>
      <w:r>
        <w:t xml:space="preserve"> </w:t>
      </w:r>
      <w:r>
        <w:t xml:space="preserve">The summary sentence was a literal string in</w:t>
      </w:r>
      <w:r>
        <w:t xml:space="preserve"> </w:t>
      </w:r>
      <w:r>
        <w:rPr>
          <w:rStyle w:val="VerbatimChar"/>
        </w:rPr>
        <w:t xml:space="preserve">check_3</w:t>
      </w:r>
      <w:r>
        <w:t xml:space="preserve">, while the evidence line was computed by</w:t>
      </w:r>
      <w:r>
        <w:t xml:space="preserve"> </w:t>
      </w:r>
      <w:r>
        <w:rPr>
          <w:rStyle w:val="VerbatimChar"/>
        </w:rPr>
        <w:t xml:space="preserve">_approved_name_note</w:t>
      </w:r>
      <w:r>
        <w:t xml:space="preserve"> </w:t>
      </w:r>
      <w:r>
        <w:t xml:space="preserve">from the list and the page. Nothing tied them together, so they drifted. The fix is not a reworded sentence:</w:t>
      </w:r>
      <w:r>
        <w:t xml:space="preserve"> </w:t>
      </w:r>
      <w:r>
        <w:rPr>
          <w:rStyle w:val="VerbatimChar"/>
        </w:rPr>
        <w:t xml:space="preserve">_approved_name_note</w:t>
      </w:r>
      <w:r>
        <w:t xml:space="preserve"> </w:t>
      </w:r>
      <w:r>
        <w:t xml:space="preserve">now returns a</w:t>
      </w:r>
      <w:r>
        <w:t xml:space="preserve"> </w:t>
      </w:r>
      <w:r>
        <w:rPr>
          <w:rStyle w:val="VerbatimChar"/>
        </w:rPr>
        <w:t xml:space="preserve">_NameNote</w:t>
      </w:r>
      <w:r>
        <w:t xml:space="preserve"> </w:t>
      </w:r>
      <w:r>
        <w:t xml:space="preserve">carrying both a</w:t>
      </w:r>
      <w:r>
        <w:t xml:space="preserve"> </w:t>
      </w:r>
      <w:r>
        <w:rPr>
          <w:rStyle w:val="VerbatimChar"/>
        </w:rPr>
        <w:t xml:space="preserve">state</w:t>
      </w:r>
      <w:r>
        <w:t xml:space="preserve"> </w:t>
      </w:r>
      <w:r>
        <w:t xml:space="preserve">and its evidence line, and the summary clause is looked up from that same state. A summary that contradicts its own evidence would now require the state to contradict itself.</w:t>
      </w:r>
    </w:p>
    <w:p>
      <w:pPr>
        <w:pStyle w:val="BodyText"/>
      </w:pPr>
      <w:r>
        <w:t xml:space="preserve">The six states, and what each tells a reader of the summary alone:</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State</w:t>
            </w:r>
          </w:p>
        </w:tc>
        <w:tc>
          <w:tcPr/>
          <w:p>
            <w:pPr>
              <w:pStyle w:val="Compact"/>
            </w:pPr>
            <w:r>
              <w:t xml:space="preserve">The name half of point 3</w:t>
            </w:r>
          </w:p>
        </w:tc>
      </w:tr>
      <w:tr>
        <w:trPr>
          <w:cantSplit/>
        </w:trPr>
        <w:tc>
          <w:tcPr/>
          <w:p>
            <w:pPr>
              <w:pStyle w:val="Compact"/>
            </w:pPr>
            <w:r>
              <w:rPr>
                <w:rStyle w:val="VerbatimChar"/>
              </w:rPr>
              <w:t xml:space="preserve">absent</w:t>
            </w:r>
          </w:p>
        </w:tc>
        <w:tc>
          <w:tcPr/>
          <w:p>
            <w:pPr>
              <w:pStyle w:val="Compact"/>
            </w:pPr>
            <w:r>
              <w:t xml:space="preserve">no list was supplied, so the name was not checked</w:t>
            </w:r>
          </w:p>
        </w:tc>
      </w:tr>
      <w:tr>
        <w:trPr>
          <w:cantSplit/>
        </w:trPr>
        <w:tc>
          <w:tcPr/>
          <w:p>
            <w:pPr>
              <w:pStyle w:val="Compact"/>
            </w:pPr>
            <w:r>
              <w:rPr>
                <w:rStyle w:val="VerbatimChar"/>
              </w:rPr>
              <w:t xml:space="preserve">unscoped-for-node</w:t>
            </w:r>
          </w:p>
        </w:tc>
        <w:tc>
          <w:tcPr/>
          <w:p>
            <w:pPr>
              <w:pStyle w:val="Compact"/>
            </w:pPr>
            <w:r>
              <w:t xml:space="preserve">the list holds no approved name for this node</w:t>
            </w:r>
          </w:p>
        </w:tc>
      </w:tr>
      <w:tr>
        <w:trPr>
          <w:cantSplit/>
        </w:trPr>
        <w:tc>
          <w:tcPr/>
          <w:p>
            <w:pPr>
              <w:pStyle w:val="Compact"/>
            </w:pPr>
            <w:r>
              <w:rPr>
                <w:rStyle w:val="VerbatimChar"/>
              </w:rPr>
              <w:t xml:space="preserve">no-body</w:t>
            </w:r>
          </w:p>
        </w:tc>
        <w:tc>
          <w:tcPr/>
          <w:p>
            <w:pPr>
              <w:pStyle w:val="Compact"/>
            </w:pPr>
            <w:r>
              <w:t xml:space="preserve">names were supplied, but no page body was captured, so the name could not be looked for</w:t>
            </w:r>
          </w:p>
        </w:tc>
      </w:tr>
      <w:tr>
        <w:trPr>
          <w:cantSplit/>
        </w:trPr>
        <w:tc>
          <w:tcPr/>
          <w:p>
            <w:pPr>
              <w:pStyle w:val="Compact"/>
            </w:pPr>
            <w:r>
              <w:rPr>
                <w:rStyle w:val="VerbatimChar"/>
              </w:rPr>
              <w:t xml:space="preserve">not-found</w:t>
            </w:r>
          </w:p>
        </w:tc>
        <w:tc>
          <w:tcPr/>
          <w:p>
            <w:pPr>
              <w:pStyle w:val="Compact"/>
            </w:pPr>
            <w:r>
              <w:t xml:space="preserve">looked for and not found in the body — not proof of absence, since the</w:t>
            </w:r>
            <w:r>
              <w:t xml:space="preserve"> </w:t>
            </w:r>
            <w:r>
              <w:rPr>
                <w:rStyle w:val="VerbatimChar"/>
              </w:rPr>
              <w:t xml:space="preserve">&lt;title&gt;</w:t>
            </w:r>
            <w:r>
              <w:t xml:space="preserve"> </w:t>
            </w:r>
            <w:r>
              <w:t xml:space="preserve">is not searched</w:t>
            </w:r>
          </w:p>
        </w:tc>
      </w:tr>
      <w:tr>
        <w:trPr>
          <w:cantSplit/>
        </w:trPr>
        <w:tc>
          <w:tcPr/>
          <w:p>
            <w:pPr>
              <w:pStyle w:val="Compact"/>
            </w:pPr>
            <w:r>
              <w:rPr>
                <w:rStyle w:val="VerbatimChar"/>
              </w:rPr>
              <w:t xml:space="preserve">matched</w:t>
            </w:r>
          </w:p>
        </w:tc>
        <w:tc>
          <w:tcPr/>
          <w:p>
            <w:pPr>
              <w:pStyle w:val="Compact"/>
            </w:pPr>
            <w:r>
              <w:t xml:space="preserve">a name written against this node was found in the body</w:t>
            </w:r>
          </w:p>
        </w:tc>
      </w:tr>
      <w:tr>
        <w:trPr>
          <w:cantSplit/>
        </w:trPr>
        <w:tc>
          <w:tcPr/>
          <w:p>
            <w:pPr>
              <w:pStyle w:val="Compact"/>
            </w:pPr>
            <w:r>
              <w:rPr>
                <w:rStyle w:val="VerbatimChar"/>
              </w:rPr>
              <w:t xml:space="preserve">matched-unscoped</w:t>
            </w:r>
          </w:p>
        </w:tc>
        <w:tc>
          <w:tcPr/>
          <w:p>
            <w:pPr>
              <w:pStyle w:val="Compact"/>
            </w:pPr>
            <w:r>
              <w:t xml:space="preserve">a name was found, but the list is unscoped and does not say which node it belongs to</w:t>
            </w:r>
          </w:p>
        </w:tc>
      </w:tr>
    </w:tbl>
    <w:p>
      <w:pPr>
        <w:pStyle w:val="BodyText"/>
      </w:pPr>
      <w:r>
        <w:t xml:space="preserve">Twelve cases pin this — nine test functions, one of them parametrized across all four reachable supplied-list states — asserting that the summary never denies having a list it was given. The reviewer action adapts too: it no longer asks a reviewer to check the name against a list the tool has already matched it against.</w:t>
      </w:r>
    </w:p>
    <w:p>
      <w:pPr>
        <w:pStyle w:val="BodyText"/>
      </w:pPr>
      <w:r>
        <w:rPr>
          <w:b/>
          <w:bCs/>
        </w:rPr>
        <w:t xml:space="preserve">Re-running the nine published nodes confirms the blast radius is prose only.</w:t>
      </w:r>
      <w:r>
        <w:t xml:space="preserve"> </w:t>
      </w:r>
      <w:r>
        <w:t xml:space="preserve">Verdicts and evidence lines are byte-identical before and after — the tally is 28 PASS / 7 FAIL / 55 MANUAL_REVIEW either way. Only</w:t>
      </w:r>
      <w:r>
        <w:t xml:space="preserve"> </w:t>
      </w:r>
      <w:r>
        <w:rPr>
          <w:rStyle w:val="VerbatimChar"/>
        </w:rPr>
        <w:t xml:space="preserve">message</w:t>
      </w:r>
      <w:r>
        <w:t xml:space="preserve"> </w:t>
      </w:r>
      <w:r>
        <w:t xml:space="preserve">and</w:t>
      </w:r>
      <w:r>
        <w:t xml:space="preserve"> </w:t>
      </w:r>
      <w:r>
        <w:rPr>
          <w:rStyle w:val="VerbatimChar"/>
        </w:rPr>
        <w:t xml:space="preserve">reviewer_action</w:t>
      </w:r>
      <w:r>
        <w:t xml:space="preserve"> </w:t>
      </w:r>
      <w:r>
        <w:t xml:space="preserve">changed. BBMRI-ERIC and EUDAT now read "an approved name was found in the page body, but the list supplied is unscoped, so it does not say which node the name belongs to" in place of the denial.</w:t>
      </w:r>
    </w:p>
    <w:p>
      <w:pPr>
        <w:pStyle w:val="BodyText"/>
      </w:pPr>
      <w:r>
        <w:t xml:space="preserve">One asymmetry is left deliberately. When no EOSC image asset is found, the summary discusses only the logo gap and says nothing about the name, while the evidence line still reports the name state. That summary makes no false claim, so it was not rewritten; EGI, GÉANT and the node listed by mistake take that branch in the published run.</w:t>
      </w:r>
    </w:p>
    <w:p>
      <w:r>
        <w:pict>
          <v:rect style="width:0;height:1.5pt" o:hralign="center" o:hrstd="t" o:hr="t"/>
        </w:pict>
      </w:r>
    </w:p>
    <w:bookmarkEnd w:id="39"/>
    <w:bookmarkEnd w:id="40"/>
    <w:bookmarkStart w:id="41" w:name="running-it"/>
    <w:p>
      <w:pPr>
        <w:pStyle w:val="Heading2"/>
      </w:pPr>
      <w:r>
        <w:t xml:space="preserve">8. Running it</w:t>
      </w:r>
    </w:p>
    <w:p>
      <w:pPr>
        <w:pStyle w:val="SourceCode"/>
      </w:pPr>
      <w:r>
        <w:rPr>
          <w:rStyle w:val="ExtensionTok"/>
        </w:rPr>
        <w:t xml:space="preserve">uv</w:t>
      </w:r>
      <w:r>
        <w:rPr>
          <w:rStyle w:val="NormalTok"/>
        </w:rPr>
        <w:t xml:space="preserve"> sync</w:t>
      </w:r>
      <w:r>
        <w:br/>
      </w:r>
      <w:r>
        <w:rPr>
          <w:rStyle w:val="ExtensionTok"/>
        </w:rPr>
        <w:t xml:space="preserve">uv</w:t>
      </w:r>
      <w:r>
        <w:rPr>
          <w:rStyle w:val="NormalTok"/>
        </w:rPr>
        <w:t xml:space="preserve"> run playwright install chromium </w:t>
      </w:r>
      <w:r>
        <w:rPr>
          <w:rStyle w:val="AttributeTok"/>
        </w:rPr>
        <w:t xml:space="preserve">--with-deps</w:t>
      </w:r>
      <w:r>
        <w:br/>
      </w:r>
      <w:r>
        <w:br/>
      </w:r>
      <w:r>
        <w:rPr>
          <w:rStyle w:val="ExtensionTok"/>
        </w:rPr>
        <w:t xml:space="preserve">uv</w:t>
      </w:r>
      <w:r>
        <w:rPr>
          <w:rStyle w:val="NormalTok"/>
        </w:rPr>
        <w:t xml:space="preserve"> run basic-check points     </w:t>
      </w:r>
      <w:r>
        <w:rPr>
          <w:rStyle w:val="CommentTok"/>
        </w:rPr>
        <w:t xml:space="preserve"># checklist, provenance, rule mapping</w:t>
      </w:r>
      <w:r>
        <w:br/>
      </w:r>
      <w:r>
        <w:rPr>
          <w:rStyle w:val="ExtensionTok"/>
        </w:rPr>
        <w:t xml:space="preserve">uv</w:t>
      </w:r>
      <w:r>
        <w:rPr>
          <w:rStyle w:val="NormalTok"/>
        </w:rPr>
        <w:t xml:space="preserve"> run basic-check collect    </w:t>
      </w:r>
      <w:r>
        <w:rPr>
          <w:rStyle w:val="CommentTok"/>
        </w:rPr>
        <w:t xml:space="preserve"># landing page + up to 2 bounded hops</w:t>
      </w:r>
      <w:r>
        <w:br/>
      </w:r>
      <w:r>
        <w:rPr>
          <w:rStyle w:val="ExtensionTok"/>
        </w:rPr>
        <w:t xml:space="preserve">uv</w:t>
      </w:r>
      <w:r>
        <w:rPr>
          <w:rStyle w:val="NormalTok"/>
        </w:rPr>
        <w:t xml:space="preserve"> run basic-check assess     </w:t>
      </w:r>
      <w:r>
        <w:rPr>
          <w:rStyle w:val="CommentTok"/>
        </w:rPr>
        <w:t xml:space="preserve"># evidence -&gt; reports, offline, repeatable</w:t>
      </w:r>
      <w:r>
        <w:br/>
      </w:r>
      <w:r>
        <w:rPr>
          <w:rStyle w:val="ExtensionTok"/>
        </w:rPr>
        <w:t xml:space="preserve">uv</w:t>
      </w:r>
      <w:r>
        <w:rPr>
          <w:rStyle w:val="NormalTok"/>
        </w:rPr>
        <w:t xml:space="preserve"> run basic-check run        </w:t>
      </w:r>
      <w:r>
        <w:rPr>
          <w:rStyle w:val="CommentTok"/>
        </w:rPr>
        <w:t xml:space="preserve"># collect, then assess</w:t>
      </w:r>
      <w:r>
        <w:br/>
      </w:r>
      <w:r>
        <w:rPr>
          <w:rStyle w:val="ExtensionTok"/>
        </w:rPr>
        <w:t xml:space="preserve">uv</w:t>
      </w:r>
      <w:r>
        <w:rPr>
          <w:rStyle w:val="NormalTok"/>
        </w:rPr>
        <w:t xml:space="preserve"> run basic-check show egi   </w:t>
      </w:r>
      <w:r>
        <w:rPr>
          <w:rStyle w:val="CommentTok"/>
        </w:rPr>
        <w:t xml:space="preserve"># one node in the terminal</w:t>
      </w:r>
      <w:r>
        <w:br/>
      </w:r>
      <w:r>
        <w:br/>
      </w:r>
      <w:r>
        <w:rPr>
          <w:rStyle w:val="ExtensionTok"/>
        </w:rPr>
        <w:t xml:space="preserve">uv</w:t>
      </w:r>
      <w:r>
        <w:rPr>
          <w:rStyle w:val="NormalTok"/>
        </w:rPr>
        <w:t xml:space="preserve"> run pytest </w:t>
      </w:r>
      <w:r>
        <w:rPr>
          <w:rStyle w:val="AttributeTok"/>
        </w:rPr>
        <w:t xml:space="preserve">-q</w:t>
      </w:r>
      <w:r>
        <w:rPr>
          <w:rStyle w:val="NormalTok"/>
        </w:rPr>
        <w:t xml:space="preserve">              </w:t>
      </w:r>
      <w:r>
        <w:rPr>
          <w:rStyle w:val="CommentTok"/>
        </w:rPr>
        <w:t xml:space="preserve"># 426 cases, ~5-6 s, no network, no browser</w:t>
      </w:r>
      <w:r>
        <w:br/>
      </w:r>
      <w:r>
        <w:rPr>
          <w:rStyle w:val="ExtensionTok"/>
        </w:rPr>
        <w:t xml:space="preserve">uv</w:t>
      </w:r>
      <w:r>
        <w:rPr>
          <w:rStyle w:val="NormalTok"/>
        </w:rPr>
        <w:t xml:space="preserve"> run ruff check src tests</w:t>
      </w:r>
    </w:p>
    <w:p>
      <w:pPr>
        <w:pStyle w:val="FirstParagraph"/>
      </w:pPr>
      <w:r>
        <w:t xml:space="preserve">A few combinations that answer most real questions:</w:t>
      </w:r>
    </w:p>
    <w:p>
      <w:pPr>
        <w:pStyle w:val="SourceCode"/>
      </w:pPr>
      <w:r>
        <w:rPr>
          <w:rStyle w:val="CommentTok"/>
        </w:rPr>
        <w:t xml:space="preserve"># two nodes only, landing pages alone, no link following</w:t>
      </w:r>
      <w:r>
        <w:br/>
      </w:r>
      <w:r>
        <w:rPr>
          <w:rStyle w:val="ExtensionTok"/>
        </w:rPr>
        <w:t xml:space="preserve">uv</w:t>
      </w:r>
      <w:r>
        <w:rPr>
          <w:rStyle w:val="NormalTok"/>
        </w:rPr>
        <w:t xml:space="preserve"> run basic-check run </w:t>
      </w:r>
      <w:r>
        <w:rPr>
          <w:rStyle w:val="AttributeTok"/>
        </w:rPr>
        <w:t xml:space="preserve">--only</w:t>
      </w:r>
      <w:r>
        <w:rPr>
          <w:rStyle w:val="NormalTok"/>
        </w:rPr>
        <w:t xml:space="preserve"> egi,eudat </w:t>
      </w:r>
      <w:r>
        <w:rPr>
          <w:rStyle w:val="AttributeTok"/>
        </w:rPr>
        <w:t xml:space="preserve">--depth</w:t>
      </w:r>
      <w:r>
        <w:rPr>
          <w:rStyle w:val="NormalTok"/>
        </w:rPr>
        <w:t xml:space="preserve"> 0</w:t>
      </w:r>
      <w:r>
        <w:br/>
      </w:r>
      <w:r>
        <w:br/>
      </w:r>
      <w:r>
        <w:rPr>
          <w:rStyle w:val="CommentTok"/>
        </w:rPr>
        <w:t xml:space="preserve"># the deeper run, reporting both depths side by side</w:t>
      </w:r>
      <w:r>
        <w:br/>
      </w:r>
      <w:r>
        <w:rPr>
          <w:rStyle w:val="ExtensionTok"/>
        </w:rPr>
        <w:t xml:space="preserve">uv</w:t>
      </w:r>
      <w:r>
        <w:rPr>
          <w:rStyle w:val="NormalTok"/>
        </w:rPr>
        <w:t xml:space="preserve"> run basic-check run </w:t>
      </w:r>
      <w:r>
        <w:rPr>
          <w:rStyle w:val="AttributeTok"/>
        </w:rPr>
        <w:t xml:space="preserve">--depth</w:t>
      </w:r>
      <w:r>
        <w:rPr>
          <w:rStyle w:val="NormalTok"/>
        </w:rPr>
        <w:t xml:space="preserve"> 2</w:t>
      </w:r>
      <w:r>
        <w:br/>
      </w:r>
      <w:r>
        <w:rPr>
          <w:rStyle w:val="ExtensionTok"/>
        </w:rPr>
        <w:t xml:space="preserve">uv</w:t>
      </w:r>
      <w:r>
        <w:rPr>
          <w:rStyle w:val="NormalTok"/>
        </w:rPr>
        <w:t xml:space="preserve"> run basic-check run </w:t>
      </w:r>
      <w:r>
        <w:rPr>
          <w:rStyle w:val="AttributeTok"/>
        </w:rPr>
        <w:t xml:space="preserve">--depth</w:t>
      </w:r>
      <w:r>
        <w:rPr>
          <w:rStyle w:val="NormalTok"/>
        </w:rPr>
        <w:t xml:space="preserve"> 2 </w:t>
      </w:r>
      <w:r>
        <w:rPr>
          <w:rStyle w:val="AttributeTok"/>
        </w:rPr>
        <w:t xml:space="preserve">--fetch-budget</w:t>
      </w:r>
      <w:r>
        <w:rPr>
          <w:rStyle w:val="NormalTok"/>
        </w:rPr>
        <w:t xml:space="preserve"> 20   </w:t>
      </w:r>
      <w:r>
        <w:rPr>
          <w:rStyle w:val="CommentTok"/>
        </w:rPr>
        <w:t xml:space="preserve"># a stricter ceiling</w:t>
      </w:r>
      <w:r>
        <w:br/>
      </w:r>
      <w:r>
        <w:br/>
      </w:r>
      <w:r>
        <w:rPr>
          <w:rStyle w:val="CommentTok"/>
        </w:rPr>
        <w:t xml:space="preserve"># gentler on the nodes: 5s between hosts, at most 4 pages each</w:t>
      </w:r>
      <w:r>
        <w:br/>
      </w:r>
      <w:r>
        <w:rPr>
          <w:rStyle w:val="ExtensionTok"/>
        </w:rPr>
        <w:t xml:space="preserve">uv</w:t>
      </w:r>
      <w:r>
        <w:rPr>
          <w:rStyle w:val="NormalTok"/>
        </w:rPr>
        <w:t xml:space="preserve"> run basic-check collect </w:t>
      </w:r>
      <w:r>
        <w:rPr>
          <w:rStyle w:val="AttributeTok"/>
        </w:rPr>
        <w:t xml:space="preserve">--delay</w:t>
      </w:r>
      <w:r>
        <w:rPr>
          <w:rStyle w:val="NormalTok"/>
        </w:rPr>
        <w:t xml:space="preserve"> 5 </w:t>
      </w:r>
      <w:r>
        <w:rPr>
          <w:rStyle w:val="AttributeTok"/>
        </w:rPr>
        <w:t xml:space="preserve">--max-children</w:t>
      </w:r>
      <w:r>
        <w:rPr>
          <w:rStyle w:val="NormalTok"/>
        </w:rPr>
        <w:t xml:space="preserve"> 4</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gentle-run</w:t>
      </w:r>
      <w:r>
        <w:br/>
      </w:r>
      <w:r>
        <w:br/>
      </w:r>
      <w:r>
        <w:rPr>
          <w:rStyle w:val="CommentTok"/>
        </w:rPr>
        <w:t xml:space="preserve"># re-score saved evidence after editing a rule - no requests at all</w:t>
      </w:r>
      <w:r>
        <w:br/>
      </w:r>
      <w:r>
        <w:rPr>
          <w:rStyle w:val="ExtensionTok"/>
        </w:rPr>
        <w:t xml:space="preserve">uv</w:t>
      </w:r>
      <w:r>
        <w:rPr>
          <w:rStyle w:val="NormalTok"/>
        </w:rPr>
        <w:t xml:space="preserve"> run basic-check assess</w:t>
      </w:r>
      <w:r>
        <w:br/>
      </w:r>
      <w:r>
        <w:br/>
      </w:r>
      <w:r>
        <w:rPr>
          <w:rStyle w:val="CommentTok"/>
        </w:rPr>
        <w:t xml:space="preserve"># apply a different checklist revision, e.g. rebuild an older run</w:t>
      </w:r>
      <w:r>
        <w:br/>
      </w:r>
      <w:r>
        <w:rPr>
          <w:rStyle w:val="ExtensionTok"/>
        </w:rPr>
        <w:t xml:space="preserve">uv</w:t>
      </w:r>
      <w:r>
        <w:rPr>
          <w:rStyle w:val="NormalTok"/>
        </w:rPr>
        <w:t xml:space="preserve"> run basic-check assess </w:t>
      </w:r>
      <w:r>
        <w:rPr>
          <w:rStyle w:val="AttributeTok"/>
        </w:rPr>
        <w:t xml:space="preserve">-c</w:t>
      </w:r>
      <w:r>
        <w:rPr>
          <w:rStyle w:val="NormalTok"/>
        </w:rPr>
        <w:t xml:space="preserve"> checklist/v3.0.yaml</w:t>
      </w:r>
      <w:r>
        <w:br/>
      </w:r>
      <w:r>
        <w:br/>
      </w:r>
      <w:r>
        <w:rPr>
          <w:rStyle w:val="CommentTok"/>
        </w:rPr>
        <w:t xml:space="preserve"># point 3 uses the committed name list by default; override or disable it</w:t>
      </w:r>
      <w:r>
        <w:br/>
      </w:r>
      <w:r>
        <w:rPr>
          <w:rStyle w:val="ExtensionTok"/>
        </w:rPr>
        <w:t xml:space="preserve">uv</w:t>
      </w:r>
      <w:r>
        <w:rPr>
          <w:rStyle w:val="NormalTok"/>
        </w:rPr>
        <w:t xml:space="preserve"> run basic-check assess </w:t>
      </w:r>
      <w:r>
        <w:rPr>
          <w:rStyle w:val="AttributeTok"/>
        </w:rPr>
        <w:t xml:space="preserve">--approved-names</w:t>
      </w:r>
      <w:r>
        <w:rPr>
          <w:rStyle w:val="NormalTok"/>
        </w:rPr>
        <w:t xml:space="preserve"> ~/Documents/my-names.txt</w:t>
      </w:r>
      <w:r>
        <w:br/>
      </w:r>
      <w:r>
        <w:rPr>
          <w:rStyle w:val="ExtensionTok"/>
        </w:rPr>
        <w:t xml:space="preserve">uv</w:t>
      </w:r>
      <w:r>
        <w:rPr>
          <w:rStyle w:val="NormalTok"/>
        </w:rPr>
        <w:t xml:space="preserve"> run basic-check assess </w:t>
      </w:r>
      <w:r>
        <w:rPr>
          <w:rStyle w:val="AttributeTok"/>
        </w:rPr>
        <w:t xml:space="preserve">--no-approved-names</w:t>
      </w:r>
      <w:r>
        <w:br/>
      </w:r>
      <w:r>
        <w:rPr>
          <w:rStyle w:val="ExtensionTok"/>
        </w:rPr>
        <w:t xml:space="preserve">uv</w:t>
      </w:r>
      <w:r>
        <w:rPr>
          <w:rStyle w:val="NormalTok"/>
        </w:rPr>
        <w:t xml:space="preserve"> run basic-check assess </w:t>
      </w:r>
      <w:r>
        <w:rPr>
          <w:rStyle w:val="AttributeTok"/>
        </w:rPr>
        <w:t xml:space="preserve">--strict-separators</w:t>
      </w:r>
      <w:r>
        <w:br/>
      </w:r>
      <w:r>
        <w:br/>
      </w:r>
      <w:r>
        <w:rPr>
          <w:rStyle w:val="CommentTok"/>
        </w:rPr>
        <w:t xml:space="preserve"># a single page, without touching nodes.yaml</w:t>
      </w:r>
      <w:r>
        <w:br/>
      </w:r>
      <w:r>
        <w:rPr>
          <w:rStyle w:val="ExtensionTok"/>
        </w:rPr>
        <w:t xml:space="preserve">uv</w:t>
      </w:r>
      <w:r>
        <w:rPr>
          <w:rStyle w:val="NormalTok"/>
        </w:rPr>
        <w:t xml:space="preserve"> run basic-check run </w:t>
      </w:r>
      <w:r>
        <w:rPr>
          <w:rStyle w:val="AttributeTok"/>
        </w:rPr>
        <w:t xml:space="preserve">--url</w:t>
      </w:r>
      <w:r>
        <w:rPr>
          <w:rStyle w:val="NormalTok"/>
        </w:rPr>
        <w:t xml:space="preserve"> https://example.org/our-node/ </w:t>
      </w:r>
      <w:r>
        <w:rPr>
          <w:rStyle w:val="DataTypeTok"/>
        </w:rPr>
        <w:t xml:space="preserve">\</w:t>
      </w:r>
      <w:r>
        <w:br/>
      </w:r>
      <w:r>
        <w:rPr>
          <w:rStyle w:val="NormalTok"/>
        </w:rPr>
        <w:t xml:space="preserve">  </w:t>
      </w:r>
      <w:r>
        <w:rPr>
          <w:rStyle w:val="AttributeTok"/>
        </w:rPr>
        <w:t xml:space="preserve">--eosc-page</w:t>
      </w:r>
      <w:r>
        <w:rPr>
          <w:rStyle w:val="NormalTok"/>
        </w:rPr>
        <w:t xml:space="preserve"> https://eosc.eu/building-the-eosc-federation/eosc-node-x/</w:t>
      </w:r>
      <w:r>
        <w:br/>
      </w:r>
      <w:r>
        <w:rPr>
          <w:rStyle w:val="ExtensionTok"/>
        </w:rPr>
        <w:t xml:space="preserve">uv</w:t>
      </w:r>
      <w:r>
        <w:rPr>
          <w:rStyle w:val="NormalTok"/>
        </w:rPr>
        <w:t xml:space="preserve"> run basic-check show example-org-our-node </w:t>
      </w:r>
      <w:r>
        <w:rPr>
          <w:rStyle w:val="AttributeTok"/>
        </w:rPr>
        <w:t xml:space="preserve">--one-off</w:t>
      </w:r>
      <w:r>
        <w:br/>
      </w:r>
      <w:r>
        <w:br/>
      </w:r>
      <w:r>
        <w:rPr>
          <w:rStyle w:val="CommentTok"/>
        </w:rPr>
        <w:t xml:space="preserve"># a separate candidate list, written elsewhere</w:t>
      </w:r>
      <w:r>
        <w:br/>
      </w:r>
      <w:r>
        <w:rPr>
          <w:rStyle w:val="ExtensionTok"/>
        </w:rPr>
        <w:t xml:space="preserve">uv</w:t>
      </w:r>
      <w:r>
        <w:rPr>
          <w:rStyle w:val="NormalTok"/>
        </w:rPr>
        <w:t xml:space="preserve"> run basic-check run </w:t>
      </w:r>
      <w:r>
        <w:rPr>
          <w:rStyle w:val="AttributeTok"/>
        </w:rPr>
        <w:t xml:space="preserve">-n</w:t>
      </w:r>
      <w:r>
        <w:rPr>
          <w:rStyle w:val="NormalTok"/>
        </w:rPr>
        <w:t xml:space="preserve"> ~/Documents/candidate-nodes.yaml </w:t>
      </w:r>
      <w:r>
        <w:rPr>
          <w:rStyle w:val="DataTypeTok"/>
        </w:rPr>
        <w:t xml:space="preserve">\</w:t>
      </w:r>
      <w:r>
        <w:br/>
      </w:r>
      <w:r>
        <w:rPr>
          <w:rStyle w:val="NormalTok"/>
        </w:rPr>
        <w:t xml:space="preserve">  </w:t>
      </w:r>
      <w:r>
        <w:rPr>
          <w:rStyle w:val="AttributeTok"/>
        </w:rPr>
        <w:t xml:space="preserve">--results</w:t>
      </w:r>
      <w:r>
        <w:rPr>
          <w:rStyle w:val="NormalTok"/>
        </w:rPr>
        <w:t xml:space="preserve"> ~/Documents/candidate-results</w:t>
      </w:r>
    </w:p>
    <w:p>
      <w:pPr>
        <w:pStyle w:val="FirstParagraph"/>
      </w:pPr>
      <w:r>
        <w:t xml:space="preserve">Outputs land in</w:t>
      </w:r>
      <w:r>
        <w:t xml:space="preserve"> </w:t>
      </w:r>
      <w:r>
        <w:rPr>
          <w:rStyle w:val="VerbatimChar"/>
        </w:rPr>
        <w:t xml:space="preserve">results/</w:t>
      </w:r>
      <w:r>
        <w:t xml:space="preserve">:</w:t>
      </w:r>
      <w:r>
        <w:t xml:space="preserve"> </w:t>
      </w:r>
      <w:r>
        <w:rPr>
          <w:rStyle w:val="VerbatimChar"/>
        </w:rPr>
        <w:t xml:space="preserve">results.md</w:t>
      </w:r>
      <w:r>
        <w:t xml:space="preserve"> </w:t>
      </w:r>
      <w:r>
        <w:t xml:space="preserve">(renders with colour directly on GitHub),</w:t>
      </w:r>
      <w:r>
        <w:t xml:space="preserve"> </w:t>
      </w:r>
      <w:r>
        <w:rPr>
          <w:rStyle w:val="VerbatimChar"/>
        </w:rPr>
        <w:t xml:space="preserve">index.html</w:t>
      </w:r>
      <w:r>
        <w:t xml:space="preserve">,</w:t>
      </w:r>
      <w:r>
        <w:t xml:space="preserve"> </w:t>
      </w:r>
      <w:r>
        <w:rPr>
          <w:rStyle w:val="VerbatimChar"/>
        </w:rPr>
        <w:t xml:space="preserve">checklist-v3.1.html</w:t>
      </w:r>
      <w:r>
        <w:t xml:space="preserve">,</w:t>
      </w:r>
      <w:r>
        <w:t xml:space="preserve"> </w:t>
      </w:r>
      <w:r>
        <w:rPr>
          <w:rStyle w:val="VerbatimChar"/>
        </w:rPr>
        <w:t xml:space="preserve">results.csv</w:t>
      </w:r>
      <w:r>
        <w:t xml:space="preserve">,</w:t>
      </w:r>
      <w:r>
        <w:t xml:space="preserve"> </w:t>
      </w:r>
      <w:r>
        <w:rPr>
          <w:rStyle w:val="VerbatimChar"/>
        </w:rPr>
        <w:t xml:space="preserve">results.json</w:t>
      </w:r>
      <w:r>
        <w:t xml:space="preserve">, and per-node evidence under</w:t>
      </w:r>
      <w:r>
        <w:t xml:space="preserve"> </w:t>
      </w:r>
      <w:r>
        <w:rPr>
          <w:rStyle w:val="VerbatimChar"/>
        </w:rPr>
        <w:t xml:space="preserve">results/evidence/</w:t>
      </w:r>
      <w:r>
        <w:t xml:space="preserve">.</w:t>
      </w:r>
    </w:p>
    <w:p>
      <w:pPr>
        <w:pStyle w:val="BlockText"/>
      </w:pPr>
      <w:r>
        <w:rPr>
          <w:b/>
          <w:bCs/>
        </w:rPr>
        <w:t xml:space="preserve">Use a scratch output directory for anything exploratory.</w:t>
      </w:r>
      <w:r>
        <w:t xml:space="preserve"> </w:t>
      </w:r>
      <w:r>
        <w:rPr>
          <w:rStyle w:val="VerbatimChar"/>
        </w:rPr>
        <w:t xml:space="preserve">uv run basic-check assess</w:t>
      </w:r>
      <w:r>
        <w:t xml:space="preserve"> </w:t>
      </w:r>
      <w:r>
        <w:t xml:space="preserve">rewrites</w:t>
      </w:r>
      <w:r>
        <w:t xml:space="preserve"> </w:t>
      </w:r>
      <w:r>
        <w:rPr>
          <w:rStyle w:val="VerbatimChar"/>
        </w:rPr>
        <w:t xml:space="preserve">results/</w:t>
      </w:r>
      <w:r>
        <w:t xml:space="preserve"> </w:t>
      </w:r>
      <w:r>
        <w:t xml:space="preserve">wholesale, and</w:t>
      </w:r>
      <w:r>
        <w:t xml:space="preserve"> </w:t>
      </w:r>
      <w:r>
        <w:rPr>
          <w:rStyle w:val="VerbatimChar"/>
        </w:rPr>
        <w:t xml:space="preserve">results/</w:t>
      </w:r>
      <w:r>
        <w:t xml:space="preserve"> </w:t>
      </w:r>
      <w:r>
        <w:t xml:space="preserve">holds the run that the published report is built from. Pass</w:t>
      </w:r>
      <w:r>
        <w:t xml:space="preserve"> </w:t>
      </w:r>
      <w:r>
        <w:rPr>
          <w:rStyle w:val="VerbatimChar"/>
        </w:rPr>
        <w:t xml:space="preserve">--results /tmp/scratch</w:t>
      </w:r>
      <w:r>
        <w:t xml:space="preserve"> </w:t>
      </w:r>
      <w:r>
        <w:t xml:space="preserve">for trial runs, and check</w:t>
      </w:r>
      <w:r>
        <w:t xml:space="preserve"> </w:t>
      </w:r>
      <w:r>
        <w:rPr>
          <w:rStyle w:val="VerbatimChar"/>
        </w:rPr>
        <w:t xml:space="preserve">git status --short results/</w:t>
      </w:r>
      <w:r>
        <w:t xml:space="preserve"> </w:t>
      </w:r>
      <w:r>
        <w:t xml:space="preserve">before committing.</w:t>
      </w:r>
    </w:p>
    <w:p>
      <w:pPr>
        <w:pStyle w:val="FirstParagraph"/>
      </w:pPr>
      <w:r>
        <w:t xml:space="preserve">A fuller treatment — installation, configuration, reading the output, troubleshooting — is in the</w:t>
      </w:r>
      <w:r>
        <w:t xml:space="preserve"> </w:t>
      </w:r>
      <w:hyperlink r:id="rId9">
        <w:r>
          <w:rPr>
            <w:rStyle w:val="Hyperlink"/>
            <w:b/>
            <w:bCs/>
          </w:rPr>
          <w:t xml:space="preserve">installation, configuration and run guide</w:t>
        </w:r>
      </w:hyperlink>
      <w:r>
        <w:t xml:space="preserve">.</w:t>
      </w:r>
    </w:p>
    <w:p>
      <w:r>
        <w:pict>
          <v:rect style="width:0;height:1.5pt" o:hralign="center" o:hrstd="t" o:hr="t"/>
        </w:pict>
      </w:r>
    </w:p>
    <w:bookmarkEnd w:id="41"/>
    <w:bookmarkStart w:id="44" w:name="setting-it-up-on-macos"/>
    <w:p>
      <w:pPr>
        <w:pStyle w:val="Heading2"/>
      </w:pPr>
      <w:r>
        <w:t xml:space="preserve">9. Setting it up on macOS</w:t>
      </w:r>
    </w:p>
    <w:p>
      <w:pPr>
        <w:pStyle w:val="FirstParagraph"/>
      </w:pPr>
      <w:r>
        <w:t xml:space="preserve">Only two things need to be installed on the Mac:</w:t>
      </w:r>
      <w:r>
        <w:t xml:space="preserve"> </w:t>
      </w:r>
      <w:r>
        <w:rPr>
          <w:rStyle w:val="VerbatimChar"/>
        </w:rPr>
        <w:t xml:space="preserve">git</w:t>
      </w:r>
      <w:r>
        <w:t xml:space="preserve"> </w:t>
      </w:r>
      <w:r>
        <w:t xml:space="preserve">and</w:t>
      </w:r>
      <w:r>
        <w:t xml:space="preserve"> </w:t>
      </w:r>
      <w:r>
        <w:rPr>
          <w:rStyle w:val="VerbatimChar"/>
        </w:rPr>
        <w:t xml:space="preserve">uv</w:t>
      </w:r>
      <w:r>
        <w:t xml:space="preserve">. Everything else — the correct Python, every runtime dependency, pytest and ruff — is installed by</w:t>
      </w:r>
      <w:r>
        <w:t xml:space="preserve"> </w:t>
      </w:r>
      <w:r>
        <w:rPr>
          <w:rStyle w:val="VerbatimChar"/>
        </w:rPr>
        <w:t xml:space="preserve">uv sync</w:t>
      </w:r>
      <w:r>
        <w:t xml:space="preserve"> </w:t>
      </w:r>
      <w:r>
        <w:t xml:space="preserve">into a project-local</w:t>
      </w:r>
      <w:r>
        <w:t xml:space="preserve"> </w:t>
      </w:r>
      <w:r>
        <w:rPr>
          <w:rStyle w:val="VerbatimChar"/>
        </w:rPr>
        <w:t xml:space="preserve">.venv/</w:t>
      </w:r>
      <w:r>
        <w:t xml:space="preserve">. There is no need to install Python packages by hand, and nothing is installed system-wide.</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Prerequisite</w:t>
            </w:r>
          </w:p>
        </w:tc>
        <w:tc>
          <w:tcPr/>
          <w:p>
            <w:pPr>
              <w:pStyle w:val="Compact"/>
            </w:pPr>
            <w:r>
              <w:t xml:space="preserve">How to get it</w:t>
            </w:r>
          </w:p>
        </w:tc>
        <w:tc>
          <w:tcPr/>
          <w:p>
            <w:pPr>
              <w:pStyle w:val="Compact"/>
            </w:pPr>
            <w:r>
              <w:t xml:space="preserve">Notes</w:t>
            </w:r>
          </w:p>
        </w:tc>
      </w:tr>
      <w:tr>
        <w:trPr>
          <w:cantSplit/>
        </w:trPr>
        <w:tc>
          <w:tcPr/>
          <w:p>
            <w:pPr>
              <w:pStyle w:val="Compact"/>
            </w:pPr>
            <w:r>
              <w:t xml:space="preserve">git</w:t>
            </w:r>
          </w:p>
        </w:tc>
        <w:tc>
          <w:tcPr/>
          <w:p>
            <w:pPr>
              <w:pStyle w:val="Compact"/>
            </w:pPr>
            <w:r>
              <w:t xml:space="preserve">Xcode Command Line Tools</w:t>
            </w:r>
          </w:p>
        </w:tc>
        <w:tc>
          <w:tcPr/>
          <w:p>
            <w:pPr>
              <w:pStyle w:val="Compact"/>
            </w:pPr>
            <w:r>
              <w:t xml:space="preserve">Running</w:t>
            </w:r>
            <w:r>
              <w:t xml:space="preserve"> </w:t>
            </w:r>
            <w:r>
              <w:rPr>
                <w:rStyle w:val="VerbatimChar"/>
              </w:rPr>
              <w:t xml:space="preserve">git --version</w:t>
            </w:r>
            <w:r>
              <w:t xml:space="preserve"> </w:t>
            </w:r>
            <w:r>
              <w:t xml:space="preserve">on a clean Mac triggers the install prompt. Or:</w:t>
            </w:r>
            <w:r>
              <w:t xml:space="preserve"> </w:t>
            </w:r>
            <w:r>
              <w:rPr>
                <w:rStyle w:val="VerbatimChar"/>
              </w:rPr>
              <w:t xml:space="preserve">xcode-select --install</w:t>
            </w:r>
          </w:p>
        </w:tc>
      </w:tr>
      <w:tr>
        <w:trPr>
          <w:cantSplit/>
        </w:trPr>
        <w:tc>
          <w:tcPr/>
          <w:p>
            <w:pPr>
              <w:pStyle w:val="Compact"/>
            </w:pPr>
            <w:r>
              <w:t xml:space="preserve">uv</w:t>
            </w:r>
          </w:p>
        </w:tc>
        <w:tc>
          <w:tcPr/>
          <w:p>
            <w:pPr>
              <w:pStyle w:val="Compact"/>
            </w:pPr>
            <w:r>
              <w:t xml:space="preserve">Installer script, or Homebrew</w:t>
            </w:r>
          </w:p>
        </w:tc>
        <w:tc>
          <w:tcPr/>
          <w:p>
            <w:pPr>
              <w:pStyle w:val="Compact"/>
            </w:pPr>
            <w:r>
              <w:rPr>
                <w:rStyle w:val="VerbatimChar"/>
              </w:rPr>
              <w:t xml:space="preserve">brew install uv</w:t>
            </w:r>
            <w:r>
              <w:t xml:space="preserve">, or the curl installer shown in step 2 below</w:t>
            </w:r>
          </w:p>
        </w:tc>
      </w:tr>
      <w:tr>
        <w:trPr>
          <w:cantSplit/>
        </w:trPr>
        <w:tc>
          <w:tcPr/>
          <w:p>
            <w:pPr>
              <w:pStyle w:val="Compact"/>
            </w:pPr>
            <w:r>
              <w:t xml:space="preserve">Python 3.12+</w:t>
            </w:r>
          </w:p>
        </w:tc>
        <w:tc>
          <w:tcPr/>
          <w:p>
            <w:pPr>
              <w:pStyle w:val="Compact"/>
            </w:pPr>
            <w:r>
              <w:t xml:space="preserve">Installed by uv</w:t>
            </w:r>
          </w:p>
        </w:tc>
        <w:tc>
          <w:tcPr/>
          <w:p>
            <w:pPr>
              <w:pStyle w:val="Compact"/>
            </w:pPr>
            <w:r>
              <w:rPr>
                <w:rStyle w:val="VerbatimChar"/>
              </w:rPr>
              <w:t xml:space="preserve">uv sync</w:t>
            </w:r>
            <w:r>
              <w:t xml:space="preserve"> </w:t>
            </w:r>
            <w:r>
              <w:t xml:space="preserve">downloads a suitable Python if the system one is too old. macOS system Python is not used</w:t>
            </w:r>
          </w:p>
        </w:tc>
      </w:tr>
      <w:tr>
        <w:trPr>
          <w:cantSplit/>
        </w:trPr>
        <w:tc>
          <w:tcPr/>
          <w:p>
            <w:pPr>
              <w:pStyle w:val="Compact"/>
            </w:pPr>
            <w:r>
              <w:t xml:space="preserve">Chromium</w:t>
            </w:r>
          </w:p>
        </w:tc>
        <w:tc>
          <w:tcPr/>
          <w:p>
            <w:pPr>
              <w:pStyle w:val="Compact"/>
            </w:pPr>
            <w:r>
              <w:rPr>
                <w:rStyle w:val="VerbatimChar"/>
              </w:rPr>
              <w:t xml:space="preserve">uv run playwright install chromium</w:t>
            </w:r>
          </w:p>
        </w:tc>
        <w:tc>
          <w:tcPr/>
          <w:p>
            <w:pPr>
              <w:pStyle w:val="Compact"/>
            </w:pPr>
            <w:r>
              <w:t xml:space="preserve">Only needed to check real pages. Not needed to run the tests</w:t>
            </w:r>
          </w:p>
        </w:tc>
      </w:tr>
    </w:tbl>
    <w:p>
      <w:pPr>
        <w:pStyle w:val="BlockText"/>
      </w:pPr>
      <w:r>
        <w:rPr>
          <w:b/>
          <w:bCs/>
        </w:rPr>
        <w:t xml:space="preserve">The tests need no browser and no network.</w:t>
      </w:r>
      <w:r>
        <w:t xml:space="preserve"> </w:t>
      </w:r>
      <w:r>
        <w:rPr>
          <w:rStyle w:val="VerbatimChar"/>
        </w:rPr>
        <w:t xml:space="preserve">playwright install chromium</w:t>
      </w:r>
      <w:r>
        <w:t xml:space="preserve"> </w:t>
      </w:r>
      <w:r>
        <w:t xml:space="preserve">fetches three components — Chromium, the headless shell and FFmpeg — totalling roughly</w:t>
      </w:r>
      <w:r>
        <w:t xml:space="preserve"> </w:t>
      </w:r>
      <w:r>
        <w:rPr>
          <w:b/>
          <w:bCs/>
        </w:rPr>
        <w:t xml:space="preserve">660 MB</w:t>
      </w:r>
      <w:r>
        <w:t xml:space="preserve">, not the ~150 MB stated in the previous edition of this document. The cache at</w:t>
      </w:r>
      <w:r>
        <w:t xml:space="preserve"> </w:t>
      </w:r>
      <w:r>
        <w:rPr>
          <w:rStyle w:val="VerbatimChar"/>
        </w:rPr>
        <w:t xml:space="preserve">~/.cache/ms-playwright</w:t>
      </w:r>
      <w:r>
        <w:t xml:space="preserve"> </w:t>
      </w:r>
      <w:r>
        <w:t xml:space="preserve">is shared by every project on the machine, so a second checkout downloads nothing. It is only required by the</w:t>
      </w:r>
      <w:r>
        <w:t xml:space="preserve"> </w:t>
      </w:r>
      <w:r>
        <w:rPr>
          <w:rStyle w:val="VerbatimChar"/>
        </w:rPr>
        <w:t xml:space="preserve">collect</w:t>
      </w:r>
      <w:r>
        <w:t xml:space="preserve"> </w:t>
      </w:r>
      <w:r>
        <w:t xml:space="preserve">step, which visits real node pages. If you only want to run the suite, skip it — exactly as the CI job does, which never installs a browser.</w:t>
      </w:r>
    </w:p>
    <w:bookmarkStart w:id="42" w:name="the-exact-command-sequence"/>
    <w:p>
      <w:pPr>
        <w:pStyle w:val="Heading3"/>
      </w:pPr>
      <w:r>
        <w:t xml:space="preserve">The exact command sequence</w:t>
      </w:r>
    </w:p>
    <w:p>
      <w:pPr>
        <w:pStyle w:val="FirstParagraph"/>
      </w:pPr>
      <w:r>
        <w:t xml:space="preserve">Each block can be pasted as-is into Terminal. Lines beginning with</w:t>
      </w:r>
      <w:r>
        <w:t xml:space="preserve"> </w:t>
      </w:r>
      <w:r>
        <w:rPr>
          <w:rStyle w:val="VerbatimChar"/>
        </w:rPr>
        <w:t xml:space="preserve">#</w:t>
      </w:r>
      <w:r>
        <w:t xml:space="preserve"> </w:t>
      </w:r>
      <w:r>
        <w:t xml:space="preserve">are comments.</w:t>
      </w:r>
    </w:p>
    <w:p>
      <w:pPr>
        <w:pStyle w:val="SourceCode"/>
      </w:pPr>
      <w:r>
        <w:rPr>
          <w:rStyle w:val="CommentTok"/>
        </w:rPr>
        <w:t xml:space="preserve"># 1 - confirm git is present (prompts to install if it is not)</w:t>
      </w:r>
      <w:r>
        <w:br/>
      </w:r>
      <w:r>
        <w:rPr>
          <w:rStyle w:val="FunctionTok"/>
        </w:rPr>
        <w:t xml:space="preserve">git</w:t>
      </w:r>
      <w:r>
        <w:rPr>
          <w:rStyle w:val="NormalTok"/>
        </w:rPr>
        <w:t xml:space="preserve"> </w:t>
      </w:r>
      <w:r>
        <w:rPr>
          <w:rStyle w:val="AttributeTok"/>
        </w:rPr>
        <w:t xml:space="preserve">--version</w:t>
      </w:r>
      <w:r>
        <w:br/>
      </w:r>
      <w:r>
        <w:br/>
      </w:r>
      <w:r>
        <w:rPr>
          <w:rStyle w:val="CommentTok"/>
        </w:rPr>
        <w:t xml:space="preserve"># 2 - install uv, then make it visible to the current shell</w:t>
      </w:r>
      <w:r>
        <w:br/>
      </w:r>
      <w:r>
        <w:rPr>
          <w:rStyle w:val="ExtensionTok"/>
        </w:rPr>
        <w:t xml:space="preserve">curl</w:t>
      </w:r>
      <w:r>
        <w:rPr>
          <w:rStyle w:val="NormalTok"/>
        </w:rPr>
        <w:t xml:space="preserve"> </w:t>
      </w:r>
      <w:r>
        <w:rPr>
          <w:rStyle w:val="AttributeTok"/>
        </w:rPr>
        <w:t xml:space="preserve">-LsSf</w:t>
      </w:r>
      <w:r>
        <w:rPr>
          <w:rStyle w:val="NormalTok"/>
        </w:rPr>
        <w:t xml:space="preserve"> https://astral.sh/uv/install.sh </w:t>
      </w:r>
      <w:r>
        <w:rPr>
          <w:rStyle w:val="KeywordTok"/>
        </w:rPr>
        <w:t xml:space="preserve">|</w:t>
      </w:r>
      <w:r>
        <w:rPr>
          <w:rStyle w:val="NormalTok"/>
        </w:rPr>
        <w:t xml:space="preserve"> </w:t>
      </w:r>
      <w:r>
        <w:rPr>
          <w:rStyle w:val="FunctionTok"/>
        </w:rPr>
        <w:t xml:space="preserve">sh</w:t>
      </w:r>
      <w:r>
        <w:br/>
      </w:r>
      <w:r>
        <w:rPr>
          <w:rStyle w:val="BuiltInTok"/>
        </w:rPr>
        <w:t xml:space="preserve">exec</w:t>
      </w:r>
      <w:r>
        <w:rPr>
          <w:rStyle w:val="NormalTok"/>
        </w:rPr>
        <w:t xml:space="preserve"> </w:t>
      </w:r>
      <w:r>
        <w:rPr>
          <w:rStyle w:val="VariableTok"/>
        </w:rPr>
        <w:t xml:space="preserve">$SHELL</w:t>
      </w:r>
      <w:r>
        <w:rPr>
          <w:rStyle w:val="NormalTok"/>
        </w:rPr>
        <w:t xml:space="preserve"> </w:t>
      </w:r>
      <w:r>
        <w:rPr>
          <w:rStyle w:val="AttributeTok"/>
        </w:rPr>
        <w:t xml:space="preserve">-l</w:t>
      </w:r>
      <w:r>
        <w:br/>
      </w:r>
      <w:r>
        <w:rPr>
          <w:rStyle w:val="ExtensionTok"/>
        </w:rPr>
        <w:t xml:space="preserve">uv</w:t>
      </w:r>
      <w:r>
        <w:rPr>
          <w:rStyle w:val="NormalTok"/>
        </w:rPr>
        <w:t xml:space="preserve"> </w:t>
      </w:r>
      <w:r>
        <w:rPr>
          <w:rStyle w:val="AttributeTok"/>
        </w:rPr>
        <w:t xml:space="preserve">--version</w:t>
      </w:r>
      <w:r>
        <w:br/>
      </w:r>
      <w:r>
        <w:br/>
      </w:r>
      <w:r>
        <w:rPr>
          <w:rStyle w:val="CommentTok"/>
        </w:rPr>
        <w:t xml:space="preserve"># 3 - clone the repository and enter it</w:t>
      </w:r>
      <w:r>
        <w:br/>
      </w:r>
      <w:r>
        <w:rPr>
          <w:rStyle w:val="BuiltInTok"/>
        </w:rPr>
        <w:t xml:space="preserve">cd</w:t>
      </w:r>
      <w:r>
        <w:rPr>
          <w:rStyle w:val="NormalTok"/>
        </w:rPr>
        <w:t xml:space="preserve"> ~/Documents</w:t>
      </w:r>
      <w:r>
        <w:br/>
      </w:r>
      <w:r>
        <w:rPr>
          <w:rStyle w:val="FunctionTok"/>
        </w:rPr>
        <w:t xml:space="preserve">git</w:t>
      </w:r>
      <w:r>
        <w:rPr>
          <w:rStyle w:val="NormalTok"/>
        </w:rPr>
        <w:t xml:space="preserve"> clone https://github.com/marioreale/eosc-basic-compliance.git</w:t>
      </w:r>
      <w:r>
        <w:br/>
      </w:r>
      <w:r>
        <w:rPr>
          <w:rStyle w:val="BuiltInTok"/>
        </w:rPr>
        <w:t xml:space="preserve">cd</w:t>
      </w:r>
      <w:r>
        <w:rPr>
          <w:rStyle w:val="NormalTok"/>
        </w:rPr>
        <w:t xml:space="preserve"> eosc-basic-compliance</w:t>
      </w:r>
      <w:r>
        <w:br/>
      </w:r>
      <w:r>
        <w:br/>
      </w:r>
      <w:r>
        <w:rPr>
          <w:rStyle w:val="CommentTok"/>
        </w:rPr>
        <w:t xml:space="preserve"># 4 - confirm you have what you expect</w:t>
      </w:r>
      <w:r>
        <w:br/>
      </w:r>
      <w:r>
        <w:rPr>
          <w:rStyle w:val="FunctionTok"/>
        </w:rPr>
        <w:t xml:space="preserve">git</w:t>
      </w:r>
      <w:r>
        <w:rPr>
          <w:rStyle w:val="NormalTok"/>
        </w:rPr>
        <w:t xml:space="preserve"> status</w:t>
      </w:r>
      <w:r>
        <w:br/>
      </w:r>
      <w:r>
        <w:rPr>
          <w:rStyle w:val="FunctionTok"/>
        </w:rPr>
        <w:t xml:space="preserve">git</w:t>
      </w:r>
      <w:r>
        <w:rPr>
          <w:rStyle w:val="NormalTok"/>
        </w:rPr>
        <w:t xml:space="preserve"> log </w:t>
      </w:r>
      <w:r>
        <w:rPr>
          <w:rStyle w:val="AttributeTok"/>
        </w:rPr>
        <w:t xml:space="preserve">--oneline</w:t>
      </w:r>
      <w:r>
        <w:rPr>
          <w:rStyle w:val="NormalTok"/>
        </w:rPr>
        <w:t xml:space="preserve"> </w:t>
      </w:r>
      <w:r>
        <w:rPr>
          <w:rStyle w:val="AttributeTok"/>
        </w:rPr>
        <w:t xml:space="preserve">-5</w:t>
      </w:r>
      <w:r>
        <w:br/>
      </w:r>
      <w:r>
        <w:br/>
      </w:r>
      <w:r>
        <w:rPr>
          <w:rStyle w:val="CommentTok"/>
        </w:rPr>
        <w:t xml:space="preserve"># 5 - create the environment and install every dependency</w:t>
      </w:r>
      <w:r>
        <w:br/>
      </w:r>
      <w:r>
        <w:rPr>
          <w:rStyle w:val="ExtensionTok"/>
        </w:rPr>
        <w:t xml:space="preserve">uv</w:t>
      </w:r>
      <w:r>
        <w:rPr>
          <w:rStyle w:val="NormalTok"/>
        </w:rPr>
        <w:t xml:space="preserve"> sync</w:t>
      </w:r>
      <w:r>
        <w:br/>
      </w:r>
      <w:r>
        <w:br/>
      </w:r>
      <w:r>
        <w:rPr>
          <w:rStyle w:val="CommentTok"/>
        </w:rPr>
        <w:t xml:space="preserve"># 6 - run the suite: 426 cases, ~5-6 s, no network, no browser</w:t>
      </w:r>
      <w:r>
        <w:br/>
      </w:r>
      <w:r>
        <w:rPr>
          <w:rStyle w:val="ExtensionTok"/>
        </w:rPr>
        <w:t xml:space="preserve">uv</w:t>
      </w:r>
      <w:r>
        <w:rPr>
          <w:rStyle w:val="NormalTok"/>
        </w:rPr>
        <w:t xml:space="preserve"> run pytest </w:t>
      </w:r>
      <w:r>
        <w:rPr>
          <w:rStyle w:val="AttributeTok"/>
        </w:rPr>
        <w:t xml:space="preserve">-q</w:t>
      </w:r>
      <w:r>
        <w:br/>
      </w:r>
      <w:r>
        <w:rPr>
          <w:rStyle w:val="ExtensionTok"/>
        </w:rPr>
        <w:t xml:space="preserve">uv</w:t>
      </w:r>
      <w:r>
        <w:rPr>
          <w:rStyle w:val="NormalTok"/>
        </w:rPr>
        <w:t xml:space="preserve"> run ruff check src tests</w:t>
      </w:r>
    </w:p>
    <w:p>
      <w:pPr>
        <w:pStyle w:val="FirstParagraph"/>
      </w:pPr>
      <w:r>
        <w:t xml:space="preserve">At that point the test suite is running locally. The next two commands are only needed if you want to check real landing pages rather than run the tests.</w:t>
      </w:r>
    </w:p>
    <w:p>
      <w:pPr>
        <w:pStyle w:val="SourceCode"/>
      </w:pPr>
      <w:r>
        <w:rPr>
          <w:rStyle w:val="CommentTok"/>
        </w:rPr>
        <w:t xml:space="preserve"># 7 - install the browser used to render pages</w:t>
      </w:r>
      <w:r>
        <w:br/>
      </w:r>
      <w:r>
        <w:rPr>
          <w:rStyle w:val="ExtensionTok"/>
        </w:rPr>
        <w:t xml:space="preserve">uv</w:t>
      </w:r>
      <w:r>
        <w:rPr>
          <w:rStyle w:val="NormalTok"/>
        </w:rPr>
        <w:t xml:space="preserve"> run playwright install chromium</w:t>
      </w:r>
      <w:r>
        <w:br/>
      </w:r>
      <w:r>
        <w:br/>
      </w:r>
      <w:r>
        <w:rPr>
          <w:rStyle w:val="CommentTok"/>
        </w:rPr>
        <w:t xml:space="preserve"># 8 - check one page without touching nodes.yaml</w:t>
      </w:r>
      <w:r>
        <w:br/>
      </w:r>
      <w:r>
        <w:rPr>
          <w:rStyle w:val="ExtensionTok"/>
        </w:rPr>
        <w:t xml:space="preserve">uv</w:t>
      </w:r>
      <w:r>
        <w:rPr>
          <w:rStyle w:val="NormalTok"/>
        </w:rPr>
        <w:t xml:space="preserve"> run basic-check run </w:t>
      </w:r>
      <w:r>
        <w:rPr>
          <w:rStyle w:val="AttributeTok"/>
        </w:rPr>
        <w:t xml:space="preserve">--url</w:t>
      </w:r>
      <w:r>
        <w:rPr>
          <w:rStyle w:val="NormalTok"/>
        </w:rPr>
        <w:t xml:space="preserve"> https://eosc.panosc.eu/ </w:t>
      </w:r>
      <w:r>
        <w:rPr>
          <w:rStyle w:val="DataTypeTok"/>
        </w:rPr>
        <w:t xml:space="preserve">\</w:t>
      </w:r>
      <w:r>
        <w:br/>
      </w:r>
      <w:r>
        <w:rPr>
          <w:rStyle w:val="NormalTok"/>
        </w:rPr>
        <w:t xml:space="preserve">  </w:t>
      </w:r>
      <w:r>
        <w:rPr>
          <w:rStyle w:val="AttributeTok"/>
        </w:rPr>
        <w:t xml:space="preserve">--eosc-page</w:t>
      </w:r>
      <w:r>
        <w:rPr>
          <w:rStyle w:val="NormalTok"/>
        </w:rPr>
        <w:t xml:space="preserve"> https://eosc.eu/building-the-eosc-federation/eosc-node-panosc/</w:t>
      </w:r>
      <w:r>
        <w:br/>
      </w:r>
      <w:r>
        <w:br/>
      </w:r>
      <w:r>
        <w:rPr>
          <w:rStyle w:val="CommentTok"/>
        </w:rPr>
        <w:t xml:space="preserve"># 9 - or run the full federation list from nodes.yaml</w:t>
      </w:r>
      <w:r>
        <w:br/>
      </w:r>
      <w:r>
        <w:rPr>
          <w:rStyle w:val="ExtensionTok"/>
        </w:rPr>
        <w:t xml:space="preserve">uv</w:t>
      </w:r>
      <w:r>
        <w:rPr>
          <w:rStyle w:val="NormalTok"/>
        </w:rPr>
        <w:t xml:space="preserve"> run basic-check run</w:t>
      </w:r>
      <w:r>
        <w:br/>
      </w:r>
      <w:r>
        <w:rPr>
          <w:rStyle w:val="ExtensionTok"/>
        </w:rPr>
        <w:t xml:space="preserve">open</w:t>
      </w:r>
      <w:r>
        <w:rPr>
          <w:rStyle w:val="NormalTok"/>
        </w:rPr>
        <w:t xml:space="preserve"> results/index.html</w:t>
      </w:r>
    </w:p>
    <w:bookmarkEnd w:id="42"/>
    <w:bookmarkStart w:id="43" w:name="X74aedf24cc00c314e220a528a1fbac73ef23aad"/>
    <w:p>
      <w:pPr>
        <w:pStyle w:val="Heading3"/>
      </w:pPr>
      <w:r>
        <w:t xml:space="preserve">Keeping it up to date, and pushing changes back</w:t>
      </w:r>
    </w:p>
    <w:p>
      <w:pPr>
        <w:pStyle w:val="SourceCode"/>
      </w:pPr>
      <w:r>
        <w:rPr>
          <w:rStyle w:val="CommentTok"/>
        </w:rPr>
        <w:t xml:space="preserve"># pull later changes</w:t>
      </w:r>
      <w:r>
        <w:br/>
      </w:r>
      <w:r>
        <w:rPr>
          <w:rStyle w:val="FunctionTok"/>
        </w:rPr>
        <w:t xml:space="preserve">git</w:t>
      </w:r>
      <w:r>
        <w:rPr>
          <w:rStyle w:val="NormalTok"/>
        </w:rPr>
        <w:t xml:space="preserve"> pull</w:t>
      </w:r>
      <w:r>
        <w:br/>
      </w:r>
      <w:r>
        <w:rPr>
          <w:rStyle w:val="ExtensionTok"/>
        </w:rPr>
        <w:t xml:space="preserve">uv</w:t>
      </w:r>
      <w:r>
        <w:rPr>
          <w:rStyle w:val="NormalTok"/>
        </w:rPr>
        <w:t xml:space="preserve"> sync                          </w:t>
      </w:r>
      <w:r>
        <w:rPr>
          <w:rStyle w:val="CommentTok"/>
        </w:rPr>
        <w:t xml:space="preserve"># in case dependencies changed</w:t>
      </w:r>
      <w:r>
        <w:br/>
      </w:r>
      <w:r>
        <w:br/>
      </w:r>
      <w:r>
        <w:rPr>
          <w:rStyle w:val="CommentTok"/>
        </w:rPr>
        <w:t xml:space="preserve"># commit and push your own edits (you own the repository)</w:t>
      </w:r>
      <w:r>
        <w:br/>
      </w:r>
      <w:r>
        <w:rPr>
          <w:rStyle w:val="FunctionTok"/>
        </w:rPr>
        <w:t xml:space="preserve">git</w:t>
      </w:r>
      <w:r>
        <w:rPr>
          <w:rStyle w:val="NormalTok"/>
        </w:rPr>
        <w:t xml:space="preserve"> add </w:t>
      </w:r>
      <w:r>
        <w:rPr>
          <w:rStyle w:val="AttributeTok"/>
        </w:rPr>
        <w:t xml:space="preserve">-A</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"Describe the change"</w:t>
      </w:r>
      <w:r>
        <w:br/>
      </w:r>
      <w:r>
        <w:rPr>
          <w:rStyle w:val="FunctionTok"/>
        </w:rPr>
        <w:t xml:space="preserve">git</w:t>
      </w:r>
      <w:r>
        <w:rPr>
          <w:rStyle w:val="NormalTok"/>
        </w:rPr>
        <w:t xml:space="preserve"> push</w:t>
      </w:r>
    </w:p>
    <w:p>
      <w:pPr>
        <w:pStyle w:val="FirstParagraph"/>
      </w:pPr>
      <w:r>
        <w:t xml:space="preserve">The clone above uses HTTPS, so the first</w:t>
      </w:r>
      <w:r>
        <w:t xml:space="preserve"> </w:t>
      </w:r>
      <w:r>
        <w:rPr>
          <w:rStyle w:val="VerbatimChar"/>
        </w:rPr>
        <w:t xml:space="preserve">git push</w:t>
      </w:r>
      <w:r>
        <w:t xml:space="preserve"> </w:t>
      </w:r>
      <w:r>
        <w:t xml:space="preserve">will ask for credentials. GitHub no longer accepts account passwords here: use a personal access token as the password, or install the GitHub CLI and run</w:t>
      </w:r>
      <w:r>
        <w:t xml:space="preserve"> </w:t>
      </w:r>
      <w:r>
        <w:rPr>
          <w:rStyle w:val="VerbatimChar"/>
        </w:rPr>
        <w:t xml:space="preserve">gh auth login</w:t>
      </w:r>
      <w:r>
        <w:t xml:space="preserve">, which configures the credential helper for you. An SSH key works equally well if you clone the</w:t>
      </w:r>
      <w:r>
        <w:t xml:space="preserve"> </w:t>
      </w:r>
      <w:r>
        <w:rPr>
          <w:rStyle w:val="VerbatimChar"/>
        </w:rPr>
        <w:t xml:space="preserve">git@github.com:</w:t>
      </w:r>
      <w:r>
        <w:t xml:space="preserve"> </w:t>
      </w:r>
      <w:r>
        <w:t xml:space="preserve">URL instead.</w:t>
      </w:r>
    </w:p>
    <w:p>
      <w:pPr>
        <w:pStyle w:val="BlockText"/>
      </w:pPr>
      <w:r>
        <w:rPr>
          <w:b/>
          <w:bCs/>
        </w:rPr>
        <w:t xml:space="preserve">The reproducibility caveat in the previous edition is resolved.</w:t>
      </w:r>
      <w:r>
        <w:t xml:space="preserve"> </w:t>
      </w:r>
      <w:r>
        <w:rPr>
          <w:rStyle w:val="VerbatimChar"/>
        </w:rPr>
        <w:t xml:space="preserve">uv.lock</w:t>
      </w:r>
      <w:r>
        <w:t xml:space="preserve"> </w:t>
      </w:r>
      <w:r>
        <w:t xml:space="preserve">is now committed and no longer in</w:t>
      </w:r>
      <w:r>
        <w:t xml:space="preserve"> </w:t>
      </w:r>
      <w:r>
        <w:rPr>
          <w:rStyle w:val="VerbatimChar"/>
        </w:rPr>
        <w:t xml:space="preserve">.gitignore</w:t>
      </w:r>
      <w:r>
        <w:t xml:space="preserve">.</w:t>
      </w:r>
      <w:r>
        <w:t xml:space="preserve"> </w:t>
      </w:r>
      <w:r>
        <w:rPr>
          <w:rStyle w:val="VerbatimChar"/>
        </w:rPr>
        <w:t xml:space="preserve">uv sync</w:t>
      </w:r>
      <w:r>
        <w:t xml:space="preserve"> </w:t>
      </w:r>
      <w:r>
        <w:t xml:space="preserve">on your Mac installs the same resolved versions CI uses, and both workflows install with</w:t>
      </w:r>
      <w:r>
        <w:t xml:space="preserve"> </w:t>
      </w:r>
      <w:r>
        <w:rPr>
          <w:rStyle w:val="VerbatimChar"/>
        </w:rPr>
        <w:t xml:space="preserve">uv sync --locked</w:t>
      </w:r>
      <w:r>
        <w:t xml:space="preserve">, which</w:t>
      </w:r>
      <w:r>
        <w:t xml:space="preserve"> </w:t>
      </w:r>
      <w:r>
        <w:rPr>
          <w:i/>
          <w:iCs/>
        </w:rPr>
        <w:t xml:space="preserve">fails</w:t>
      </w:r>
      <w:r>
        <w:t xml:space="preserve"> </w:t>
      </w:r>
      <w:r>
        <w:t xml:space="preserve">rather than re-resolving if the lockfile has drifted from</w:t>
      </w:r>
      <w:r>
        <w:t xml:space="preserve"> </w:t>
      </w:r>
      <w:r>
        <w:rPr>
          <w:rStyle w:val="VerbatimChar"/>
        </w:rPr>
        <w:t xml:space="preserve">pyproject.toml</w:t>
      </w:r>
      <w:r>
        <w:t xml:space="preserve">. Dependency versions are now part of what the repository pins, alongside the checklist source hash and the approved-names hash.</w:t>
      </w:r>
    </w:p>
    <w:p>
      <w:r>
        <w:pict>
          <v:rect style="width:0;height:1.5pt" o:hralign="center" o:hrstd="t" o:hr="t"/>
        </w:pict>
      </w:r>
    </w:p>
    <w:bookmarkEnd w:id="43"/>
    <w:bookmarkEnd w:id="44"/>
    <w:bookmarkStart w:id="53" w:name="the-published-figures"/>
    <w:p>
      <w:pPr>
        <w:pStyle w:val="Heading2"/>
      </w:pPr>
      <w:r>
        <w:t xml:space="preserve">10. The published figures</w:t>
      </w:r>
    </w:p>
    <w:bookmarkStart w:id="47" w:name="current-run-28-september-2026-unreviewed"/>
    <w:p>
      <w:pPr>
        <w:pStyle w:val="Heading3"/>
      </w:pPr>
      <w:r>
        <w:t xml:space="preserve">Current run: 28 September 2026 (unreviewed)</w:t>
      </w:r>
    </w:p>
    <w:p>
      <w:pPr>
        <w:pStyle w:val="FirstParagraph"/>
      </w:pPr>
      <w:r>
        <w:t xml:space="preserve">From</w:t>
      </w:r>
      <w:r>
        <w:t xml:space="preserve"> </w:t>
      </w:r>
      <w:r>
        <w:rPr>
          <w:rStyle w:val="VerbatimChar"/>
        </w:rPr>
        <w:t xml:space="preserve">results/results.json</w:t>
      </w:r>
      <w:r>
        <w:t xml:space="preserve">, run</w:t>
      </w:r>
      <w:r>
        <w:t xml:space="preserve"> </w:t>
      </w:r>
      <w:r>
        <w:rPr>
          <w:rStyle w:val="VerbatimChar"/>
        </w:rPr>
        <w:t xml:space="preserve">web-11</w:t>
      </w:r>
      <w:r>
        <w:t xml:space="preserve">, collected on 28 September 2026 at 13:48 UTC by the GitHub workflow (</w:t>
      </w:r>
      <w:hyperlink r:id="rId45">
        <w:r>
          <w:rPr>
            <w:rStyle w:val="Hyperlink"/>
          </w:rPr>
          <w:t xml:space="preserve">run 36431202625</w:t>
        </w:r>
      </w:hyperlink>
      <w:r>
        <w:t xml:space="preserve">, commit</w:t>
      </w:r>
      <w:r>
        <w:t xml:space="preserve"> </w:t>
      </w:r>
      <w:r>
        <w:rPr>
          <w:rStyle w:val="VerbatimChar"/>
        </w:rPr>
        <w:t xml:space="preserve">f4eaebd</w:t>
      </w:r>
      <w:r>
        <w:t xml:space="preserve">, unit tests passing first) against checklist v3.1 at</w:t>
      </w:r>
      <w:r>
        <w:t xml:space="preserve"> </w:t>
      </w:r>
      <w:r>
        <w:rPr>
          <w:rStyle w:val="VerbatimChar"/>
        </w:rPr>
        <w:t xml:space="preserve">--depth 1</w:t>
      </w:r>
      <w:r>
        <w:t xml:space="preserve"> </w:t>
      </w:r>
      <w:r>
        <w:t xml:space="preserve">and assessed against the official unscoped names list (13 names, SHA-256</w:t>
      </w:r>
      <w:r>
        <w:t xml:space="preserve"> </w:t>
      </w:r>
      <w:r>
        <w:rPr>
          <w:rStyle w:val="VerbatimChar"/>
        </w:rPr>
        <w:t xml:space="preserve">46af586b…</w:t>
      </w:r>
      <w:r>
        <w:t xml:space="preserve">). It is the first run with CERN's new Node Landing Page,</w:t>
      </w:r>
      <w:r>
        <w:t xml:space="preserve"> </w:t>
      </w:r>
      <w:r>
        <w:rPr>
          <w:rStyle w:val="VerbatimChar"/>
        </w:rPr>
        <w:t xml:space="preserve">https://eosc.cern/</w:t>
      </w:r>
      <w:r>
        <w:t xml:space="preserve">, which replaced the INDIGO IAM sign-in URL</w:t>
      </w:r>
      <w:r>
        <w:t xml:space="preserve"> </w:t>
      </w:r>
      <w:r>
        <w:rPr>
          <w:rStyle w:val="VerbatimChar"/>
        </w:rPr>
        <w:t xml:space="preserve">https://eosc-auth.cern.ch/login</w:t>
      </w:r>
      <w:r>
        <w:t xml:space="preserve"> </w:t>
      </w:r>
      <w:r>
        <w:t xml:space="preserve">in the same commit. All thirteen nodes were assessed and none was skipped. The run made 44 requests (13 landing pages and 31 child pages). Twelve landing pages returned HTTP 200. GÉANT returned HTTP 403 with the Cloudflare challenge. The evidence was masked as it was collected, and a search of every evidence file and report found no personal address or phone number. Two personal names that the masking does not cover were then removed by hand from the evidence, each replaced by a placeholder of the same length so every character count and verdict stays as collected: a quotation attribution on CERN's page (in</w:t>
      </w:r>
      <w:r>
        <w:t xml:space="preserve"> </w:t>
      </w:r>
      <w:r>
        <w:rPr>
          <w:rStyle w:val="VerbatimChar"/>
        </w:rPr>
        <w:t xml:space="preserve">cern.json</w:t>
      </w:r>
      <w:r>
        <w:t xml:space="preserve"> </w:t>
      </w:r>
      <w:r>
        <w:t xml:space="preserve">and in its screenshot) and the node coordinator named on EGI's page (in</w:t>
      </w:r>
      <w:r>
        <w:t xml:space="preserve"> </w:t>
      </w:r>
      <w:r>
        <w:rPr>
          <w:rStyle w:val="VerbatimChar"/>
        </w:rPr>
        <w:t xml:space="preserve">egi.json</w:t>
      </w:r>
      <w:r>
        <w:t xml:space="preserve">, where it had also been in earlier published runs). The masking handles addresses and phone numbers only, so a new run needs the same check for names. Offline,</w:t>
      </w:r>
      <w:r>
        <w:t xml:space="preserve"> </w:t>
      </w:r>
      <w:r>
        <w:rPr>
          <w:rStyle w:val="VerbatimChar"/>
        </w:rPr>
        <w:t xml:space="preserve">uv run basic-check assess --run web-11</w:t>
      </w:r>
      <w:r>
        <w:t xml:space="preserve"> </w:t>
      </w:r>
      <w:r>
        <w:t xml:space="preserve">reproduces it exactly, apart from the generation time.</w:t>
      </w:r>
    </w:p>
    <w:p>
      <w:pPr>
        <w:pStyle w:val="BodyText"/>
      </w:pPr>
      <w:r>
        <w:t xml:space="preserve">The run before it,</w:t>
      </w:r>
      <w:r>
        <w:t xml:space="preserve"> </w:t>
      </w:r>
      <w:r>
        <w:rPr>
          <w:rStyle w:val="VerbatimChar"/>
        </w:rPr>
        <w:t xml:space="preserve">web-10</w:t>
      </w:r>
      <w:r>
        <w:t xml:space="preserve"> </w:t>
      </w:r>
      <w:r>
        <w:t xml:space="preserve">(</w:t>
      </w:r>
      <w:hyperlink r:id="rId46">
        <w:r>
          <w:rPr>
            <w:rStyle w:val="Hyperlink"/>
          </w:rPr>
          <w:t xml:space="preserve">run 36429362417</w:t>
        </w:r>
      </w:hyperlink>
      <w:r>
        <w:t xml:space="preserve">, commit</w:t>
      </w:r>
      <w:r>
        <w:t xml:space="preserve"> </w:t>
      </w:r>
      <w:r>
        <w:rPr>
          <w:rStyle w:val="VerbatimChar"/>
        </w:rPr>
        <w:t xml:space="preserve">c90761b</w:t>
      </w:r>
      <w:r>
        <w:t xml:space="preserve">), was the first with EOSC Node Poland (</w:t>
      </w:r>
      <w:r>
        <w:rPr>
          <w:rStyle w:val="VerbatimChar"/>
        </w:rPr>
        <w:t xml:space="preserve">eosc-pl</w:t>
      </w:r>
      <w:r>
        <w:t xml:space="preserve">,</w:t>
      </w:r>
      <w:r>
        <w:t xml:space="preserve"> </w:t>
      </w:r>
      <w:r>
        <w:rPr>
          <w:rStyle w:val="VerbatimChar"/>
        </w:rPr>
        <w:t xml:space="preserve">https://eosc.pl/</w:t>
      </w:r>
      <w:r>
        <w:t xml:space="preserve">), which replaced a node listed by mistake on 28 September 2026; the name list changed in the same commit ("EOSC Node | Poland" in place of that node's name). Apart from Poland's new row, its verdicts repeated run</w:t>
      </w:r>
      <w:r>
        <w:t xml:space="preserve"> </w:t>
      </w:r>
      <w:r>
        <w:rPr>
          <w:rStyle w:val="VerbatimChar"/>
        </w:rPr>
        <w:t xml:space="preserve">web-9</w:t>
      </w:r>
      <w:r>
        <w:t xml:space="preserve"> </w:t>
      </w:r>
      <w:r>
        <w:t xml:space="preserve">of 26 September cell for cell, and</w:t>
      </w:r>
      <w:r>
        <w:t xml:space="preserve"> </w:t>
      </w:r>
      <w:r>
        <w:rPr>
          <w:rStyle w:val="VerbatimChar"/>
        </w:rPr>
        <w:t xml:space="preserve">web-11</w:t>
      </w:r>
      <w:r>
        <w:t xml:space="preserve"> </w:t>
      </w:r>
      <w:r>
        <w:t xml:space="preserve">repeats</w:t>
      </w:r>
      <w:r>
        <w:t xml:space="preserve"> </w:t>
      </w:r>
      <w:r>
        <w:rPr>
          <w:rStyle w:val="VerbatimChar"/>
        </w:rPr>
        <w:t xml:space="preserve">web-10</w:t>
      </w:r>
      <w:r>
        <w:t xml:space="preserve"> </w:t>
      </w:r>
      <w:r>
        <w:t xml:space="preserve">apart from CERN's row.</w:t>
      </w:r>
    </w:p>
    <w:tbl>
      <w:tblPr>
        <w:tblStyle w:val="Table"/>
        <w:tblW w:type="auto" w:w="0"/>
        <w:tblLook w:firstRow="1" w:lastRow="0" w:firstColumn="0" w:lastColumn="0" w:noHBand="0" w:noVBand="0" w:val="0020"/>
      </w:tblPr>
      <w:tblGrid>
        <w:gridCol w:w="3960"/>
        <w:gridCol w:w="3960"/>
      </w:tblGrid>
      <w:tr>
        <w:trPr>
          <w:cantSplit/>
          <w:tblHeader w:val="on"/>
        </w:trPr>
        <w:tc>
          <w:tcPr/>
          <w:p>
            <w:pPr>
              <w:pStyle w:val="Compact"/>
            </w:pPr>
            <w:r>
              <w:t xml:space="preserve">Verdict</w:t>
            </w:r>
          </w:p>
        </w:tc>
        <w:tc>
          <w:tcPr/>
          <w:p>
            <w:pPr>
              <w:pStyle w:val="Compact"/>
            </w:pPr>
            <w:r>
              <w:t xml:space="preserve">Cells</w:t>
            </w:r>
          </w:p>
        </w:tc>
      </w:tr>
      <w:tr>
        <w:trPr>
          <w:cantSplit/>
        </w:trPr>
        <w:tc>
          <w:tcPr/>
          <w:p>
            <w:pPr>
              <w:pStyle w:val="Compact"/>
            </w:pPr>
            <w:r>
              <w:t xml:space="preserve">🟢 PASS</w:t>
            </w:r>
          </w:p>
        </w:tc>
        <w:tc>
          <w:tcPr/>
          <w:p>
            <w:pPr>
              <w:pStyle w:val="Compact"/>
            </w:pPr>
            <w:r>
              <w:t xml:space="preserve">49</w:t>
            </w:r>
          </w:p>
        </w:tc>
      </w:tr>
      <w:tr>
        <w:trPr>
          <w:cantSplit/>
        </w:trPr>
        <w:tc>
          <w:tcPr/>
          <w:p>
            <w:pPr>
              <w:pStyle w:val="Compact"/>
            </w:pPr>
            <w:r>
              <w:t xml:space="preserve">🔴 FAIL</w:t>
            </w:r>
          </w:p>
        </w:tc>
        <w:tc>
          <w:tcPr/>
          <w:p>
            <w:pPr>
              <w:pStyle w:val="Compact"/>
            </w:pPr>
            <w:r>
              <w:t xml:space="preserve">8</w:t>
            </w:r>
          </w:p>
        </w:tc>
      </w:tr>
      <w:tr>
        <w:trPr>
          <w:cantSplit/>
        </w:trPr>
        <w:tc>
          <w:tcPr/>
          <w:p>
            <w:pPr>
              <w:pStyle w:val="Compact"/>
            </w:pPr>
            <w:r>
              <w:t xml:space="preserve">🟠 MANUAL_REVIEW</w:t>
            </w:r>
          </w:p>
        </w:tc>
        <w:tc>
          <w:tcPr/>
          <w:p>
            <w:pPr>
              <w:pStyle w:val="Compact"/>
            </w:pPr>
            <w:r>
              <w:t xml:space="preserve">73</w:t>
            </w:r>
          </w:p>
        </w:tc>
      </w:tr>
      <w:tr>
        <w:trPr>
          <w:cantSplit/>
        </w:trPr>
        <w:tc>
          <w:tcPr/>
          <w:p>
            <w:pPr>
              <w:pStyle w:val="Compact"/>
            </w:pPr>
            <w:r>
              <w:t xml:space="preserve">🟣 ERROR</w:t>
            </w:r>
          </w:p>
        </w:tc>
        <w:tc>
          <w:tcPr/>
          <w:p>
            <w:pPr>
              <w:pStyle w:val="Compact"/>
            </w:pPr>
            <w:r>
              <w:t xml:space="preserve">0</w:t>
            </w:r>
          </w:p>
        </w:tc>
      </w:tr>
      <w:tr>
        <w:trPr>
          <w:cantSplit/>
        </w:trPr>
        <w:tc>
          <w:tcPr/>
          <w:p>
            <w:pPr>
              <w:pStyle w:val="Compact"/>
            </w:pPr>
            <w:r>
              <w:rPr>
                <w:b/>
                <w:bCs/>
              </w:rPr>
              <w:t xml:space="preserve">Total</w:t>
            </w:r>
          </w:p>
        </w:tc>
        <w:tc>
          <w:tcPr/>
          <w:p>
            <w:pPr>
              <w:pStyle w:val="Compact"/>
            </w:pPr>
            <w:r>
              <w:rPr>
                <w:b/>
                <w:bCs/>
              </w:rPr>
              <w:t xml:space="preserve">130</w:t>
            </w:r>
            <w:r>
              <w:t xml:space="preserve"> </w:t>
            </w:r>
            <w:r>
              <w:t xml:space="preserve">(13 nodes × 10 points)</w:t>
            </w:r>
          </w:p>
        </w:tc>
      </w:tr>
    </w:tbl>
    <w:p>
      <w:pPr>
        <w:pStyle w:val="BodyText"/>
      </w:pPr>
      <w:r>
        <w:t xml:space="preserve">Seven FAILs are point 4. Four landing pages have no</w:t>
      </w:r>
      <w:r>
        <w:t xml:space="preserve"> </w:t>
      </w:r>
      <w:r>
        <w:rPr>
          <w:rStyle w:val="VerbatimChar"/>
        </w:rPr>
        <w:t xml:space="preserve">eosc.eu</w:t>
      </w:r>
      <w:r>
        <w:t xml:space="preserve"> </w:t>
      </w:r>
      <w:r>
        <w:t xml:space="preserve">link at all (Data Terra, EOSC Finland, EGI, Italy), two link only to the federation index (PaNOSC, Czechia), and one only to the</w:t>
      </w:r>
      <w:r>
        <w:t xml:space="preserve"> </w:t>
      </w:r>
      <w:r>
        <w:rPr>
          <w:rStyle w:val="VerbatimChar"/>
        </w:rPr>
        <w:t xml:space="preserve">eosc.eu</w:t>
      </w:r>
      <w:r>
        <w:t xml:space="preserve"> </w:t>
      </w:r>
      <w:r>
        <w:t xml:space="preserve">homepage (Poland). The eighth is Italy's point 6: none of its links is a contact route. Italy's page rendered with 15 links, but its main text is short, so both of its FAILs should be looked at by hand.</w:t>
      </w:r>
    </w:p>
    <w:p>
      <w:pPr>
        <w:pStyle w:val="BodyText"/>
      </w:pPr>
      <w:r>
        <w:rPr>
          <w:b/>
          <w:bCs/>
        </w:rPr>
        <w:t xml:space="preserve">CERN, new landing page:</w:t>
      </w:r>
      <w:r>
        <w:t xml:space="preserve"> </w:t>
      </w:r>
      <w:r>
        <w:t xml:space="preserve">4 PASS (1, 4, 6 via its Contact page, 7) and 6 review. Points 1 and 4 moved from review to</w:t>
      </w:r>
      <w:r>
        <w:t xml:space="preserve"> </w:t>
      </w:r>
      <w:r>
        <w:rPr>
          <w:rStyle w:val="VerbatimChar"/>
        </w:rPr>
        <w:t xml:space="preserve">PASS</w:t>
      </w:r>
      <w:r>
        <w:t xml:space="preserve"> </w:t>
      </w:r>
      <w:r>
        <w:t xml:space="preserve">against the sign-in URL of</w:t>
      </w:r>
      <w:r>
        <w:t xml:space="preserve"> </w:t>
      </w:r>
      <w:r>
        <w:rPr>
          <w:rStyle w:val="VerbatimChar"/>
        </w:rPr>
        <w:t xml:space="preserve">web-10</w:t>
      </w:r>
      <w:r>
        <w:t xml:space="preserve">: the page is public, renders about 6,000 characters, and links to</w:t>
      </w:r>
      <w:r>
        <w:t xml:space="preserve"> </w:t>
      </w:r>
      <w:r>
        <w:rPr>
          <w:rStyle w:val="VerbatimChar"/>
        </w:rPr>
        <w:t xml:space="preserve">https://eosc.eu/building-the-eosc-federation/eosc-node-cern</w:t>
      </w:r>
      <w:r>
        <w:t xml:space="preserve">. Point 3 is review: the logo reads "EOSC Node | CERN", but the approved name is not in the page text.</w:t>
      </w:r>
    </w:p>
    <w:p>
      <w:pPr>
        <w:pStyle w:val="BodyText"/>
      </w:pPr>
      <w:r>
        <w:rPr>
          <w:b/>
          <w:bCs/>
        </w:rPr>
        <w:t xml:space="preserve">Poland, first assessed in</w:t>
      </w:r>
      <w:r>
        <w:rPr>
          <w:b/>
          <w:bCs/>
        </w:rPr>
        <w:t xml:space="preserve"> </w:t>
      </w:r>
      <w:r>
        <w:rPr>
          <w:rStyle w:val="VerbatimChar"/>
          <w:b/>
          <w:bCs/>
        </w:rPr>
        <w:t xml:space="preserve">web-10</w:t>
      </w:r>
      <w:r>
        <w:rPr>
          <w:b/>
          <w:bCs/>
        </w:rPr>
        <w:t xml:space="preserve">:</w:t>
      </w:r>
      <w:r>
        <w:t xml:space="preserve"> </w:t>
      </w:r>
      <w:r>
        <w:t xml:space="preserve">4 PASS (1, 5b on its Terms of use, 6 on</w:t>
      </w:r>
      <w:r>
        <w:t xml:space="preserve"> </w:t>
      </w:r>
      <w:r>
        <w:rPr>
          <w:rStyle w:val="VerbatimChar"/>
        </w:rPr>
        <w:t xml:space="preserve">support@eosc.pl</w:t>
      </w:r>
      <w:r>
        <w:t xml:space="preserve">, 7), 1 FAIL (4) and 5 review. Point 3 is review: the header logo reads "EOSC Node | Poland", but the approved name is not in the page text.</w:t>
      </w:r>
    </w:p>
    <w:p>
      <w:pPr>
        <w:pStyle w:val="BodyText"/>
      </w:pPr>
      <w:r>
        <w:t xml:space="preserve">Compared with the reviewed run below, the runs of 26 September found (Poland was not yet configured):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cantSplit/>
          <w:tblHeader w:val="on"/>
        </w:trPr>
        <w:tc>
          <w:tcPr/>
          <w:p>
            <w:pPr>
              <w:pStyle w:val="Compact"/>
            </w:pPr>
            <w:r>
              <w:t xml:space="preserve">Node</w:t>
            </w:r>
          </w:p>
        </w:tc>
        <w:tc>
          <w:tcPr/>
          <w:p>
            <w:pPr>
              <w:pStyle w:val="Compact"/>
            </w:pPr>
            <w:r>
              <w:t xml:space="preserve">Point</w:t>
            </w:r>
          </w:p>
        </w:tc>
        <w:tc>
          <w:tcPr/>
          <w:p>
            <w:pPr>
              <w:pStyle w:val="Compact"/>
            </w:pPr>
            <w:r>
              <w:t xml:space="preserve">24 September</w:t>
            </w:r>
          </w:p>
        </w:tc>
        <w:tc>
          <w:tcPr/>
          <w:p>
            <w:pPr>
              <w:pStyle w:val="Compact"/>
            </w:pPr>
            <w:r>
              <w:t xml:space="preserve">26 September</w:t>
            </w:r>
          </w:p>
        </w:tc>
        <w:tc>
          <w:tcPr/>
          <w:p>
            <w:pPr>
              <w:pStyle w:val="Compact"/>
            </w:pPr>
            <w:r>
              <w:t xml:space="preserve">Why</w:t>
            </w:r>
          </w:p>
        </w:tc>
      </w:tr>
      <w:tr>
        <w:trPr>
          <w:cantSplit/>
        </w:trPr>
        <w:tc>
          <w:tcPr/>
          <w:p>
            <w:pPr>
              <w:pStyle w:val="Compact"/>
            </w:pPr>
            <w:r>
              <w:t xml:space="preserve">EOSC Node Czechia</w:t>
            </w:r>
          </w:p>
        </w:tc>
        <w:tc>
          <w:tcPr/>
          <w:p>
            <w:pPr>
              <w:pStyle w:val="Compact"/>
            </w:pPr>
            <w:r>
              <w:t xml:space="preserve">4</w:t>
            </w:r>
          </w:p>
        </w:tc>
        <w:tc>
          <w:tcPr/>
          <w:p>
            <w:pPr>
              <w:pStyle w:val="Compact"/>
            </w:pPr>
            <w:r>
              <w:t xml:space="preserve">PASS</w:t>
            </w:r>
          </w:p>
        </w:tc>
        <w:tc>
          <w:tcPr/>
          <w:p>
            <w:pPr>
              <w:pStyle w:val="Compact"/>
            </w:pPr>
            <w:r>
              <w:t xml:space="preserve">FAIL</w:t>
            </w:r>
          </w:p>
        </w:tc>
        <w:tc>
          <w:tcPr/>
          <w:p>
            <w:pPr>
              <w:pStyle w:val="Compact"/>
            </w:pPr>
            <w:r>
              <w:t xml:space="preserve">links only to the federation index now</w:t>
            </w:r>
          </w:p>
        </w:tc>
      </w:tr>
      <w:tr>
        <w:trPr>
          <w:cantSplit/>
        </w:trPr>
        <w:tc>
          <w:tcPr/>
          <w:p>
            <w:pPr>
              <w:pStyle w:val="Compact"/>
            </w:pPr>
            <w:r>
              <w:t xml:space="preserve">EOSC Node Czechia</w:t>
            </w:r>
          </w:p>
        </w:tc>
        <w:tc>
          <w:tcPr/>
          <w:p>
            <w:pPr>
              <w:pStyle w:val="Compact"/>
            </w:pPr>
            <w:r>
              <w:t xml:space="preserve">5b</w:t>
            </w:r>
          </w:p>
        </w:tc>
        <w:tc>
          <w:tcPr/>
          <w:p>
            <w:pPr>
              <w:pStyle w:val="Compact"/>
            </w:pPr>
            <w:r>
              <w:t xml:space="preserve">MANUAL_REVIEW</w:t>
            </w:r>
          </w:p>
        </w:tc>
        <w:tc>
          <w:tcPr/>
          <w:p>
            <w:pPr>
              <w:pStyle w:val="Compact"/>
            </w:pPr>
            <w:r>
              <w:t xml:space="preserve">PASS</w:t>
            </w:r>
          </w:p>
        </w:tc>
        <w:tc>
          <w:tcPr/>
          <w:p>
            <w:pPr>
              <w:pStyle w:val="Compact"/>
            </w:pPr>
          </w:p>
        </w:tc>
      </w:tr>
      <w:tr>
        <w:trPr>
          <w:cantSplit/>
        </w:trPr>
        <w:tc>
          <w:tcPr/>
          <w:p>
            <w:pPr>
              <w:pStyle w:val="Compact"/>
            </w:pPr>
            <w:r>
              <w:t xml:space="preserve">EOSC Node Czechia</w:t>
            </w:r>
          </w:p>
        </w:tc>
        <w:tc>
          <w:tcPr/>
          <w:p>
            <w:pPr>
              <w:pStyle w:val="Compact"/>
            </w:pPr>
            <w:r>
              <w:t xml:space="preserve">6</w:t>
            </w:r>
          </w:p>
        </w:tc>
        <w:tc>
          <w:tcPr/>
          <w:p>
            <w:pPr>
              <w:pStyle w:val="Compact"/>
            </w:pPr>
            <w:r>
              <w:t xml:space="preserve">MANUAL_REVIEW</w:t>
            </w:r>
          </w:p>
        </w:tc>
        <w:tc>
          <w:tcPr/>
          <w:p>
            <w:pPr>
              <w:pStyle w:val="Compact"/>
            </w:pPr>
            <w:r>
              <w:t xml:space="preserve">PASS</w:t>
            </w:r>
          </w:p>
        </w:tc>
        <w:tc>
          <w:tcPr/>
          <w:p>
            <w:pPr>
              <w:pStyle w:val="Compact"/>
            </w:pPr>
          </w:p>
        </w:tc>
      </w:tr>
      <w:tr>
        <w:trPr>
          <w:cantSplit/>
        </w:trPr>
        <w:tc>
          <w:tcPr/>
          <w:p>
            <w:pPr>
              <w:pStyle w:val="Compact"/>
            </w:pPr>
            <w:r>
              <w:t xml:space="preserve">GÉANT</w:t>
            </w:r>
          </w:p>
        </w:tc>
        <w:tc>
          <w:tcPr/>
          <w:p>
            <w:pPr>
              <w:pStyle w:val="Compact"/>
            </w:pPr>
            <w:r>
              <w:t xml:space="preserve">1, 5b, 6</w:t>
            </w:r>
          </w:p>
        </w:tc>
        <w:tc>
          <w:tcPr/>
          <w:p>
            <w:pPr>
              <w:pStyle w:val="Compact"/>
            </w:pPr>
            <w:r>
              <w:t xml:space="preserve">PASS</w:t>
            </w:r>
          </w:p>
        </w:tc>
        <w:tc>
          <w:tcPr/>
          <w:p>
            <w:pPr>
              <w:pStyle w:val="Compact"/>
            </w:pPr>
            <w:r>
              <w:t xml:space="preserve">MANUAL_REVIEW</w:t>
            </w:r>
          </w:p>
        </w:tc>
        <w:tc>
          <w:tcPr/>
          <w:p>
            <w:pPr>
              <w:pStyle w:val="Compact"/>
            </w:pPr>
            <w:r>
              <w:t xml:space="preserve">HTTP 403, Cloudflare challenge</w:t>
            </w:r>
          </w:p>
        </w:tc>
      </w:tr>
      <w:tr>
        <w:trPr>
          <w:cantSplit/>
        </w:trPr>
        <w:tc>
          <w:tcPr/>
          <w:p>
            <w:pPr>
              <w:pStyle w:val="Compact"/>
            </w:pPr>
            <w:r>
              <w:t xml:space="preserve">GÉANT</w:t>
            </w:r>
          </w:p>
        </w:tc>
        <w:tc>
          <w:tcPr/>
          <w:p>
            <w:pPr>
              <w:pStyle w:val="Compact"/>
            </w:pPr>
            <w:r>
              <w:t xml:space="preserve">4</w:t>
            </w:r>
          </w:p>
        </w:tc>
        <w:tc>
          <w:tcPr/>
          <w:p>
            <w:pPr>
              <w:pStyle w:val="Compact"/>
            </w:pPr>
            <w:r>
              <w:t xml:space="preserve">FAIL</w:t>
            </w:r>
          </w:p>
        </w:tc>
        <w:tc>
          <w:tcPr/>
          <w:p>
            <w:pPr>
              <w:pStyle w:val="Compact"/>
            </w:pPr>
            <w:r>
              <w:t xml:space="preserve">MANUAL_REVIEW</w:t>
            </w:r>
          </w:p>
        </w:tc>
        <w:tc>
          <w:tcPr/>
          <w:p>
            <w:pPr>
              <w:pStyle w:val="Compact"/>
            </w:pPr>
            <w:r>
              <w:t xml:space="preserve">HTTP 403, Cloudflare challenge</w:t>
            </w:r>
          </w:p>
        </w:tc>
      </w:tr>
      <w:tr>
        <w:trPr>
          <w:cantSplit/>
        </w:trPr>
        <w:tc>
          <w:tcPr/>
          <w:p>
            <w:pPr>
              <w:pStyle w:val="Compact"/>
            </w:pPr>
            <w:r>
              <w:t xml:space="preserve">EOSC Node Italy</w:t>
            </w:r>
          </w:p>
        </w:tc>
        <w:tc>
          <w:tcPr/>
          <w:p>
            <w:pPr>
              <w:pStyle w:val="Compact"/>
            </w:pPr>
            <w:r>
              <w:t xml:space="preserve">all</w:t>
            </w:r>
          </w:p>
        </w:tc>
        <w:tc>
          <w:tcPr/>
          <w:p>
            <w:pPr>
              <w:pStyle w:val="Compact"/>
            </w:pPr>
            <w:r>
              <w:t xml:space="preserve">skipped</w:t>
            </w:r>
          </w:p>
        </w:tc>
        <w:tc>
          <w:tcPr/>
          <w:p>
            <w:pPr>
              <w:pStyle w:val="Compact"/>
            </w:pPr>
            <w:r>
              <w:t xml:space="preserve">3 PASS, 2 FAIL, 5 review</w:t>
            </w:r>
          </w:p>
        </w:tc>
        <w:tc>
          <w:tcPr/>
          <w:p>
            <w:pPr>
              <w:pStyle w:val="Compact"/>
            </w:pPr>
            <w:r>
              <w:t xml:space="preserve">first assessment</w:t>
            </w:r>
          </w:p>
        </w:tc>
      </w:tr>
    </w:tbl>
    <w:p>
      <w:pPr>
        <w:pStyle w:val="BodyText"/>
      </w:pPr>
      <w:r>
        <w:t xml:space="preserve">No other cell changed. BBMRI-ERIC was collected again from its</w:t>
      </w:r>
      <w:r>
        <w:t xml:space="preserve"> </w:t>
      </w:r>
      <w:r>
        <w:rPr>
          <w:rStyle w:val="VerbatimChar"/>
        </w:rPr>
        <w:t xml:space="preserve">www.</w:t>
      </w:r>
      <w:r>
        <w:t xml:space="preserve"> </w:t>
      </w:r>
      <w:r>
        <w:t xml:space="preserve">address with the same verdicts.</w:t>
      </w:r>
    </w:p>
    <w:p>
      <w:pPr>
        <w:pStyle w:val="BodyText"/>
      </w:pPr>
      <w:r>
        <w:rPr>
          <w:b/>
          <w:bCs/>
        </w:rPr>
        <w:t xml:space="preserve">Not reviewed.</w:t>
      </w:r>
      <w:r>
        <w:t xml:space="preserve"> </w:t>
      </w:r>
      <w:r>
        <w:t xml:space="preserve">Unlike the run below, this one was published without a hand review, by decision of the maintainer.</w:t>
      </w:r>
      <w:r>
        <w:t xml:space="preserve"> </w:t>
      </w:r>
      <w:r>
        <w:rPr>
          <w:rStyle w:val="VerbatimChar"/>
        </w:rPr>
        <w:t xml:space="preserve">results/REVIEW-2026-09-24.md</w:t>
      </w:r>
      <w:r>
        <w:t xml:space="preserve"> </w:t>
      </w:r>
      <w:r>
        <w:t xml:space="preserve">is kept as history: its determinations apply where a page has not changed, but not to Italy, to Czechia's changed cells or to GÉANT.</w:t>
      </w:r>
    </w:p>
    <w:p>
      <w:pPr>
        <w:pStyle w:val="BodyText"/>
      </w:pPr>
      <w:r>
        <w:rPr>
          <w:b/>
          <w:bCs/>
        </w:rPr>
        <w:t xml:space="preserve">Tests pinned to the published run.</w:t>
      </w:r>
      <w:r>
        <w:t xml:space="preserve"> </w:t>
      </w:r>
      <w:r>
        <w:t xml:space="preserve">Four tests were updated in the same commit.</w:t>
      </w:r>
      <w:r>
        <w:t xml:space="preserve"> </w:t>
      </w:r>
      <w:r>
        <w:rPr>
          <w:rStyle w:val="VerbatimChar"/>
        </w:rPr>
        <w:t xml:space="preserve">test_names.py::test_the_official_names_match_the_nodes_that_show_them</w:t>
      </w:r>
      <w:r>
        <w:t xml:space="preserve"> </w:t>
      </w:r>
      <w:r>
        <w:t xml:space="preserve">now expects four matching nodes (BBMRI-ERIC, Czechia, EUDAT, Slovakia): GÉANT's page was not served, so there was no body to match. The node-scoped list finds the same four, and</w:t>
      </w:r>
      <w:r>
        <w:t xml:space="preserve"> </w:t>
      </w:r>
      <w:r>
        <w:rPr>
          <w:rStyle w:val="VerbatimChar"/>
        </w:rPr>
        <w:t xml:space="preserve">--strict-separators</w:t>
      </w:r>
      <w:r>
        <w:t xml:space="preserve"> </w:t>
      </w:r>
      <w:r>
        <w:t xml:space="preserve">finds none.</w:t>
      </w:r>
      <w:r>
        <w:t xml:space="preserve"> </w:t>
      </w:r>
      <w:r>
        <w:rPr>
          <w:rStyle w:val="VerbatimChar"/>
        </w:rPr>
        <w:t xml:space="preserve">test_update_row.py::test_published_results_are_the_run_these_tests_copy</w:t>
      </w:r>
      <w:r>
        <w:t xml:space="preserve"> </w:t>
      </w:r>
      <w:r>
        <w:t xml:space="preserve">expects 13 nodes and no skip. Two tests that need a node without evidence, one in</w:t>
      </w:r>
      <w:r>
        <w:t xml:space="preserve"> </w:t>
      </w:r>
      <w:r>
        <w:rPr>
          <w:rStyle w:val="VerbatimChar"/>
        </w:rPr>
        <w:t xml:space="preserve">test_cli.py</w:t>
      </w:r>
      <w:r>
        <w:t xml:space="preserve"> </w:t>
      </w:r>
      <w:r>
        <w:t xml:space="preserve">and one in</w:t>
      </w:r>
      <w:r>
        <w:t xml:space="preserve"> </w:t>
      </w:r>
      <w:r>
        <w:rPr>
          <w:rStyle w:val="VerbatimChar"/>
        </w:rPr>
        <w:t xml:space="preserve">test_update_row.py</w:t>
      </w:r>
      <w:r>
        <w:t xml:space="preserve">, now remove Italy from their copy of the run instead of relying on the published run to lack it.</w:t>
      </w:r>
    </w:p>
    <w:bookmarkEnd w:id="47"/>
    <w:bookmarkStart w:id="48" w:name="previous-run-24-september-2026-reviewed"/>
    <w:p>
      <w:pPr>
        <w:pStyle w:val="Heading3"/>
      </w:pPr>
      <w:r>
        <w:t xml:space="preserve">Previous run: 24 September 2026 (reviewed)</w:t>
      </w:r>
    </w:p>
    <w:p>
      <w:pPr>
        <w:pStyle w:val="FirstParagraph"/>
      </w:pPr>
      <w:r>
        <w:t xml:space="preserve">This subsection is kept as the record of the reviewed run that</w:t>
      </w:r>
      <w:r>
        <w:t xml:space="preserve"> </w:t>
      </w:r>
      <w:r>
        <w:rPr>
          <w:rStyle w:val="VerbatimChar"/>
        </w:rPr>
        <w:t xml:space="preserve">web-4</w:t>
      </w:r>
      <w:r>
        <w:t xml:space="preserve"> </w:t>
      </w:r>
      <w:r>
        <w:t xml:space="preserve">(and then</w:t>
      </w:r>
      <w:r>
        <w:t xml:space="preserve"> </w:t>
      </w:r>
      <w:r>
        <w:rPr>
          <w:rStyle w:val="VerbatimChar"/>
        </w:rPr>
        <w:t xml:space="preserve">web-5</w:t>
      </w:r>
      <w:r>
        <w:t xml:space="preserve"> </w:t>
      </w:r>
      <w:r>
        <w:t xml:space="preserve">to</w:t>
      </w:r>
      <w:r>
        <w:t xml:space="preserve"> </w:t>
      </w:r>
      <w:r>
        <w:rPr>
          <w:rStyle w:val="VerbatimChar"/>
        </w:rPr>
        <w:t xml:space="preserve">web-11</w:t>
      </w:r>
      <w:r>
        <w:t xml:space="preserve">) replaced. Its files are in the git history at</w:t>
      </w:r>
      <w:r>
        <w:t xml:space="preserve"> </w:t>
      </w:r>
      <w:r>
        <w:rPr>
          <w:rStyle w:val="VerbatimChar"/>
        </w:rPr>
        <w:t xml:space="preserve">800d632</w:t>
      </w:r>
      <w:r>
        <w:t xml:space="preserve">.</w:t>
      </w:r>
    </w:p>
    <w:p>
      <w:pPr>
        <w:pStyle w:val="BodyText"/>
      </w:pPr>
      <w:r>
        <w:t xml:space="preserve">From</w:t>
      </w:r>
      <w:r>
        <w:t xml:space="preserve"> </w:t>
      </w:r>
      <w:r>
        <w:rPr>
          <w:rStyle w:val="VerbatimChar"/>
        </w:rPr>
        <w:t xml:space="preserve">results/results.json</w:t>
      </w:r>
      <w:r>
        <w:t xml:space="preserve"> </w:t>
      </w:r>
      <w:r>
        <w:t xml:space="preserve">as it stood at</w:t>
      </w:r>
      <w:r>
        <w:t xml:space="preserve"> </w:t>
      </w:r>
      <w:r>
        <w:rPr>
          <w:rStyle w:val="VerbatimChar"/>
        </w:rPr>
        <w:t xml:space="preserve">800d632</w:t>
      </w:r>
      <w:r>
        <w:t xml:space="preserve">, run</w:t>
      </w:r>
      <w:r>
        <w:t xml:space="preserve"> </w:t>
      </w:r>
      <w:r>
        <w:rPr>
          <w:rStyle w:val="VerbatimChar"/>
        </w:rPr>
        <w:t xml:space="preserve">live-2026-09-24-no-italy</w:t>
      </w:r>
      <w:r>
        <w:t xml:space="preserve">, collected live on 24 September 2026 at</w:t>
      </w:r>
      <w:r>
        <w:t xml:space="preserve"> </w:t>
      </w:r>
      <w:r>
        <w:rPr>
          <w:rStyle w:val="VerbatimChar"/>
        </w:rPr>
        <w:t xml:space="preserve">--depth 1</w:t>
      </w:r>
      <w:r>
        <w:t xml:space="preserve"> </w:t>
      </w:r>
      <w:r>
        <w:t xml:space="preserve">and assessed against the official unscoped names list (13 names, SHA-256</w:t>
      </w:r>
      <w:r>
        <w:t xml:space="preserve"> </w:t>
      </w:r>
      <w:r>
        <w:rPr>
          <w:rStyle w:val="VerbatimChar"/>
        </w:rPr>
        <w:t xml:space="preserve">871161a5…</w:t>
      </w:r>
      <w:r>
        <w:t xml:space="preserve">). Twelve nodes were assessed, and EOSC Node Italy was skipped with</w:t>
      </w:r>
      <w:r>
        <w:t xml:space="preserve"> </w:t>
      </w:r>
      <w:r>
        <w:rPr>
          <w:rStyle w:val="VerbatimChar"/>
        </w:rPr>
        <w:t xml:space="preserve">--skip Italy</w:t>
      </w:r>
      <w:r>
        <w:t xml:space="preserve"> </w:t>
      </w:r>
      <w:r>
        <w:t xml:space="preserve">because</w:t>
      </w:r>
      <w:r>
        <w:t xml:space="preserve"> </w:t>
      </w:r>
      <w:r>
        <w:rPr>
          <w:rStyle w:val="VerbatimChar"/>
        </w:rPr>
        <w:t xml:space="preserve">eosc.it</w:t>
      </w:r>
      <w:r>
        <w:t xml:space="preserve"> </w:t>
      </w:r>
      <w:r>
        <w:t xml:space="preserve">had no address record. The run made 44 requests (12 landing pages and 32 child pages), and all 12 landing pages returned HTTP 200. The figures below are from the re-assessment at commit</w:t>
      </w:r>
      <w:r>
        <w:t xml:space="preserve"> </w:t>
      </w:r>
      <w:r>
        <w:rPr>
          <w:rStyle w:val="VerbatimChar"/>
        </w:rPr>
        <w:t xml:space="preserve">29dead8</w:t>
      </w:r>
      <w:r>
        <w:t xml:space="preserve">, made from the same evidence after the point 6 and 5b/5c fixes. The first assessment gave 45 / 6 / 69.</w:t>
      </w:r>
    </w:p>
    <w:p>
      <w:pPr>
        <w:pStyle w:val="BlockText"/>
      </w:pPr>
      <w:r>
        <w:rPr>
          <w:b/>
          <w:bCs/>
        </w:rPr>
        <w:t xml:space="preserve">Masked on 25 September 2026.</w:t>
      </w:r>
      <w:r>
        <w:t xml:space="preserve"> </w:t>
      </w:r>
      <w:r>
        <w:t xml:space="preserve">Commit</w:t>
      </w:r>
      <w:r>
        <w:t xml:space="preserve"> </w:t>
      </w:r>
      <w:r>
        <w:rPr>
          <w:rStyle w:val="VerbatimChar"/>
        </w:rPr>
        <w:t xml:space="preserve">ada1b4a</w:t>
      </w:r>
      <w:r>
        <w:t xml:space="preserve"> </w:t>
      </w:r>
      <w:r>
        <w:t xml:space="preserve">masked the personal data in</w:t>
      </w:r>
      <w:r>
        <w:t xml:space="preserve"> </w:t>
      </w:r>
      <w:r>
        <w:rPr>
          <w:rStyle w:val="VerbatimChar"/>
        </w:rPr>
        <w:t xml:space="preserve">results/evidence/</w:t>
      </w:r>
      <w:r>
        <w:t xml:space="preserve"> </w:t>
      </w:r>
      <w:r>
        <w:t xml:space="preserve">and rebuilt the reports offline, with the node list the run was collected with (from commit</w:t>
      </w:r>
      <w:r>
        <w:t xml:space="preserve"> </w:t>
      </w:r>
      <w:r>
        <w:rPr>
          <w:rStyle w:val="VerbatimChar"/>
        </w:rPr>
        <w:t xml:space="preserve">53081f6</w:t>
      </w:r>
      <w:r>
        <w:t xml:space="preserve">), so BBMRI-ERIC is still shown against the</w:t>
      </w:r>
      <w:r>
        <w:t xml:space="preserve"> </w:t>
      </w:r>
      <w:r>
        <w:rPr>
          <w:rStyle w:val="VerbatimChar"/>
        </w:rPr>
        <w:t xml:space="preserve">www.</w:t>
      </w:r>
      <w:r>
        <w:t xml:space="preserve"> </w:t>
      </w:r>
      <w:r>
        <w:t xml:space="preserve">address its evidence came from. All 120 verdicts and the tally below are unchanged. The only other differences are the generation time and a few character counts, which drop by the length of the masked text. The unmasked versions remain in the git history.</w:t>
      </w:r>
    </w:p>
    <w:tbl>
      <w:tblPr>
        <w:tblStyle w:val="Table"/>
        <w:tblW w:type="auto" w:w="0"/>
        <w:tblLook w:firstRow="1" w:lastRow="0" w:firstColumn="0" w:lastColumn="0" w:noHBand="0" w:noVBand="0" w:val="0020"/>
      </w:tblPr>
      <w:tblGrid>
        <w:gridCol w:w="3960"/>
        <w:gridCol w:w="3960"/>
      </w:tblGrid>
      <w:tr>
        <w:trPr>
          <w:cantSplit/>
          <w:tblHeader w:val="on"/>
        </w:trPr>
        <w:tc>
          <w:tcPr/>
          <w:p>
            <w:pPr>
              <w:pStyle w:val="Compact"/>
            </w:pPr>
            <w:r>
              <w:t xml:space="preserve">Verdict</w:t>
            </w:r>
          </w:p>
        </w:tc>
        <w:tc>
          <w:tcPr/>
          <w:p>
            <w:pPr>
              <w:pStyle w:val="Compact"/>
            </w:pPr>
            <w:r>
              <w:t xml:space="preserve">Cells</w:t>
            </w:r>
          </w:p>
        </w:tc>
      </w:tr>
      <w:tr>
        <w:trPr>
          <w:cantSplit/>
        </w:trPr>
        <w:tc>
          <w:tcPr/>
          <w:p>
            <w:pPr>
              <w:pStyle w:val="Compact"/>
            </w:pPr>
            <w:r>
              <w:t xml:space="preserve">🟢 PASS</w:t>
            </w:r>
          </w:p>
        </w:tc>
        <w:tc>
          <w:tcPr/>
          <w:p>
            <w:pPr>
              <w:pStyle w:val="Compact"/>
            </w:pPr>
            <w:r>
              <w:t xml:space="preserve">44</w:t>
            </w:r>
          </w:p>
        </w:tc>
      </w:tr>
      <w:tr>
        <w:trPr>
          <w:cantSplit/>
        </w:trPr>
        <w:tc>
          <w:tcPr/>
          <w:p>
            <w:pPr>
              <w:pStyle w:val="Compact"/>
            </w:pPr>
            <w:r>
              <w:t xml:space="preserve">🔴 FAIL</w:t>
            </w:r>
          </w:p>
        </w:tc>
        <w:tc>
          <w:tcPr/>
          <w:p>
            <w:pPr>
              <w:pStyle w:val="Compact"/>
            </w:pPr>
            <w:r>
              <w:t xml:space="preserve">6</w:t>
            </w:r>
          </w:p>
        </w:tc>
      </w:tr>
      <w:tr>
        <w:trPr>
          <w:cantSplit/>
        </w:trPr>
        <w:tc>
          <w:tcPr/>
          <w:p>
            <w:pPr>
              <w:pStyle w:val="Compact"/>
            </w:pPr>
            <w:r>
              <w:t xml:space="preserve">🟠 MANUAL_REVIEW</w:t>
            </w:r>
          </w:p>
        </w:tc>
        <w:tc>
          <w:tcPr/>
          <w:p>
            <w:pPr>
              <w:pStyle w:val="Compact"/>
            </w:pPr>
            <w:r>
              <w:t xml:space="preserve">70</w:t>
            </w:r>
          </w:p>
        </w:tc>
      </w:tr>
      <w:tr>
        <w:trPr>
          <w:cantSplit/>
        </w:trPr>
        <w:tc>
          <w:tcPr/>
          <w:p>
            <w:pPr>
              <w:pStyle w:val="Compact"/>
            </w:pPr>
            <w:r>
              <w:rPr>
                <w:b/>
                <w:bCs/>
              </w:rPr>
              <w:t xml:space="preserve">Total</w:t>
            </w:r>
          </w:p>
        </w:tc>
        <w:tc>
          <w:tcPr/>
          <w:p>
            <w:pPr>
              <w:pStyle w:val="Compact"/>
            </w:pPr>
            <w:r>
              <w:rPr>
                <w:b/>
                <w:bCs/>
              </w:rPr>
              <w:t xml:space="preserve">120</w:t>
            </w:r>
            <w:r>
              <w:t xml:space="preserve"> </w:t>
            </w:r>
            <w:r>
              <w:t xml:space="preserve">(12 nodes × 10 points)</w:t>
            </w:r>
          </w:p>
        </w:tc>
      </w:tr>
    </w:tbl>
    <w:p>
      <w:pPr>
        <w:pStyle w:val="BodyText"/>
      </w:pPr>
      <w:r>
        <w:t xml:space="preserve">All six FAILs are point 4. Four landing pages have no</w:t>
      </w:r>
      <w:r>
        <w:t xml:space="preserve"> </w:t>
      </w:r>
      <w:r>
        <w:rPr>
          <w:rStyle w:val="VerbatimChar"/>
        </w:rPr>
        <w:t xml:space="preserve">eosc.eu</w:t>
      </w:r>
      <w:r>
        <w:t xml:space="preserve"> </w:t>
      </w:r>
      <w:r>
        <w:t xml:space="preserve">link at all (Data Terra, EOSC Finland, EGI, and a node that was listed by mistake and was replaced by EOSC Node Poland on 28 September 2026), and two link only to the federation index (PaNOSC, GÉANT). Compared with the run below, EOSC DTO moved from</w:t>
      </w:r>
      <w:r>
        <w:t xml:space="preserve"> </w:t>
      </w:r>
      <w:r>
        <w:rPr>
          <w:rStyle w:val="VerbatimChar"/>
        </w:rPr>
        <w:t xml:space="preserve">FAIL</w:t>
      </w:r>
      <w:r>
        <w:t xml:space="preserve"> </w:t>
      </w:r>
      <w:r>
        <w:t xml:space="preserve">to</w:t>
      </w:r>
      <w:r>
        <w:t xml:space="preserve"> </w:t>
      </w:r>
      <w:r>
        <w:rPr>
          <w:rStyle w:val="VerbatimChar"/>
        </w:rPr>
        <w:t xml:space="preserve">PASS</w:t>
      </w:r>
      <w:r>
        <w:t xml:space="preserve"> </w:t>
      </w:r>
      <w:r>
        <w:t xml:space="preserve">on points 4 and 6. GÉANT was served this time, which settled points 1, 6 and 7 as</w:t>
      </w:r>
      <w:r>
        <w:t xml:space="preserve"> </w:t>
      </w:r>
      <w:r>
        <w:rPr>
          <w:rStyle w:val="VerbatimChar"/>
        </w:rPr>
        <w:t xml:space="preserve">PASS</w:t>
      </w:r>
      <w:r>
        <w:t xml:space="preserve"> </w:t>
      </w:r>
      <w:r>
        <w:t xml:space="preserve">and point 4 as</w:t>
      </w:r>
      <w:r>
        <w:t xml:space="preserve"> </w:t>
      </w:r>
      <w:r>
        <w:rPr>
          <w:rStyle w:val="VerbatimChar"/>
        </w:rPr>
        <w:t xml:space="preserve">FAIL</w:t>
      </w:r>
      <w:r>
        <w:t xml:space="preserve">. CERN, Czechia and Slovakia appear for the first time. The point 6 and 5b/5c fixes account for the other two differences: GÉANT 5b is now</w:t>
      </w:r>
      <w:r>
        <w:t xml:space="preserve"> </w:t>
      </w:r>
      <w:r>
        <w:rPr>
          <w:rStyle w:val="VerbatimChar"/>
        </w:rPr>
        <w:t xml:space="preserve">PASS</w:t>
      </w:r>
      <w:r>
        <w:t xml:space="preserve">, and point 6 of the node listed by mistake, which passed on 21 September, is now</w:t>
      </w:r>
      <w:r>
        <w:t xml:space="preserve"> </w:t>
      </w:r>
      <w:r>
        <w:rPr>
          <w:rStyle w:val="VerbatimChar"/>
        </w:rPr>
        <w:t xml:space="preserve">MANUAL_REVIEW</w:t>
      </w:r>
      <w:r>
        <w:t xml:space="preserve">. No other cell changed.</w:t>
      </w:r>
    </w:p>
    <w:p>
      <w:pPr>
        <w:pStyle w:val="BodyText"/>
      </w:pPr>
      <w:r>
        <w:t xml:space="preserve">The run was reviewed by hand before publication. The review is in</w:t>
      </w:r>
      <w:r>
        <w:t xml:space="preserve"> </w:t>
      </w:r>
      <w:r>
        <w:rPr>
          <w:rStyle w:val="VerbatimChar"/>
        </w:rPr>
        <w:t xml:space="preserve">results/REVIEW-2026-09-24.md</w:t>
      </w:r>
      <w:r>
        <w:t xml:space="preserve">, and it leaves the tool's output untouched. It found three point 6 PASSes that rest on link text alone: Czechia's "National Support" is a funding page, the node listed by mistake's is a EuroHPC proposal service, and BBMRI-ERIC's is a service overview. BBMRI-ERIC's PASS was later upheld, because its contact page lists helpdesk mailboxes. It also found one AUP link the tool missed, on GÉANT, whose link text is prose. Those limitations were recorded there and have since been fixed in the checks; see "Point 6 and 5b/5c after the review" below. The committed</w:t>
      </w:r>
      <w:r>
        <w:t xml:space="preserve"> </w:t>
      </w:r>
      <w:r>
        <w:rPr>
          <w:rStyle w:val="VerbatimChar"/>
        </w:rPr>
        <w:t xml:space="preserve">results/</w:t>
      </w:r>
      <w:r>
        <w:t xml:space="preserve"> </w:t>
      </w:r>
      <w:r>
        <w:t xml:space="preserve">was then re-assessed with the fixed checks from the same evidence. The review also records that the configured URLs for CERN (a sign-in form) and the node listed by mistake (a general homepage) are not descriptive landing pages, and both rows are published with that caveat.</w:t>
      </w:r>
    </w:p>
    <w:p>
      <w:pPr>
        <w:pStyle w:val="BodyText"/>
      </w:pPr>
      <w:r>
        <w:rPr>
          <w:rStyle w:val="VerbatimChar"/>
        </w:rPr>
        <w:t xml:space="preserve">test_names.py::test_the_official_names_match_the_nodes_that_show_them</w:t>
      </w:r>
      <w:r>
        <w:t xml:space="preserve"> </w:t>
      </w:r>
      <w:r>
        <w:t xml:space="preserve">was pinned to that evidence. It then expected five matching nodes (BBMRI-ERIC, Czechia, EUDAT, GÉANT, Slovakia) in place of two. Re-measured on 25 September against the masked evidence: the node-scoped list finds the same five, and</w:t>
      </w:r>
      <w:r>
        <w:t xml:space="preserve"> </w:t>
      </w:r>
      <w:r>
        <w:rPr>
          <w:rStyle w:val="VerbatimChar"/>
        </w:rPr>
        <w:t xml:space="preserve">--strict-separators</w:t>
      </w:r>
      <w:r>
        <w:t xml:space="preserve"> </w:t>
      </w:r>
      <w:r>
        <w:t xml:space="preserve">finds none of the twelve, because every one of the five writes the name with a different separator from the official list.</w:t>
      </w:r>
    </w:p>
    <w:bookmarkEnd w:id="48"/>
    <w:bookmarkStart w:id="49" w:name="since-the-published-run"/>
    <w:p>
      <w:pPr>
        <w:pStyle w:val="Heading3"/>
      </w:pPr>
      <w:r>
        <w:t xml:space="preserve">Since the published run</w:t>
      </w:r>
    </w:p>
    <w:p>
      <w:pPr>
        <w:pStyle w:val="FirstParagraph"/>
      </w:pPr>
      <w:r>
        <w:t xml:space="preserve">A trial run on 25 September 2026, with BBMRI-ERIC's new URL, is</w:t>
      </w:r>
      <w:r>
        <w:t xml:space="preserve"> </w:t>
      </w:r>
      <w:r>
        <w:rPr>
          <w:b/>
          <w:bCs/>
        </w:rPr>
        <w:t xml:space="preserve">not published</w:t>
      </w:r>
      <w:r>
        <w:t xml:space="preserve"> </w:t>
      </w:r>
      <w:r>
        <w:t xml:space="preserve">and has not been reviewed. Two things it showed concern the tool rather than the nodes, and are recorded here for whoever runs the next collection:</w:t>
      </w:r>
    </w:p>
    <w:p>
      <w:pPr>
        <w:pStyle w:val="Compact"/>
        <w:numPr>
          <w:ilvl w:val="0"/>
          <w:numId w:val="1008"/>
        </w:numPr>
      </w:pPr>
      <w:r>
        <w:t xml:space="preserve">BBMRI-ERIC's</w:t>
      </w:r>
      <w:r>
        <w:t xml:space="preserve"> </w:t>
      </w:r>
      <w:r>
        <w:rPr>
          <w:rStyle w:val="VerbatimChar"/>
        </w:rPr>
        <w:t xml:space="preserve">dev3.</w:t>
      </w:r>
      <w:r>
        <w:t xml:space="preserve"> </w:t>
      </w:r>
      <w:r>
        <w:t xml:space="preserve">address disallows every path in</w:t>
      </w:r>
      <w:r>
        <w:t xml:space="preserve"> </w:t>
      </w:r>
      <w:r>
        <w:rPr>
          <w:rStyle w:val="VerbatimChar"/>
        </w:rPr>
        <w:t xml:space="preserve">robots.txt</w:t>
      </w:r>
      <w:r>
        <w:t xml:space="preserve">, so all ten of its points were</w:t>
      </w:r>
      <w:r>
        <w:t xml:space="preserve"> </w:t>
      </w:r>
      <w:r>
        <w:rPr>
          <w:rStyle w:val="VerbatimChar"/>
        </w:rPr>
        <w:t xml:space="preserve">ERROR</w:t>
      </w:r>
      <w:r>
        <w:t xml:space="preserve">. The next published run needs either the public address or an exception for the checker. On 26 September</w:t>
      </w:r>
      <w:r>
        <w:t xml:space="preserve"> </w:t>
      </w:r>
      <w:r>
        <w:rPr>
          <w:rStyle w:val="VerbatimChar"/>
        </w:rPr>
        <w:t xml:space="preserve">nodes.yaml</w:t>
      </w:r>
      <w:r>
        <w:t xml:space="preserve"> </w:t>
      </w:r>
      <w:r>
        <w:t xml:space="preserve">was set back to the public</w:t>
      </w:r>
      <w:r>
        <w:t xml:space="preserve"> </w:t>
      </w:r>
      <w:r>
        <w:rPr>
          <w:rStyle w:val="VerbatimChar"/>
        </w:rPr>
        <w:t xml:space="preserve">www.</w:t>
      </w:r>
      <w:r>
        <w:t xml:space="preserve"> </w:t>
      </w:r>
      <w:r>
        <w:t xml:space="preserve">address.</w:t>
      </w:r>
    </w:p>
    <w:p>
      <w:pPr>
        <w:pStyle w:val="Compact"/>
        <w:numPr>
          <w:ilvl w:val="0"/>
          <w:numId w:val="1008"/>
        </w:numPr>
      </w:pPr>
      <w:r>
        <w:t xml:space="preserve">GÉANT answered HTTP 403 with the Cloudflare challenge again, and its decided cells moved to review, as on 21 September.</w:t>
      </w:r>
    </w:p>
    <w:bookmarkEnd w:id="49"/>
    <w:bookmarkStart w:id="50" w:name="point-6-and-5b5c-after-the-review"/>
    <w:p>
      <w:pPr>
        <w:pStyle w:val="Heading3"/>
      </w:pPr>
      <w:r>
        <w:t xml:space="preserve">Point 6 and 5b/5c after the review</w:t>
      </w:r>
    </w:p>
    <w:p>
      <w:pPr>
        <w:pStyle w:val="FirstParagraph"/>
      </w:pPr>
      <w:r>
        <w:t xml:space="preserve">The review of the 24 September run found four tool issues. The three below are fixed in the checks. The fourth, noting the accepted name separators next to each point 3 match, is still open. The fixes change the assessment only, so the committed evidence was re-assessed offline and no node was contacted again.</w:t>
      </w:r>
    </w:p>
    <w:p>
      <w:pPr>
        <w:pStyle w:val="Compact"/>
        <w:numPr>
          <w:ilvl w:val="0"/>
          <w:numId w:val="1009"/>
        </w:numPr>
      </w:pPr>
      <w:r>
        <w:rPr>
          <w:b/>
          <w:bCs/>
        </w:rPr>
        <w:t xml:space="preserve">Point 6 passed on link text alone.</w:t>
      </w:r>
      <w:r>
        <w:t xml:space="preserve"> </w:t>
      </w:r>
      <w:r>
        <w:t xml:space="preserve">Any link whose label contained "support" was a PASS. Now a bare "support" link is still followed but settles nothing. A PASS needs one of three things: a label or address that names a helpdesk, service desk, ticket system, support team or request; a helpdesk host (</w:t>
      </w:r>
      <w:r>
        <w:rPr>
          <w:rStyle w:val="VerbatimChar"/>
        </w:rPr>
        <w:t xml:space="preserve">hd.</w:t>
      </w:r>
      <w:r>
        <w:t xml:space="preserve">,</w:t>
      </w:r>
      <w:r>
        <w:t xml:space="preserve"> </w:t>
      </w:r>
      <w:r>
        <w:rPr>
          <w:rStyle w:val="VerbatimChar"/>
        </w:rPr>
        <w:t xml:space="preserve">support.</w:t>
      </w:r>
      <w:r>
        <w:t xml:space="preserve">,</w:t>
      </w:r>
      <w:r>
        <w:t xml:space="preserve"> </w:t>
      </w:r>
      <w:r>
        <w:rPr>
          <w:rStyle w:val="VerbatimChar"/>
        </w:rPr>
        <w:t xml:space="preserve">helpdesk.</w:t>
      </w:r>
      <w:r>
        <w:t xml:space="preserve">) or mailbox (</w:t>
      </w:r>
      <w:r>
        <w:rPr>
          <w:rStyle w:val="VerbatimChar"/>
        </w:rPr>
        <w:t xml:space="preserve">support@</w:t>
      </w:r>
      <w:r>
        <w:t xml:space="preserve">,</w:t>
      </w:r>
      <w:r>
        <w:t xml:space="preserve"> </w:t>
      </w:r>
      <w:r>
        <w:rPr>
          <w:rStyle w:val="VerbatimChar"/>
        </w:rPr>
        <w:t xml:space="preserve">it@helpdesk.…</w:t>
      </w:r>
      <w:r>
        <w:t xml:space="preserve">); or a followed page that names a helpdesk, service desk or ticket system, or gives such an address. Page prose about "support" no longer counts, because the EuroHPC proposal page of the node listed by mistake says "Technical Support" and "Application Support team". Every followed page is now read, where before only the first was. BBMRI-ERIC's helpdesk mailboxes are on the second.</w:t>
      </w:r>
    </w:p>
    <w:p>
      <w:pPr>
        <w:pStyle w:val="Compact"/>
        <w:numPr>
          <w:ilvl w:val="0"/>
          <w:numId w:val="1009"/>
        </w:numPr>
      </w:pPr>
      <w:r>
        <w:rPr>
          <w:b/>
          <w:bCs/>
        </w:rPr>
        <w:t xml:space="preserve">5b/5c ignored words spelled with hyphens in the address.</w:t>
      </w:r>
      <w:r>
        <w:t xml:space="preserve"> </w:t>
      </w:r>
      <w:r>
        <w:t xml:space="preserve">GÉANT links its AUP with a sentence as the label, and the words appear only in</w:t>
      </w:r>
      <w:r>
        <w:t xml:space="preserve"> </w:t>
      </w:r>
      <w:r>
        <w:rPr>
          <w:rStyle w:val="VerbatimChar"/>
        </w:rPr>
        <w:t xml:space="preserve">/geant-node-acceptable-use-policy/</w:t>
      </w:r>
      <w:r>
        <w:t xml:space="preserve">. Link matching now also reads the address with its separators turned into spaces. The crawler and the checks share that matcher (</w:t>
      </w:r>
      <w:r>
        <w:rPr>
          <w:rStyle w:val="VerbatimChar"/>
        </w:rPr>
        <w:t xml:space="preserve">patterns.link_haystack</w:t>
      </w:r>
      <w:r>
        <w:t xml:space="preserve">), so a future collection will fetch the page as well.</w:t>
      </w:r>
    </w:p>
    <w:p>
      <w:pPr>
        <w:pStyle w:val="Compact"/>
        <w:numPr>
          <w:ilvl w:val="0"/>
          <w:numId w:val="1009"/>
        </w:numPr>
      </w:pPr>
      <w:r>
        <w:rPr>
          <w:b/>
          <w:bCs/>
        </w:rPr>
        <w:t xml:space="preserve">The 5b/5c hint said "re-run with --depth 1" in every case.</w:t>
      </w:r>
      <w:r>
        <w:t xml:space="preserve"> </w:t>
      </w:r>
      <w:r>
        <w:t xml:space="preserve">Now it gives the actual reason the target was not fetched: the run did not follow links, the target is a PDF, a cap was reached, the target is on another site, or it was not selected when the evidence was collected. It suggests a re-run only when one would help.</w:t>
      </w:r>
    </w:p>
    <w:p>
      <w:pPr>
        <w:pStyle w:val="FirstParagraph"/>
      </w:pPr>
      <w:r>
        <w:t xml:space="preserve">Re-assessing the committed evidence with the fixed checks gives 44 PASS, 6 FAIL and 70 MANUAL_REVIEW, against 45/6/69 as first published. Exactly three cells change: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cantSplit/>
          <w:tblHeader w:val="on"/>
        </w:trPr>
        <w:tc>
          <w:tcPr/>
          <w:p>
            <w:pPr>
              <w:pStyle w:val="Compact"/>
            </w:pPr>
            <w:r>
              <w:t xml:space="preserve">Node</w:t>
            </w:r>
          </w:p>
        </w:tc>
        <w:tc>
          <w:tcPr/>
          <w:p>
            <w:pPr>
              <w:pStyle w:val="Compact"/>
            </w:pPr>
            <w:r>
              <w:t xml:space="preserve">Point</w:t>
            </w:r>
          </w:p>
        </w:tc>
        <w:tc>
          <w:tcPr/>
          <w:p>
            <w:pPr>
              <w:pStyle w:val="Compact"/>
            </w:pPr>
            <w:r>
              <w:t xml:space="preserve">First assessment</w:t>
            </w:r>
          </w:p>
        </w:tc>
        <w:tc>
          <w:tcPr/>
          <w:p>
            <w:pPr>
              <w:pStyle w:val="Compact"/>
            </w:pPr>
            <w:r>
              <w:t xml:space="preserve">Re-assessment (published)</w:t>
            </w:r>
          </w:p>
        </w:tc>
        <w:tc>
          <w:tcPr/>
          <w:p>
            <w:pPr>
              <w:pStyle w:val="Compact"/>
            </w:pPr>
            <w:r>
              <w:t xml:space="preserve">Review determination</w:t>
            </w:r>
          </w:p>
        </w:tc>
      </w:tr>
      <w:tr>
        <w:trPr>
          <w:cantSplit/>
        </w:trPr>
        <w:tc>
          <w:tcPr/>
          <w:p>
            <w:pPr>
              <w:pStyle w:val="Compact"/>
            </w:pPr>
            <w:r>
              <w:t xml:space="preserve">EOSC Node Czechia</w:t>
            </w:r>
          </w:p>
        </w:tc>
        <w:tc>
          <w:tcPr/>
          <w:p>
            <w:pPr>
              <w:pStyle w:val="Compact"/>
            </w:pPr>
            <w:r>
              <w:t xml:space="preserve">6</w:t>
            </w:r>
          </w:p>
        </w:tc>
        <w:tc>
          <w:tcPr/>
          <w:p>
            <w:pPr>
              <w:pStyle w:val="Compact"/>
            </w:pPr>
            <w:r>
              <w:t xml:space="preserve">PASS</w:t>
            </w:r>
          </w:p>
        </w:tc>
        <w:tc>
          <w:tcPr/>
          <w:p>
            <w:pPr>
              <w:pStyle w:val="Compact"/>
            </w:pPr>
            <w:r>
              <w:t xml:space="preserve">MANUAL_REVIEW</w:t>
            </w:r>
          </w:p>
        </w:tc>
        <w:tc>
          <w:tcPr/>
          <w:p>
            <w:pPr>
              <w:pStyle w:val="Compact"/>
            </w:pPr>
            <w:r>
              <w:t xml:space="preserve">not met</w:t>
            </w:r>
          </w:p>
        </w:tc>
      </w:tr>
      <w:tr>
        <w:trPr>
          <w:cantSplit/>
        </w:trPr>
        <w:tc>
          <w:tcPr/>
          <w:p>
            <w:pPr>
              <w:pStyle w:val="Compact"/>
            </w:pPr>
            <w:r>
              <w:t xml:space="preserve">Node listed by mistake</w:t>
            </w:r>
          </w:p>
        </w:tc>
        <w:tc>
          <w:tcPr/>
          <w:p>
            <w:pPr>
              <w:pStyle w:val="Compact"/>
            </w:pPr>
            <w:r>
              <w:t xml:space="preserve">6</w:t>
            </w:r>
          </w:p>
        </w:tc>
        <w:tc>
          <w:tcPr/>
          <w:p>
            <w:pPr>
              <w:pStyle w:val="Compact"/>
            </w:pPr>
            <w:r>
              <w:t xml:space="preserve">PASS</w:t>
            </w:r>
          </w:p>
        </w:tc>
        <w:tc>
          <w:tcPr/>
          <w:p>
            <w:pPr>
              <w:pStyle w:val="Compact"/>
            </w:pPr>
            <w:r>
              <w:t xml:space="preserve">MANUAL_REVIEW</w:t>
            </w:r>
          </w:p>
        </w:tc>
        <w:tc>
          <w:tcPr/>
          <w:p>
            <w:pPr>
              <w:pStyle w:val="Compact"/>
            </w:pPr>
            <w:r>
              <w:t xml:space="preserve">review</w:t>
            </w:r>
          </w:p>
        </w:tc>
      </w:tr>
      <w:tr>
        <w:trPr>
          <w:cantSplit/>
        </w:trPr>
        <w:tc>
          <w:tcPr/>
          <w:p>
            <w:pPr>
              <w:pStyle w:val="Compact"/>
            </w:pPr>
            <w:r>
              <w:t xml:space="preserve">GÉANT</w:t>
            </w:r>
          </w:p>
        </w:tc>
        <w:tc>
          <w:tcPr/>
          <w:p>
            <w:pPr>
              <w:pStyle w:val="Compact"/>
            </w:pPr>
            <w:r>
              <w:t xml:space="preserve">5b</w:t>
            </w:r>
          </w:p>
        </w:tc>
        <w:tc>
          <w:tcPr/>
          <w:p>
            <w:pPr>
              <w:pStyle w:val="Compact"/>
            </w:pPr>
            <w:r>
              <w:t xml:space="preserve">MANUAL_REVIEW</w:t>
            </w:r>
          </w:p>
        </w:tc>
        <w:tc>
          <w:tcPr/>
          <w:p>
            <w:pPr>
              <w:pStyle w:val="Compact"/>
            </w:pPr>
            <w:r>
              <w:t xml:space="preserve">PASS (pointer)</w:t>
            </w:r>
          </w:p>
        </w:tc>
        <w:tc>
          <w:tcPr/>
          <w:p>
            <w:pPr>
              <w:pStyle w:val="Compact"/>
            </w:pPr>
            <w:r>
              <w:t xml:space="preserve">met as a pointer</w:t>
            </w:r>
          </w:p>
        </w:tc>
      </w:tr>
    </w:tbl>
    <w:p>
      <w:pPr>
        <w:pStyle w:val="BodyText"/>
      </w:pPr>
      <w:r>
        <w:t xml:space="preserve">BBMRI-ERIC's point 6 stays PASS, now on the helpdesk mailboxes its contact page lists (</w:t>
      </w:r>
      <w:r>
        <w:rPr>
          <w:rStyle w:val="VerbatimChar"/>
        </w:rPr>
        <w:t xml:space="preserve">it@helpdesk.bbmri-eric.eu</w:t>
      </w:r>
      <w:r>
        <w:t xml:space="preserve">,</w:t>
      </w:r>
      <w:r>
        <w:t xml:space="preserve"> </w:t>
      </w:r>
      <w:r>
        <w:rPr>
          <w:rStyle w:val="VerbatimChar"/>
        </w:rPr>
        <w:t xml:space="preserve">elsi-helpdesk@…</w:t>
      </w:r>
      <w:r>
        <w:t xml:space="preserve">,</w:t>
      </w:r>
      <w:r>
        <w:t xml:space="preserve"> </w:t>
      </w:r>
      <w:r>
        <w:rPr>
          <w:rStyle w:val="VerbatimChar"/>
        </w:rPr>
        <w:t xml:space="preserve">rd@helpdesk.…</w:t>
      </w:r>
      <w:r>
        <w:t xml:space="preserve">) rather than on the "Services &amp; Support" label. The review first proposed "review", considering only</w:t>
      </w:r>
      <w:r>
        <w:t xml:space="preserve"> </w:t>
      </w:r>
      <w:r>
        <w:rPr>
          <w:rStyle w:val="VerbatimChar"/>
        </w:rPr>
        <w:t xml:space="preserve">contact@bbmri-eric.eu</w:t>
      </w:r>
      <w:r>
        <w:t xml:space="preserve">. It was revised to "met" on this evidence.</w:t>
      </w:r>
    </w:p>
    <w:bookmarkEnd w:id="50"/>
    <w:bookmarkStart w:id="51" w:name="previous-run-21-september-2026"/>
    <w:p>
      <w:pPr>
        <w:pStyle w:val="Heading3"/>
      </w:pPr>
      <w:r>
        <w:t xml:space="preserve">Previous run: 21 September 2026</w:t>
      </w:r>
    </w:p>
    <w:p>
      <w:pPr>
        <w:pStyle w:val="FirstParagraph"/>
      </w:pPr>
      <w:r>
        <w:t xml:space="preserve">The rest of this section is kept as the record of the earlier published run. It no longer describes</w:t>
      </w:r>
      <w:r>
        <w:t xml:space="preserve"> </w:t>
      </w:r>
      <w:r>
        <w:rPr>
          <w:rStyle w:val="VerbatimChar"/>
        </w:rPr>
        <w:t xml:space="preserve">results/</w:t>
      </w:r>
      <w:r>
        <w:t xml:space="preserve">, which the runs above replaced; that run's files are in the git history at</w:t>
      </w:r>
      <w:r>
        <w:t xml:space="preserve"> </w:t>
      </w:r>
      <w:r>
        <w:rPr>
          <w:rStyle w:val="VerbatimChar"/>
        </w:rPr>
        <w:t xml:space="preserve">47f08af</w:t>
      </w:r>
      <w:r>
        <w:t xml:space="preserve">.</w:t>
      </w:r>
    </w:p>
    <w:p>
      <w:pPr>
        <w:pStyle w:val="BodyText"/>
      </w:pPr>
      <w:r>
        <w:t xml:space="preserve">From</w:t>
      </w:r>
      <w:r>
        <w:t xml:space="preserve"> </w:t>
      </w:r>
      <w:r>
        <w:rPr>
          <w:rStyle w:val="VerbatimChar"/>
        </w:rPr>
        <w:t xml:space="preserve">results/results.json</w:t>
      </w:r>
      <w:r>
        <w:t xml:space="preserve"> </w:t>
      </w:r>
      <w:r>
        <w:t xml:space="preserve">as it stood at</w:t>
      </w:r>
      <w:r>
        <w:t xml:space="preserve"> </w:t>
      </w:r>
      <w:r>
        <w:rPr>
          <w:rStyle w:val="VerbatimChar"/>
        </w:rPr>
        <w:t xml:space="preserve">47f08af</w:t>
      </w:r>
      <w:r>
        <w:t xml:space="preserve">, run</w:t>
      </w:r>
      <w:r>
        <w:t xml:space="preserve"> </w:t>
      </w:r>
      <w:r>
        <w:rPr>
          <w:rStyle w:val="VerbatimChar"/>
        </w:rPr>
        <w:t xml:space="preserve">2026-09-21-1738</w:t>
      </w:r>
      <w:r>
        <w:t xml:space="preserve">, checklist v3.0 of 15 September 2026.</w:t>
      </w:r>
    </w:p>
    <w:p>
      <w:pPr>
        <w:pStyle w:val="BodyText"/>
      </w:pPr>
      <w:r>
        <w:t xml:space="preserve">Two timestamps matter here and they are not the same. The</w:t>
      </w:r>
      <w:r>
        <w:t xml:space="preserve"> </w:t>
      </w:r>
      <w:r>
        <w:rPr>
          <w:b/>
          <w:bCs/>
        </w:rPr>
        <w:t xml:space="preserve">evidence was collected</w:t>
      </w:r>
      <w:r>
        <w:t xml:space="preserve"> </w:t>
      </w:r>
      <w:r>
        <w:t xml:space="preserve">on 21 September between 13:04 and 13:07 UTC. The</w:t>
      </w:r>
      <w:r>
        <w:t xml:space="preserve"> </w:t>
      </w:r>
      <w:r>
        <w:rPr>
          <w:b/>
          <w:bCs/>
        </w:rPr>
        <w:t xml:space="preserve">report was regenerated</w:t>
      </w:r>
      <w:r>
        <w:t xml:space="preserve"> </w:t>
      </w:r>
      <w:r>
        <w:t xml:space="preserve">from that same evidence at 17:38 UTC, after the name-matching and report-scoping work landed. No node was contacted again in between — which is the point of keeping</w:t>
      </w:r>
      <w:r>
        <w:t xml:space="preserve"> </w:t>
      </w:r>
      <w:r>
        <w:rPr>
          <w:rStyle w:val="VerbatimChar"/>
        </w:rPr>
        <w:t xml:space="preserve">collect</w:t>
      </w:r>
      <w:r>
        <w:t xml:space="preserve"> </w:t>
      </w:r>
      <w:r>
        <w:t xml:space="preserve">and</w:t>
      </w:r>
      <w:r>
        <w:t xml:space="preserve"> </w:t>
      </w:r>
      <w:r>
        <w:rPr>
          <w:rStyle w:val="VerbatimChar"/>
        </w:rPr>
        <w:t xml:space="preserve">assess</w:t>
      </w:r>
      <w:r>
        <w:t xml:space="preserve"> </w:t>
      </w:r>
      <w:r>
        <w:t xml:space="preserve">separate.</w:t>
      </w:r>
    </w:p>
    <w:p>
      <w:pPr>
        <w:pStyle w:val="BlockText"/>
      </w:pPr>
      <w:r>
        <w:rPr>
          <w:b/>
          <w:bCs/>
        </w:rPr>
        <w:t xml:space="preserve">Nine nodes, not thirteen.</w:t>
      </w:r>
      <w:r>
        <w:t xml:space="preserve"> </w:t>
      </w:r>
      <w:r>
        <w:rPr>
          <w:rStyle w:val="VerbatimChar"/>
        </w:rPr>
        <w:t xml:space="preserve">nodes.yaml</w:t>
      </w:r>
      <w:r>
        <w:t xml:space="preserve"> </w:t>
      </w:r>
      <w:r>
        <w:t xml:space="preserve">configures thirteen nodes, but the published report covers the original</w:t>
      </w:r>
      <w:r>
        <w:t xml:space="preserve"> </w:t>
      </w:r>
      <w:r>
        <w:rPr>
          <w:b/>
          <w:bCs/>
        </w:rPr>
        <w:t xml:space="preserve">nine</w:t>
      </w:r>
      <w:r>
        <w:t xml:space="preserve">. CERN, EOSC Node Czechia, EOSC Node Italy and EOSC Node Slovakia have been added to the configuration and have not been collected into the reviewed run.</w:t>
      </w:r>
      <w:r>
        <w:t xml:space="preserve"> </w:t>
      </w:r>
      <w:r>
        <w:rPr>
          <w:rStyle w:val="VerbatimChar"/>
        </w:rPr>
        <w:t xml:space="preserve">assess</w:t>
      </w:r>
      <w:r>
        <w:t xml:space="preserve"> </w:t>
      </w:r>
      <w:r>
        <w:t xml:space="preserve">names all four as missing evidence and exits 2 rather than quietly producing a nine-row table that looks complete.</w:t>
      </w:r>
    </w:p>
    <w:tbl>
      <w:tblPr>
        <w:tblStyle w:val="Table"/>
        <w:tblW w:type="auto" w:w="0"/>
        <w:tblLook w:firstRow="1" w:lastRow="0" w:firstColumn="0" w:lastColumn="0" w:noHBand="0" w:noVBand="0" w:val="0020"/>
      </w:tblPr>
      <w:tblGrid>
        <w:gridCol w:w="3960"/>
        <w:gridCol w:w="3960"/>
      </w:tblGrid>
      <w:tr>
        <w:trPr>
          <w:cantSplit/>
          <w:tblHeader w:val="on"/>
        </w:trPr>
        <w:tc>
          <w:tcPr/>
          <w:p>
            <w:pPr>
              <w:pStyle w:val="Compact"/>
            </w:pPr>
            <w:r>
              <w:t xml:space="preserve">Verdict</w:t>
            </w:r>
          </w:p>
        </w:tc>
        <w:tc>
          <w:tcPr/>
          <w:p>
            <w:pPr>
              <w:pStyle w:val="Compact"/>
            </w:pPr>
            <w:r>
              <w:t xml:space="preserve">Cells</w:t>
            </w:r>
          </w:p>
        </w:tc>
      </w:tr>
      <w:tr>
        <w:trPr>
          <w:cantSplit/>
        </w:trPr>
        <w:tc>
          <w:tcPr/>
          <w:p>
            <w:pPr>
              <w:pStyle w:val="Compact"/>
            </w:pPr>
            <w:r>
              <w:t xml:space="preserve">🟢 PASS</w:t>
            </w:r>
          </w:p>
        </w:tc>
        <w:tc>
          <w:tcPr/>
          <w:p>
            <w:pPr>
              <w:pStyle w:val="Compact"/>
            </w:pPr>
            <w:r>
              <w:t xml:space="preserve">28</w:t>
            </w:r>
          </w:p>
        </w:tc>
      </w:tr>
      <w:tr>
        <w:trPr>
          <w:cantSplit/>
        </w:trPr>
        <w:tc>
          <w:tcPr/>
          <w:p>
            <w:pPr>
              <w:pStyle w:val="Compact"/>
            </w:pPr>
            <w:r>
              <w:t xml:space="preserve">🔴 FAIL</w:t>
            </w:r>
          </w:p>
        </w:tc>
        <w:tc>
          <w:tcPr/>
          <w:p>
            <w:pPr>
              <w:pStyle w:val="Compact"/>
            </w:pPr>
            <w:r>
              <w:t xml:space="preserve">7</w:t>
            </w:r>
          </w:p>
        </w:tc>
      </w:tr>
      <w:tr>
        <w:trPr>
          <w:cantSplit/>
        </w:trPr>
        <w:tc>
          <w:tcPr/>
          <w:p>
            <w:pPr>
              <w:pStyle w:val="Compact"/>
            </w:pPr>
            <w:r>
              <w:t xml:space="preserve">🟠 MANUAL_REVIEW</w:t>
            </w:r>
          </w:p>
        </w:tc>
        <w:tc>
          <w:tcPr/>
          <w:p>
            <w:pPr>
              <w:pStyle w:val="Compact"/>
            </w:pPr>
            <w:r>
              <w:t xml:space="preserve">55</w:t>
            </w:r>
          </w:p>
        </w:tc>
      </w:tr>
      <w:tr>
        <w:trPr>
          <w:cantSplit/>
        </w:trPr>
        <w:tc>
          <w:tcPr/>
          <w:p>
            <w:pPr>
              <w:pStyle w:val="Compact"/>
            </w:pPr>
            <w:r>
              <w:rPr>
                <w:b/>
                <w:bCs/>
              </w:rPr>
              <w:t xml:space="preserve">Total</w:t>
            </w:r>
          </w:p>
        </w:tc>
        <w:tc>
          <w:tcPr/>
          <w:p>
            <w:pPr>
              <w:pStyle w:val="Compact"/>
            </w:pPr>
            <w:r>
              <w:rPr>
                <w:b/>
                <w:bCs/>
              </w:rPr>
              <w:t xml:space="preserve">90</w:t>
            </w:r>
            <w:r>
              <w:t xml:space="preserve"> </w:t>
            </w:r>
            <w:r>
              <w:t xml:space="preserve">(9 published nodes × 10 points)</w:t>
            </w:r>
          </w:p>
        </w:tc>
      </w:tr>
    </w:tbl>
    <w:p>
      <w:pPr>
        <w:pStyle w:val="BodyText"/>
      </w:pPr>
      <w:r>
        <w:t xml:space="preserve">Eight of the nine landing pages answered HTTP 200;</w:t>
      </w:r>
      <w:r>
        <w:t xml:space="preserve"> </w:t>
      </w:r>
      <w:r>
        <w:rPr>
          <w:rStyle w:val="VerbatimChar"/>
        </w:rPr>
        <w:t xml:space="preserve">geant.org</w:t>
      </w:r>
      <w:r>
        <w:t xml:space="preserve"> </w:t>
      </w:r>
      <w:r>
        <w:t xml:space="preserve">returned</w:t>
      </w:r>
      <w:r>
        <w:t xml:space="preserve"> </w:t>
      </w:r>
      <w:r>
        <w:rPr>
          <w:b/>
          <w:bCs/>
        </w:rPr>
        <w:t xml:space="preserve">HTTP 403</w:t>
      </w:r>
      <w:r>
        <w:t xml:space="preserve">, redirecting to a Cloudflare bot-protection challenge, having served 200 at 12:09 the same afternoon after several runs.</w:t>
      </w:r>
    </w:p>
    <w:p>
      <w:pPr>
        <w:pStyle w:val="BodyText"/>
      </w:pPr>
      <w:r>
        <w:t xml:space="preserve">Against the results committed on 18 September (26 / 6 / 58),</w:t>
      </w:r>
      <w:r>
        <w:t xml:space="preserve"> </w:t>
      </w:r>
      <w:r>
        <w:rPr>
          <w:b/>
          <w:bCs/>
        </w:rPr>
        <w:t xml:space="preserve">eleven cells changed</w:t>
      </w:r>
      <w:r>
        <w:t xml:space="preserve">, from three separate causes — so this is not a single story about GÉANT:</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pStyle w:val="Compact"/>
            </w:pPr>
            <w:r>
              <w:t xml:space="preserve">Node</w:t>
            </w:r>
          </w:p>
        </w:tc>
        <w:tc>
          <w:tcPr/>
          <w:p>
            <w:pPr>
              <w:pStyle w:val="Compact"/>
            </w:pPr>
            <w:r>
              <w:t xml:space="preserve">Cells</w:t>
            </w:r>
          </w:p>
        </w:tc>
        <w:tc>
          <w:tcPr/>
          <w:p>
            <w:pPr>
              <w:pStyle w:val="Compact"/>
            </w:pPr>
            <w:r>
              <w:t xml:space="preserve">Change</w:t>
            </w:r>
          </w:p>
        </w:tc>
        <w:tc>
          <w:tcPr/>
          <w:p>
            <w:pPr>
              <w:pStyle w:val="Compact"/>
            </w:pPr>
            <w:r>
              <w:t xml:space="preserve">Why</w:t>
            </w:r>
          </w:p>
        </w:tc>
      </w:tr>
      <w:tr>
        <w:trPr>
          <w:cantSplit/>
        </w:trPr>
        <w:tc>
          <w:tcPr/>
          <w:p>
            <w:pPr>
              <w:pStyle w:val="Compact"/>
            </w:pPr>
            <w:r>
              <w:t xml:space="preserve">GÉANT</w:t>
            </w:r>
          </w:p>
        </w:tc>
        <w:tc>
          <w:tcPr/>
          <w:p>
            <w:pPr>
              <w:pStyle w:val="Compact"/>
            </w:pPr>
            <w:r>
              <w:t xml:space="preserve">4</w:t>
            </w:r>
          </w:p>
        </w:tc>
        <w:tc>
          <w:tcPr/>
          <w:p>
            <w:pPr>
              <w:pStyle w:val="Compact"/>
            </w:pPr>
            <w:r>
              <w:t xml:space="preserve">decided → review (point 1 PASS, 4 FAIL, 6 PASS, 7 PASS all now review)</w:t>
            </w:r>
          </w:p>
        </w:tc>
        <w:tc>
          <w:tcPr/>
          <w:p>
            <w:pPr>
              <w:pStyle w:val="Compact"/>
            </w:pPr>
            <w:r>
              <w:t xml:space="preserve">HTTP 403. The tool declines to assess a page it cannot see</w:t>
            </w:r>
          </w:p>
        </w:tc>
      </w:tr>
      <w:tr>
        <w:trPr>
          <w:cantSplit/>
        </w:trPr>
        <w:tc>
          <w:tcPr/>
          <w:p>
            <w:pPr>
              <w:pStyle w:val="Compact"/>
            </w:pPr>
            <w:r>
              <w:t xml:space="preserve">EUDAT</w:t>
            </w:r>
          </w:p>
        </w:tc>
        <w:tc>
          <w:tcPr/>
          <w:p>
            <w:pPr>
              <w:pStyle w:val="Compact"/>
            </w:pPr>
            <w:r>
              <w:t xml:space="preserve">5</w:t>
            </w:r>
          </w:p>
        </w:tc>
        <w:tc>
          <w:tcPr/>
          <w:p>
            <w:pPr>
              <w:pStyle w:val="Compact"/>
            </w:pPr>
            <w:r>
              <w:t xml:space="preserve">review → PASS (points 1, 4, 5b, 6, 7)</w:t>
            </w:r>
          </w:p>
        </w:tc>
        <w:tc>
          <w:tcPr/>
          <w:p>
            <w:pPr>
              <w:pStyle w:val="Compact"/>
            </w:pPr>
            <w:r>
              <w:t xml:space="preserve">EUDAT returned HTTP 500 on 18 September and 200 now. The node was unreachable then, not non-compliant</w:t>
            </w:r>
          </w:p>
        </w:tc>
      </w:tr>
      <w:tr>
        <w:trPr>
          <w:cantSplit/>
        </w:trPr>
        <w:tc>
          <w:tcPr/>
          <w:p>
            <w:pPr>
              <w:pStyle w:val="Compact"/>
            </w:pPr>
            <w:r>
              <w:t xml:space="preserve">EOSC DTO</w:t>
            </w:r>
          </w:p>
        </w:tc>
        <w:tc>
          <w:tcPr/>
          <w:p>
            <w:pPr>
              <w:pStyle w:val="Compact"/>
            </w:pPr>
            <w:r>
              <w:t xml:space="preserve">2</w:t>
            </w:r>
          </w:p>
        </w:tc>
        <w:tc>
          <w:tcPr/>
          <w:p>
            <w:pPr>
              <w:pStyle w:val="Compact"/>
            </w:pPr>
            <w:r>
              <w:t xml:space="preserve">review → FAIL (points 4, 6)</w:t>
            </w:r>
          </w:p>
        </w:tc>
        <w:tc>
          <w:tcPr/>
          <w:p>
            <w:pPr>
              <w:pStyle w:val="Compact"/>
            </w:pPr>
            <w:r>
              <w:t xml:space="preserve">The render-gate fix in commit</w:t>
            </w:r>
            <w:r>
              <w:t xml:space="preserve"> </w:t>
            </w:r>
            <w:r>
              <w:rPr>
                <w:rStyle w:val="VerbatimChar"/>
              </w:rPr>
              <w:t xml:space="preserve">5d347c7</w:t>
            </w:r>
            <w:r>
              <w:t xml:space="preserve">: a consent banner no longer excuses a missing link</w:t>
            </w:r>
          </w:p>
        </w:tc>
      </w:tr>
    </w:tbl>
    <w:p>
      <w:pPr>
        <w:pStyle w:val="BodyText"/>
      </w:pPr>
      <w:r>
        <w:t xml:space="preserve">Two of those three causes are the</w:t>
      </w:r>
      <w:r>
        <w:t xml:space="preserve"> </w:t>
      </w:r>
      <w:r>
        <w:rPr>
          <w:i/>
          <w:iCs/>
        </w:rPr>
        <w:t xml:space="preserve">tool's own reach</w:t>
      </w:r>
      <w:r>
        <w:t xml:space="preserve"> </w:t>
      </w:r>
      <w:r>
        <w:t xml:space="preserve">changing, not the nodes changing. Only the EOSC DTO pair reflects a corrected rule.</w:t>
      </w:r>
    </w:p>
    <w:p>
      <w:pPr>
        <w:pStyle w:val="BodyText"/>
      </w:pPr>
      <w:r>
        <w:t xml:space="preserve">That GÉANT row is the safeguard from section 7 working as designed: the tool declines to assess a node it cannot see rather than publishing a block as a compliance failure. It also means the published tally is not a like-for-like comparison with any earlier figure — one node is unassessed rather than compliant, and one node was unreachable last time.</w:t>
      </w:r>
    </w:p>
    <w:p>
      <w:pPr>
        <w:pStyle w:val="BlockText"/>
      </w:pPr>
      <w:r>
        <w:rPr>
          <w:b/>
          <w:bCs/>
        </w:rPr>
        <w:t xml:space="preserve">The stable finding, across every run since 17 September, is point 4.</w:t>
      </w:r>
      <w:r>
        <w:t xml:space="preserve"> </w:t>
      </w:r>
      <w:r>
        <w:t xml:space="preserve">Individual verdicts move with network conditions; the point-4 column does not. Six nodes fail it outright in this run — EOSC DTO, Data Terra, EOSC Finland, PaNOSC, EGI and the node listed by mistake — and GÉANT failed it on index-only grounds at 12:09 before the block, leaving BBMRI-ERIC and EUDAT as the only two that link correctly to their own</w:t>
      </w:r>
      <w:r>
        <w:t xml:space="preserve"> </w:t>
      </w:r>
      <w:r>
        <w:rPr>
          <w:rStyle w:val="VerbatimChar"/>
        </w:rPr>
        <w:t xml:space="preserve">eosc.eu</w:t>
      </w:r>
      <w:r>
        <w:t xml:space="preserve"> </w:t>
      </w:r>
      <w:r>
        <w:t xml:space="preserve">page. That is the finding worth taking to a self-assessment discussion, not the tally.</w:t>
      </w:r>
    </w:p>
    <w:p>
      <w:pPr>
        <w:pStyle w:val="FirstParagraph"/>
      </w:pPr>
      <w:r>
        <w:t xml:space="preserve">The run was collected at</w:t>
      </w:r>
      <w:r>
        <w:t xml:space="preserve"> </w:t>
      </w:r>
      <w:r>
        <w:rPr>
          <w:rStyle w:val="VerbatimChar"/>
        </w:rPr>
        <w:t xml:space="preserve">--depth 2</w:t>
      </w:r>
      <w:r>
        <w:t xml:space="preserve">, and</w:t>
      </w:r>
      <w:r>
        <w:t xml:space="preserve"> </w:t>
      </w:r>
      <w:r>
        <w:rPr>
          <w:b/>
          <w:bCs/>
        </w:rPr>
        <w:t xml:space="preserve">the depth-1 and depth-2 tallies are identical, cell for cell</w:t>
      </w:r>
      <w:r>
        <w:t xml:space="preserve">: 28 / 7 / 55 both ways.</w:t>
      </w:r>
    </w:p>
    <w:tbl>
      <w:tblPr>
        <w:tblStyle w:val="Table"/>
        <w:tblW w:type="auto" w:w="0"/>
        <w:tblLook w:firstRow="1" w:lastRow="0" w:firstColumn="0" w:lastColumn="0" w:noHBand="0" w:noVBand="0" w:val="0020"/>
      </w:tblPr>
      <w:tblGrid>
        <w:gridCol w:w="1980"/>
        <w:gridCol w:w="1980"/>
        <w:gridCol w:w="1980"/>
        <w:gridCol w:w="1980"/>
      </w:tblGrid>
      <w:tr>
        <w:trPr>
          <w:cantSplit/>
          <w:tblHeader w:val="on"/>
        </w:trPr>
        <w:tc>
          <w:tcPr/>
          <w:p>
            <w:pPr>
              <w:pStyle w:val="Compact"/>
            </w:pPr>
            <w:r>
              <w:t xml:space="preserve">Node</w:t>
            </w:r>
          </w:p>
        </w:tc>
        <w:tc>
          <w:tcPr/>
          <w:p>
            <w:pPr>
              <w:pStyle w:val="Compact"/>
            </w:pPr>
            <w:r>
              <w:t xml:space="preserve">HTTP</w:t>
            </w:r>
          </w:p>
        </w:tc>
        <w:tc>
          <w:tcPr/>
          <w:p>
            <w:pPr>
              <w:pStyle w:val="Compact"/>
            </w:pPr>
            <w:r>
              <w:t xml:space="preserve">Pages followed</w:t>
            </w:r>
          </w:p>
        </w:tc>
        <w:tc>
          <w:tcPr/>
          <w:p>
            <w:pPr>
              <w:pStyle w:val="Compact"/>
            </w:pPr>
            <w:r>
              <w:t xml:space="preserve">of which second-hop</w:t>
            </w:r>
          </w:p>
        </w:tc>
      </w:tr>
      <w:tr>
        <w:trPr>
          <w:cantSplit/>
        </w:trPr>
        <w:tc>
          <w:tcPr/>
          <w:p>
            <w:pPr>
              <w:pStyle w:val="Compact"/>
            </w:pPr>
            <w:r>
              <w:t xml:space="preserve">BBMRI-ERIC</w:t>
            </w:r>
          </w:p>
        </w:tc>
        <w:tc>
          <w:tcPr/>
          <w:p>
            <w:pPr>
              <w:pStyle w:val="Compact"/>
            </w:pPr>
            <w:r>
              <w:t xml:space="preserve">200</w:t>
            </w:r>
          </w:p>
        </w:tc>
        <w:tc>
          <w:tcPr/>
          <w:p>
            <w:pPr>
              <w:pStyle w:val="Compact"/>
            </w:pPr>
            <w:r>
              <w:t xml:space="preserve">6</w:t>
            </w:r>
          </w:p>
        </w:tc>
        <w:tc>
          <w:tcPr/>
          <w:p>
            <w:pPr>
              <w:pStyle w:val="Compact"/>
            </w:pPr>
            <w:r>
              <w:t xml:space="preserve">2</w:t>
            </w:r>
          </w:p>
        </w:tc>
      </w:tr>
      <w:tr>
        <w:trPr>
          <w:cantSplit/>
        </w:trPr>
        <w:tc>
          <w:tcPr/>
          <w:p>
            <w:pPr>
              <w:pStyle w:val="Compact"/>
            </w:pPr>
            <w:r>
              <w:t xml:space="preserve">EOSC DTO (D4Science)</w:t>
            </w:r>
          </w:p>
        </w:tc>
        <w:tc>
          <w:tcPr/>
          <w:p>
            <w:pPr>
              <w:pStyle w:val="Compact"/>
            </w:pPr>
            <w:r>
              <w:t xml:space="preserve">200</w:t>
            </w:r>
          </w:p>
        </w:tc>
        <w:tc>
          <w:tcPr/>
          <w:p>
            <w:pPr>
              <w:pStyle w:val="Compact"/>
            </w:pPr>
            <w:r>
              <w:t xml:space="preserve">1</w:t>
            </w:r>
          </w:p>
        </w:tc>
        <w:tc>
          <w:tcPr/>
          <w:p>
            <w:pPr>
              <w:pStyle w:val="Compact"/>
            </w:pPr>
            <w:r>
              <w:t xml:space="preserve">0</w:t>
            </w:r>
          </w:p>
        </w:tc>
      </w:tr>
      <w:tr>
        <w:trPr>
          <w:cantSplit/>
        </w:trPr>
        <w:tc>
          <w:tcPr/>
          <w:p>
            <w:pPr>
              <w:pStyle w:val="Compact"/>
            </w:pPr>
            <w:r>
              <w:t xml:space="preserve">Data Terra</w:t>
            </w:r>
          </w:p>
        </w:tc>
        <w:tc>
          <w:tcPr/>
          <w:p>
            <w:pPr>
              <w:pStyle w:val="Compact"/>
            </w:pPr>
            <w:r>
              <w:t xml:space="preserve">200</w:t>
            </w:r>
          </w:p>
        </w:tc>
        <w:tc>
          <w:tcPr/>
          <w:p>
            <w:pPr>
              <w:pStyle w:val="Compact"/>
            </w:pPr>
            <w:r>
              <w:t xml:space="preserve">1</w:t>
            </w:r>
          </w:p>
        </w:tc>
        <w:tc>
          <w:tcPr/>
          <w:p>
            <w:pPr>
              <w:pStyle w:val="Compact"/>
            </w:pPr>
            <w:r>
              <w:t xml:space="preserve">0</w:t>
            </w:r>
          </w:p>
        </w:tc>
      </w:tr>
      <w:tr>
        <w:trPr>
          <w:cantSplit/>
        </w:trPr>
        <w:tc>
          <w:tcPr/>
          <w:p>
            <w:pPr>
              <w:pStyle w:val="Compact"/>
            </w:pPr>
            <w:r>
              <w:t xml:space="preserve">EOSC Finland</w:t>
            </w:r>
          </w:p>
        </w:tc>
        <w:tc>
          <w:tcPr/>
          <w:p>
            <w:pPr>
              <w:pStyle w:val="Compact"/>
            </w:pPr>
            <w:r>
              <w:t xml:space="preserve">200</w:t>
            </w:r>
          </w:p>
        </w:tc>
        <w:tc>
          <w:tcPr/>
          <w:p>
            <w:pPr>
              <w:pStyle w:val="Compact"/>
            </w:pPr>
            <w:r>
              <w:t xml:space="preserve">4</w:t>
            </w:r>
          </w:p>
        </w:tc>
        <w:tc>
          <w:tcPr/>
          <w:p>
            <w:pPr>
              <w:pStyle w:val="Compact"/>
            </w:pPr>
            <w:r>
              <w:t xml:space="preserve">1</w:t>
            </w:r>
          </w:p>
        </w:tc>
      </w:tr>
      <w:tr>
        <w:trPr>
          <w:cantSplit/>
        </w:trPr>
        <w:tc>
          <w:tcPr/>
          <w:p>
            <w:pPr>
              <w:pStyle w:val="Compact"/>
            </w:pPr>
            <w:r>
              <w:t xml:space="preserve">PaNOSC</w:t>
            </w:r>
          </w:p>
        </w:tc>
        <w:tc>
          <w:tcPr/>
          <w:p>
            <w:pPr>
              <w:pStyle w:val="Compact"/>
            </w:pPr>
            <w:r>
              <w:t xml:space="preserve">200</w:t>
            </w:r>
          </w:p>
        </w:tc>
        <w:tc>
          <w:tcPr/>
          <w:p>
            <w:pPr>
              <w:pStyle w:val="Compact"/>
            </w:pPr>
            <w:r>
              <w:t xml:space="preserve">4</w:t>
            </w:r>
          </w:p>
        </w:tc>
        <w:tc>
          <w:tcPr/>
          <w:p>
            <w:pPr>
              <w:pStyle w:val="Compact"/>
            </w:pPr>
            <w:r>
              <w:t xml:space="preserve">1</w:t>
            </w:r>
          </w:p>
        </w:tc>
      </w:tr>
      <w:tr>
        <w:trPr>
          <w:cantSplit/>
        </w:trPr>
        <w:tc>
          <w:tcPr/>
          <w:p>
            <w:pPr>
              <w:pStyle w:val="Compact"/>
            </w:pPr>
            <w:r>
              <w:t xml:space="preserve">EUDAT</w:t>
            </w:r>
          </w:p>
        </w:tc>
        <w:tc>
          <w:tcPr/>
          <w:p>
            <w:pPr>
              <w:pStyle w:val="Compact"/>
            </w:pPr>
            <w:r>
              <w:t xml:space="preserve">200</w:t>
            </w:r>
          </w:p>
        </w:tc>
        <w:tc>
          <w:tcPr/>
          <w:p>
            <w:pPr>
              <w:pStyle w:val="Compact"/>
            </w:pPr>
            <w:r>
              <w:t xml:space="preserve">7</w:t>
            </w:r>
          </w:p>
        </w:tc>
        <w:tc>
          <w:tcPr/>
          <w:p>
            <w:pPr>
              <w:pStyle w:val="Compact"/>
            </w:pPr>
            <w:r>
              <w:t xml:space="preserve">4</w:t>
            </w:r>
          </w:p>
        </w:tc>
      </w:tr>
      <w:tr>
        <w:trPr>
          <w:cantSplit/>
        </w:trPr>
        <w:tc>
          <w:tcPr/>
          <w:p>
            <w:pPr>
              <w:pStyle w:val="Compact"/>
            </w:pPr>
            <w:r>
              <w:t xml:space="preserve">EGI</w:t>
            </w:r>
          </w:p>
        </w:tc>
        <w:tc>
          <w:tcPr/>
          <w:p>
            <w:pPr>
              <w:pStyle w:val="Compact"/>
            </w:pPr>
            <w:r>
              <w:t xml:space="preserve">200</w:t>
            </w:r>
          </w:p>
        </w:tc>
        <w:tc>
          <w:tcPr/>
          <w:p>
            <w:pPr>
              <w:pStyle w:val="Compact"/>
            </w:pPr>
            <w:r>
              <w:t xml:space="preserve">4</w:t>
            </w:r>
          </w:p>
        </w:tc>
        <w:tc>
          <w:tcPr/>
          <w:p>
            <w:pPr>
              <w:pStyle w:val="Compact"/>
            </w:pPr>
            <w:r>
              <w:t xml:space="preserve">1</w:t>
            </w:r>
          </w:p>
        </w:tc>
      </w:tr>
      <w:tr>
        <w:trPr>
          <w:cantSplit/>
        </w:trPr>
        <w:tc>
          <w:tcPr/>
          <w:p>
            <w:pPr>
              <w:pStyle w:val="Compact"/>
            </w:pPr>
            <w:r>
              <w:t xml:space="preserve">GÉANT</w:t>
            </w:r>
          </w:p>
        </w:tc>
        <w:tc>
          <w:tcPr/>
          <w:p>
            <w:pPr>
              <w:pStyle w:val="Compact"/>
            </w:pPr>
            <w:r>
              <w:rPr>
                <w:b/>
                <w:bCs/>
              </w:rPr>
              <w:t xml:space="preserve">403</w:t>
            </w:r>
          </w:p>
        </w:tc>
        <w:tc>
          <w:tcPr/>
          <w:p>
            <w:pPr>
              <w:pStyle w:val="Compact"/>
            </w:pPr>
            <w:r>
              <w:t xml:space="preserve">0</w:t>
            </w:r>
          </w:p>
        </w:tc>
        <w:tc>
          <w:tcPr/>
          <w:p>
            <w:pPr>
              <w:pStyle w:val="Compact"/>
            </w:pPr>
            <w:r>
              <w:t xml:space="preserve">0</w:t>
            </w:r>
          </w:p>
        </w:tc>
      </w:tr>
      <w:tr>
        <w:trPr>
          <w:cantSplit/>
        </w:trPr>
        <w:tc>
          <w:tcPr/>
          <w:p>
            <w:pPr>
              <w:pStyle w:val="Compact"/>
            </w:pPr>
            <w:r>
              <w:t xml:space="preserve">Node listed by mistake</w:t>
            </w:r>
          </w:p>
        </w:tc>
        <w:tc>
          <w:tcPr/>
          <w:p>
            <w:pPr>
              <w:pStyle w:val="Compact"/>
            </w:pPr>
            <w:r>
              <w:t xml:space="preserve">200</w:t>
            </w:r>
          </w:p>
        </w:tc>
        <w:tc>
          <w:tcPr/>
          <w:p>
            <w:pPr>
              <w:pStyle w:val="Compact"/>
            </w:pPr>
            <w:r>
              <w:t xml:space="preserve">9</w:t>
            </w:r>
          </w:p>
        </w:tc>
        <w:tc>
          <w:tcPr/>
          <w:p>
            <w:pPr>
              <w:pStyle w:val="Compact"/>
            </w:pPr>
            <w:r>
              <w:t xml:space="preserve">5</w:t>
            </w:r>
          </w:p>
        </w:tc>
      </w:tr>
    </w:tbl>
    <w:bookmarkEnd w:id="51"/>
    <w:bookmarkStart w:id="52" w:name="Xe6edc575ba7b23d729b3729d56dd235c2fb2a27"/>
    <w:p>
      <w:pPr>
        <w:pStyle w:val="Heading3"/>
      </w:pPr>
      <w:r>
        <w:t xml:space="preserve">Point 3 in the 21 September run, and a correction to the previous edition</w:t>
      </w:r>
    </w:p>
    <w:p>
      <w:pPr>
        <w:pStyle w:val="FirstParagraph"/>
      </w:pPr>
      <w:r>
        <w:t xml:space="preserve">The previous edition stated that point 3 was review for every node "because</w:t>
      </w:r>
      <w:r>
        <w:t xml:space="preserve"> </w:t>
      </w:r>
      <w:r>
        <w:rPr>
          <w:rStyle w:val="VerbatimChar"/>
        </w:rPr>
        <w:t xml:space="preserve">--approved-names</w:t>
      </w:r>
      <w:r>
        <w:t xml:space="preserve"> </w:t>
      </w:r>
      <w:r>
        <w:t xml:space="preserve">was not supplied". That is</w:t>
      </w:r>
      <w:r>
        <w:t xml:space="preserve"> </w:t>
      </w:r>
      <w:r>
        <w:rPr>
          <w:b/>
          <w:bCs/>
        </w:rPr>
        <w:t xml:space="preserve">not</w:t>
      </w:r>
      <w:r>
        <w:t xml:space="preserve"> </w:t>
      </w:r>
      <w:r>
        <w:t xml:space="preserve">what the published run records. A name list</w:t>
      </w:r>
      <w:r>
        <w:t xml:space="preserve"> </w:t>
      </w:r>
      <w:r>
        <w:rPr>
          <w:i/>
          <w:iCs/>
        </w:rPr>
        <w:t xml:space="preserve">was</w:t>
      </w:r>
      <w:r>
        <w:t xml:space="preserve"> </w:t>
      </w:r>
      <w:r>
        <w:t xml:space="preserve">used — the committed default, whose SHA-256 the report pins — and the run metadata says so:</w:t>
      </w:r>
      <w:r>
        <w:t xml:space="preserve"> </w:t>
      </w:r>
      <w:r>
        <w:rPr>
          <w:rStyle w:val="VerbatimChar"/>
        </w:rPr>
        <w:t xml:space="preserve">default_used: true</w:t>
      </w:r>
      <w:r>
        <w:t xml:space="preserve">, nine names.</w:t>
      </w:r>
    </w:p>
    <w:p>
      <w:pPr>
        <w:pStyle w:val="BodyText"/>
      </w:pPr>
      <w:r>
        <w:t xml:space="preserve">Point 3 is</w:t>
      </w:r>
      <w:r>
        <w:t xml:space="preserve"> </w:t>
      </w:r>
      <w:r>
        <w:rPr>
          <w:rStyle w:val="VerbatimChar"/>
        </w:rPr>
        <w:t xml:space="preserve">MANUAL_REVIEW</w:t>
      </w:r>
      <w:r>
        <w:t xml:space="preserve"> </w:t>
      </w:r>
      <w:r>
        <w:t xml:space="preserve">for all nine nodes for a different and more durable reason:</w:t>
      </w:r>
      <w:r>
        <w:t xml:space="preserve"> </w:t>
      </w:r>
      <w:r>
        <w:rPr>
          <w:b/>
          <w:bCs/>
        </w:rPr>
        <w:t xml:space="preserve">the logo half of the point is a human judgement</w:t>
      </w:r>
      <w:r>
        <w:t xml:space="preserve">. The checklist asks whether the EOSC logo is "clearly and visibly" shown, and no list of names settles that. What the name list changed is the</w:t>
      </w:r>
      <w:r>
        <w:t xml:space="preserve"> </w:t>
      </w:r>
      <w:r>
        <w:rPr>
          <w:i/>
          <w:iCs/>
        </w:rPr>
        <w:t xml:space="preserve">evidence</w:t>
      </w:r>
      <w:r>
        <w:t xml:space="preserve">, not the verdict:</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Outcome</w:t>
            </w:r>
          </w:p>
        </w:tc>
        <w:tc>
          <w:tcPr/>
          <w:p>
            <w:pPr>
              <w:pStyle w:val="Compact"/>
            </w:pPr>
            <w:r>
              <w:t xml:space="preserve">Nodes</w:t>
            </w:r>
          </w:p>
        </w:tc>
      </w:tr>
      <w:tr>
        <w:trPr>
          <w:cantSplit/>
        </w:trPr>
        <w:tc>
          <w:tcPr/>
          <w:p>
            <w:pPr>
              <w:pStyle w:val="Compact"/>
            </w:pPr>
            <w:r>
              <w:t xml:space="preserve">An approved name matched on the page</w:t>
            </w:r>
          </w:p>
        </w:tc>
        <w:tc>
          <w:tcPr/>
          <w:p>
            <w:pPr>
              <w:pStyle w:val="Compact"/>
            </w:pPr>
            <w:r>
              <w:t xml:space="preserve">2 — BBMRI-ERIC, EUDAT</w:t>
            </w:r>
          </w:p>
        </w:tc>
      </w:tr>
      <w:tr>
        <w:trPr>
          <w:cantSplit/>
        </w:trPr>
        <w:tc>
          <w:tcPr/>
          <w:p>
            <w:pPr>
              <w:pStyle w:val="Compact"/>
            </w:pPr>
            <w:r>
              <w:t xml:space="preserve">No approved name found in the page body</w:t>
            </w:r>
          </w:p>
        </w:tc>
        <w:tc>
          <w:tcPr/>
          <w:p>
            <w:pPr>
              <w:pStyle w:val="Compact"/>
            </w:pPr>
            <w:r>
              <w:t xml:space="preserve">6 — EOSC DTO, Data Terra, EOSC Finland, PaNOSC, EGI, the node listed by mistake</w:t>
            </w:r>
          </w:p>
        </w:tc>
      </w:tr>
      <w:tr>
        <w:trPr>
          <w:cantSplit/>
        </w:trPr>
        <w:tc>
          <w:tcPr/>
          <w:p>
            <w:pPr>
              <w:pStyle w:val="Compact"/>
            </w:pPr>
            <w:r>
              <w:t xml:space="preserve">Names supplied but no page body captured (HTTP 403)</w:t>
            </w:r>
          </w:p>
        </w:tc>
        <w:tc>
          <w:tcPr/>
          <w:p>
            <w:pPr>
              <w:pStyle w:val="Compact"/>
            </w:pPr>
            <w:r>
              <w:t xml:space="preserve">1 — GÉANT</w:t>
            </w:r>
          </w:p>
        </w:tc>
      </w:tr>
    </w:tbl>
    <w:p>
      <w:pPr>
        <w:pStyle w:val="BodyText"/>
      </w:pPr>
      <w:r>
        <w:t xml:space="preserve">Three caveats the tool states itself, and which matter more than the count:</w:t>
      </w:r>
    </w:p>
    <w:p>
      <w:pPr>
        <w:pStyle w:val="Compact"/>
        <w:numPr>
          <w:ilvl w:val="0"/>
          <w:numId w:val="1010"/>
        </w:numPr>
      </w:pPr>
      <w:r>
        <w:t xml:space="preserve">The unscoped list does not bind a name to a node, so a match shows only that</w:t>
      </w:r>
      <w:r>
        <w:t xml:space="preserve"> </w:t>
      </w:r>
      <w:r>
        <w:rPr>
          <w:i/>
          <w:iCs/>
        </w:rPr>
        <w:t xml:space="preserve">some</w:t>
      </w:r>
      <w:r>
        <w:t xml:space="preserve"> </w:t>
      </w:r>
      <w:r>
        <w:t xml:space="preserve">approved name appears — not that it is this node's own name.</w:t>
      </w:r>
    </w:p>
    <w:p>
      <w:pPr>
        <w:pStyle w:val="Compact"/>
        <w:numPr>
          <w:ilvl w:val="0"/>
          <w:numId w:val="1010"/>
        </w:numPr>
      </w:pPr>
      <w:r>
        <w:t xml:space="preserve">The</w:t>
      </w:r>
      <w:r>
        <w:t xml:space="preserve"> </w:t>
      </w:r>
      <w:r>
        <w:rPr>
          <w:rStyle w:val="VerbatimChar"/>
        </w:rPr>
        <w:t xml:space="preserve">&lt;title&gt;</w:t>
      </w:r>
      <w:r>
        <w:t xml:space="preserve"> </w:t>
      </w:r>
      <w:r>
        <w:t xml:space="preserve">element is not searched, only the page body. Several of the six "not found" results say so explicitly.</w:t>
      </w:r>
    </w:p>
    <w:p>
      <w:pPr>
        <w:pStyle w:val="Compact"/>
        <w:numPr>
          <w:ilvl w:val="0"/>
          <w:numId w:val="1010"/>
        </w:numPr>
      </w:pPr>
      <w:r>
        <w:t xml:space="preserve">Most of those six pages</w:t>
      </w:r>
      <w:r>
        <w:t xml:space="preserve"> </w:t>
      </w:r>
      <w:r>
        <w:rPr>
          <w:i/>
          <w:iCs/>
        </w:rPr>
        <w:t xml:space="preserve">do</w:t>
      </w:r>
      <w:r>
        <w:t xml:space="preserve"> </w:t>
      </w:r>
      <w:r>
        <w:t xml:space="preserve">contain the phrase "EOSC Node"; what is absent is the full approved form.</w:t>
      </w:r>
    </w:p>
    <w:p>
      <w:pPr>
        <w:pStyle w:val="FirstParagraph"/>
      </w:pPr>
      <w:r>
        <w:t xml:space="preserve">The current default list carries</w:t>
      </w:r>
      <w:r>
        <w:t xml:space="preserve"> </w:t>
      </w:r>
      <w:r>
        <w:rPr>
          <w:b/>
          <w:bCs/>
        </w:rPr>
        <w:t xml:space="preserve">thirteen</w:t>
      </w:r>
      <w:r>
        <w:t xml:space="preserve"> </w:t>
      </w:r>
      <w:r>
        <w:t xml:space="preserve">names, one per configured node, with a scoped variant that binds each name to its node id. The 21 September run predates that and used the nine-name version. The published run of 24 September used the thirteen-name list, and point 3 is</w:t>
      </w:r>
      <w:r>
        <w:t xml:space="preserve"> </w:t>
      </w:r>
      <w:r>
        <w:rPr>
          <w:rStyle w:val="VerbatimChar"/>
        </w:rPr>
        <w:t xml:space="preserve">MANUAL_REVIEW</w:t>
      </w:r>
      <w:r>
        <w:t xml:space="preserve"> </w:t>
      </w:r>
      <w:r>
        <w:t xml:space="preserve">for all twelve of its nodes, for the same reason.</w:t>
      </w:r>
    </w:p>
    <w:bookmarkEnd w:id="52"/>
    <w:bookmarkEnd w:id="53"/>
    <w:bookmarkStart w:id="58" w:name="worked-examples"/>
    <w:p>
      <w:pPr>
        <w:pStyle w:val="Heading2"/>
      </w:pPr>
      <w:r>
        <w:t xml:space="preserve">11. Worked examples</w:t>
      </w:r>
    </w:p>
    <w:p>
      <w:pPr>
        <w:pStyle w:val="FirstParagraph"/>
      </w:pPr>
      <w:r>
        <w:t xml:space="preserve">Three step-by-step procedures, one for each change that comes up most often:</w:t>
      </w:r>
      <w:r>
        <w:t xml:space="preserve"> </w:t>
      </w:r>
      <w:r>
        <w:t xml:space="preserve">adding a node, changing a node's URL, and adopting a new revision of the</w:t>
      </w:r>
      <w:r>
        <w:t xml:space="preserve"> </w:t>
      </w:r>
      <w:r>
        <w:t xml:space="preserve">checklist. Each lists which files to edit, the exact commands, and how to put</w:t>
      </w:r>
      <w:r>
        <w:t xml:space="preserve"> </w:t>
      </w:r>
      <w:r>
        <w:t xml:space="preserve">the result into the published</w:t>
      </w:r>
      <w:r>
        <w:t xml:space="preserve"> </w:t>
      </w:r>
      <w:r>
        <w:rPr>
          <w:rStyle w:val="VerbatimChar"/>
        </w:rPr>
        <w:t xml:space="preserve">results/</w:t>
      </w:r>
      <w:r>
        <w:t xml:space="preserve"> </w:t>
      </w:r>
      <w:r>
        <w:t xml:space="preserve">directory.</w:t>
      </w:r>
    </w:p>
    <w:p>
      <w:pPr>
        <w:pStyle w:val="BodyText"/>
      </w:pPr>
      <w:r>
        <w:t xml:space="preserve">Four rules apply to all three:</w:t>
      </w:r>
    </w:p>
    <w:p>
      <w:pPr>
        <w:pStyle w:val="Compact"/>
        <w:numPr>
          <w:ilvl w:val="0"/>
          <w:numId w:val="1011"/>
        </w:numPr>
      </w:pPr>
      <w:r>
        <w:rPr>
          <w:b/>
          <w:bCs/>
        </w:rPr>
        <w:t xml:space="preserve">Try it in a scratch folder first.</w:t>
      </w:r>
      <w:r>
        <w:t xml:space="preserve"> </w:t>
      </w:r>
      <w:r>
        <w:rPr>
          <w:rStyle w:val="VerbatimChar"/>
        </w:rPr>
        <w:t xml:space="preserve">--results /tmp/trial</w:t>
      </w:r>
      <w:r>
        <w:t xml:space="preserve"> </w:t>
      </w:r>
      <w:r>
        <w:t xml:space="preserve">writes nowhere</w:t>
      </w:r>
      <w:r>
        <w:t xml:space="preserve"> </w:t>
      </w:r>
      <w:r>
        <w:t xml:space="preserve">near</w:t>
      </w:r>
      <w:r>
        <w:t xml:space="preserve"> </w:t>
      </w:r>
      <w:r>
        <w:rPr>
          <w:rStyle w:val="VerbatimChar"/>
        </w:rPr>
        <w:t xml:space="preserve">results/</w:t>
      </w:r>
      <w:r>
        <w:t xml:space="preserve">, so nothing published changes until you decide it should.</w:t>
      </w:r>
    </w:p>
    <w:p>
      <w:pPr>
        <w:pStyle w:val="Compact"/>
        <w:numPr>
          <w:ilvl w:val="0"/>
          <w:numId w:val="1011"/>
        </w:numPr>
      </w:pPr>
      <w:r>
        <w:rPr>
          <w:b/>
          <w:bCs/>
        </w:rPr>
        <w:t xml:space="preserve">Run</w:t>
      </w:r>
      <w:r>
        <w:rPr>
          <w:b/>
          <w:bCs/>
        </w:rPr>
        <w:t xml:space="preserve"> </w:t>
      </w:r>
      <w:r>
        <w:rPr>
          <w:rStyle w:val="VerbatimChar"/>
          <w:b/>
          <w:bCs/>
        </w:rPr>
        <w:t xml:space="preserve">uv run pytest -q</w:t>
      </w:r>
      <w:r>
        <w:rPr>
          <w:b/>
          <w:bCs/>
        </w:rPr>
        <w:t xml:space="preserve"> </w:t>
      </w:r>
      <w:r>
        <w:rPr>
          <w:b/>
          <w:bCs/>
        </w:rPr>
        <w:t xml:space="preserve">after every edit.</w:t>
      </w:r>
      <w:r>
        <w:t xml:space="preserve"> </w:t>
      </w:r>
      <w:r>
        <w:t xml:space="preserve">It needs no network, takes a few</w:t>
      </w:r>
      <w:r>
        <w:t xml:space="preserve"> </w:t>
      </w:r>
      <w:r>
        <w:t xml:space="preserve">seconds, and names the file you got wrong.</w:t>
      </w:r>
    </w:p>
    <w:p>
      <w:pPr>
        <w:pStyle w:val="Compact"/>
        <w:numPr>
          <w:ilvl w:val="0"/>
          <w:numId w:val="1011"/>
        </w:numPr>
      </w:pPr>
      <w:r>
        <w:rPr>
          <w:b/>
          <w:bCs/>
        </w:rPr>
        <w:t xml:space="preserve">Contact as few sites as possible.</w:t>
      </w:r>
      <w:r>
        <w:t xml:space="preserve"> </w:t>
      </w:r>
      <w:r>
        <w:t xml:space="preserve">Only</w:t>
      </w:r>
      <w:r>
        <w:t xml:space="preserve"> </w:t>
      </w:r>
      <w:r>
        <w:rPr>
          <w:rStyle w:val="VerbatimChar"/>
        </w:rPr>
        <w:t xml:space="preserve">collect</w:t>
      </w:r>
      <w:r>
        <w:t xml:space="preserve"> </w:t>
      </w:r>
      <w:r>
        <w:t xml:space="preserve">and</w:t>
      </w:r>
      <w:r>
        <w:t xml:space="preserve"> </w:t>
      </w:r>
      <w:r>
        <w:rPr>
          <w:rStyle w:val="VerbatimChar"/>
        </w:rPr>
        <w:t xml:space="preserve">run</w:t>
      </w:r>
      <w:r>
        <w:t xml:space="preserve"> </w:t>
      </w:r>
      <w:r>
        <w:t xml:space="preserve">send requests.</w:t>
      </w:r>
      <w:r>
        <w:t xml:space="preserve"> </w:t>
      </w:r>
      <w:r>
        <w:rPr>
          <w:rStyle w:val="VerbatimChar"/>
        </w:rPr>
        <w:t xml:space="preserve">assess</w:t>
      </w:r>
      <w:r>
        <w:t xml:space="preserve"> </w:t>
      </w:r>
      <w:r>
        <w:t xml:space="preserve">works on saved evidence, so it can be repeated as often as you like.</w:t>
      </w:r>
    </w:p>
    <w:p>
      <w:pPr>
        <w:pStyle w:val="Compact"/>
        <w:numPr>
          <w:ilvl w:val="0"/>
          <w:numId w:val="1011"/>
        </w:numPr>
      </w:pPr>
      <w:r>
        <w:rPr>
          <w:b/>
          <w:bCs/>
        </w:rPr>
        <w:t xml:space="preserve">A new published run needs a human review before it is committed.</w:t>
      </w:r>
      <w:r>
        <w:t xml:space="preserve"> </w:t>
      </w:r>
      <w:r>
        <w:t xml:space="preserve">The</w:t>
      </w:r>
      <w:r>
        <w:t xml:space="preserve"> </w:t>
      </w:r>
      <w:r>
        <w:t xml:space="preserve">tool's verdicts are not a compliance statement (see "Reading the output" in</w:t>
      </w:r>
      <w:r>
        <w:t xml:space="preserve"> </w:t>
      </w:r>
      <w:r>
        <w:t xml:space="preserve">the</w:t>
      </w:r>
      <w:r>
        <w:t xml:space="preserve"> </w:t>
      </w:r>
      <w:hyperlink r:id="rId9">
        <w:r>
          <w:rPr>
            <w:rStyle w:val="Hyperlink"/>
          </w:rPr>
          <w:t xml:space="preserve">run guide</w:t>
        </w:r>
      </w:hyperlink>
      <w:r>
        <w:t xml:space="preserve">). Write the review down, as</w:t>
      </w:r>
      <w:r>
        <w:t xml:space="preserve"> </w:t>
      </w:r>
      <w:r>
        <w:rPr>
          <w:rStyle w:val="VerbatimChar"/>
        </w:rPr>
        <w:t xml:space="preserve">results/REVIEW-2026-09-24.md</w:t>
      </w:r>
      <w:r>
        <w:t xml:space="preserve"> </w:t>
      </w:r>
      <w:r>
        <w:t xml:space="preserve">does for the 24 September run, and commit only then.</w:t>
      </w:r>
    </w:p>
    <w:p>
      <w:pPr>
        <w:pStyle w:val="FirstParagraph"/>
      </w:pPr>
      <w:r>
        <w:t xml:space="preserve">The run labels below (</w:t>
      </w:r>
      <w:r>
        <w:rPr>
          <w:rStyle w:val="VerbatimChar"/>
        </w:rPr>
        <w:t xml:space="preserve">live-2026-10-01-…</w:t>
      </w:r>
      <w:r>
        <w:t xml:space="preserve">) are examples. Use the date of your</w:t>
      </w:r>
      <w:r>
        <w:t xml:space="preserve"> </w:t>
      </w:r>
      <w:r>
        <w:t xml:space="preserve">own run.</w:t>
      </w:r>
    </w:p>
    <w:bookmarkStart w:id="55" w:name="X6b9c9d2e59e13da41f347184ca67a475fa8b7ce"/>
    <w:p>
      <w:pPr>
        <w:pStyle w:val="Heading3"/>
      </w:pPr>
      <w:r>
        <w:t xml:space="preserve">Example 1 — adding a node and publishing it</w:t>
      </w:r>
    </w:p>
    <w:p>
      <w:pPr>
        <w:pStyle w:val="FirstParagraph"/>
      </w:pPr>
      <w:r>
        <w:t xml:space="preserve">The example adds a node with the placeholder id</w:t>
      </w:r>
      <w:r>
        <w:t xml:space="preserve"> </w:t>
      </w:r>
      <w:r>
        <w:rPr>
          <w:rStyle w:val="VerbatimChar"/>
        </w:rPr>
        <w:t xml:space="preserve">eosc-example</w:t>
      </w:r>
      <w:r>
        <w:t xml:space="preserve">. Replace every</w:t>
      </w:r>
      <w:r>
        <w:t xml:space="preserve"> </w:t>
      </w:r>
      <w:r>
        <w:t xml:space="preserve">value with the real ones.</w:t>
      </w:r>
    </w:p>
    <w:p>
      <w:pPr>
        <w:pStyle w:val="BodyText"/>
      </w:pPr>
      <w:r>
        <w:rPr>
          <w:b/>
          <w:bCs/>
        </w:rPr>
        <w:t xml:space="preserve">Step 1: edit three files.</w:t>
      </w:r>
      <w:r>
        <w:t xml:space="preserve"> </w:t>
      </w:r>
      <w:r>
        <w:t xml:space="preserve">All three are at the repository root or in</w:t>
      </w:r>
      <w:r>
        <w:t xml:space="preserve"> </w:t>
      </w:r>
      <w:r>
        <w:rPr>
          <w:rStyle w:val="VerbatimChar"/>
        </w:rPr>
        <w:t xml:space="preserve">checklist/</w:t>
      </w:r>
      <w:r>
        <w:t xml:space="preserve">, and all are edited by hand.</w:t>
      </w:r>
    </w:p>
    <w:p>
      <w:pPr>
        <w:pStyle w:val="BodyText"/>
      </w:pPr>
      <w:r>
        <w:rPr>
          <w:rStyle w:val="VerbatimChar"/>
        </w:rPr>
        <w:t xml:space="preserve">nodes.yaml</w:t>
      </w:r>
      <w:r>
        <w:t xml:space="preserve">: add the entry.</w:t>
      </w:r>
      <w:r>
        <w:t xml:space="preserve"> </w:t>
      </w:r>
      <w:r>
        <w:rPr>
          <w:rStyle w:val="VerbatimChar"/>
        </w:rPr>
        <w:t xml:space="preserve">url</w:t>
      </w:r>
      <w:r>
        <w:t xml:space="preserve"> </w:t>
      </w:r>
      <w:r>
        <w:t xml:space="preserve">is the landing page as registered in the</w:t>
      </w:r>
      <w:r>
        <w:t xml:space="preserve"> </w:t>
      </w:r>
      <w:r>
        <w:t xml:space="preserve">EOSC EU Node Contributors Dashboard ("Website address", section 1.2, field 6).</w:t>
      </w:r>
      <w:r>
        <w:t xml:space="preserve"> </w:t>
      </w:r>
      <w:r>
        <w:t xml:space="preserve">Copy</w:t>
      </w:r>
      <w:r>
        <w:t xml:space="preserve"> </w:t>
      </w:r>
      <w:r>
        <w:rPr>
          <w:rStyle w:val="VerbatimChar"/>
        </w:rPr>
        <w:t xml:space="preserve">eosc_page</w:t>
      </w:r>
      <w:r>
        <w:t xml:space="preserve"> </w:t>
      </w:r>
      <w:r>
        <w:t xml:space="preserve">from the</w:t>
      </w:r>
      <w:r>
        <w:t xml:space="preserve"> </w:t>
      </w:r>
      <w:hyperlink r:id="rId54">
        <w:r>
          <w:rPr>
            <w:rStyle w:val="Hyperlink"/>
          </w:rPr>
          <w:t xml:space="preserve">federation index</w:t>
        </w:r>
      </w:hyperlink>
      <w:r>
        <w:t xml:space="preserve">; do not guess it.</w:t>
      </w:r>
    </w:p>
    <w:p>
      <w:pPr>
        <w:pStyle w:val="SourceCode"/>
      </w:pP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eosc-example</w:t>
      </w:r>
      <w:r>
        <w:br/>
      </w:r>
      <w:r>
        <w:rPr>
          <w:rStyle w:val="AttributeTok"/>
        </w:rPr>
        <w:t xml:space="preserve">    </w:t>
      </w:r>
      <w:r>
        <w:rPr>
          <w:rStyle w:val="FunctionTok"/>
        </w:rPr>
        <w:t xml:space="preserve">name</w:t>
      </w:r>
      <w:r>
        <w:rPr>
          <w:rStyle w:val="KeywordTok"/>
        </w:rPr>
        <w:t xml:space="preserve">:</w:t>
      </w:r>
      <w:r>
        <w:rPr>
          <w:rStyle w:val="AttributeTok"/>
        </w:rPr>
        <w:t xml:space="preserve"> EOSC Node Example</w:t>
      </w:r>
      <w:r>
        <w:br/>
      </w:r>
      <w:r>
        <w:rPr>
          <w:rStyle w:val="AttributeTok"/>
        </w:rPr>
        <w:t xml:space="preserve">    </w:t>
      </w:r>
      <w:r>
        <w:rPr>
          <w:rStyle w:val="FunctionTok"/>
        </w:rPr>
        <w:t xml:space="preserve">url</w:t>
      </w:r>
      <w:r>
        <w:rPr>
          <w:rStyle w:val="KeywordTok"/>
        </w:rPr>
        <w:t xml:space="preserve">:</w:t>
      </w:r>
      <w:r>
        <w:rPr>
          <w:rStyle w:val="AttributeTok"/>
        </w:rPr>
        <w:t xml:space="preserve"> https://eosc-node.example.org/</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https://eosc.eu/building-the-eosc-federation/eosc-node-example/</w:t>
      </w:r>
    </w:p>
    <w:p>
      <w:pPr>
        <w:pStyle w:val="FirstParagraph"/>
      </w:pPr>
      <w:r>
        <w:rPr>
          <w:rStyle w:val="VerbatimChar"/>
        </w:rPr>
        <w:t xml:space="preserve">checklist/approved-names.txt</w:t>
      </w:r>
      <w:r>
        <w:t xml:space="preserve">: add the approved name exactly as the Tripartite</w:t>
      </w:r>
      <w:r>
        <w:t xml:space="preserve"> </w:t>
      </w:r>
      <w:r>
        <w:t xml:space="preserve">list writes it:</w:t>
      </w:r>
    </w:p>
    <w:p>
      <w:pPr>
        <w:pStyle w:val="SourceCode"/>
      </w:pPr>
      <w:r>
        <w:rPr>
          <w:rStyle w:val="VerbatimChar"/>
        </w:rPr>
        <w:t xml:space="preserve">EOSC Node | Example</w:t>
      </w:r>
    </w:p>
    <w:p>
      <w:pPr>
        <w:pStyle w:val="FirstParagraph"/>
      </w:pPr>
      <w:r>
        <w:rPr>
          <w:rStyle w:val="VerbatimChar"/>
        </w:rPr>
        <w:t xml:space="preserve">checklist/approved-names-scoped.txt</w:t>
      </w:r>
      <w:r>
        <w:t xml:space="preserve">: add the same name, with the node id in</w:t>
      </w:r>
      <w:r>
        <w:t xml:space="preserve"> </w:t>
      </w:r>
      <w:r>
        <w:t xml:space="preserve">front:</w:t>
      </w:r>
    </w:p>
    <w:p>
      <w:pPr>
        <w:pStyle w:val="SourceCode"/>
      </w:pPr>
      <w:r>
        <w:rPr>
          <w:rStyle w:val="VerbatimChar"/>
        </w:rPr>
        <w:t xml:space="preserve">eosc-example: EOSC Node | Example</w:t>
      </w:r>
    </w:p>
    <w:p>
      <w:pPr>
        <w:pStyle w:val="FirstParagraph"/>
      </w:pPr>
      <w:r>
        <w:t xml:space="preserve">If the Tripartite list does not include the node yet, do not make a name up.</w:t>
      </w:r>
      <w:r>
        <w:t xml:space="preserve"> </w:t>
      </w:r>
      <w:r>
        <w:t xml:space="preserve">Leave both name files alone.</w:t>
      </w:r>
      <w:r>
        <w:t xml:space="preserve"> </w:t>
      </w:r>
      <w:r>
        <w:rPr>
          <w:rStyle w:val="VerbatimChar"/>
        </w:rPr>
        <w:t xml:space="preserve">test_nodes.py::test_every_node_has_a_scoped_approved_name</w:t>
      </w:r>
      <w:r>
        <w:t xml:space="preserve"> </w:t>
      </w:r>
      <w:r>
        <w:t xml:space="preserve">then fails and names the node, which is intended: the node is not ready to be</w:t>
      </w:r>
      <w:r>
        <w:t xml:space="preserve"> </w:t>
      </w:r>
      <w:r>
        <w:t xml:space="preserve">published. In the meantime, check it in a scratch folder with</w:t>
      </w:r>
      <w:r>
        <w:t xml:space="preserve"> </w:t>
      </w:r>
      <w:r>
        <w:rPr>
          <w:rStyle w:val="VerbatimChar"/>
        </w:rPr>
        <w:t xml:space="preserve">--url https://eosc-node.example.org/</w:t>
      </w:r>
      <w:r>
        <w:t xml:space="preserve"> </w:t>
      </w:r>
      <w:r>
        <w:t xml:space="preserve">(see "Ad hoc URLs" in section 5), which needs no configuration.</w:t>
      </w:r>
    </w:p>
    <w:p>
      <w:pPr>
        <w:pStyle w:val="BodyText"/>
      </w:pPr>
      <w:r>
        <w:rPr>
          <w:b/>
          <w:bCs/>
        </w:rPr>
        <w:t xml:space="preserve">Step 2: check the configuration, offline.</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A missing scoped name, an id that is not a valid filename, a URL that is not</w:t>
      </w:r>
      <w:r>
        <w:t xml:space="preserve"> </w:t>
      </w:r>
      <w:r>
        <w:rPr>
          <w:rStyle w:val="VerbatimChar"/>
        </w:rPr>
        <w:t xml:space="preserve">https</w:t>
      </w:r>
      <w:r>
        <w:t xml:space="preserve">, an</w:t>
      </w:r>
      <w:r>
        <w:t xml:space="preserve"> </w:t>
      </w:r>
      <w:r>
        <w:rPr>
          <w:rStyle w:val="VerbatimChar"/>
        </w:rPr>
        <w:t xml:space="preserve">eosc_page</w:t>
      </w:r>
      <w:r>
        <w:t xml:space="preserve"> </w:t>
      </w:r>
      <w:r>
        <w:t xml:space="preserve">outside</w:t>
      </w:r>
      <w:r>
        <w:t xml:space="preserve"> </w:t>
      </w:r>
      <w:r>
        <w:rPr>
          <w:rStyle w:val="VerbatimChar"/>
        </w:rPr>
        <w:t xml:space="preserve">eosc.eu</w:t>
      </w:r>
      <w:r>
        <w:t xml:space="preserve">, or a landing page already used by</w:t>
      </w:r>
      <w:r>
        <w:t xml:space="preserve"> </w:t>
      </w:r>
      <w:r>
        <w:t xml:space="preserve">another node each fail with a message naming the problem.</w:t>
      </w:r>
    </w:p>
    <w:p>
      <w:pPr>
        <w:pStyle w:val="BodyText"/>
      </w:pPr>
      <w:r>
        <w:rPr>
          <w:b/>
          <w:bCs/>
        </w:rPr>
        <w:t xml:space="preserve">Step 3: trial run for the new node only.</w:t>
      </w:r>
      <w:r>
        <w:t xml:space="preserve"> </w:t>
      </w:r>
      <w:r>
        <w:t xml:space="preserve">This contacts one site.</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eosc-example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eosc-example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show eosc-example </w:t>
      </w:r>
      <w:r>
        <w:rPr>
          <w:rStyle w:val="AttributeTok"/>
        </w:rPr>
        <w:t xml:space="preserve">--results</w:t>
      </w:r>
      <w:r>
        <w:rPr>
          <w:rStyle w:val="NormalTok"/>
        </w:rPr>
        <w:t xml:space="preserve"> /tmp/trial</w:t>
      </w:r>
    </w:p>
    <w:p>
      <w:pPr>
        <w:pStyle w:val="FirstParagraph"/>
      </w:pPr>
      <w:r>
        <w:t xml:space="preserve">Open</w:t>
      </w:r>
      <w:r>
        <w:t xml:space="preserve"> </w:t>
      </w:r>
      <w:r>
        <w:rPr>
          <w:rStyle w:val="VerbatimChar"/>
        </w:rPr>
        <w:t xml:space="preserve">/tmp/trial/index.html</w:t>
      </w:r>
      <w:r>
        <w:t xml:space="preserve"> </w:t>
      </w:r>
      <w:r>
        <w:t xml:space="preserve">or</w:t>
      </w:r>
      <w:r>
        <w:t xml:space="preserve"> </w:t>
      </w:r>
      <w:r>
        <w:rPr>
          <w:rStyle w:val="VerbatimChar"/>
        </w:rPr>
        <w:t xml:space="preserve">/tmp/trial/results.md</w:t>
      </w:r>
      <w:r>
        <w:t xml:space="preserve"> </w:t>
      </w:r>
      <w:r>
        <w:t xml:space="preserve">and read the new row.</w:t>
      </w:r>
      <w:r>
        <w:t xml:space="preserve"> </w:t>
      </w:r>
      <w:r>
        <w:t xml:space="preserve">If the page returned</w:t>
      </w:r>
      <w:r>
        <w:t xml:space="preserve"> </w:t>
      </w:r>
      <w:r>
        <w:rPr>
          <w:rStyle w:val="VerbatimChar"/>
        </w:rPr>
        <w:t xml:space="preserve">ERROR</w:t>
      </w:r>
      <w:r>
        <w:t xml:space="preserve"> </w:t>
      </w:r>
      <w:r>
        <w:t xml:space="preserve">(robots.txt, a 403, a DNS failure), stop there. An</w:t>
      </w:r>
      <w:r>
        <w:t xml:space="preserve"> </w:t>
      </w:r>
      <w:r>
        <w:rPr>
          <w:rStyle w:val="VerbatimChar"/>
        </w:rPr>
        <w:t xml:space="preserve">ERROR</w:t>
      </w:r>
      <w:r>
        <w:t xml:space="preserve"> </w:t>
      </w:r>
      <w:r>
        <w:t xml:space="preserve">row is not a result worth publishing.</w:t>
      </w:r>
    </w:p>
    <w:p>
      <w:pPr>
        <w:pStyle w:val="BodyText"/>
      </w:pPr>
      <w:r>
        <w:rPr>
          <w:b/>
          <w:bCs/>
        </w:rPr>
        <w:t xml:space="preserve">Step 4: put the node into the published run.</w:t>
      </w:r>
      <w:r>
        <w:t xml:space="preserve"> </w:t>
      </w:r>
      <w:r>
        <w:t xml:space="preserve">There are two ways.</w:t>
      </w:r>
    </w:p>
    <w:p>
      <w:pPr>
        <w:pStyle w:val="BodyText"/>
      </w:pPr>
      <w:r>
        <w:rPr>
          <w:i/>
          <w:iCs/>
        </w:rPr>
        <w:t xml:space="preserve">A — add the one node to the current run (one site contacted, and already</w:t>
      </w:r>
      <w:r>
        <w:rPr>
          <w:i/>
          <w:iCs/>
        </w:rPr>
        <w:t xml:space="preserve"> </w:t>
      </w:r>
      <w:r>
        <w:rPr>
          <w:i/>
          <w:iCs/>
        </w:rPr>
        <w:t xml:space="preserve">done).</w:t>
      </w:r>
      <w:r>
        <w:t xml:space="preserve"> </w:t>
      </w:r>
      <w:r>
        <w:t xml:space="preserve">Reuse the evidence from step 3 rather than fetching the page again:</w:t>
      </w:r>
    </w:p>
    <w:p>
      <w:pPr>
        <w:pStyle w:val="SourceCode"/>
      </w:pPr>
      <w:r>
        <w:rPr>
          <w:rStyle w:val="FunctionTok"/>
        </w:rPr>
        <w:t xml:space="preserve">cp</w:t>
      </w:r>
      <w:r>
        <w:rPr>
          <w:rStyle w:val="NormalTok"/>
        </w:rPr>
        <w:t xml:space="preserve"> /tmp/trial/evidence/eosc-example.json results/evidence/</w:t>
      </w:r>
      <w:r>
        <w:br/>
      </w:r>
      <w:r>
        <w:rPr>
          <w:rStyle w:val="FunctionTok"/>
        </w:rPr>
        <w:t xml:space="preserve">cp</w:t>
      </w:r>
      <w:r>
        <w:rPr>
          <w:rStyle w:val="NormalTok"/>
        </w:rPr>
        <w:t xml:space="preserve"> /tmp/trial/evidence/screenshots/eosc-example.png results/evidence/screenshots/</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eosc-example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--run</w:t>
      </w:r>
      <w:r>
        <w:rPr>
          <w:rStyle w:val="NormalTok"/>
        </w:rPr>
        <w:t xml:space="preserve"> live-2026-10-01-plus-eosc-example</w:t>
      </w:r>
    </w:p>
    <w:p>
      <w:pPr>
        <w:pStyle w:val="FirstParagraph"/>
      </w:pPr>
      <w:r>
        <w:t xml:space="preserve">The report covers every node. A</w:t>
      </w:r>
      <w:r>
        <w:t xml:space="preserve"> </w:t>
      </w:r>
      <w:r>
        <w:rPr>
          <w:b/>
          <w:bCs/>
        </w:rPr>
        <w:t xml:space="preserve">Mixed freshness</w:t>
      </w:r>
      <w:r>
        <w:t xml:space="preserve"> </w:t>
      </w:r>
      <w:r>
        <w:t xml:space="preserve">banner says that only</w:t>
      </w:r>
      <w:r>
        <w:t xml:space="preserve"> </w:t>
      </w:r>
      <w:r>
        <w:rPr>
          <w:rStyle w:val="VerbatimChar"/>
        </w:rPr>
        <w:t xml:space="preserve">eosc-example</w:t>
      </w:r>
      <w:r>
        <w:t xml:space="preserve"> </w:t>
      </w:r>
      <w:r>
        <w:t xml:space="preserve">is new and that the other rows are reused from the earlier</w:t>
      </w:r>
      <w:r>
        <w:t xml:space="preserve"> </w:t>
      </w:r>
      <w:r>
        <w:t xml:space="preserve">capture, with its date.</w:t>
      </w:r>
      <w:r>
        <w:t xml:space="preserve"> </w:t>
      </w:r>
      <w:r>
        <w:rPr>
          <w:rStyle w:val="VerbatimChar"/>
        </w:rPr>
        <w:t xml:space="preserve">--skip Italy</w:t>
      </w:r>
      <w:r>
        <w:t xml:space="preserve"> </w:t>
      </w:r>
      <w:r>
        <w:t xml:space="preserve">keeps the same scope as the published</w:t>
      </w:r>
      <w:r>
        <w:t xml:space="preserve"> </w:t>
      </w:r>
      <w:r>
        <w:t xml:space="preserve">run. Italy's URL changed on 26 September to</w:t>
      </w:r>
      <w:r>
        <w:t xml:space="preserve"> </w:t>
      </w:r>
      <w:r>
        <w:rPr>
          <w:rStyle w:val="VerbatimChar"/>
        </w:rPr>
        <w:t xml:space="preserve">https://eoscnode-it.d4science.org/</w:t>
      </w:r>
      <w:r>
        <w:t xml:space="preserve">; drop</w:t>
      </w:r>
      <w:r>
        <w:t xml:space="preserve"> </w:t>
      </w:r>
      <w:r>
        <w:rPr>
          <w:rStyle w:val="VerbatimChar"/>
        </w:rPr>
        <w:t xml:space="preserve">--skip Italy</w:t>
      </w:r>
      <w:r>
        <w:t xml:space="preserve"> </w:t>
      </w:r>
      <w:r>
        <w:t xml:space="preserve">once a trial</w:t>
      </w:r>
      <w:r>
        <w:t xml:space="preserve"> </w:t>
      </w:r>
      <w:r>
        <w:t xml:space="preserve">collection (</w:t>
      </w:r>
      <w:r>
        <w:rPr>
          <w:rStyle w:val="VerbatimChar"/>
        </w:rPr>
        <w:t xml:space="preserve">collect --only eosc-it --results /tmp/trial</w:t>
      </w:r>
      <w:r>
        <w:t xml:space="preserve">) shows the page loads.</w:t>
      </w:r>
    </w:p>
    <w:p>
      <w:pPr>
        <w:pStyle w:val="BodyText"/>
      </w:pPr>
      <w:r>
        <w:rPr>
          <w:i/>
          <w:iCs/>
        </w:rPr>
        <w:t xml:space="preserve">B — a complete new run (every node contacted once).</w:t>
      </w:r>
      <w:r>
        <w:t xml:space="preserve"> </w:t>
      </w:r>
      <w:r>
        <w:t xml:space="preserve">Use this when the</w:t>
      </w:r>
      <w:r>
        <w:t xml:space="preserve"> </w:t>
      </w:r>
      <w:r>
        <w:t xml:space="preserve">existing evidence is old enough that a single timestamp is worth more than</w:t>
      </w:r>
      <w:r>
        <w:t xml:space="preserve"> </w:t>
      </w:r>
      <w:r>
        <w:t xml:space="preserve">leaving the other sites alone:</w:t>
      </w:r>
    </w:p>
    <w:p>
      <w:pPr>
        <w:pStyle w:val="SourceCode"/>
      </w:pPr>
      <w:r>
        <w:rPr>
          <w:rStyle w:val="ExtensionTok"/>
        </w:rPr>
        <w:t xml:space="preserve">uv</w:t>
      </w:r>
      <w:r>
        <w:rPr>
          <w:rStyle w:val="NormalTok"/>
        </w:rPr>
        <w:t xml:space="preserve"> run basic-check run </w:t>
      </w:r>
      <w:r>
        <w:rPr>
          <w:rStyle w:val="AttributeTok"/>
        </w:rPr>
        <w:t xml:space="preserve">--skip</w:t>
      </w:r>
      <w:r>
        <w:rPr>
          <w:rStyle w:val="NormalTok"/>
        </w:rPr>
        <w:t xml:space="preserve"> Italy </w:t>
      </w:r>
      <w:r>
        <w:rPr>
          <w:rStyle w:val="AttributeTok"/>
        </w:rPr>
        <w:t xml:space="preserve">--results</w:t>
      </w:r>
      <w:r>
        <w:rPr>
          <w:rStyle w:val="NormalTok"/>
        </w:rPr>
        <w:t xml:space="preserve"> /tmp/new-run </w:t>
      </w:r>
      <w:r>
        <w:rPr>
          <w:rStyle w:val="AttributeTok"/>
        </w:rPr>
        <w:t xml:space="preserve">--run</w:t>
      </w:r>
      <w:r>
        <w:rPr>
          <w:rStyle w:val="NormalTok"/>
        </w:rPr>
        <w:t xml:space="preserve"> live-2026-10-01</w:t>
      </w:r>
      <w:r>
        <w:br/>
      </w:r>
      <w:r>
        <w:rPr>
          <w:rStyle w:val="CommentTok"/>
        </w:rPr>
        <w:t xml:space="preserve"># review /tmp/new-run/results.md and index.html, then:</w:t>
      </w:r>
      <w:r>
        <w:br/>
      </w:r>
      <w:r>
        <w:rPr>
          <w:rStyle w:val="FunctionTok"/>
        </w:rPr>
        <w:t xml:space="preserve">rm</w:t>
      </w:r>
      <w:r>
        <w:rPr>
          <w:rStyle w:val="NormalTok"/>
        </w:rPr>
        <w:t xml:space="preserve"> </w:t>
      </w:r>
      <w:r>
        <w:rPr>
          <w:rStyle w:val="AttributeTok"/>
        </w:rPr>
        <w:t xml:space="preserve">-rf</w:t>
      </w:r>
      <w:r>
        <w:rPr>
          <w:rStyle w:val="NormalTok"/>
        </w:rPr>
        <w:t xml:space="preserve"> results/evidence</w:t>
      </w:r>
      <w:r>
        <w:br/>
      </w:r>
      <w:r>
        <w:rPr>
          <w:rStyle w:val="FunctionTok"/>
        </w:rPr>
        <w:t xml:space="preserve">cp</w:t>
      </w:r>
      <w:r>
        <w:rPr>
          <w:rStyle w:val="NormalTok"/>
        </w:rPr>
        <w:t xml:space="preserve"> </w:t>
      </w:r>
      <w:r>
        <w:rPr>
          <w:rStyle w:val="AttributeTok"/>
        </w:rPr>
        <w:t xml:space="preserve">-r</w:t>
      </w:r>
      <w:r>
        <w:rPr>
          <w:rStyle w:val="NormalTok"/>
        </w:rPr>
        <w:t xml:space="preserve"> /tmp/new-run/evidence results/evidence</w:t>
      </w:r>
      <w:r>
        <w:br/>
      </w:r>
      <w:r>
        <w:rPr>
          <w:rStyle w:val="ExtensionTok"/>
        </w:rPr>
        <w:t xml:space="preserve">uv</w:t>
      </w:r>
      <w:r>
        <w:rPr>
          <w:rStyle w:val="NormalTok"/>
        </w:rPr>
        <w:t xml:space="preserve"> run basic-check assess </w:t>
      </w:r>
      <w:r>
        <w:rPr>
          <w:rStyle w:val="AttributeTok"/>
        </w:rPr>
        <w:t xml:space="preserve">--skip</w:t>
      </w:r>
      <w:r>
        <w:rPr>
          <w:rStyle w:val="NormalTok"/>
        </w:rPr>
        <w:t xml:space="preserve"> Italy </w:t>
      </w:r>
      <w:r>
        <w:rPr>
          <w:rStyle w:val="AttributeTok"/>
        </w:rPr>
        <w:t xml:space="preserve">--run</w:t>
      </w:r>
      <w:r>
        <w:rPr>
          <w:rStyle w:val="NormalTok"/>
        </w:rPr>
        <w:t xml:space="preserve"> live-2026-10-01</w:t>
      </w:r>
    </w:p>
    <w:p>
      <w:pPr>
        <w:pStyle w:val="FirstParagraph"/>
      </w:pPr>
      <w:r>
        <w:t xml:space="preserve">The last command re-renders the reports in</w:t>
      </w:r>
      <w:r>
        <w:t xml:space="preserve"> </w:t>
      </w:r>
      <w:r>
        <w:rPr>
          <w:rStyle w:val="VerbatimChar"/>
        </w:rPr>
        <w:t xml:space="preserve">results/</w:t>
      </w:r>
      <w:r>
        <w:t xml:space="preserve"> </w:t>
      </w:r>
      <w:r>
        <w:t xml:space="preserve">from the evidence you</w:t>
      </w:r>
      <w:r>
        <w:t xml:space="preserve"> </w:t>
      </w:r>
      <w:r>
        <w:t xml:space="preserve">reviewed. It makes no requests.</w:t>
      </w:r>
    </w:p>
    <w:p>
      <w:pPr>
        <w:pStyle w:val="BodyText"/>
      </w:pPr>
      <w:r>
        <w:t xml:space="preserve">Either way,</w:t>
      </w:r>
      <w:r>
        <w:t xml:space="preserve"> </w:t>
      </w:r>
      <w:r>
        <w:rPr>
          <w:rStyle w:val="VerbatimChar"/>
        </w:rPr>
        <w:t xml:space="preserve">assess</w:t>
      </w:r>
      <w:r>
        <w:t xml:space="preserve"> </w:t>
      </w:r>
      <w:r>
        <w:t xml:space="preserve">must end with</w:t>
      </w:r>
      <w:r>
        <w:t xml:space="preserve"> </w:t>
      </w:r>
      <w:r>
        <w:rPr>
          <w:b/>
          <w:bCs/>
        </w:rPr>
        <w:t xml:space="preserve">exit code 0</w:t>
      </w:r>
      <w:r>
        <w:t xml:space="preserve">. Exit 2 means a configured</w:t>
      </w:r>
      <w:r>
        <w:t xml:space="preserve"> </w:t>
      </w:r>
      <w:r>
        <w:t xml:space="preserve">node has no evidence, so the table is incomplete.</w:t>
      </w:r>
    </w:p>
    <w:p>
      <w:pPr>
        <w:pStyle w:val="BlockText"/>
      </w:pPr>
      <w:r>
        <w:rPr>
          <w:b/>
          <w:bCs/>
        </w:rPr>
        <w:t xml:space="preserve">If</w:t>
      </w:r>
      <w:r>
        <w:rPr>
          <w:b/>
          <w:bCs/>
        </w:rPr>
        <w:t xml:space="preserve"> </w:t>
      </w:r>
      <w:r>
        <w:rPr>
          <w:rStyle w:val="VerbatimChar"/>
          <w:b/>
          <w:bCs/>
        </w:rPr>
        <w:t xml:space="preserve">assess</w:t>
      </w:r>
      <w:r>
        <w:rPr>
          <w:b/>
          <w:bCs/>
        </w:rPr>
        <w:t xml:space="preserve"> </w:t>
      </w:r>
      <w:r>
        <w:rPr>
          <w:b/>
          <w:bCs/>
        </w:rPr>
        <w:t xml:space="preserve">warns "Evidence from a different URL".</w:t>
      </w:r>
      <w:r>
        <w:t xml:space="preserve"> </w:t>
      </w:r>
      <w:r>
        <w:t xml:space="preserve">It means a node's URL</w:t>
      </w:r>
      <w:r>
        <w:t xml:space="preserve"> </w:t>
      </w:r>
      <w:r>
        <w:t xml:space="preserve">in</w:t>
      </w:r>
      <w:r>
        <w:t xml:space="preserve"> </w:t>
      </w:r>
      <w:r>
        <w:rPr>
          <w:rStyle w:val="VerbatimChar"/>
        </w:rPr>
        <w:t xml:space="preserve">nodes.yaml</w:t>
      </w:r>
      <w:r>
        <w:t xml:space="preserve"> </w:t>
      </w:r>
      <w:r>
        <w:t xml:space="preserve">is not the page its evidence was collected from. That is the</w:t>
      </w:r>
      <w:r>
        <w:t xml:space="preserve"> </w:t>
      </w:r>
      <w:r>
        <w:t xml:space="preserve">case for BBMRI-ERIC from 25 to 26 September 2026, when</w:t>
      </w:r>
      <w:r>
        <w:t xml:space="preserve"> </w:t>
      </w:r>
      <w:r>
        <w:rPr>
          <w:rStyle w:val="VerbatimChar"/>
        </w:rPr>
        <w:t xml:space="preserve">nodes.yaml</w:t>
      </w:r>
      <w:r>
        <w:t xml:space="preserve"> </w:t>
      </w:r>
      <w:r>
        <w:t xml:space="preserve">had the</w:t>
      </w:r>
      <w:r>
        <w:t xml:space="preserve"> </w:t>
      </w:r>
      <w:r>
        <w:rPr>
          <w:rStyle w:val="VerbatimChar"/>
        </w:rPr>
        <w:t xml:space="preserve">dev3.</w:t>
      </w:r>
      <w:r>
        <w:t xml:space="preserve"> </w:t>
      </w:r>
      <w:r>
        <w:t xml:space="preserve">address but the published evidence was from the</w:t>
      </w:r>
      <w:r>
        <w:t xml:space="preserve"> </w:t>
      </w:r>
      <w:r>
        <w:rPr>
          <w:rStyle w:val="VerbatimChar"/>
        </w:rPr>
        <w:t xml:space="preserve">www.</w:t>
      </w:r>
      <w:r>
        <w:t xml:space="preserve"> </w:t>
      </w:r>
      <w:r>
        <w:t xml:space="preserve">one. The warning also</w:t>
      </w:r>
      <w:r>
        <w:t xml:space="preserve"> </w:t>
      </w:r>
      <w:r>
        <w:t xml:space="preserve">appears as a banner in both reports. Either collect that node again first</w:t>
      </w:r>
      <w:r>
        <w:t xml:space="preserve"> </w:t>
      </w:r>
      <w:r>
        <w:t xml:space="preserve">(example 2), or assess with the node list the evidence was collected with,</w:t>
      </w:r>
      <w:r>
        <w:t xml:space="preserve"> </w:t>
      </w:r>
      <w:r>
        <w:t xml:space="preserve">plus the new entry:</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/tmp/nodes-published.yaml</w:t>
      </w:r>
      <w:r>
        <w:br/>
      </w:r>
      <w:r>
        <w:rPr>
          <w:rStyle w:val="CommentTok"/>
        </w:rPr>
        <w:t xml:space="preserve"># append the eosc-example entry from step 1 to /tmp/nodes-published.yaml</w:t>
      </w:r>
      <w:r>
        <w:br/>
      </w:r>
      <w:r>
        <w:rPr>
          <w:rStyle w:val="ExtensionTok"/>
        </w:rPr>
        <w:t xml:space="preserve">uv</w:t>
      </w:r>
      <w:r>
        <w:rPr>
          <w:rStyle w:val="NormalTok"/>
        </w:rPr>
        <w:t xml:space="preserve"> run basic-check assess </w:t>
      </w:r>
      <w:r>
        <w:rPr>
          <w:rStyle w:val="AttributeTok"/>
        </w:rPr>
        <w:t xml:space="preserve">--nodes</w:t>
      </w:r>
      <w:r>
        <w:rPr>
          <w:rStyle w:val="NormalTok"/>
        </w:rPr>
        <w:t xml:space="preserve"> /tmp/nodes-published.yaml </w:t>
      </w:r>
      <w:r>
        <w:rPr>
          <w:rStyle w:val="AttributeTok"/>
        </w:rPr>
        <w:t xml:space="preserve">--only</w:t>
      </w:r>
      <w:r>
        <w:rPr>
          <w:rStyle w:val="NormalTok"/>
        </w:rPr>
        <w:t xml:space="preserve"> eosc-example </w:t>
      </w:r>
      <w:r>
        <w:rPr>
          <w:rStyle w:val="DataTypeTok"/>
        </w:rPr>
        <w:t xml:space="preserve">\</w:t>
      </w:r>
      <w:r>
        <w:br/>
      </w:r>
      <w:r>
        <w:rPr>
          <w:rStyle w:val="NormalTok"/>
        </w:rPr>
        <w:t xml:space="preserve">    </w:t>
      </w:r>
      <w:r>
        <w:rPr>
          <w:rStyle w:val="AttributeTok"/>
        </w:rPr>
        <w:t xml:space="preserve">--skip</w:t>
      </w:r>
      <w:r>
        <w:rPr>
          <w:rStyle w:val="NormalTok"/>
        </w:rPr>
        <w:t xml:space="preserve"> Italy </w:t>
      </w:r>
      <w:r>
        <w:rPr>
          <w:rStyle w:val="AttributeTok"/>
        </w:rPr>
        <w:t xml:space="preserve">--run</w:t>
      </w:r>
      <w:r>
        <w:rPr>
          <w:rStyle w:val="NormalTok"/>
        </w:rPr>
        <w:t xml:space="preserve"> live-2026-10-01-plus-eosc-example</w:t>
      </w:r>
    </w:p>
    <w:p>
      <w:pPr>
        <w:pStyle w:val="FirstParagraph"/>
      </w:pPr>
      <w:r>
        <w:rPr>
          <w:b/>
          <w:bCs/>
        </w:rPr>
        <w:t xml:space="preserve">Step 5: re-run the tests against the new published run.</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Two tests read the committed evidence. Each exists to make a change visible,</w:t>
      </w:r>
      <w:r>
        <w:t xml:space="preserve"> </w:t>
      </w:r>
      <w:r>
        <w:t xml:space="preserve">not to be satisfied mechanically:</w:t>
      </w:r>
    </w:p>
    <w:p>
      <w:pPr>
        <w:pStyle w:val="Compact"/>
        <w:numPr>
          <w:ilvl w:val="0"/>
          <w:numId w:val="1012"/>
        </w:numPr>
      </w:pPr>
      <w:r>
        <w:rPr>
          <w:rStyle w:val="VerbatimChar"/>
        </w:rPr>
        <w:t xml:space="preserve">test_privacy.py::test_the_committed_evidence_publishes_no_personal_address_or_phone</w:t>
      </w:r>
      <w:r>
        <w:t xml:space="preserve"> </w:t>
      </w:r>
      <w:r>
        <w:t xml:space="preserve">must pass as it stands. If it fails, personal data is about to be published.</w:t>
      </w:r>
      <w:r>
        <w:t xml:space="preserve"> </w:t>
      </w:r>
      <w:r>
        <w:t xml:space="preserve">Stop and find out why; never change the test to let it through.</w:t>
      </w:r>
    </w:p>
    <w:p>
      <w:pPr>
        <w:pStyle w:val="Compact"/>
        <w:numPr>
          <w:ilvl w:val="0"/>
          <w:numId w:val="1012"/>
        </w:numPr>
      </w:pPr>
      <w:r>
        <w:rPr>
          <w:rStyle w:val="VerbatimChar"/>
        </w:rPr>
        <w:t xml:space="preserve">test_names.py::test_the_official_names_match_the_nodes_that_show_them</w:t>
      </w:r>
      <w:r>
        <w:t xml:space="preserve"> </w:t>
      </w:r>
      <w:r>
        <w:t xml:space="preserve">pins</w:t>
      </w:r>
      <w:r>
        <w:t xml:space="preserve"> </w:t>
      </w:r>
      <w:r>
        <w:t xml:space="preserve">which nodes display their approved name (four for the 26 September run; five</w:t>
      </w:r>
      <w:r>
        <w:t xml:space="preserve"> </w:t>
      </w:r>
      <w:r>
        <w:t xml:space="preserve">on 24 September, when GÉANT's page was served). If the new page shows its</w:t>
      </w:r>
      <w:r>
        <w:t xml:space="preserve"> </w:t>
      </w:r>
      <w:r>
        <w:t xml:space="preserve">name, add its id to the expected set and update the docstring to say why.</w:t>
      </w:r>
    </w:p>
    <w:p>
      <w:pPr>
        <w:pStyle w:val="Compact"/>
        <w:numPr>
          <w:ilvl w:val="0"/>
          <w:numId w:val="1012"/>
        </w:numPr>
      </w:pPr>
      <w:r>
        <w:rPr>
          <w:rStyle w:val="VerbatimChar"/>
        </w:rPr>
        <w:t xml:space="preserve">test_update_row.py::test_published_results_are_the_run_these_tests_copy</w:t>
      </w:r>
      <w:r>
        <w:t xml:space="preserve"> </w:t>
      </w:r>
      <w:r>
        <w:t xml:space="preserve">pins how many nodes the run has and which were skipped (13 and none, for</w:t>
      </w:r>
      <w:r>
        <w:t xml:space="preserve"> </w:t>
      </w:r>
      <w:r>
        <w:t xml:space="preserve">run</w:t>
      </w:r>
      <w:r>
        <w:t xml:space="preserve"> </w:t>
      </w:r>
      <w:r>
        <w:rPr>
          <w:rStyle w:val="VerbatimChar"/>
        </w:rPr>
        <w:t xml:space="preserve">web-11</w:t>
      </w:r>
      <w:r>
        <w:t xml:space="preserve">). Update it to the new run's shape.</w:t>
      </w:r>
    </w:p>
    <w:p>
      <w:pPr>
        <w:pStyle w:val="FirstParagraph"/>
      </w:pPr>
      <w:r>
        <w:rPr>
          <w:b/>
          <w:bCs/>
        </w:rPr>
        <w:t xml:space="preserve">Step 6: update what quotes the published figures, then commit.</w:t>
      </w:r>
      <w:r>
        <w:t xml:space="preserve"> </w:t>
      </w:r>
      <w:r>
        <w:rPr>
          <w:rStyle w:val="VerbatimChar"/>
        </w:rPr>
        <w:t xml:space="preserve">results/</w:t>
      </w:r>
      <w:r>
        <w:t xml:space="preserve"> </w:t>
      </w:r>
      <w:r>
        <w:t xml:space="preserve">is regenerated, but these are written by hand:</w:t>
      </w:r>
    </w:p>
    <w:p>
      <w:pPr>
        <w:pStyle w:val="Compact"/>
        <w:numPr>
          <w:ilvl w:val="0"/>
          <w:numId w:val="1013"/>
        </w:numPr>
      </w:pPr>
      <w:r>
        <w:t xml:space="preserve">a review document for the new run, like</w:t>
      </w:r>
      <w:r>
        <w:t xml:space="preserve"> </w:t>
      </w:r>
      <w:r>
        <w:rPr>
          <w:rStyle w:val="VerbatimChar"/>
        </w:rPr>
        <w:t xml:space="preserve">results/REVIEW-2026-09-24.md</w:t>
      </w:r>
      <w:r>
        <w:t xml:space="preserve">;</w:t>
      </w:r>
    </w:p>
    <w:p>
      <w:pPr>
        <w:pStyle w:val="Compact"/>
        <w:numPr>
          <w:ilvl w:val="0"/>
          <w:numId w:val="1013"/>
        </w:numPr>
      </w:pPr>
      <w:r>
        <w:t xml:space="preserve">the headline tally in</w:t>
      </w:r>
      <w:r>
        <w:t xml:space="preserve"> </w:t>
      </w:r>
      <w:r>
        <w:rPr>
          <w:rStyle w:val="VerbatimChar"/>
        </w:rPr>
        <w:t xml:space="preserve">README.md</w:t>
      </w:r>
      <w:r>
        <w:t xml:space="preserve"> </w:t>
      </w:r>
      <w:r>
        <w:t xml:space="preserve">("130 cells: 49 PASS · 8 FAIL · 73 review");</w:t>
      </w:r>
    </w:p>
    <w:p>
      <w:pPr>
        <w:pStyle w:val="Compact"/>
        <w:numPr>
          <w:ilvl w:val="0"/>
          <w:numId w:val="1013"/>
        </w:numPr>
      </w:pPr>
      <w:r>
        <w:t xml:space="preserve">section 10 of this document ("The published figures"), and the node list</w:t>
      </w:r>
      <w:r>
        <w:t xml:space="preserve"> </w:t>
      </w:r>
      <w:r>
        <w:t xml:space="preserve">in section 5 ("The node list — a YAML file").</w:t>
      </w:r>
    </w:p>
    <w:p>
      <w:pPr>
        <w:pStyle w:val="SourceCode"/>
      </w:pPr>
      <w:r>
        <w:rPr>
          <w:rStyle w:val="FunctionTok"/>
        </w:rPr>
        <w:t xml:space="preserve">git</w:t>
      </w:r>
      <w:r>
        <w:rPr>
          <w:rStyle w:val="NormalTok"/>
        </w:rPr>
        <w:t xml:space="preserve"> status</w:t>
      </w:r>
      <w:r>
        <w:br/>
      </w:r>
      <w:r>
        <w:rPr>
          <w:rStyle w:val="FunctionTok"/>
        </w:rPr>
        <w:t xml:space="preserve">git</w:t>
      </w:r>
      <w:r>
        <w:rPr>
          <w:rStyle w:val="NormalTok"/>
        </w:rPr>
        <w:t xml:space="preserve"> add nodes.yaml checklist/approved-names.txt checklist/approved-names-scoped.txt </w:t>
      </w:r>
      <w:r>
        <w:rPr>
          <w:rStyle w:val="DataTypeTok"/>
        </w:rPr>
        <w:t xml:space="preserve">\</w:t>
      </w:r>
      <w:r>
        <w:br/>
      </w:r>
      <w:r>
        <w:rPr>
          <w:rStyle w:val="NormalTok"/>
        </w:rPr>
        <w:t xml:space="preserve">        results README.md docs tests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"Add eosc-example; publish run live-2026-10-01-plus-eosc-example"</w:t>
      </w:r>
      <w:r>
        <w:br/>
      </w:r>
      <w:r>
        <w:rPr>
          <w:rStyle w:val="FunctionTok"/>
        </w:rPr>
        <w:t xml:space="preserve">git</w:t>
      </w:r>
      <w:r>
        <w:rPr>
          <w:rStyle w:val="NormalTok"/>
        </w:rPr>
        <w:t xml:space="preserve"> push</w:t>
      </w:r>
    </w:p>
    <w:bookmarkEnd w:id="55"/>
    <w:bookmarkStart w:id="56" w:name="X5431a82e20a06edfb102374e037ce7ea9ce6896"/>
    <w:p>
      <w:pPr>
        <w:pStyle w:val="Heading3"/>
      </w:pPr>
      <w:r>
        <w:t xml:space="preserve">Example 2 — changing a node's landing page URL</w:t>
      </w:r>
    </w:p>
    <w:p>
      <w:pPr>
        <w:pStyle w:val="FirstParagraph"/>
      </w:pPr>
      <w:r>
        <w:t xml:space="preserve">The example is the change actually made on 25 September 2026: BBMRI-ERIC moved</w:t>
      </w:r>
      <w:r>
        <w:t xml:space="preserve"> </w:t>
      </w:r>
      <w:r>
        <w:t xml:space="preserve">from</w:t>
      </w:r>
      <w:r>
        <w:t xml:space="preserve"> </w:t>
      </w:r>
      <w:r>
        <w:rPr>
          <w:rStyle w:val="VerbatimChar"/>
        </w:rPr>
        <w:t xml:space="preserve">https://www.bbmri-eric.eu/eosc-node-bbmri-eric/</w:t>
      </w:r>
      <w:r>
        <w:t xml:space="preserve"> </w:t>
      </w:r>
      <w:r>
        <w:t xml:space="preserve">to</w:t>
      </w:r>
      <w:r>
        <w:t xml:space="preserve"> </w:t>
      </w:r>
      <w:r>
        <w:rPr>
          <w:rStyle w:val="VerbatimChar"/>
        </w:rPr>
        <w:t xml:space="preserve">https://dev3.bbmri-eric.eu/eosc-node-bbmri-eric/</w:t>
      </w:r>
      <w:r>
        <w:t xml:space="preserve">. It was set back on 26</w:t>
      </w:r>
      <w:r>
        <w:t xml:space="preserve"> </w:t>
      </w:r>
      <w:r>
        <w:t xml:space="preserve">September, because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excludes the checker, so</w:t>
      </w:r>
      <w:r>
        <w:t xml:space="preserve"> </w:t>
      </w:r>
      <w:r>
        <w:rPr>
          <w:rStyle w:val="VerbatimChar"/>
        </w:rPr>
        <w:t xml:space="preserve">nodes.yaml</w:t>
      </w:r>
      <w:r>
        <w:t xml:space="preserve"> </w:t>
      </w:r>
      <w:r>
        <w:t xml:space="preserve">has the</w:t>
      </w:r>
      <w:r>
        <w:t xml:space="preserve"> </w:t>
      </w:r>
      <w:r>
        <w:rPr>
          <w:rStyle w:val="VerbatimChar"/>
        </w:rPr>
        <w:t xml:space="preserve">www.</w:t>
      </w:r>
      <w:r>
        <w:t xml:space="preserve"> </w:t>
      </w:r>
      <w:r>
        <w:t xml:space="preserve">address again.</w:t>
      </w:r>
    </w:p>
    <w:p>
      <w:pPr>
        <w:pStyle w:val="BodyText"/>
      </w:pPr>
      <w:r>
        <w:rPr>
          <w:b/>
          <w:bCs/>
        </w:rPr>
        <w:t xml:space="preserve">Which files change.</w:t>
      </w:r>
      <w:r>
        <w:t xml:space="preserve"> </w:t>
      </w:r>
      <w:r>
        <w:t xml:space="preserve">One line in one file:</w:t>
      </w:r>
      <w:r>
        <w:t xml:space="preserve"> </w:t>
      </w:r>
      <w:r>
        <w:rPr>
          <w:rStyle w:val="VerbatimChar"/>
        </w:rPr>
        <w:t xml:space="preserve">url</w:t>
      </w:r>
      <w:r>
        <w:t xml:space="preserve"> </w:t>
      </w:r>
      <w:r>
        <w:t xml:space="preserve">for that node in</w:t>
      </w:r>
      <w:r>
        <w:t xml:space="preserve"> </w:t>
      </w:r>
      <w:r>
        <w:rPr>
          <w:rStyle w:val="VerbatimChar"/>
        </w:rPr>
        <w:t xml:space="preserve">nodes.yaml</w:t>
      </w:r>
      <w:r>
        <w:t xml:space="preserve">. Nothing else in the repository stores a node's URL. Add a comment</w:t>
      </w:r>
      <w:r>
        <w:t xml:space="preserve"> </w:t>
      </w:r>
      <w:r>
        <w:t xml:space="preserve">recording the old address and the date, so the published evidence can still be</w:t>
      </w:r>
      <w:r>
        <w:t xml:space="preserve"> </w:t>
      </w:r>
      <w:r>
        <w:t xml:space="preserve">traced:</w:t>
      </w:r>
    </w:p>
    <w:p>
      <w:pPr>
        <w:pStyle w:val="SourceCode"/>
      </w:pP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bbmri-eric</w:t>
      </w:r>
      <w:r>
        <w:br/>
      </w:r>
      <w:r>
        <w:rPr>
          <w:rStyle w:val="AttributeTok"/>
        </w:rPr>
        <w:t xml:space="preserve">    </w:t>
      </w:r>
      <w:r>
        <w:rPr>
          <w:rStyle w:val="FunctionTok"/>
        </w:rPr>
        <w:t xml:space="preserve">name</w:t>
      </w:r>
      <w:r>
        <w:rPr>
          <w:rStyle w:val="KeywordTok"/>
        </w:rPr>
        <w:t xml:space="preserve">:</w:t>
      </w:r>
      <w:r>
        <w:rPr>
          <w:rStyle w:val="AttributeTok"/>
        </w:rPr>
        <w:t xml:space="preserve"> BBMRI-ERIC</w:t>
      </w:r>
      <w:r>
        <w:br/>
      </w:r>
      <w:r>
        <w:rPr>
          <w:rStyle w:val="CommentTok"/>
        </w:rPr>
        <w:t xml:space="preserve">    # URL changed on 25 September 2026, from</w:t>
      </w:r>
      <w:r>
        <w:br/>
      </w:r>
      <w:r>
        <w:rPr>
          <w:rStyle w:val="CommentTok"/>
        </w:rPr>
        <w:t xml:space="preserve">    # https://www.bbmri-eric.eu/eosc-node-bbmri-eric/</w:t>
      </w:r>
      <w:r>
        <w:br/>
      </w:r>
      <w:r>
        <w:rPr>
          <w:rStyle w:val="AttributeTok"/>
        </w:rPr>
        <w:t xml:space="preserve">    </w:t>
      </w:r>
      <w:r>
        <w:rPr>
          <w:rStyle w:val="FunctionTok"/>
        </w:rPr>
        <w:t xml:space="preserve">url</w:t>
      </w:r>
      <w:r>
        <w:rPr>
          <w:rStyle w:val="KeywordTok"/>
        </w:rPr>
        <w:t xml:space="preserve">:</w:t>
      </w:r>
      <w:r>
        <w:rPr>
          <w:rStyle w:val="AttributeTok"/>
        </w:rPr>
        <w:t xml:space="preserve"> https://dev3.bbmri-eric.eu/eosc-node-bbmri-eric/</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https://eosc.eu/building-the-eosc-federation/eosc-node-bbmri-eric/</w:t>
      </w:r>
    </w:p>
    <w:p>
      <w:pPr>
        <w:pStyle w:val="FirstParagraph"/>
      </w:pPr>
      <w:r>
        <w:t xml:space="preserve">Change</w:t>
      </w:r>
      <w:r>
        <w:t xml:space="preserve"> </w:t>
      </w:r>
      <w:r>
        <w:rPr>
          <w:rStyle w:val="VerbatimChar"/>
        </w:rPr>
        <w:t xml:space="preserve">eosc_page</w:t>
      </w:r>
      <w:r>
        <w:t xml:space="preserve"> </w:t>
      </w:r>
      <w:r>
        <w:t xml:space="preserve">as well only if the node's own entry on</w:t>
      </w:r>
      <w:r>
        <w:t xml:space="preserve"> </w:t>
      </w:r>
      <w:r>
        <w:rPr>
          <w:rStyle w:val="VerbatimChar"/>
        </w:rPr>
        <w:t xml:space="preserve">eosc.eu</w:t>
      </w:r>
      <w:r>
        <w:t xml:space="preserve"> </w:t>
      </w:r>
      <w:r>
        <w:t xml:space="preserve">moved; a</w:t>
      </w:r>
      <w:r>
        <w:t xml:space="preserve"> </w:t>
      </w:r>
      <w:r>
        <w:t xml:space="preserve">new landing page does not usually mean a new</w:t>
      </w:r>
      <w:r>
        <w:t xml:space="preserve"> </w:t>
      </w:r>
      <w:r>
        <w:rPr>
          <w:rStyle w:val="VerbatimChar"/>
        </w:rPr>
        <w:t xml:space="preserve">eosc.eu</w:t>
      </w:r>
      <w:r>
        <w:t xml:space="preserve"> </w:t>
      </w:r>
      <w:r>
        <w:t xml:space="preserve">entry. The name files</w:t>
      </w:r>
      <w:r>
        <w:t xml:space="preserve"> </w:t>
      </w:r>
      <w:r>
        <w:t xml:space="preserve">change only if the node's approved name changed. Keep the</w:t>
      </w:r>
      <w:r>
        <w:t xml:space="preserve"> </w:t>
      </w:r>
      <w:r>
        <w:rPr>
          <w:rStyle w:val="VerbatimChar"/>
        </w:rPr>
        <w:t xml:space="preserve">id</w:t>
      </w:r>
      <w:r>
        <w:t xml:space="preserve">: it names the</w:t>
      </w:r>
      <w:r>
        <w:t xml:space="preserve"> </w:t>
      </w:r>
      <w:r>
        <w:t xml:space="preserve">evidence file, and changing it would make the node look new.</w:t>
      </w:r>
    </w:p>
    <w:p>
      <w:pPr>
        <w:pStyle w:val="BodyText"/>
      </w:pPr>
      <w:r>
        <w:rPr>
          <w:b/>
          <w:bCs/>
        </w:rPr>
        <w:t xml:space="preserve">Step 1: check the configuration.</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rPr>
          <w:b/>
          <w:bCs/>
        </w:rPr>
        <w:t xml:space="preserve">Step 2: trial run for that node only.</w:t>
      </w:r>
      <w:r>
        <w:t xml:space="preserve"> </w:t>
      </w:r>
      <w:r>
        <w:t xml:space="preserve">This contacts one site.</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show bbmri-eric </w:t>
      </w:r>
      <w:r>
        <w:rPr>
          <w:rStyle w:val="AttributeTok"/>
        </w:rPr>
        <w:t xml:space="preserve">--results</w:t>
      </w:r>
      <w:r>
        <w:rPr>
          <w:rStyle w:val="NormalTok"/>
        </w:rPr>
        <w:t xml:space="preserve"> /tmp/trial</w:t>
      </w:r>
    </w:p>
    <w:p>
      <w:pPr>
        <w:pStyle w:val="FirstParagraph"/>
      </w:pPr>
      <w:r>
        <w:t xml:space="preserve">Check that the page actually loaded before going further. On 25 September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disallowed every path, the tool honoured it, and all</w:t>
      </w:r>
      <w:r>
        <w:t xml:space="preserve"> </w:t>
      </w:r>
      <w:r>
        <w:t xml:space="preserve">ten points were</w:t>
      </w:r>
      <w:r>
        <w:t xml:space="preserve"> </w:t>
      </w:r>
      <w:r>
        <w:rPr>
          <w:rStyle w:val="VerbatimChar"/>
        </w:rPr>
        <w:t xml:space="preserve">ERROR</w:t>
      </w:r>
      <w:r>
        <w:t xml:space="preserve">. A result like that is not worth publishing: ask the</w:t>
      </w:r>
      <w:r>
        <w:t xml:space="preserve"> </w:t>
      </w:r>
      <w:r>
        <w:t xml:space="preserve">node for its public address, or for the checker to be allowed, and stop there.</w:t>
      </w:r>
    </w:p>
    <w:p>
      <w:pPr>
        <w:pStyle w:val="BodyText"/>
      </w:pPr>
      <w:r>
        <w:rPr>
          <w:b/>
          <w:bCs/>
        </w:rPr>
        <w:t xml:space="preserve">Step 3: update that node's row in the published run.</w:t>
      </w:r>
      <w:r>
        <w:t xml:space="preserve"> </w:t>
      </w:r>
      <w:r>
        <w:t xml:space="preserve">Only BBMRI-ERIC is</w:t>
      </w:r>
      <w:r>
        <w:t xml:space="preserve"> </w:t>
      </w:r>
      <w:r>
        <w:t xml:space="preserve">fetched again; the other rows are copied from</w:t>
      </w:r>
      <w:r>
        <w:t xml:space="preserve"> </w:t>
      </w:r>
      <w:r>
        <w:rPr>
          <w:rStyle w:val="VerbatimChar"/>
        </w:rPr>
        <w:t xml:space="preserve">results/results.json</w:t>
      </w:r>
      <w:r>
        <w:t xml:space="preserve"> </w:t>
      </w:r>
      <w:r>
        <w:t xml:space="preserve">as they</w:t>
      </w:r>
      <w:r>
        <w:t xml:space="preserve"> </w:t>
      </w:r>
      <w:r>
        <w:t xml:space="preserve">are, neither re-fetched nor re-judged:</w:t>
      </w:r>
    </w:p>
    <w:p>
      <w:pPr>
        <w:pStyle w:val="SourceCode"/>
      </w:pPr>
      <w:r>
        <w:rPr>
          <w:rStyle w:val="ExtensionTok"/>
        </w:rPr>
        <w:t xml:space="preserve">uv</w:t>
      </w:r>
      <w:r>
        <w:rPr>
          <w:rStyle w:val="NormalTok"/>
        </w:rPr>
        <w:t xml:space="preserve"> run basic-check run </w:t>
      </w:r>
      <w:r>
        <w:rPr>
          <w:rStyle w:val="AttributeTok"/>
        </w:rPr>
        <w:t xml:space="preserve">--update-results-for-node</w:t>
      </w:r>
      <w:r>
        <w:rPr>
          <w:rStyle w:val="NormalTok"/>
        </w:rPr>
        <w:t xml:space="preserve"> bbmri-eric</w:t>
      </w:r>
    </w:p>
    <w:p>
      <w:pPr>
        <w:pStyle w:val="FirstParagraph"/>
      </w:pPr>
      <w:r>
        <w:t xml:space="preserve">That fetches the one page into a scratch directory, and only if the page loaded</w:t>
      </w:r>
      <w:r>
        <w:t xml:space="preserve"> </w:t>
      </w:r>
      <w:r>
        <w:t xml:space="preserve">does it replace</w:t>
      </w:r>
      <w:r>
        <w:t xml:space="preserve"> </w:t>
      </w:r>
      <w:r>
        <w:rPr>
          <w:rStyle w:val="VerbatimChar"/>
        </w:rPr>
        <w:t xml:space="preserve">bbmri-eric</w:t>
      </w:r>
      <w:r>
        <w:t xml:space="preserve">'s evidence, screenshot and row, then rebuild</w:t>
      </w:r>
      <w:r>
        <w:t xml:space="preserve"> </w:t>
      </w:r>
      <w:r>
        <w:rPr>
          <w:rStyle w:val="VerbatimChar"/>
        </w:rPr>
        <w:t xml:space="preserve">results.md</w:t>
      </w:r>
      <w:r>
        <w:t xml:space="preserve">,</w:t>
      </w:r>
      <w:r>
        <w:t xml:space="preserve"> </w:t>
      </w:r>
      <w:r>
        <w:rPr>
          <w:rStyle w:val="VerbatimChar"/>
        </w:rPr>
        <w:t xml:space="preserve">index.html</w:t>
      </w:r>
      <w:r>
        <w:t xml:space="preserve"> </w:t>
      </w:r>
      <w:r>
        <w:t xml:space="preserve">and</w:t>
      </w:r>
      <w:r>
        <w:t xml:space="preserve"> </w:t>
      </w:r>
      <w:r>
        <w:rPr>
          <w:rStyle w:val="VerbatimChar"/>
        </w:rPr>
        <w:t xml:space="preserve">results.csv</w:t>
      </w:r>
      <w:r>
        <w:t xml:space="preserve"> </w:t>
      </w:r>
      <w:r>
        <w:t xml:space="preserve">from the stored rows. A failed</w:t>
      </w:r>
      <w:r>
        <w:t xml:space="preserve"> </w:t>
      </w:r>
      <w:r>
        <w:t xml:space="preserve">fetch changes nothing (add</w:t>
      </w:r>
      <w:r>
        <w:t xml:space="preserve"> </w:t>
      </w:r>
      <w:r>
        <w:rPr>
          <w:rStyle w:val="VerbatimChar"/>
        </w:rPr>
        <w:t xml:space="preserve">--accept-error</w:t>
      </w:r>
      <w:r>
        <w:t xml:space="preserve"> </w:t>
      </w:r>
      <w:r>
        <w:t xml:space="preserve">to record it anyway). It prints each</w:t>
      </w:r>
      <w:r>
        <w:t xml:space="preserve"> </w:t>
      </w:r>
      <w:r>
        <w:t xml:space="preserve">point's old and new verdict, and both reports gain an</w:t>
      </w:r>
      <w:r>
        <w:t xml:space="preserve"> </w:t>
      </w:r>
      <w:r>
        <w:rPr>
          <w:b/>
          <w:bCs/>
        </w:rPr>
        <w:t xml:space="preserve">Updated rows</w:t>
      </w:r>
      <w:r>
        <w:t xml:space="preserve"> </w:t>
      </w:r>
      <w:r>
        <w:t xml:space="preserve">banner</w:t>
      </w:r>
      <w:r>
        <w:t xml:space="preserve"> </w:t>
      </w:r>
      <w:r>
        <w:t xml:space="preserve">naming the node, the date and the previous URL. The run id and time in the</w:t>
      </w:r>
      <w:r>
        <w:t xml:space="preserve"> </w:t>
      </w:r>
      <w:r>
        <w:t xml:space="preserve">header stay those of the original run. To reuse the evidence from step 2</w:t>
      </w:r>
      <w:r>
        <w:t xml:space="preserve"> </w:t>
      </w:r>
      <w:r>
        <w:t xml:space="preserve">instead of fetching again, copy it into</w:t>
      </w:r>
      <w:r>
        <w:t xml:space="preserve"> </w:t>
      </w:r>
      <w:r>
        <w:rPr>
          <w:rStyle w:val="VerbatimChar"/>
        </w:rPr>
        <w:t xml:space="preserve">results/evidence/</w:t>
      </w:r>
      <w:r>
        <w:t xml:space="preserve"> </w:t>
      </w:r>
      <w:r>
        <w:t xml:space="preserve">and run</w:t>
      </w:r>
      <w:r>
        <w:t xml:space="preserve"> </w:t>
      </w:r>
      <w:r>
        <w:rPr>
          <w:rStyle w:val="VerbatimChar"/>
        </w:rPr>
        <w:t xml:space="preserve">uv run basic-check assess --update-results-for-node bbmri-eric</w:t>
      </w:r>
      <w:r>
        <w:t xml:space="preserve">, which is</w:t>
      </w:r>
      <w:r>
        <w:t xml:space="preserve"> </w:t>
      </w:r>
      <w:r>
        <w:t xml:space="preserve">offline. To see the outcome before touching the published run, try it on a copy</w:t>
      </w:r>
      <w:r>
        <w:t xml:space="preserve"> </w:t>
      </w:r>
      <w:r>
        <w:t xml:space="preserve">first:</w:t>
      </w:r>
      <w:r>
        <w:t xml:space="preserve"> </w:t>
      </w:r>
      <w:r>
        <w:rPr>
          <w:rStyle w:val="VerbatimChar"/>
        </w:rPr>
        <w:t xml:space="preserve">cp -r results /tmp/copy</w:t>
      </w:r>
      <w:r>
        <w:t xml:space="preserve"> </w:t>
      </w:r>
      <w:r>
        <w:t xml:space="preserve">and add</w:t>
      </w:r>
      <w:r>
        <w:t xml:space="preserve"> </w:t>
      </w:r>
      <w:r>
        <w:rPr>
          <w:rStyle w:val="VerbatimChar"/>
        </w:rPr>
        <w:t xml:space="preserve">--results /tmp/copy</w:t>
      </w:r>
      <w:r>
        <w:t xml:space="preserve">. For a completely</w:t>
      </w:r>
      <w:r>
        <w:t xml:space="preserve"> </w:t>
      </w:r>
      <w:r>
        <w:t xml:space="preserve">fresh table instead, follow path B of example 1 step 4.</w:t>
      </w:r>
    </w:p>
    <w:p>
      <w:pPr>
        <w:pStyle w:val="BodyText"/>
      </w:pPr>
      <w:r>
        <w:rPr>
          <w:b/>
          <w:bCs/>
        </w:rPr>
        <w:t xml:space="preserve">Why the order matters.</w:t>
      </w:r>
      <w:r>
        <w:t xml:space="preserve"> </w:t>
      </w:r>
      <w:r>
        <w:rPr>
          <w:rStyle w:val="VerbatimChar"/>
        </w:rPr>
        <w:t xml:space="preserve">assess</w:t>
      </w:r>
      <w:r>
        <w:t xml:space="preserve"> </w:t>
      </w:r>
      <w:r>
        <w:t xml:space="preserve">labels each row with the URL in</w:t>
      </w:r>
      <w:r>
        <w:t xml:space="preserve"> </w:t>
      </w:r>
      <w:r>
        <w:rPr>
          <w:rStyle w:val="VerbatimChar"/>
        </w:rPr>
        <w:t xml:space="preserve">nodes.yaml</w:t>
      </w:r>
      <w:r>
        <w:t xml:space="preserve">, but takes the verdicts from the evidence on disk. Between step 1</w:t>
      </w:r>
      <w:r>
        <w:t xml:space="preserve"> </w:t>
      </w:r>
      <w:r>
        <w:t xml:space="preserve">and step 3, the two describe different pages.</w:t>
      </w:r>
      <w:r>
        <w:t xml:space="preserve"> </w:t>
      </w:r>
      <w:r>
        <w:rPr>
          <w:rStyle w:val="VerbatimChar"/>
        </w:rPr>
        <w:t xml:space="preserve">assess</w:t>
      </w:r>
      <w:r>
        <w:t xml:space="preserve"> </w:t>
      </w:r>
      <w:r>
        <w:t xml:space="preserve">now detects this. It</w:t>
      </w:r>
      <w:r>
        <w:t xml:space="preserve"> </w:t>
      </w:r>
      <w:r>
        <w:t xml:space="preserve">prints a warning naming the node and both URLs, puts an</w:t>
      </w:r>
      <w:r>
        <w:t xml:space="preserve"> </w:t>
      </w:r>
      <w:r>
        <w:rPr>
          <w:b/>
          <w:bCs/>
        </w:rPr>
        <w:t xml:space="preserve">Evidence from a</w:t>
      </w:r>
      <w:r>
        <w:rPr>
          <w:b/>
          <w:bCs/>
        </w:rPr>
        <w:t xml:space="preserve"> </w:t>
      </w:r>
      <w:r>
        <w:rPr>
          <w:b/>
          <w:bCs/>
        </w:rPr>
        <w:t xml:space="preserve">different URL</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records the pair</w:t>
      </w:r>
      <w:r>
        <w:t xml:space="preserve"> </w:t>
      </w:r>
      <w:r>
        <w:t xml:space="preserve">under</w:t>
      </w:r>
      <w:r>
        <w:t xml:space="preserve"> </w:t>
      </w:r>
      <w:r>
        <w:rPr>
          <w:rStyle w:val="VerbatimChar"/>
        </w:rPr>
        <w:t xml:space="preserve">url_mismatch</w:t>
      </w:r>
      <w:r>
        <w:t xml:space="preserve"> </w:t>
      </w:r>
      <w:r>
        <w:t xml:space="preserve">in</w:t>
      </w:r>
      <w:r>
        <w:t xml:space="preserve"> </w:t>
      </w:r>
      <w:r>
        <w:rPr>
          <w:rStyle w:val="VerbatimChar"/>
        </w:rPr>
        <w:t xml:space="preserve">results.json</w:t>
      </w:r>
      <w:r>
        <w:t xml:space="preserve">. Step 3 clears it, because the evidence</w:t>
      </w:r>
      <w:r>
        <w:t xml:space="preserve"> </w:t>
      </w:r>
      <w:r>
        <w:t xml:space="preserve">now comes from the configured URL.</w:t>
      </w:r>
    </w:p>
    <w:p>
      <w:pPr>
        <w:pStyle w:val="BodyText"/>
      </w:pPr>
      <w:r>
        <w:t xml:space="preserve">To rebuild a run collected with an older node list, without the warning, use</w:t>
      </w:r>
      <w:r>
        <w:t xml:space="preserve"> </w:t>
      </w:r>
      <w:r>
        <w:t xml:space="preserve">that list. For the reviewed run of 24 September (in the git history at</w:t>
      </w:r>
      <w:r>
        <w:t xml:space="preserve"> </w:t>
      </w:r>
      <w:r>
        <w:rPr>
          <w:rStyle w:val="VerbatimChar"/>
        </w:rPr>
        <w:t xml:space="preserve">800d632</w:t>
      </w:r>
      <w:r>
        <w:t xml:space="preserve">), assessed in a scratch copy of its</w:t>
      </w:r>
      <w:r>
        <w:t xml:space="preserve"> </w:t>
      </w:r>
      <w:r>
        <w:rPr>
          <w:rStyle w:val="VerbatimChar"/>
        </w:rPr>
        <w:t xml:space="preserve">results/</w:t>
      </w:r>
      <w:r>
        <w:t xml:space="preserve">:</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/tmp/nodes-2026-09-24.yaml</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live-2026-09-24-no-italy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--nodes</w:t>
      </w:r>
      <w:r>
        <w:rPr>
          <w:rStyle w:val="NormalTok"/>
        </w:rPr>
        <w:t xml:space="preserve"> /tmp/nodes-2026-09-24.yaml</w:t>
      </w:r>
    </w:p>
    <w:p>
      <w:pPr>
        <w:pStyle w:val="FirstParagraph"/>
      </w:pPr>
      <w:r>
        <w:rPr>
          <w:b/>
          <w:bCs/>
        </w:rPr>
        <w:t xml:space="preserve">Step 4: tests, review, commit.</w:t>
      </w:r>
      <w:r>
        <w:t xml:space="preserve"> </w:t>
      </w:r>
      <w:r>
        <w:t xml:space="preserve">As in example 1, steps 5 and 6: run</w:t>
      </w:r>
      <w:r>
        <w:t xml:space="preserve"> </w:t>
      </w:r>
      <w:r>
        <w:rPr>
          <w:rStyle w:val="VerbatimChar"/>
        </w:rPr>
        <w:t xml:space="preserve">uv run pytest -q</w:t>
      </w:r>
      <w:r>
        <w:t xml:space="preserve">, check the two tests that read the committed evidence, write</w:t>
      </w:r>
      <w:r>
        <w:t xml:space="preserve"> </w:t>
      </w:r>
      <w:r>
        <w:t xml:space="preserve">the review, update the quoted figures, and commit</w:t>
      </w:r>
      <w:r>
        <w:t xml:space="preserve"> </w:t>
      </w:r>
      <w:r>
        <w:rPr>
          <w:rStyle w:val="VerbatimChar"/>
        </w:rPr>
        <w:t xml:space="preserve">nodes.yaml</w:t>
      </w:r>
      <w:r>
        <w:t xml:space="preserve">,</w:t>
      </w:r>
      <w:r>
        <w:t xml:space="preserve"> </w:t>
      </w:r>
      <w:r>
        <w:rPr>
          <w:rStyle w:val="VerbatimChar"/>
        </w:rPr>
        <w:t xml:space="preserve">results/</w:t>
      </w:r>
      <w:r>
        <w:t xml:space="preserve"> </w:t>
      </w:r>
      <w:r>
        <w:t xml:space="preserve">and</w:t>
      </w:r>
      <w:r>
        <w:t xml:space="preserve"> </w:t>
      </w:r>
      <w:r>
        <w:t xml:space="preserve">the documents together.</w:t>
      </w:r>
    </w:p>
    <w:bookmarkEnd w:id="56"/>
    <w:bookmarkStart w:id="57" w:name="Xbb3e2d317a0d811066009804bfa0a222a6197de"/>
    <w:p>
      <w:pPr>
        <w:pStyle w:val="Heading3"/>
      </w:pPr>
      <w:r>
        <w:t xml:space="preserve">Example 3 — moving to a new revision of the checklist</w:t>
      </w:r>
    </w:p>
    <w:p>
      <w:pPr>
        <w:pStyle w:val="FirstParagraph"/>
      </w:pPr>
      <w:r>
        <w:rPr>
          <w:b/>
          <w:bCs/>
        </w:rPr>
        <w:t xml:space="preserve">There is no URL to change.</w:t>
      </w:r>
      <w:r>
        <w:t xml:space="preserve"> </w:t>
      </w:r>
      <w:r>
        <w:t xml:space="preserve">The tool never downloads the checklist document.</w:t>
      </w:r>
      <w:r>
        <w:t xml:space="preserve"> </w:t>
      </w:r>
      <w:r>
        <w:t xml:space="preserve">A copy of it is committed in</w:t>
      </w:r>
      <w:r>
        <w:t xml:space="preserve"> </w:t>
      </w:r>
      <w:r>
        <w:rPr>
          <w:rStyle w:val="VerbatimChar"/>
        </w:rPr>
        <w:t xml:space="preserve">checklist/</w:t>
      </w:r>
      <w:r>
        <w:t xml:space="preserve">, and three things connect the tool to</w:t>
      </w:r>
      <w:r>
        <w:t xml:space="preserve"> </w:t>
      </w:r>
      <w:r>
        <w:t xml:space="preserve">it:</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Where</w:t>
            </w:r>
          </w:p>
        </w:tc>
        <w:tc>
          <w:tcPr/>
          <w:p>
            <w:pPr>
              <w:pStyle w:val="Compact"/>
            </w:pPr>
            <w:r>
              <w:t xml:space="preserve">What it says</w:t>
            </w:r>
          </w:p>
        </w:tc>
      </w:tr>
      <w:tr>
        <w:trPr>
          <w:cantSplit/>
        </w:trPr>
        <w:tc>
          <w:tcPr/>
          <w:p>
            <w:pPr>
              <w:pStyle w:val="Compact"/>
            </w:pPr>
            <w:r>
              <w:rPr>
                <w:rStyle w:val="VerbatimChar"/>
              </w:rPr>
              <w:t xml:space="preserve">src/basic_check/cli.py</w:t>
            </w:r>
            <w:r>
              <w:t xml:space="preserve">, the line</w:t>
            </w:r>
            <w:r>
              <w:t xml:space="preserve"> </w:t>
            </w:r>
            <w:r>
              <w:rPr>
                <w:rStyle w:val="VerbatimChar"/>
              </w:rPr>
              <w:t xml:space="preserve">DEFAULT_CHECKLIST = ROOT / "checklist" / "v3.1.yaml"</w:t>
            </w:r>
          </w:p>
        </w:tc>
        <w:tc>
          <w:tcPr/>
          <w:p>
            <w:pPr>
              <w:pStyle w:val="Compact"/>
            </w:pPr>
            <w:r>
              <w:t xml:space="preserve">Which checklist revision is used when</w:t>
            </w:r>
            <w:r>
              <w:t xml:space="preserve"> </w:t>
            </w:r>
            <w:r>
              <w:rPr>
                <w:rStyle w:val="VerbatimChar"/>
              </w:rPr>
              <w:t xml:space="preserve">--checklist</w:t>
            </w:r>
            <w:r>
              <w:t xml:space="preserve"> </w:t>
            </w:r>
            <w:r>
              <w:t xml:space="preserve">is not given.</w:t>
            </w:r>
            <w:r>
              <w:t xml:space="preserve"> </w:t>
            </w:r>
            <w:r>
              <w:rPr>
                <w:b/>
                <w:bCs/>
              </w:rPr>
              <w:t xml:space="preserve">This is the one line to change</w:t>
            </w:r>
            <w:r>
              <w:t xml:space="preserve"> </w:t>
            </w:r>
            <w:r>
              <w:t xml:space="preserve">to make a new revision the default. The help texts, the tests and the reports all follow it.</w:t>
            </w:r>
          </w:p>
        </w:tc>
      </w:tr>
      <w:tr>
        <w:trPr>
          <w:cantSplit/>
        </w:trPr>
        <w:tc>
          <w:tcPr/>
          <w:p>
            <w:pPr>
              <w:pStyle w:val="Compact"/>
            </w:pPr>
            <w:r>
              <w:rPr>
                <w:rStyle w:val="VerbatimChar"/>
              </w:rPr>
              <w:t xml:space="preserve">checklist/vX.Y.yaml</w:t>
            </w:r>
            <w:r>
              <w:t xml:space="preserve">:</w:t>
            </w:r>
            <w:r>
              <w:t xml:space="preserve"> </w:t>
            </w:r>
            <w:r>
              <w:rPr>
                <w:rStyle w:val="VerbatimChar"/>
              </w:rPr>
              <w:t xml:space="preserve">checklist_version</w:t>
            </w:r>
            <w:r>
              <w:t xml:space="preserve">,</w:t>
            </w:r>
            <w:r>
              <w:t xml:space="preserve"> </w:t>
            </w:r>
            <w:r>
              <w:rPr>
                <w:rStyle w:val="VerbatimChar"/>
              </w:rPr>
              <w:t xml:space="preserve">checklist_date</w:t>
            </w:r>
            <w:r>
              <w:t xml:space="preserve">,</w:t>
            </w:r>
            <w:r>
              <w:t xml:space="preserve"> </w:t>
            </w:r>
            <w:r>
              <w:rPr>
                <w:rStyle w:val="VerbatimChar"/>
              </w:rPr>
              <w:t xml:space="preserve">source_document</w:t>
            </w:r>
            <w:r>
              <w:t xml:space="preserve">,</w:t>
            </w:r>
            <w:r>
              <w:t xml:space="preserve"> </w:t>
            </w:r>
            <w:r>
              <w:rPr>
                <w:rStyle w:val="VerbatimChar"/>
              </w:rPr>
              <w:t xml:space="preserve">source_file</w:t>
            </w:r>
            <w:r>
              <w:t xml:space="preserve">,</w:t>
            </w:r>
            <w:r>
              <w:t xml:space="preserve"> </w:t>
            </w:r>
            <w:r>
              <w:rPr>
                <w:rStyle w:val="VerbatimChar"/>
              </w:rPr>
              <w:t xml:space="preserve">source_sha256</w:t>
            </w:r>
          </w:p>
        </w:tc>
        <w:tc>
          <w:tcPr/>
          <w:p>
            <w:pPr>
              <w:pStyle w:val="Compact"/>
            </w:pPr>
            <w:r>
              <w:t xml:space="preserve">Which document that revision was transcribed from, and its SHA-256 hash.</w:t>
            </w:r>
          </w:p>
        </w:tc>
      </w:tr>
      <w:tr>
        <w:trPr>
          <w:cantSplit/>
        </w:trPr>
        <w:tc>
          <w:tcPr/>
          <w:p>
            <w:pPr>
              <w:pStyle w:val="Compact"/>
            </w:pPr>
            <w:r>
              <w:rPr>
                <w:rStyle w:val="VerbatimChar"/>
              </w:rPr>
              <w:t xml:space="preserve">--checklist</w:t>
            </w:r>
            <w:r>
              <w:t xml:space="preserve"> </w:t>
            </w:r>
            <w:r>
              <w:t xml:space="preserve">/</w:t>
            </w:r>
            <w:r>
              <w:t xml:space="preserve"> </w:t>
            </w:r>
            <w:r>
              <w:rPr>
                <w:rStyle w:val="VerbatimChar"/>
              </w:rPr>
              <w:t xml:space="preserve">-c &lt;file&gt;</w:t>
            </w:r>
            <w:r>
              <w:t xml:space="preserve"> </w:t>
            </w:r>
            <w:r>
              <w:t xml:space="preserve">on</w:t>
            </w:r>
            <w:r>
              <w:t xml:space="preserve"> </w:t>
            </w:r>
            <w:r>
              <w:rPr>
                <w:rStyle w:val="VerbatimChar"/>
              </w:rPr>
              <w:t xml:space="preserve">assess</w:t>
            </w:r>
            <w:r>
              <w:t xml:space="preserve">,</w:t>
            </w:r>
            <w:r>
              <w:t xml:space="preserve"> </w:t>
            </w:r>
            <w:r>
              <w:rPr>
                <w:rStyle w:val="VerbatimChar"/>
              </w:rPr>
              <w:t xml:space="preserve">run</w:t>
            </w:r>
            <w:r>
              <w:t xml:space="preserve"> </w:t>
            </w:r>
            <w:r>
              <w:t xml:space="preserve">and</w:t>
            </w:r>
            <w:r>
              <w:t xml:space="preserve"> </w:t>
            </w:r>
            <w:r>
              <w:rPr>
                <w:rStyle w:val="VerbatimChar"/>
              </w:rPr>
              <w:t xml:space="preserve">points</w:t>
            </w:r>
          </w:p>
        </w:tc>
        <w:tc>
          <w:tcPr/>
          <w:p>
            <w:pPr>
              <w:pStyle w:val="Compact"/>
            </w:pPr>
            <w:r>
              <w:t xml:space="preserve">A different revision for a single run, without changing the default.</w:t>
            </w:r>
          </w:p>
        </w:tc>
      </w:tr>
    </w:tbl>
    <w:p>
      <w:pPr>
        <w:pStyle w:val="BodyText"/>
      </w:pPr>
      <w:r>
        <w:t xml:space="preserve">When the originating document changes, you therefore add a new file for the new</w:t>
      </w:r>
      <w:r>
        <w:t xml:space="preserve"> </w:t>
      </w:r>
      <w:r>
        <w:t xml:space="preserve">revision and point the default at it.</w:t>
      </w:r>
      <w:r>
        <w:t xml:space="preserve"> </w:t>
      </w:r>
      <w:r>
        <w:rPr>
          <w:rStyle w:val="VerbatimChar"/>
        </w:rPr>
        <w:t xml:space="preserve">v3.1.yaml</w:t>
      </w:r>
      <w:r>
        <w:t xml:space="preserve"> </w:t>
      </w:r>
      <w:r>
        <w:t xml:space="preserve">is never edited: the</w:t>
      </w:r>
      <w:r>
        <w:t xml:space="preserve"> </w:t>
      </w:r>
      <w:r>
        <w:t xml:space="preserve">published reports name the file they were produced from.</w:t>
      </w:r>
    </w:p>
    <w:p>
      <w:pPr>
        <w:pStyle w:val="BodyText"/>
      </w:pPr>
      <w:r>
        <w:t xml:space="preserve">The example assumes a v3.2 dated 15 October 2026. Use the real version, date</w:t>
      </w:r>
      <w:r>
        <w:t xml:space="preserve"> </w:t>
      </w:r>
      <w:r>
        <w:t xml:space="preserve">and filenames. This procedure was last applied on 26 September 2026, to move</w:t>
      </w:r>
      <w:r>
        <w:t xml:space="preserve"> </w:t>
      </w:r>
      <w:r>
        <w:t xml:space="preserve">from v3.0 to v3.1; the header of</w:t>
      </w:r>
      <w:r>
        <w:t xml:space="preserve"> </w:t>
      </w:r>
      <w:r>
        <w:rPr>
          <w:rStyle w:val="VerbatimChar"/>
        </w:rPr>
        <w:t xml:space="preserve">checklist/v3.1.yaml</w:t>
      </w:r>
      <w:r>
        <w:t xml:space="preserve"> </w:t>
      </w:r>
      <w:r>
        <w:t xml:space="preserve">records what changed,</w:t>
      </w:r>
      <w:r>
        <w:t xml:space="preserve"> </w:t>
      </w:r>
      <w:r>
        <w:t xml:space="preserve">point by point.</w:t>
      </w:r>
    </w:p>
    <w:p>
      <w:pPr>
        <w:pStyle w:val="BodyText"/>
      </w:pPr>
      <w:r>
        <w:rPr>
          <w:b/>
          <w:bCs/>
        </w:rPr>
        <w:t xml:space="preserve">Step 1: commit the new document next to the old one.</w:t>
      </w:r>
    </w:p>
    <w:p>
      <w:pPr>
        <w:pStyle w:val="SourceCode"/>
      </w:pPr>
      <w:r>
        <w:rPr>
          <w:rStyle w:val="FunctionTok"/>
        </w:rPr>
        <w:t xml:space="preserve">cp</w:t>
      </w:r>
      <w:r>
        <w:rPr>
          <w:rStyle w:val="NormalTok"/>
        </w:rPr>
        <w:t xml:space="preserve"> ~/Downloads/20261015_Node_Landing_Page_Verification_Checklist_v3.2.pdf checklist/</w:t>
      </w:r>
      <w:r>
        <w:br/>
      </w:r>
      <w:r>
        <w:rPr>
          <w:rStyle w:val="FunctionTok"/>
        </w:rPr>
        <w:t xml:space="preserve">sha256sum</w:t>
      </w:r>
      <w:r>
        <w:rPr>
          <w:rStyle w:val="NormalTok"/>
        </w:rPr>
        <w:t xml:space="preserve"> checklist/20261015_Node_Landing_Page_Verification_Checklist_v3.2.pdf</w:t>
      </w:r>
      <w:r>
        <w:br/>
      </w:r>
      <w:r>
        <w:rPr>
          <w:rStyle w:val="CommentTok"/>
        </w:rPr>
        <w:t xml:space="preserve"># on macOS: shasum -a 256 checklist/20261015_Node_Landing_Page_Verification_Checklist_v3.2.pdf</w:t>
      </w:r>
    </w:p>
    <w:p>
      <w:pPr>
        <w:pStyle w:val="FirstParagraph"/>
      </w:pPr>
      <w:r>
        <w:t xml:space="preserve">The committed v3.1 file is a PDF rendering of the circulated</w:t>
      </w:r>
      <w:r>
        <w:t xml:space="preserve"> </w:t>
      </w:r>
      <w:r>
        <w:rPr>
          <w:rStyle w:val="VerbatimChar"/>
        </w:rPr>
        <w:t xml:space="preserve">.docx</w:t>
      </w:r>
      <w:r>
        <w:t xml:space="preserve">. Commit</w:t>
      </w:r>
      <w:r>
        <w:t xml:space="preserve"> </w:t>
      </w:r>
      <w:r>
        <w:t xml:space="preserve">the</w:t>
      </w:r>
      <w:r>
        <w:t xml:space="preserve"> </w:t>
      </w:r>
      <w:r>
        <w:rPr>
          <w:rStyle w:val="VerbatimChar"/>
        </w:rPr>
        <w:t xml:space="preserve">.docx</w:t>
      </w:r>
      <w:r>
        <w:t xml:space="preserve"> </w:t>
      </w:r>
      <w:r>
        <w:t xml:space="preserve">itself if you prefer:</w:t>
      </w:r>
      <w:r>
        <w:t xml:space="preserve"> </w:t>
      </w:r>
      <w:r>
        <w:rPr>
          <w:rStyle w:val="VerbatimChar"/>
        </w:rPr>
        <w:t xml:space="preserve">source_file</w:t>
      </w:r>
      <w:r>
        <w:t xml:space="preserve"> </w:t>
      </w:r>
      <w:r>
        <w:t xml:space="preserve">may name either.</w:t>
      </w:r>
    </w:p>
    <w:p>
      <w:pPr>
        <w:pStyle w:val="BodyText"/>
      </w:pPr>
      <w:r>
        <w:rPr>
          <w:b/>
          <w:bCs/>
        </w:rPr>
        <w:t xml:space="preserve">Step 2: create the new revision's file from the old one.</w:t>
      </w:r>
    </w:p>
    <w:p>
      <w:pPr>
        <w:pStyle w:val="SourceCode"/>
      </w:pPr>
      <w:r>
        <w:rPr>
          <w:rStyle w:val="FunctionTok"/>
        </w:rPr>
        <w:t xml:space="preserve">cp</w:t>
      </w:r>
      <w:r>
        <w:rPr>
          <w:rStyle w:val="NormalTok"/>
        </w:rPr>
        <w:t xml:space="preserve"> checklist/v3.1.yaml checklist/v3.2.yaml</w:t>
      </w:r>
    </w:p>
    <w:p>
      <w:pPr>
        <w:pStyle w:val="FirstParagraph"/>
      </w:pPr>
      <w:r>
        <w:t xml:space="preserve">In</w:t>
      </w:r>
      <w:r>
        <w:t xml:space="preserve"> </w:t>
      </w:r>
      <w:r>
        <w:rPr>
          <w:rStyle w:val="VerbatimChar"/>
        </w:rPr>
        <w:t xml:space="preserve">checklist/v3.2.yaml</w:t>
      </w:r>
      <w:r>
        <w:t xml:space="preserve">, change the header:</w:t>
      </w:r>
    </w:p>
    <w:p>
      <w:pPr>
        <w:pStyle w:val="SourceCode"/>
      </w:pPr>
      <w:r>
        <w:rPr>
          <w:rStyle w:val="FunctionTok"/>
        </w:rPr>
        <w:t xml:space="preserve">checklist_version</w:t>
      </w:r>
      <w:r>
        <w:rPr>
          <w:rStyle w:val="KeywordTok"/>
        </w:rPr>
        <w:t xml:space="preserve">:</w:t>
      </w:r>
      <w:r>
        <w:rPr>
          <w:rStyle w:val="AttributeTok"/>
        </w:rPr>
        <w:t xml:space="preserve"> </w:t>
      </w:r>
      <w:r>
        <w:rPr>
          <w:rStyle w:val="StringTok"/>
        </w:rPr>
        <w:t xml:space="preserve">"3.2"</w:t>
      </w:r>
      <w:r>
        <w:br/>
      </w:r>
      <w:r>
        <w:rPr>
          <w:rStyle w:val="FunctionTok"/>
        </w:rPr>
        <w:t xml:space="preserve">checklist_date</w:t>
      </w:r>
      <w:r>
        <w:rPr>
          <w:rStyle w:val="KeywordTok"/>
        </w:rPr>
        <w:t xml:space="preserve">:</w:t>
      </w:r>
      <w:r>
        <w:rPr>
          <w:rStyle w:val="AttributeTok"/>
        </w:rPr>
        <w:t xml:space="preserve"> </w:t>
      </w:r>
      <w:r>
        <w:rPr>
          <w:rStyle w:val="StringTok"/>
        </w:rPr>
        <w:t xml:space="preserve">"2026-10-15"</w:t>
      </w:r>
      <w:r>
        <w:br/>
      </w:r>
      <w:r>
        <w:rPr>
          <w:rStyle w:val="FunctionTok"/>
        </w:rPr>
        <w:t xml:space="preserve">source_document</w:t>
      </w:r>
      <w:r>
        <w:rPr>
          <w:rStyle w:val="KeywordTok"/>
        </w:rPr>
        <w:t xml:space="preserve">:</w:t>
      </w:r>
      <w:r>
        <w:rPr>
          <w:rStyle w:val="AttributeTok"/>
        </w:rPr>
        <w:t xml:space="preserve"> 20261015_Node_Landing_Page_Verification_Checklist_v3.2.docx</w:t>
      </w:r>
      <w:r>
        <w:br/>
      </w:r>
      <w:r>
        <w:rPr>
          <w:rStyle w:val="FunctionTok"/>
        </w:rPr>
        <w:t xml:space="preserve">source_file</w:t>
      </w:r>
      <w:r>
        <w:rPr>
          <w:rStyle w:val="KeywordTok"/>
        </w:rPr>
        <w:t xml:space="preserve">:</w:t>
      </w:r>
      <w:r>
        <w:rPr>
          <w:rStyle w:val="AttributeTok"/>
        </w:rPr>
        <w:t xml:space="preserve"> 20261015_Node_Landing_Page_Verification_Checklist_v3.2.pdf</w:t>
      </w:r>
      <w:r>
        <w:br/>
      </w:r>
      <w:r>
        <w:rPr>
          <w:rStyle w:val="FunctionTok"/>
        </w:rPr>
        <w:t xml:space="preserve">source_sha256</w:t>
      </w:r>
      <w:r>
        <w:rPr>
          <w:rStyle w:val="KeywordTok"/>
        </w:rPr>
        <w:t xml:space="preserve">:</w:t>
      </w:r>
      <w:r>
        <w:rPr>
          <w:rStyle w:val="AttributeTok"/>
        </w:rPr>
        <w:t xml:space="preserve"> &lt;the hash printed in step 1&gt;</w:t>
      </w:r>
    </w:p>
    <w:p>
      <w:pPr>
        <w:pStyle w:val="FirstParagraph"/>
      </w:pPr>
      <w:r>
        <w:t xml:space="preserve">The version must match the filename (</w:t>
      </w:r>
      <w:r>
        <w:rPr>
          <w:rStyle w:val="VerbatimChar"/>
        </w:rPr>
        <w:t xml:space="preserve">v3.2.yaml</w:t>
      </w:r>
      <w:r>
        <w:t xml:space="preserve"> </w:t>
      </w:r>
      <w:r>
        <w:t xml:space="preserve">declares</w:t>
      </w:r>
      <w:r>
        <w:t xml:space="preserve"> </w:t>
      </w:r>
      <w:r>
        <w:rPr>
          <w:rStyle w:val="VerbatimChar"/>
        </w:rPr>
        <w:t xml:space="preserve">"3.2"</w:t>
      </w:r>
      <w:r>
        <w:t xml:space="preserve">); a test</w:t>
      </w:r>
      <w:r>
        <w:t xml:space="preserve"> </w:t>
      </w:r>
      <w:r>
        <w:t xml:space="preserve">enforces this.</w:t>
      </w:r>
    </w:p>
    <w:p>
      <w:pPr>
        <w:pStyle w:val="BodyText"/>
      </w:pPr>
      <w:r>
        <w:rPr>
          <w:b/>
          <w:bCs/>
        </w:rPr>
        <w:t xml:space="preserve">Step 3: compare every point with the new document.</w:t>
      </w:r>
      <w:r>
        <w:t xml:space="preserve"> </w:t>
      </w:r>
      <w:r>
        <w:t xml:space="preserve">No tool can do this step</w:t>
      </w:r>
      <w:r>
        <w:t xml:space="preserve"> </w:t>
      </w:r>
      <w:r>
        <w:t xml:space="preserve">for you. For each point in</w:t>
      </w:r>
      <w:r>
        <w:t xml:space="preserve"> </w:t>
      </w:r>
      <w:r>
        <w:rPr>
          <w:rStyle w:val="VerbatimChar"/>
        </w:rPr>
        <w:t xml:space="preserve">v3.2.yaml</w:t>
      </w:r>
      <w:r>
        <w:t xml:space="preserve">:</w:t>
      </w:r>
    </w:p>
    <w:p>
      <w:pPr>
        <w:pStyle w:val="Compact"/>
        <w:numPr>
          <w:ilvl w:val="0"/>
          <w:numId w:val="1014"/>
        </w:numPr>
      </w:pPr>
      <w:r>
        <w:t xml:space="preserve">If the wording changed, update</w:t>
      </w:r>
      <w:r>
        <w:t xml:space="preserve"> </w:t>
      </w:r>
      <w:r>
        <w:rPr>
          <w:rStyle w:val="VerbatimChar"/>
        </w:rPr>
        <w:t xml:space="preserve">title</w:t>
      </w:r>
      <w:r>
        <w:t xml:space="preserve"> </w:t>
      </w:r>
      <w:r>
        <w:t xml:space="preserve">and</w:t>
      </w:r>
      <w:r>
        <w:t xml:space="preserve"> </w:t>
      </w:r>
      <w:r>
        <w:rPr>
          <w:rStyle w:val="VerbatimChar"/>
        </w:rPr>
        <w:t xml:space="preserve">requirement</w:t>
      </w:r>
      <w:r>
        <w:t xml:space="preserve">, which are quoted</w:t>
      </w:r>
      <w:r>
        <w:t xml:space="preserve"> </w:t>
      </w:r>
      <w:r>
        <w:t xml:space="preserve">word for word. Then read the</w:t>
      </w:r>
      <w:r>
        <w:t xml:space="preserve"> </w:t>
      </w:r>
      <w:r>
        <w:rPr>
          <w:rStyle w:val="VerbatimChar"/>
        </w:rPr>
        <w:t xml:space="preserve">check_*</w:t>
      </w:r>
      <w:r>
        <w:t xml:space="preserve"> </w:t>
      </w:r>
      <w:r>
        <w:t xml:space="preserve">function named in</w:t>
      </w:r>
      <w:r>
        <w:t xml:space="preserve"> </w:t>
      </w:r>
      <w:r>
        <w:rPr>
          <w:rStyle w:val="VerbatimChar"/>
        </w:rPr>
        <w:t xml:space="preserve">implemented_by</w:t>
      </w:r>
      <w:r>
        <w:t xml:space="preserve">, in</w:t>
      </w:r>
      <w:r>
        <w:t xml:space="preserve"> </w:t>
      </w:r>
      <w:r>
        <w:rPr>
          <w:rStyle w:val="VerbatimChar"/>
        </w:rPr>
        <w:t xml:space="preserve">src/basic_check/checks.py</w:t>
      </w:r>
      <w:r>
        <w:t xml:space="preserve">, and change it if it no longer applies the new</w:t>
      </w:r>
      <w:r>
        <w:t xml:space="preserve"> </w:t>
      </w:r>
      <w:r>
        <w:t xml:space="preserve">wording.</w:t>
      </w:r>
    </w:p>
    <w:p>
      <w:pPr>
        <w:pStyle w:val="Compact"/>
        <w:numPr>
          <w:ilvl w:val="0"/>
          <w:numId w:val="1014"/>
        </w:numPr>
      </w:pPr>
      <w:r>
        <w:t xml:space="preserve">If what a script can decide changed, update</w:t>
      </w:r>
      <w:r>
        <w:t xml:space="preserve"> </w:t>
      </w:r>
      <w:r>
        <w:rPr>
          <w:rStyle w:val="VerbatimChar"/>
        </w:rPr>
        <w:t xml:space="preserve">decidable</w:t>
      </w:r>
      <w:r>
        <w:t xml:space="preserve"> </w:t>
      </w:r>
      <w:r>
        <w:t xml:space="preserve">and</w:t>
      </w:r>
      <w:r>
        <w:t xml:space="preserve"> </w:t>
      </w:r>
      <w:r>
        <w:rPr>
          <w:rStyle w:val="VerbatimChar"/>
        </w:rPr>
        <w:t xml:space="preserve">decidable_note</w:t>
      </w:r>
      <w:r>
        <w:t xml:space="preserve">.</w:t>
      </w:r>
    </w:p>
    <w:p>
      <w:pPr>
        <w:pStyle w:val="Compact"/>
        <w:numPr>
          <w:ilvl w:val="0"/>
          <w:numId w:val="1014"/>
        </w:numPr>
      </w:pPr>
      <w:r>
        <w:t xml:space="preserve">If a point was</w:t>
      </w:r>
      <w:r>
        <w:t xml:space="preserve"> </w:t>
      </w:r>
      <w:r>
        <w:rPr>
          <w:b/>
          <w:bCs/>
        </w:rPr>
        <w:t xml:space="preserve">added</w:t>
      </w:r>
      <w:r>
        <w:t xml:space="preserve">, write a new</w:t>
      </w:r>
      <w:r>
        <w:t xml:space="preserve"> </w:t>
      </w:r>
      <w:r>
        <w:rPr>
          <w:rStyle w:val="VerbatimChar"/>
        </w:rPr>
        <w:t xml:space="preserve">check_&lt;id&gt;</w:t>
      </w:r>
      <w:r>
        <w:t xml:space="preserve"> </w:t>
      </w:r>
      <w:r>
        <w:t xml:space="preserve">function in</w:t>
      </w:r>
      <w:r>
        <w:t xml:space="preserve"> </w:t>
      </w:r>
      <w:r>
        <w:rPr>
          <w:rStyle w:val="VerbatimChar"/>
        </w:rPr>
        <w:t xml:space="preserve">checks.py</w:t>
      </w:r>
      <w:r>
        <w:t xml:space="preserve">,</w:t>
      </w:r>
      <w:r>
        <w:t xml:space="preserve"> </w:t>
      </w:r>
      <w:r>
        <w:t xml:space="preserve">call it from</w:t>
      </w:r>
      <w:r>
        <w:t xml:space="preserve"> </w:t>
      </w:r>
      <w:r>
        <w:rPr>
          <w:rStyle w:val="VerbatimChar"/>
        </w:rPr>
        <w:t xml:space="preserve">run_all()</w:t>
      </w:r>
      <w:r>
        <w:t xml:space="preserve"> </w:t>
      </w:r>
      <w:r>
        <w:t xml:space="preserve">in checklist order, name it in the point's</w:t>
      </w:r>
      <w:r>
        <w:t xml:space="preserve"> </w:t>
      </w:r>
      <w:r>
        <w:rPr>
          <w:rStyle w:val="VerbatimChar"/>
        </w:rPr>
        <w:t xml:space="preserve">implemented_by</w:t>
      </w:r>
      <w:r>
        <w:t xml:space="preserve">, and add tests for it to</w:t>
      </w:r>
      <w:r>
        <w:t xml:space="preserve"> </w:t>
      </w:r>
      <w:r>
        <w:rPr>
          <w:rStyle w:val="VerbatimChar"/>
        </w:rPr>
        <w:t xml:space="preserve">tests/test_checks.py</w:t>
      </w:r>
      <w:r>
        <w:t xml:space="preserve">.</w:t>
      </w:r>
    </w:p>
    <w:p>
      <w:pPr>
        <w:pStyle w:val="Compact"/>
        <w:numPr>
          <w:ilvl w:val="0"/>
          <w:numId w:val="1014"/>
        </w:numPr>
      </w:pPr>
      <w:r>
        <w:t xml:space="preserve">If a point was</w:t>
      </w:r>
      <w:r>
        <w:t xml:space="preserve"> </w:t>
      </w:r>
      <w:r>
        <w:rPr>
          <w:b/>
          <w:bCs/>
        </w:rPr>
        <w:t xml:space="preserve">removed</w:t>
      </w:r>
      <w:r>
        <w:t xml:space="preserve">, delete its entry, its function and its tests.</w:t>
      </w:r>
    </w:p>
    <w:p>
      <w:pPr>
        <w:pStyle w:val="FirstParagraph"/>
      </w:pPr>
      <w:r>
        <w:rPr>
          <w:b/>
          <w:bCs/>
        </w:rPr>
        <w:t xml:space="preserve">Step 4: try the new revision offline, before switching.</w:t>
      </w:r>
      <w:r>
        <w:t xml:space="preserve"> </w:t>
      </w:r>
      <w:r>
        <w:rPr>
          <w:rStyle w:val="VerbatimChar"/>
        </w:rPr>
        <w:t xml:space="preserve">-c</w:t>
      </w:r>
      <w:r>
        <w:t xml:space="preserve"> </w:t>
      </w:r>
      <w:r>
        <w:t xml:space="preserve">applies it to</w:t>
      </w:r>
      <w:r>
        <w:t xml:space="preserve"> </w:t>
      </w:r>
      <w:r>
        <w:t xml:space="preserve">one run only. Re-scoring saved evidence contacts no one:</w:t>
      </w:r>
    </w:p>
    <w:p>
      <w:pPr>
        <w:pStyle w:val="SourceCode"/>
      </w:pPr>
      <w:r>
        <w:rPr>
          <w:rStyle w:val="ExtensionTok"/>
        </w:rPr>
        <w:t xml:space="preserve">uv</w:t>
      </w:r>
      <w:r>
        <w:rPr>
          <w:rStyle w:val="NormalTok"/>
        </w:rPr>
        <w:t xml:space="preserve"> run basic-check points </w:t>
      </w:r>
      <w:r>
        <w:rPr>
          <w:rStyle w:val="AttributeTok"/>
        </w:rPr>
        <w:t xml:space="preserve">-c</w:t>
      </w:r>
      <w:r>
        <w:rPr>
          <w:rStyle w:val="NormalTok"/>
        </w:rPr>
        <w:t xml:space="preserve"> checklist/v3.2.yaml</w:t>
      </w:r>
      <w:r>
        <w:br/>
      </w:r>
      <w:r>
        <w:rPr>
          <w:rStyle w:val="FunctionTok"/>
        </w:rPr>
        <w:t xml:space="preserve">mkdir</w:t>
      </w:r>
      <w:r>
        <w:rPr>
          <w:rStyle w:val="NormalTok"/>
        </w:rPr>
        <w:t xml:space="preserve"> </w:t>
      </w:r>
      <w:r>
        <w:rPr>
          <w:rStyle w:val="AttributeTok"/>
        </w:rPr>
        <w:t xml:space="preserve">-p</w:t>
      </w:r>
      <w:r>
        <w:rPr>
          <w:rStyle w:val="NormalTok"/>
        </w:rPr>
        <w:t xml:space="preserve"> /tmp/v32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results/evidence /tmp/v32/</w:t>
      </w:r>
      <w:r>
        <w:br/>
      </w:r>
      <w:r>
        <w:rPr>
          <w:rStyle w:val="ExtensionTok"/>
        </w:rPr>
        <w:t xml:space="preserve">uv</w:t>
      </w:r>
      <w:r>
        <w:rPr>
          <w:rStyle w:val="NormalTok"/>
        </w:rPr>
        <w:t xml:space="preserve"> run basic-check assess </w:t>
      </w:r>
      <w:r>
        <w:rPr>
          <w:rStyle w:val="AttributeTok"/>
        </w:rPr>
        <w:t xml:space="preserve">-c</w:t>
      </w:r>
      <w:r>
        <w:rPr>
          <w:rStyle w:val="NormalTok"/>
        </w:rPr>
        <w:t xml:space="preserve"> checklist/v3.2.yaml </w:t>
      </w:r>
      <w:r>
        <w:rPr>
          <w:rStyle w:val="AttributeTok"/>
        </w:rPr>
        <w:t xml:space="preserve">--results</w:t>
      </w:r>
      <w:r>
        <w:rPr>
          <w:rStyle w:val="NormalTok"/>
        </w:rPr>
        <w:t xml:space="preserve"> /tmp/v32 </w:t>
      </w:r>
      <w:r>
        <w:rPr>
          <w:rStyle w:val="AttributeTok"/>
        </w:rPr>
        <w:t xml:space="preserve">--run</w:t>
      </w:r>
      <w:r>
        <w:rPr>
          <w:rStyle w:val="NormalTok"/>
        </w:rPr>
        <w:t xml:space="preserve"> trial-v3.2</w:t>
      </w:r>
    </w:p>
    <w:p>
      <w:pPr>
        <w:pStyle w:val="FirstParagraph"/>
      </w:pPr>
      <w:r>
        <w:t xml:space="preserve">Compare</w:t>
      </w:r>
      <w:r>
        <w:t xml:space="preserve"> </w:t>
      </w:r>
      <w:r>
        <w:rPr>
          <w:rStyle w:val="VerbatimChar"/>
        </w:rPr>
        <w:t xml:space="preserve">/tmp/v32/results.md</w:t>
      </w:r>
      <w:r>
        <w:t xml:space="preserve"> </w:t>
      </w:r>
      <w:r>
        <w:t xml:space="preserve">with</w:t>
      </w:r>
      <w:r>
        <w:t xml:space="preserve"> </w:t>
      </w:r>
      <w:r>
        <w:rPr>
          <w:rStyle w:val="VerbatimChar"/>
        </w:rPr>
        <w:t xml:space="preserve">results/results.md</w:t>
      </w:r>
      <w:r>
        <w:t xml:space="preserve">. Any difference comes</w:t>
      </w:r>
      <w:r>
        <w:t xml:space="preserve"> </w:t>
      </w:r>
      <w:r>
        <w:t xml:space="preserve">from the new rules alone, since the evidence is the same. If the published run</w:t>
      </w:r>
      <w:r>
        <w:t xml:space="preserve"> </w:t>
      </w:r>
      <w:r>
        <w:t xml:space="preserve">skipped a node or used an older</w:t>
      </w:r>
      <w:r>
        <w:t xml:space="preserve"> </w:t>
      </w:r>
      <w:r>
        <w:rPr>
          <w:rStyle w:val="VerbatimChar"/>
        </w:rPr>
        <w:t xml:space="preserve">nodes.yaml</w:t>
      </w:r>
      <w:r>
        <w:t xml:space="preserve">, pass the same</w:t>
      </w:r>
      <w:r>
        <w:t xml:space="preserve"> </w:t>
      </w:r>
      <w:r>
        <w:rPr>
          <w:rStyle w:val="VerbatimChar"/>
        </w:rPr>
        <w:t xml:space="preserve">--skip</w:t>
      </w:r>
      <w:r>
        <w:t xml:space="preserve"> </w:t>
      </w:r>
      <w:r>
        <w:t xml:space="preserve">and</w:t>
      </w:r>
      <w:r>
        <w:t xml:space="preserve"> </w:t>
      </w:r>
      <w:r>
        <w:rPr>
          <w:rStyle w:val="VerbatimChar"/>
        </w:rPr>
        <w:t xml:space="preserve">--nodes</w:t>
      </w:r>
      <w:r>
        <w:t xml:space="preserve"> </w:t>
      </w:r>
      <w:r>
        <w:t xml:space="preserve">here.</w:t>
      </w:r>
    </w:p>
    <w:p>
      <w:pPr>
        <w:pStyle w:val="BodyText"/>
      </w:pPr>
      <w:r>
        <w:rPr>
          <w:b/>
          <w:bCs/>
        </w:rPr>
        <w:t xml:space="preserve">Step 5: make it the default, and run the tests.</w:t>
      </w:r>
      <w:r>
        <w:t xml:space="preserve"> </w:t>
      </w:r>
      <w:r>
        <w:t xml:space="preserve">In</w:t>
      </w:r>
      <w:r>
        <w:t xml:space="preserve"> </w:t>
      </w:r>
      <w:r>
        <w:rPr>
          <w:rStyle w:val="VerbatimChar"/>
        </w:rPr>
        <w:t xml:space="preserve">src/basic_check/cli.py</w:t>
      </w:r>
      <w:r>
        <w:t xml:space="preserve">:</w:t>
      </w:r>
    </w:p>
    <w:p>
      <w:pPr>
        <w:pStyle w:val="SourceCode"/>
      </w:pPr>
      <w:r>
        <w:rPr>
          <w:rStyle w:val="NormalTok"/>
        </w:rPr>
        <w:t xml:space="preserve">DEFAULT_CHECKLIST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"checklist"</w:t>
      </w:r>
      <w:r>
        <w:rPr>
          <w:rStyle w:val="NormalTok"/>
        </w:rPr>
        <w:t xml:space="preserve"> </w:t>
      </w:r>
      <w:r>
        <w:rPr>
          <w:rStyle w:val="OperatorTok"/>
        </w:rPr>
        <w:t xml:space="preserve">/</w:t>
      </w:r>
      <w:r>
        <w:rPr>
          <w:rStyle w:val="NormalTok"/>
        </w:rPr>
        <w:t xml:space="preserve"> </w:t>
      </w:r>
      <w:r>
        <w:rPr>
          <w:rStyle w:val="StringTok"/>
        </w:rPr>
        <w:t xml:space="preserve">"v3.2.yaml"</w:t>
      </w:r>
    </w:p>
    <w:p>
      <w:pPr>
        <w:pStyle w:val="SourceCode"/>
      </w:pPr>
      <w:r>
        <w:rPr>
          <w:rStyle w:val="ExtensionTok"/>
        </w:rPr>
        <w:t xml:space="preserve">uv</w:t>
      </w:r>
      <w:r>
        <w:rPr>
          <w:rStyle w:val="NormalTok"/>
        </w:rPr>
        <w:t xml:space="preserve"> run pytest </w:t>
      </w:r>
      <w:r>
        <w:rPr>
          <w:rStyle w:val="AttributeTok"/>
        </w:rPr>
        <w:t xml:space="preserve">-q</w:t>
      </w:r>
      <w:r>
        <w:br/>
      </w:r>
      <w:r>
        <w:rPr>
          <w:rStyle w:val="ExtensionTok"/>
        </w:rPr>
        <w:t xml:space="preserve">uv</w:t>
      </w:r>
      <w:r>
        <w:rPr>
          <w:rStyle w:val="NormalTok"/>
        </w:rPr>
        <w:t xml:space="preserve"> run basic-check </w:t>
      </w:r>
      <w:r>
        <w:rPr>
          <w:rStyle w:val="AttributeTok"/>
        </w:rPr>
        <w:t xml:space="preserve">--help</w:t>
      </w:r>
      <w:r>
        <w:rPr>
          <w:rStyle w:val="NormalTok"/>
        </w:rPr>
        <w:t xml:space="preserve">     </w:t>
      </w:r>
      <w:r>
        <w:rPr>
          <w:rStyle w:val="CommentTok"/>
        </w:rPr>
        <w:t xml:space="preserve"># now says "against checklist v3.2"</w:t>
      </w:r>
    </w:p>
    <w:p>
      <w:pPr>
        <w:pStyle w:val="FirstParagraph"/>
      </w:pPr>
      <w:r>
        <w:t xml:space="preserve">The tests check the new file's hash, that its version matches its filename,</w:t>
      </w:r>
      <w:r>
        <w:t xml:space="preserve"> </w:t>
      </w:r>
      <w:r>
        <w:t xml:space="preserve">and that every point maps to exactly one</w:t>
      </w:r>
      <w:r>
        <w:t xml:space="preserve"> </w:t>
      </w:r>
      <w:r>
        <w:rPr>
          <w:rStyle w:val="VerbatimChar"/>
        </w:rPr>
        <w:t xml:space="preserve">check_*</w:t>
      </w:r>
      <w:r>
        <w:t xml:space="preserve"> </w:t>
      </w:r>
      <w:r>
        <w:t xml:space="preserve">function and every function</w:t>
      </w:r>
      <w:r>
        <w:t xml:space="preserve"> </w:t>
      </w:r>
      <w:r>
        <w:t xml:space="preserve">to one point. They also check that</w:t>
      </w:r>
      <w:r>
        <w:t xml:space="preserve"> </w:t>
      </w:r>
      <w:r>
        <w:rPr>
          <w:rStyle w:val="VerbatimChar"/>
        </w:rPr>
        <w:t xml:space="preserve">v3.1.yaml</w:t>
      </w:r>
      <w:r>
        <w:t xml:space="preserve"> </w:t>
      </w:r>
      <w:r>
        <w:t xml:space="preserve">and its document are still</w:t>
      </w:r>
      <w:r>
        <w:t xml:space="preserve"> </w:t>
      </w:r>
      <w:r>
        <w:t xml:space="preserve">intact, so older runs can still be rebuilt with</w:t>
      </w:r>
      <w:r>
        <w:t xml:space="preserve"> </w:t>
      </w:r>
      <w:r>
        <w:rPr>
          <w:rStyle w:val="VerbatimChar"/>
        </w:rPr>
        <w:t xml:space="preserve">-c checklist/v3.1.yaml</w:t>
      </w:r>
      <w:r>
        <w:t xml:space="preserve">. What</w:t>
      </w:r>
      <w:r>
        <w:t xml:space="preserve"> </w:t>
      </w:r>
      <w:r>
        <w:t xml:space="preserve">they cannot check is whether a rule is right: that is step 3.</w:t>
      </w:r>
    </w:p>
    <w:p>
      <w:pPr>
        <w:pStyle w:val="BodyText"/>
      </w:pPr>
      <w:r>
        <w:rPr>
          <w:b/>
          <w:bCs/>
        </w:rPr>
        <w:t xml:space="preserve">Step 6: produce and publish the results.</w:t>
      </w:r>
      <w:r>
        <w:t xml:space="preserve"> </w:t>
      </w:r>
      <w:r>
        <w:t xml:space="preserve">The default revision is now</w:t>
      </w:r>
      <w:r>
        <w:t xml:space="preserve"> </w:t>
      </w:r>
      <w:r>
        <w:t xml:space="preserve">v3.2, so no</w:t>
      </w:r>
      <w:r>
        <w:t xml:space="preserve"> </w:t>
      </w:r>
      <w:r>
        <w:rPr>
          <w:rStyle w:val="VerbatimChar"/>
        </w:rPr>
        <w:t xml:space="preserve">-c</w:t>
      </w:r>
      <w:r>
        <w:t xml:space="preserve"> </w:t>
      </w:r>
      <w:r>
        <w:t xml:space="preserve">is needed. Choose between the same two paths as in example 1:</w:t>
      </w:r>
    </w:p>
    <w:p>
      <w:pPr>
        <w:pStyle w:val="SourceCode"/>
      </w:pPr>
      <w:r>
        <w:rPr>
          <w:rStyle w:val="CommentTok"/>
        </w:rPr>
        <w:t xml:space="preserve"># fresh evidence from every node:</w:t>
      </w:r>
      <w:r>
        <w:br/>
      </w:r>
      <w:r>
        <w:rPr>
          <w:rStyle w:val="ExtensionTok"/>
        </w:rPr>
        <w:t xml:space="preserve">uv</w:t>
      </w:r>
      <w:r>
        <w:rPr>
          <w:rStyle w:val="NormalTok"/>
        </w:rPr>
        <w:t xml:space="preserve"> run basic-check run </w:t>
      </w:r>
      <w:r>
        <w:rPr>
          <w:rStyle w:val="AttributeTok"/>
        </w:rPr>
        <w:t xml:space="preserve">--results</w:t>
      </w:r>
      <w:r>
        <w:rPr>
          <w:rStyle w:val="NormalTok"/>
        </w:rPr>
        <w:t xml:space="preserve"> /tmp/new-run </w:t>
      </w:r>
      <w:r>
        <w:rPr>
          <w:rStyle w:val="AttributeTok"/>
        </w:rPr>
        <w:t xml:space="preserve">--run</w:t>
      </w:r>
      <w:r>
        <w:rPr>
          <w:rStyle w:val="NormalTok"/>
        </w:rPr>
        <w:t xml:space="preserve"> live-2026-10-20-v3.2</w:t>
      </w:r>
      <w:r>
        <w:br/>
      </w:r>
      <w:r>
        <w:rPr>
          <w:rStyle w:val="CommentTok"/>
        </w:rPr>
        <w:t xml:space="preserve"># review, then:</w:t>
      </w:r>
      <w:r>
        <w:br/>
      </w:r>
      <w:r>
        <w:rPr>
          <w:rStyle w:val="FunctionTok"/>
        </w:rPr>
        <w:t xml:space="preserve">rm</w:t>
      </w:r>
      <w:r>
        <w:rPr>
          <w:rStyle w:val="NormalTok"/>
        </w:rPr>
        <w:t xml:space="preserve"> </w:t>
      </w:r>
      <w:r>
        <w:rPr>
          <w:rStyle w:val="AttributeTok"/>
        </w:rPr>
        <w:t xml:space="preserve">-rf</w:t>
      </w:r>
      <w:r>
        <w:rPr>
          <w:rStyle w:val="NormalTok"/>
        </w:rPr>
        <w:t xml:space="preserve"> results/evidence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/tmp/new-run/evidence results/evidence</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live-2026-10-20-v3.2</w:t>
      </w:r>
    </w:p>
    <w:p>
      <w:pPr>
        <w:pStyle w:val="FirstParagraph"/>
      </w:pPr>
      <w:r>
        <w:t xml:space="preserve">Alternatively, re-score the published evidence against v3.2 without contacting</w:t>
      </w:r>
      <w:r>
        <w:t xml:space="preserve"> </w:t>
      </w:r>
      <w:r>
        <w:t xml:space="preserve">anyone, as in step 4 but writing to</w:t>
      </w:r>
      <w:r>
        <w:t xml:space="preserve"> </w:t>
      </w:r>
      <w:r>
        <w:rPr>
          <w:rStyle w:val="VerbatimChar"/>
        </w:rPr>
        <w:t xml:space="preserve">results/</w:t>
      </w:r>
      <w:r>
        <w:t xml:space="preserve">. The report then says v3.2,</w:t>
      </w:r>
      <w:r>
        <w:t xml:space="preserve"> </w:t>
      </w:r>
      <w:r>
        <w:t xml:space="preserve">while the capture date is still that of the evidence.</w:t>
      </w:r>
    </w:p>
    <w:p>
      <w:pPr>
        <w:pStyle w:val="BodyText"/>
      </w:pPr>
      <w:r>
        <w:t xml:space="preserve">The reports now link to</w:t>
      </w:r>
      <w:r>
        <w:t xml:space="preserve"> </w:t>
      </w:r>
      <w:r>
        <w:rPr>
          <w:rStyle w:val="VerbatimChar"/>
        </w:rPr>
        <w:t xml:space="preserve">results/checklist-v3.2.html</w:t>
      </w:r>
      <w:r>
        <w:t xml:space="preserve">. The old</w:t>
      </w:r>
      <w:r>
        <w:t xml:space="preserve"> </w:t>
      </w:r>
      <w:r>
        <w:rPr>
          <w:rStyle w:val="VerbatimChar"/>
        </w:rPr>
        <w:t xml:space="preserve">results/checklist-v3.1.html</w:t>
      </w:r>
      <w:r>
        <w:t xml:space="preserve"> </w:t>
      </w:r>
      <w:r>
        <w:t xml:space="preserve">stays behind; remove it, and update the places</w:t>
      </w:r>
      <w:r>
        <w:t xml:space="preserve"> </w:t>
      </w:r>
      <w:r>
        <w:t xml:space="preserve">that name v3.1 in prose or links:</w:t>
      </w:r>
    </w:p>
    <w:p>
      <w:pPr>
        <w:pStyle w:val="SourceCode"/>
      </w:pPr>
      <w:r>
        <w:rPr>
          <w:rStyle w:val="FunctionTok"/>
        </w:rPr>
        <w:t xml:space="preserve">git</w:t>
      </w:r>
      <w:r>
        <w:rPr>
          <w:rStyle w:val="NormalTok"/>
        </w:rPr>
        <w:t xml:space="preserve"> rm results/checklist-v3.1.html</w:t>
      </w:r>
      <w:r>
        <w:br/>
      </w:r>
      <w:r>
        <w:rPr>
          <w:rStyle w:val="ExtensionTok"/>
        </w:rPr>
        <w:t xml:space="preserve">rg</w:t>
      </w:r>
      <w:r>
        <w:rPr>
          <w:rStyle w:val="NormalTok"/>
        </w:rPr>
        <w:t xml:space="preserve"> </w:t>
      </w:r>
      <w:r>
        <w:rPr>
          <w:rStyle w:val="AttributeTok"/>
        </w:rPr>
        <w:t xml:space="preserve">-n</w:t>
      </w:r>
      <w:r>
        <w:rPr>
          <w:rStyle w:val="NormalTok"/>
        </w:rPr>
        <w:t xml:space="preserve"> </w:t>
      </w:r>
      <w:r>
        <w:rPr>
          <w:rStyle w:val="StringTok"/>
        </w:rPr>
        <w:t xml:space="preserve">"v3\.1"</w:t>
      </w:r>
      <w:r>
        <w:rPr>
          <w:rStyle w:val="NormalTok"/>
        </w:rPr>
        <w:t xml:space="preserve"> README.md docs checklist/README.md .github</w:t>
      </w:r>
    </w:p>
    <w:p>
      <w:pPr>
        <w:pStyle w:val="FirstParagraph"/>
      </w:pPr>
      <w:r>
        <w:t xml:space="preserve">In</w:t>
      </w:r>
      <w:r>
        <w:t xml:space="preserve"> </w:t>
      </w:r>
      <w:r>
        <w:rPr>
          <w:rStyle w:val="VerbatimChar"/>
        </w:rPr>
        <w:t xml:space="preserve">README.md</w:t>
      </w:r>
      <w:r>
        <w:t xml:space="preserve">, the table of checklist points links each point to</w:t>
      </w:r>
      <w:r>
        <w:t xml:space="preserve"> </w:t>
      </w:r>
      <w:r>
        <w:rPr>
          <w:rStyle w:val="VerbatimChar"/>
        </w:rPr>
        <w:t xml:space="preserve">results/checklist-v3.1.html#p…</w:t>
      </w:r>
      <w:r>
        <w:t xml:space="preserve">. Those links break once the file is removed,</w:t>
      </w:r>
      <w:r>
        <w:t xml:space="preserve"> </w:t>
      </w:r>
      <w:r>
        <w:t xml:space="preserve">so change them to</w:t>
      </w:r>
      <w:r>
        <w:t xml:space="preserve"> </w:t>
      </w:r>
      <w:r>
        <w:rPr>
          <w:rStyle w:val="VerbatimChar"/>
        </w:rPr>
        <w:t xml:space="preserve">v3.2</w:t>
      </w:r>
      <w:r>
        <w:t xml:space="preserve">.</w:t>
      </w:r>
    </w:p>
    <w:p>
      <w:pPr>
        <w:pStyle w:val="BodyText"/>
      </w:pPr>
      <w:r>
        <w:rPr>
          <w:b/>
          <w:bCs/>
        </w:rPr>
        <w:t xml:space="preserve">Step 7: tests, review, commit.</w:t>
      </w:r>
      <w:r>
        <w:t xml:space="preserve"> </w:t>
      </w:r>
      <w:r>
        <w:t xml:space="preserve">As in example 1, steps 5 and 6. If any</w:t>
      </w:r>
      <w:r>
        <w:t xml:space="preserve"> </w:t>
      </w:r>
      <w:r>
        <w:rPr>
          <w:rStyle w:val="VerbatimChar"/>
        </w:rPr>
        <w:t xml:space="preserve">check_*</w:t>
      </w:r>
      <w:r>
        <w:t xml:space="preserve"> </w:t>
      </w:r>
      <w:r>
        <w:t xml:space="preserve">function changed in step 3, also update its decision procedure in</w:t>
      </w:r>
      <w:r>
        <w:t xml:space="preserve"> </w:t>
      </w:r>
      <w:r>
        <w:t xml:space="preserve">section 5 of</w:t>
      </w:r>
      <w:r>
        <w:t xml:space="preserve"> </w:t>
      </w:r>
      <w:hyperlink r:id="rId10">
        <w:r>
          <w:rPr>
            <w:rStyle w:val="VerbatimChar"/>
          </w:rPr>
          <w:t xml:space="preserve">ANALYSIS-WORKFLOW.md</w:t>
        </w:r>
      </w:hyperlink>
      <w:r>
        <w:t xml:space="preserve">, which describes</w:t>
      </w:r>
      <w:r>
        <w:t xml:space="preserve"> </w:t>
      </w:r>
      <w:r>
        <w:t xml:space="preserve">each point's rule branch by branch. Commit the new document,</w:t>
      </w:r>
      <w:r>
        <w:t xml:space="preserve"> </w:t>
      </w:r>
      <w:r>
        <w:rPr>
          <w:rStyle w:val="VerbatimChar"/>
        </w:rPr>
        <w:t xml:space="preserve">checklist/v3.2.yaml</w:t>
      </w:r>
      <w:r>
        <w:t xml:space="preserve">,</w:t>
      </w:r>
      <w:r>
        <w:t xml:space="preserve"> </w:t>
      </w:r>
      <w:r>
        <w:rPr>
          <w:rStyle w:val="VerbatimChar"/>
        </w:rPr>
        <w:t xml:space="preserve">cli.py</w:t>
      </w:r>
      <w:r>
        <w:t xml:space="preserve">, any changed checks and tests,</w:t>
      </w:r>
      <w:r>
        <w:t xml:space="preserve"> </w:t>
      </w:r>
      <w:r>
        <w:rPr>
          <w:rStyle w:val="VerbatimChar"/>
        </w:rPr>
        <w:t xml:space="preserve">results/</w:t>
      </w:r>
      <w:r>
        <w:t xml:space="preserve"> </w:t>
      </w:r>
      <w:r>
        <w:t xml:space="preserve">and</w:t>
      </w:r>
      <w:r>
        <w:t xml:space="preserve"> </w:t>
      </w:r>
      <w:r>
        <w:t xml:space="preserve">the documents together, so the commit shows the whole change.</w:t>
      </w:r>
    </w:p>
    <w:p>
      <w:r>
        <w:pict>
          <v:rect style="width:0;height:1.5pt" o:hralign="center" o:hrstd="t" o:hr="t"/>
        </w:pict>
      </w:r>
    </w:p>
    <w:bookmarkEnd w:id="57"/>
    <w:bookmarkEnd w:id="58"/>
    <w:bookmarkStart w:id="60" w:name="sources"/>
    <w:p>
      <w:pPr>
        <w:pStyle w:val="Heading2"/>
      </w:pPr>
      <w:r>
        <w:t xml:space="preserve">Sources</w:t>
      </w:r>
    </w:p>
    <w:p>
      <w:pPr>
        <w:pStyle w:val="Compact"/>
        <w:numPr>
          <w:ilvl w:val="0"/>
          <w:numId w:val="1015"/>
        </w:numPr>
      </w:pPr>
      <w:r>
        <w:t xml:space="preserve">Checklist:</w:t>
      </w:r>
      <w:r>
        <w:t xml:space="preserve"> </w:t>
      </w:r>
      <w:r>
        <w:rPr>
          <w:i/>
          <w:iCs/>
        </w:rPr>
        <w:t xml:space="preserve">Node Landing Page Verification Checklist v3.1</w:t>
      </w:r>
      <w:r>
        <w:t xml:space="preserve">, 24 September 2026, committed as</w:t>
      </w:r>
      <w:r>
        <w:t xml:space="preserve"> </w:t>
      </w:r>
      <w:r>
        <w:rPr>
          <w:rStyle w:val="VerbatimChar"/>
        </w:rPr>
        <w:t xml:space="preserve">checklist/20260910_Node_Landing_Page_Verification_Checklist_v3.1.pdf</w:t>
      </w:r>
      <w:r>
        <w:t xml:space="preserve"> </w:t>
      </w:r>
      <w:r>
        <w:t xml:space="preserve">and transcribed to</w:t>
      </w:r>
      <w:r>
        <w:t xml:space="preserve"> </w:t>
      </w:r>
      <w:r>
        <w:rPr>
          <w:rStyle w:val="VerbatimChar"/>
        </w:rPr>
        <w:t xml:space="preserve">checklist/v3.1.yaml</w:t>
      </w:r>
      <w:r>
        <w:t xml:space="preserve"> </w:t>
      </w:r>
      <w:r>
        <w:t xml:space="preserve">with its SHA-256 pinned</w:t>
      </w:r>
    </w:p>
    <w:p>
      <w:pPr>
        <w:pStyle w:val="Compact"/>
        <w:numPr>
          <w:ilvl w:val="0"/>
          <w:numId w:val="1015"/>
        </w:numPr>
      </w:pPr>
      <w:r>
        <w:t xml:space="preserve">EOSC Federation node index:</w:t>
      </w:r>
      <w:r>
        <w:t xml:space="preserve"> </w:t>
      </w:r>
      <w:hyperlink r:id="rId54">
        <w:r>
          <w:rPr>
            <w:rStyle w:val="Hyperlink"/>
          </w:rPr>
          <w:t xml:space="preserve">https://eosc.eu/building-the-eosc-federation/</w:t>
        </w:r>
      </w:hyperlink>
    </w:p>
    <w:p>
      <w:pPr>
        <w:pStyle w:val="Compact"/>
        <w:numPr>
          <w:ilvl w:val="0"/>
          <w:numId w:val="1015"/>
        </w:numPr>
      </w:pPr>
      <w:r>
        <w:t xml:space="preserve">Repository:</w:t>
      </w:r>
      <w:r>
        <w:t xml:space="preserve"> </w:t>
      </w:r>
      <w:hyperlink r:id="rId59">
        <w:r>
          <w:rPr>
            <w:rStyle w:val="Hyperlink"/>
          </w:rPr>
          <w:t xml:space="preserve">https://github.com/marioreale/eosc-basic-compliance</w:t>
        </w:r>
      </w:hyperlink>
    </w:p>
    <w:p>
      <w:pPr>
        <w:pStyle w:val="Compact"/>
        <w:numPr>
          <w:ilvl w:val="0"/>
          <w:numId w:val="1015"/>
        </w:numPr>
      </w:pPr>
      <w:r>
        <w:t xml:space="preserve">Figures in section 10, current run:</w:t>
      </w:r>
      <w:r>
        <w:t xml:space="preserve"> </w:t>
      </w:r>
      <w:r>
        <w:rPr>
          <w:rStyle w:val="VerbatimChar"/>
        </w:rPr>
        <w:t xml:space="preserve">results/results.json</w:t>
      </w:r>
      <w:r>
        <w:t xml:space="preserve">, run</w:t>
      </w:r>
      <w:r>
        <w:t xml:space="preserve"> </w:t>
      </w:r>
      <w:r>
        <w:rPr>
          <w:rStyle w:val="VerbatimChar"/>
        </w:rPr>
        <w:t xml:space="preserve">web-11</w:t>
      </w:r>
      <w:r>
        <w:t xml:space="preserve">, collected 28 September 2026 by</w:t>
      </w:r>
      <w:r>
        <w:t xml:space="preserve"> </w:t>
      </w:r>
      <w:hyperlink r:id="rId45">
        <w:r>
          <w:rPr>
            <w:rStyle w:val="Hyperlink"/>
          </w:rPr>
          <w:t xml:space="preserve">workflow run 36431202625</w:t>
        </w:r>
      </w:hyperlink>
      <w:r>
        <w:t xml:space="preserve"> </w:t>
      </w:r>
      <w:r>
        <w:t xml:space="preserve">under checklist v3.1, not reviewed</w:t>
      </w:r>
    </w:p>
    <w:p>
      <w:pPr>
        <w:pStyle w:val="Compact"/>
        <w:numPr>
          <w:ilvl w:val="0"/>
          <w:numId w:val="1015"/>
        </w:numPr>
      </w:pPr>
      <w:r>
        <w:t xml:space="preserve">Figures in section 10, 24 September run:</w:t>
      </w:r>
      <w:r>
        <w:t xml:space="preserve"> </w:t>
      </w:r>
      <w:r>
        <w:rPr>
          <w:rStyle w:val="VerbatimChar"/>
        </w:rPr>
        <w:t xml:space="preserve">results/results.json</w:t>
      </w:r>
      <w:r>
        <w:t xml:space="preserve"> </w:t>
      </w:r>
      <w:r>
        <w:t xml:space="preserve">at commit</w:t>
      </w:r>
      <w:r>
        <w:t xml:space="preserve"> </w:t>
      </w:r>
      <w:r>
        <w:rPr>
          <w:rStyle w:val="VerbatimChar"/>
        </w:rPr>
        <w:t xml:space="preserve">800d632</w:t>
      </w:r>
      <w:r>
        <w:t xml:space="preserve">, run</w:t>
      </w:r>
      <w:r>
        <w:t xml:space="preserve"> </w:t>
      </w:r>
      <w:r>
        <w:rPr>
          <w:rStyle w:val="VerbatimChar"/>
        </w:rPr>
        <w:t xml:space="preserve">live-2026-09-24-no-italy</w:t>
      </w:r>
      <w:r>
        <w:t xml:space="preserve">, reviewed in</w:t>
      </w:r>
      <w:r>
        <w:t xml:space="preserve"> </w:t>
      </w:r>
      <w:r>
        <w:rPr>
          <w:rStyle w:val="VerbatimChar"/>
        </w:rPr>
        <w:t xml:space="preserve">results/REVIEW-2026-09-24.md</w:t>
      </w:r>
    </w:p>
    <w:p>
      <w:pPr>
        <w:pStyle w:val="Compact"/>
        <w:numPr>
          <w:ilvl w:val="0"/>
          <w:numId w:val="1015"/>
        </w:numPr>
      </w:pPr>
      <w:r>
        <w:t xml:space="preserve">Figures in section 10, previous run:</w:t>
      </w:r>
      <w:r>
        <w:t xml:space="preserve"> </w:t>
      </w:r>
      <w:r>
        <w:rPr>
          <w:rStyle w:val="VerbatimChar"/>
        </w:rPr>
        <w:t xml:space="preserve">results/results.json</w:t>
      </w:r>
      <w:r>
        <w:t xml:space="preserve"> </w:t>
      </w:r>
      <w:r>
        <w:t xml:space="preserve">at commit</w:t>
      </w:r>
      <w:r>
        <w:t xml:space="preserve"> </w:t>
      </w:r>
      <w:r>
        <w:rPr>
          <w:rStyle w:val="VerbatimChar"/>
        </w:rPr>
        <w:t xml:space="preserve">47f08af</w:t>
      </w:r>
      <w:r>
        <w:t xml:space="preserve"> </w:t>
      </w:r>
      <w:r>
        <w:t xml:space="preserve">(unchanged since</w:t>
      </w:r>
      <w:r>
        <w:t xml:space="preserve"> </w:t>
      </w:r>
      <w:r>
        <w:rPr>
          <w:rStyle w:val="VerbatimChar"/>
        </w:rPr>
        <w:t xml:space="preserve">014682c</w:t>
      </w:r>
      <w:r>
        <w:t xml:space="preserve">) — evidence collected 21 September 2026 13:04–13:07 UTC, report regenerated 17:38 UTC</w:t>
      </w:r>
    </w:p>
    <w:p>
      <w:pPr>
        <w:pStyle w:val="Compact"/>
        <w:numPr>
          <w:ilvl w:val="0"/>
          <w:numId w:val="1015"/>
        </w:numPr>
      </w:pPr>
      <w:r>
        <w:t xml:space="preserve">Approved node names:</w:t>
      </w:r>
      <w:r>
        <w:t xml:space="preserve"> </w:t>
      </w:r>
      <w:r>
        <w:rPr>
          <w:rStyle w:val="VerbatimChar"/>
        </w:rPr>
        <w:t xml:space="preserve">checklist/approved-names.txt</w:t>
      </w:r>
      <w:r>
        <w:t xml:space="preserve"> </w:t>
      </w:r>
      <w:r>
        <w:t xml:space="preserve">(thirteen names, SHA-256</w:t>
      </w:r>
      <w:r>
        <w:t xml:space="preserve"> </w:t>
      </w:r>
      <w:r>
        <w:rPr>
          <w:rStyle w:val="VerbatimChar"/>
        </w:rPr>
        <w:t xml:space="preserve">46af586b…</w:t>
      </w:r>
      <w:r>
        <w:t xml:space="preserve">, since 28 September 2026;</w:t>
      </w:r>
      <w:r>
        <w:t xml:space="preserve"> </w:t>
      </w:r>
      <w:r>
        <w:rPr>
          <w:rStyle w:val="VerbatimChar"/>
        </w:rPr>
        <w:t xml:space="preserve">871161a5…</w:t>
      </w:r>
      <w:r>
        <w:t xml:space="preserve"> </w:t>
      </w:r>
      <w:r>
        <w:t xml:space="preserve">before, with the name of the node listed by mistake) and the node-scoped variant</w:t>
      </w:r>
      <w:r>
        <w:t xml:space="preserve"> </w:t>
      </w:r>
      <w:r>
        <w:rPr>
          <w:rStyle w:val="VerbatimChar"/>
        </w:rPr>
        <w:t xml:space="preserve">checklist/approved-names-scoped.txt</w:t>
      </w:r>
    </w:p>
    <w:p>
      <w:pPr>
        <w:pStyle w:val="Compact"/>
        <w:numPr>
          <w:ilvl w:val="0"/>
          <w:numId w:val="1015"/>
        </w:numPr>
      </w:pPr>
      <w:r>
        <w:t xml:space="preserve">Test counts, line counts, runtimes, name-list results and command options in this document were measured on 25 September 2026 against a clean clone of the repository state it is committed with (the test count re-checked on 26 September at</w:t>
      </w:r>
      <w:r>
        <w:t xml:space="preserve"> </w:t>
      </w:r>
      <w:r>
        <w:rPr>
          <w:rStyle w:val="VerbatimChar"/>
        </w:rPr>
        <w:t xml:space="preserve">4c5dea7</w:t>
      </w:r>
      <w:r>
        <w:t xml:space="preserve">), not carried over from the previous edition</w:t>
      </w:r>
    </w:p>
    <w:bookmarkEnd w:id="60"/>
    <w:sectPr>
      <w:footerReference w:type="default" r:id="rId11"/>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7A7974"/>
        <w:sz w:val="18"/>
      </w:rPr>
      <w:t xml:space="preserve">Page </w:t>
    </w:r>
    <w:r/>
    <w:r>
      <w:rPr>
        <w:color w:val="7A7974"/>
        <w:sz w:val="18"/>
      </w:rPr>
      <w:fldChar w:fldCharType="begin"/>
    </w:r>
    <w:r>
      <w:rPr>
        <w:color w:val="7A7974"/>
        <w:sz w:val="18"/>
      </w:rPr>
      <w:instrText xml:space="preserve"> PAGE </w:instrText>
    </w:r>
    <w:r>
      <w:rPr>
        <w:color w:val="7A7974"/>
        <w:sz w:val="18"/>
      </w:rPr>
      <w:fldChar w:fldCharType="separate"/>
    </w:r>
    <w:r>
      <w:rPr>
        <w:color w:val="7A7974"/>
        <w:sz w:val="18"/>
      </w:rPr>
      <w:t>1</w:t>
    </w:r>
    <w:r>
      <w:rPr>
        <w:color w:val="7A7974"/>
        <w:sz w:val="18"/>
      </w:rPr>
      <w:fldChar w:fldCharType="end"/>
    </w:r>
    <w:r>
      <w:rPr>
        <w:color w:val="7A7974"/>
        <w:sz w:val="18"/>
      </w:rPr>
      <w:t xml:space="preserve"> of </w:t>
    </w:r>
    <w:r/>
    <w:r>
      <w:rPr>
        <w:color w:val="7A7974"/>
        <w:sz w:val="18"/>
      </w:rPr>
      <w:fldChar w:fldCharType="begin"/>
    </w:r>
    <w:r>
      <w:rPr>
        <w:color w:val="7A7974"/>
        <w:sz w:val="18"/>
      </w:rPr>
      <w:instrText xml:space="preserve"> NUMPAGES </w:instrText>
    </w:r>
    <w:r>
      <w:rPr>
        <w:color w:val="7A7974"/>
        <w:sz w:val="18"/>
      </w:rPr>
      <w:fldChar w:fldCharType="separate"/>
    </w:r>
    <w:r>
      <w:rPr>
        <w:color w:val="7A7974"/>
        <w:sz w:val="18"/>
      </w:rPr>
      <w:t>1</w:t>
    </w:r>
    <w:r>
      <w:rPr>
        <w:color w:val="7A7974"/>
        <w:sz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hAnsi="Calibri"/>
      <w:color w:val="28251D"/>
      <w:sz w:val="21"/>
      <w:szCs w:val="21"/>
    </w:rPr>
  </w:style>
  <w:style w:styleId="BodyText" w:type="paragraph">
    <w:name w:val="Body Text"/>
    <w:basedOn w:val="Normal"/>
    <w:link w:val="BodyTextChar"/>
    <w:qFormat/>
    <w:pPr>
      <w:spacing w:after="180" w:before="180"/>
    </w:pPr>
    <w:rPr>
      <w:rFonts w:ascii="Calibri" w:cs="Calibri" w:hAnsi="Calibri"/>
      <w:color w:val="28251D"/>
      <w:sz w:val="21"/>
      <w:szCs w:val="21"/>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cs="Calibri" w:hAnsi="Calibri"/>
      <w:b/>
      <w:color w:val="01696F"/>
      <w:sz w:val="52"/>
      <w:szCs w:val="52"/>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Calibri" w:cs="Calibri" w:hAnsi="Calibri"/>
      <w:color w:val="5A5957"/>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Calibri" w:cs="Calibri" w:hAnsi="Calibri"/>
      <w:b/>
      <w:color w:val="01696F"/>
      <w:sz w:val="34"/>
      <w:szCs w:val="3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Calibri" w:cs="Calibri" w:hAnsi="Calibri"/>
      <w:b/>
      <w:color w:val="01696F"/>
      <w:sz w:val="27"/>
      <w:szCs w:val="27"/>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Calibri" w:cs="Calibri" w:hAnsi="Calibri"/>
      <w:b/>
      <w:color w:val="28251D"/>
      <w:sz w:val="23"/>
      <w:szCs w:val="23"/>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D4D1CA" w:space="0" w:sz="4" w:val="single"/>
        <w:left w:color="D4D1CA" w:space="0" w:sz="4" w:val="single"/>
        <w:bottom w:color="D4D1CA" w:space="0" w:sz="4" w:val="single"/>
        <w:right w:color="D4D1CA" w:space="0" w:sz="4" w:val="single"/>
        <w:insideH w:color="D4D1CA" w:space="0" w:sz="4" w:val="single"/>
        <w:insideV w:color="D4D1CA" w:space="0" w:sz="4" w:val="single"/>
      </w:tblBorders>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hAnsi="Consolas"/>
      <w:color w:val="0C4E54"/>
      <w:sz w:val="18"/>
      <w:szCs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pPr>
      <w:pBdr>
        <w:left w:color="01696F" w:space="4" w:sz="18" w:val="single"/>
      </w:pBdr>
      <w:shd w:color="auto" w:fill="F4F3EF" w:val="clear"/>
      <w:spacing w:after="0" w:before="0" w:line="240" w:lineRule="auto"/>
      <w:ind w:left="170" w:right="170"/>
    </w:pPr>
    <w:rPr>
      <w:rFonts w:ascii="Consolas" w:cs="Consolas" w:hAnsi="Consolas"/>
      <w:color w:val="1B474D"/>
      <w:sz w:val="17"/>
      <w:szCs w:val="17"/>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2" Type="http://schemas.openxmlformats.org/officeDocument/2006/relationships/image" Target="media/rId22.png"/><Relationship Id="rId54" Type="http://schemas.openxmlformats.org/officeDocument/2006/relationships/hyperlink" Target="https://eosc.eu/building-the-eosc-federation/" TargetMode="External"/><Relationship Id="rId59" Type="http://schemas.openxmlformats.org/officeDocument/2006/relationships/hyperlink" Target="https://github.com/marioreale/eosc-basic-compliance" TargetMode="External"/><Relationship Id="rId46" Type="http://schemas.openxmlformats.org/officeDocument/2006/relationships/hyperlink" Target="https://github.com/marioreale/eosc-basic-compliance/actions/runs/36429362417" TargetMode="External"/><Relationship Id="rId45" Type="http://schemas.openxmlformats.org/officeDocument/2006/relationships/hyperlink" Target="https://github.com/marioreale/eosc-basic-compliance/actions/runs/36431202625" TargetMode="External"/><Relationship Id="rId10" Type="http://schemas.openxmlformats.org/officeDocument/2006/relationships/hyperlink" Target="https://github.com/marioreale/eosc-basic-compliance/blob/main/docs/ANALYSIS-WORKFLOW.md" TargetMode="External"/><Relationship Id="rId9" Type="http://schemas.openxmlformats.org/officeDocument/2006/relationships/hyperlink" Target="https://github.com/marioreale/eosc-basic-compliance/blob/main/docs/GUIDE.md" TargetMode="External"/><Relationship Id="rId11" Type="http://schemas.openxmlformats.org/officeDocument/2006/relationships/footer" Target="footer1.xml"/></Relationships>
</file>

<file path=word/_rels/footnotes.xml.rels><?xml version='1.0' encoding='UTF-8' standalone='yes'?>
<Relationships xmlns="http://schemas.openxmlformats.org/package/2006/relationships"><Relationship Id="rId54" Type="http://schemas.openxmlformats.org/officeDocument/2006/relationships/hyperlink" Target="https://eosc.eu/building-the-eosc-federation/" TargetMode="External"/><Relationship Id="rId59" Type="http://schemas.openxmlformats.org/officeDocument/2006/relationships/hyperlink" Target="https://github.com/marioreale/eosc-basic-compliance" TargetMode="External"/><Relationship Id="rId46" Type="http://schemas.openxmlformats.org/officeDocument/2006/relationships/hyperlink" Target="https://github.com/marioreale/eosc-basic-compliance/actions/runs/36429362417" TargetMode="External"/><Relationship Id="rId45" Type="http://schemas.openxmlformats.org/officeDocument/2006/relationships/hyperlink" Target="https://github.com/marioreale/eosc-basic-compliance/actions/runs/36431202625" TargetMode="External"/><Relationship Id="rId10" Type="http://schemas.openxmlformats.org/officeDocument/2006/relationships/hyperlink" Target="https://github.com/marioreale/eosc-basic-compliance/blob/main/docs/ANALYSIS-WORKFLOW.md" TargetMode="External"/><Relationship Id="rId9" Type="http://schemas.openxmlformats.org/officeDocument/2006/relationships/hyperlink" Target="https://github.com/marioreale/eosc-basic-compliance/blob/main/docs/GUIDE.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eosc-basic-compliance</dc:title>
  <dc:creator>Clean clone, 26 September 2026 — rebuilt 28 September 2026, 426 test cases</dc:creator>
  <dc:language>en-GB</dc:language>
  <cp:keywords/>
  <dcterms:created xsi:type="dcterms:W3CDTF">2026-09-28T13:56:46Z</dcterms:created>
  <dcterms:modified xsi:type="dcterms:W3CDTF">2026-09-28T13:56:46Z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Repository: github.com/marioreale/eosc-basic-compliance</vt:lpwstr>
  </property>
  <property fmtid="{D5CDD505-2E9C-101B-9397-08002B2CF9AE}" pid="4" name="fontsize">
    <vt:lpwstr>10pt</vt:lpwstr>
  </property>
  <property fmtid="{D5CDD505-2E9C-101B-9397-08002B2CF9AE}" pid="5" name="geometry">
    <vt:lpwstr>margin=2cm</vt:lpwstr>
  </property>
  <property fmtid="{D5CDD505-2E9C-101B-9397-08002B2CF9AE}" pid="6" name="linkcolor">
    <vt:lpwstr>#01696F</vt:lpwstr>
  </property>
  <property fmtid="{D5CDD505-2E9C-101B-9397-08002B2CF9AE}" pid="7" name="subtitle">
    <vt:lpwstr>Test suite, workflow and configuration overview</vt:lpwstr>
  </property>
  <property fmtid="{D5CDD505-2E9C-101B-9397-08002B2CF9AE}" pid="8" name="urlcolor">
    <vt:lpwstr>#01696F</vt:lpwstr>
  </property>
</Properties>
</file>