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eosc-basic-compliance — analysis workflow</w:t>
      </w:r>
    </w:p>
    <w:p>
      <w:pPr>
        <w:pStyle w:val="Subtitle"/>
      </w:pPr>
      <w:r>
        <w:t xml:space="preserve">What the test suite does, step by step, for every checklist requirement</w:t>
      </w:r>
    </w:p>
    <w:p>
      <w:pPr>
        <w:pStyle w:val="Author"/>
      </w:pPr>
      <w:r>
        <w:t xml:space="preserve">Repository: github.com/marioreale/eosc-basic-compliance</w:t>
      </w:r>
    </w:p>
    <w:p>
      <w:pPr>
        <w:pStyle w:val="Date"/>
      </w:pPr>
      <w:r>
        <w:t xml:space="preserve">20 October 2026 (checklist v3.2, per-node time limit, sixteen nodes) — built from the Markdown guides in the same commit</w:t>
      </w:r>
    </w:p>
    <w:p>
      <w:pPr>
        <w:pStyle w:val="FirstParagraph"/>
      </w:pPr>
      <w:r>
        <w:t xml:space="preserve">What the test suite actually does, step by step, when it assesses a node against</w:t>
      </w:r>
      <w:r>
        <w:t xml:space="preserve"> </w:t>
      </w:r>
      <w:r>
        <w:t xml:space="preserve">the</w:t>
      </w:r>
      <w:r>
        <w:t xml:space="preserve"> </w:t>
      </w:r>
      <w:r>
        <w:rPr>
          <w:b/>
          <w:bCs/>
        </w:rPr>
        <w:t xml:space="preserve">Node Landing Page Verification Checklist v3.2</w:t>
      </w:r>
      <w:r>
        <w:t xml:space="preserve"> </w:t>
      </w:r>
      <w:r>
        <w:t xml:space="preserve">(28 September 2026).</w:t>
      </w:r>
    </w:p>
    <w:p>
      <w:pPr>
        <w:pStyle w:val="BodyText"/>
      </w:pPr>
      <w:r>
        <w:t xml:space="preserve">This document is written against the code in</w:t>
      </w:r>
      <w:r>
        <w:t xml:space="preserve"> </w:t>
      </w:r>
      <w:r>
        <w:rPr>
          <w:rStyle w:val="VerbatimChar"/>
        </w:rPr>
        <w:t xml:space="preserve">src/basic_check/</w:t>
      </w:r>
      <w:r>
        <w:t xml:space="preserve"> </w:t>
      </w:r>
      <w:r>
        <w:t xml:space="preserve">as it stands, not</w:t>
      </w:r>
      <w:r>
        <w:t xml:space="preserve"> </w:t>
      </w:r>
      <w:r>
        <w:t xml:space="preserve">against the design intent. Where the implementation is weaker than the checklist</w:t>
      </w:r>
      <w:r>
        <w:t xml:space="preserve"> </w:t>
      </w:r>
      <w:r>
        <w:t xml:space="preserve">wording, that is stated rather than smoothed over — the point of this document is</w:t>
      </w:r>
      <w:r>
        <w:t xml:space="preserve"> </w:t>
      </w:r>
      <w:r>
        <w:t xml:space="preserve">that a reviewer can predict the verdict before running the tool, and can tell</w:t>
      </w:r>
      <w:r>
        <w:t xml:space="preserve"> </w:t>
      </w:r>
      <w:r>
        <w:t xml:space="preserve">which verdicts are worth trusting. It was last checked against commit</w:t>
      </w:r>
      <w:r>
        <w:t xml:space="preserve"> </w:t>
      </w:r>
      <w:r>
        <w:rPr>
          <w:rStyle w:val="VerbatimChar"/>
        </w:rPr>
        <w:t xml:space="preserve">6423432</w:t>
      </w:r>
      <w:r>
        <w:t xml:space="preserve"> </w:t>
      </w:r>
      <w:r>
        <w:t xml:space="preserve">on 26 September 2026, and again on 29 September 2026 for checklist v3.2, when</w:t>
      </w:r>
      <w:r>
        <w:t xml:space="preserve"> </w:t>
      </w:r>
      <w:r>
        <w:t xml:space="preserve">section 5 gained the item 5 rule of v3.2 and the line numbers of</w:t>
      </w:r>
      <w:r>
        <w:t xml:space="preserve"> </w:t>
      </w:r>
      <w:r>
        <w:rPr>
          <w:rStyle w:val="VerbatimChar"/>
        </w:rPr>
        <w:t xml:space="preserve">checks.py</w:t>
      </w:r>
      <w:r>
        <w:t xml:space="preserve"> </w:t>
      </w:r>
      <w:r>
        <w:t xml:space="preserve">were re-measured: every</w:t>
      </w:r>
      <w:r>
        <w:t xml:space="preserve"> </w:t>
      </w:r>
      <w:r>
        <w:rPr>
          <w:rStyle w:val="VerbatimChar"/>
        </w:rPr>
        <w:t xml:space="preserve">file.py:line</w:t>
      </w:r>
      <w:r>
        <w:t xml:space="preserve"> </w:t>
      </w:r>
      <w:r>
        <w:t xml:space="preserve">reference below points at the current</w:t>
      </w:r>
      <w:r>
        <w:t xml:space="preserve"> </w:t>
      </w:r>
      <w:r>
        <w:t xml:space="preserve">source, and the figures quoted from runs say which run they come from.</w:t>
      </w:r>
    </w:p>
    <w:p>
      <w:pPr>
        <w:pStyle w:val="BodyText"/>
      </w:pPr>
      <w:r>
        <w:t xml:space="preserve">Reading order: sections 1–4 describe the machinery shared by every point;</w:t>
      </w:r>
      <w:r>
        <w:t xml:space="preserve"> </w:t>
      </w:r>
      <w:r>
        <w:t xml:space="preserve">section 5 gives the decision procedure for each of the ten points individually;</w:t>
      </w:r>
      <w:r>
        <w:t xml:space="preserve"> </w:t>
      </w:r>
      <w:r>
        <w:t xml:space="preserve">section 6 lists the known ways the machinery can be wrong; section 7 describes</w:t>
      </w:r>
      <w:r>
        <w:t xml:space="preserve"> </w:t>
      </w:r>
      <w:r>
        <w:t xml:space="preserve">the output; section 8 gives three worked examples — adding a node, changing a</w:t>
      </w:r>
      <w:r>
        <w:t xml:space="preserve"> </w:t>
      </w:r>
      <w:r>
        <w:t xml:space="preserve">node's URL, and moving to a new checklist revision — with every command.</w:t>
      </w:r>
    </w:p>
    <w:p>
      <w:r>
        <w:pict>
          <v:rect style="width:0;height:1.5pt" o:hralign="center" o:hrstd="t" o:hr="t"/>
        </w:pict>
      </w:r>
    </w:p>
    <w:bookmarkStart w:id="32" w:name="Xd0935ccfc1019e6cfe0e1e6ffead1b6bcf7a803"/>
    <w:p>
      <w:pPr>
        <w:pStyle w:val="Heading2"/>
      </w:pPr>
      <w:r>
        <w:t xml:space="preserve">1. The three stages</w:t>
      </w:r>
    </w:p>
    <w:p>
      <w:pPr>
        <w:pStyle w:val="FirstParagraph"/>
      </w:pPr>
      <w:r>
        <w:t xml:space="preserve">The tool is deliberately split so that</w:t>
      </w:r>
      <w:r>
        <w:t xml:space="preserve"> </w:t>
      </w:r>
      <w:r>
        <w:rPr>
          <w:b/>
          <w:bCs/>
        </w:rPr>
        <w:t xml:space="preserve">no judgement is ever made against a live</w:t>
      </w:r>
      <w:r>
        <w:rPr>
          <w:b/>
          <w:bCs/>
        </w:rPr>
        <w:t xml:space="preserve"> </w:t>
      </w:r>
      <w:r>
        <w:rPr>
          <w:b/>
          <w:bCs/>
        </w:rPr>
        <w:t xml:space="preserve">website</w:t>
      </w:r>
      <w:r>
        <w:t xml:space="preserve">. Evidence is captured once, written to disk, and every verdict is then</w:t>
      </w:r>
      <w:r>
        <w:t xml:space="preserve"> </w:t>
      </w:r>
      <w:r>
        <w:t xml:space="preserve">derived from that file.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Command</w:t>
            </w:r>
          </w:p>
        </w:tc>
        <w:tc>
          <w:tcPr/>
          <w:p>
            <w:pPr>
              <w:pStyle w:val="Compact"/>
            </w:pPr>
            <w:r>
              <w:t xml:space="preserve">Reads</w:t>
            </w:r>
          </w:p>
        </w:tc>
        <w:tc>
          <w:tcPr/>
          <w:p>
            <w:pPr>
              <w:pStyle w:val="Compact"/>
            </w:pPr>
            <w:r>
              <w:t xml:space="preserve">Writes</w:t>
            </w:r>
          </w:p>
        </w:tc>
        <w:tc>
          <w:tcPr/>
          <w:p>
            <w:pPr>
              <w:pStyle w:val="Compact"/>
            </w:pPr>
            <w:r>
              <w:t xml:space="preserve">Network</w:t>
            </w:r>
          </w:p>
        </w:tc>
      </w:tr>
      <w:tr>
        <w:tc>
          <w:tcPr/>
          <w:p>
            <w:pPr>
              <w:pStyle w:val="Compact"/>
            </w:pPr>
            <w:r>
              <w:t xml:space="preserve">1. Collect</w:t>
            </w:r>
          </w:p>
        </w:tc>
        <w:tc>
          <w:tcPr/>
          <w:p>
            <w:pPr>
              <w:pStyle w:val="Compact"/>
            </w:pPr>
            <w:r>
              <w:rPr>
                <w:rStyle w:val="VerbatimChar"/>
              </w:rPr>
              <w:t xml:space="preserve">collect</w:t>
            </w:r>
          </w:p>
        </w:tc>
        <w:tc>
          <w:tcPr/>
          <w:p>
            <w:pPr>
              <w:pStyle w:val="Compact"/>
            </w:pPr>
            <w:r>
              <w:rPr>
                <w:rStyle w:val="VerbatimChar"/>
              </w:rPr>
              <w:t xml:space="preserve">nodes.yaml</w:t>
            </w:r>
          </w:p>
        </w:tc>
        <w:tc>
          <w:tcPr/>
          <w:p>
            <w:pPr>
              <w:pStyle w:val="Compact"/>
            </w:pPr>
            <w:r>
              <w:rPr>
                <w:rStyle w:val="VerbatimChar"/>
              </w:rPr>
              <w:t xml:space="preserve">results/evidence/&lt;node&gt;.json</w:t>
            </w:r>
            <w:r>
              <w:t xml:space="preserve"> </w:t>
            </w:r>
            <w:r>
              <w:t xml:space="preserve">(personal data masked),</w:t>
            </w:r>
            <w:r>
              <w:t xml:space="preserve"> </w:t>
            </w:r>
            <w:r>
              <w:rPr>
                <w:rStyle w:val="VerbatimChar"/>
              </w:rPr>
              <w:t xml:space="preserve">results/evidence/screenshots/&lt;node&gt;.png</w:t>
            </w:r>
          </w:p>
        </w:tc>
        <w:tc>
          <w:tcPr/>
          <w:p>
            <w:pPr>
              <w:pStyle w:val="Compact"/>
            </w:pPr>
            <w:r>
              <w:t xml:space="preserve">yes</w:t>
            </w:r>
          </w:p>
        </w:tc>
      </w:tr>
      <w:tr>
        <w:tc>
          <w:tcPr/>
          <w:p>
            <w:pPr>
              <w:pStyle w:val="Compact"/>
            </w:pPr>
            <w:r>
              <w:t xml:space="preserve">2. Assess</w:t>
            </w:r>
          </w:p>
        </w:tc>
        <w:tc>
          <w:tcPr/>
          <w:p>
            <w:pPr>
              <w:pStyle w:val="Compact"/>
            </w:pPr>
            <w:r>
              <w:rPr>
                <w:rStyle w:val="VerbatimChar"/>
              </w:rPr>
              <w:t xml:space="preserve">assess</w:t>
            </w:r>
          </w:p>
        </w:tc>
        <w:tc>
          <w:tcPr/>
          <w:p>
            <w:pPr>
              <w:pStyle w:val="Compact"/>
            </w:pPr>
            <w:r>
              <w:t xml:space="preserve">evidence JSON +</w:t>
            </w:r>
            <w:r>
              <w:t xml:space="preserve"> </w:t>
            </w:r>
            <w:r>
              <w:rPr>
                <w:rStyle w:val="VerbatimChar"/>
              </w:rPr>
              <w:t xml:space="preserve">checklist/v3.2.yaml</w:t>
            </w:r>
          </w:p>
        </w:tc>
        <w:tc>
          <w:tcPr/>
          <w:p>
            <w:pPr>
              <w:pStyle w:val="Compact"/>
            </w:pPr>
            <w:r>
              <w:rPr>
                <w:rStyle w:val="VerbatimChar"/>
              </w:rPr>
              <w:t xml:space="preserve">results/results.json</w:t>
            </w:r>
          </w:p>
        </w:tc>
        <w:tc>
          <w:tcPr/>
          <w:p>
            <w:pPr>
              <w:pStyle w:val="Compact"/>
            </w:pPr>
            <w:r>
              <w:rPr>
                <w:b/>
                <w:bCs/>
              </w:rPr>
              <w:t xml:space="preserve">no</w:t>
            </w:r>
          </w:p>
        </w:tc>
      </w:tr>
      <w:tr>
        <w:tc>
          <w:tcPr/>
          <w:p>
            <w:pPr>
              <w:pStyle w:val="Compact"/>
            </w:pPr>
            <w:r>
              <w:t xml:space="preserve">3. Report</w:t>
            </w:r>
          </w:p>
        </w:tc>
        <w:tc>
          <w:tcPr/>
          <w:p>
            <w:pPr>
              <w:pStyle w:val="Compact"/>
            </w:pPr>
            <w:r>
              <w:t xml:space="preserve">(part of</w:t>
            </w:r>
            <w:r>
              <w:t xml:space="preserve"> </w:t>
            </w:r>
            <w:r>
              <w:rPr>
                <w:rStyle w:val="VerbatimChar"/>
              </w:rPr>
              <w:t xml:space="preserve">assess</w:t>
            </w:r>
            <w:r>
              <w:t xml:space="preserve">)</w:t>
            </w:r>
          </w:p>
        </w:tc>
        <w:tc>
          <w:tcPr/>
          <w:p>
            <w:pPr>
              <w:pStyle w:val="Compact"/>
            </w:pPr>
            <w:r>
              <w:t xml:space="preserve">the run dict in memory, masked again before rendering</w:t>
            </w:r>
          </w:p>
        </w:tc>
        <w:tc>
          <w:tcPr/>
          <w:p>
            <w:pPr>
              <w:pStyle w:val="Compact"/>
            </w:pPr>
            <w:r>
              <w:rPr>
                <w:rStyle w:val="VerbatimChar"/>
              </w:rPr>
              <w:t xml:space="preserve">index.html</w:t>
            </w:r>
            <w:r>
              <w:t xml:space="preserve">,</w:t>
            </w:r>
            <w:r>
              <w:t xml:space="preserve"> </w:t>
            </w:r>
            <w:r>
              <w:rPr>
                <w:rStyle w:val="VerbatimChar"/>
              </w:rPr>
              <w:t xml:space="preserve">results.md</w:t>
            </w:r>
            <w:r>
              <w:t xml:space="preserve">,</w:t>
            </w:r>
            <w:r>
              <w:t xml:space="preserve"> </w:t>
            </w:r>
            <w:r>
              <w:rPr>
                <w:rStyle w:val="VerbatimChar"/>
              </w:rPr>
              <w:t xml:space="preserve">results.csv</w:t>
            </w:r>
            <w:r>
              <w:t xml:space="preserve">,</w:t>
            </w:r>
            <w:r>
              <w:t xml:space="preserve"> </w:t>
            </w:r>
            <w:r>
              <w:rPr>
                <w:rStyle w:val="VerbatimChar"/>
              </w:rPr>
              <w:t xml:space="preserve">checklist-v3.2.html</w:t>
            </w:r>
          </w:p>
        </w:tc>
        <w:tc>
          <w:tcPr/>
          <w:p>
            <w:pPr>
              <w:pStyle w:val="Compact"/>
            </w:pPr>
            <w:r>
              <w:t xml:space="preserve">no</w:t>
            </w:r>
          </w:p>
        </w:tc>
      </w:tr>
    </w:tbl>
    <w:p>
      <w:pPr>
        <w:pStyle w:val="BodyText"/>
      </w:pPr>
      <w:r>
        <w:rPr>
          <w:rStyle w:val="VerbatimChar"/>
        </w:rPr>
        <w:t xml:space="preserve">run</w:t>
      </w:r>
      <w:r>
        <w:t xml:space="preserve"> </w:t>
      </w:r>
      <w:r>
        <w:t xml:space="preserve">is stages 1–3 in one invocation.</w:t>
      </w:r>
      <w:r>
        <w:t xml:space="preserve"> </w:t>
      </w:r>
      <w:r>
        <w:rPr>
          <w:rStyle w:val="VerbatimChar"/>
        </w:rPr>
        <w:t xml:space="preserve">points</w:t>
      </w:r>
      <w:r>
        <w:t xml:space="preserve"> </w:t>
      </w:r>
      <w:r>
        <w:t xml:space="preserve">and</w:t>
      </w:r>
      <w:r>
        <w:t xml:space="preserve"> </w:t>
      </w:r>
      <w:r>
        <w:rPr>
          <w:rStyle w:val="VerbatimChar"/>
        </w:rPr>
        <w:t xml:space="preserve">show</w:t>
      </w:r>
      <w:r>
        <w:t xml:space="preserve"> </w:t>
      </w:r>
      <w:r>
        <w:t xml:space="preserve">are inspection</w:t>
      </w:r>
      <w:r>
        <w:t xml:space="preserve"> </w:t>
      </w:r>
      <w:r>
        <w:t xml:space="preserve">commands and assess nothing.</w:t>
      </w:r>
    </w:p>
    <w:p>
      <w:pPr>
        <w:pStyle w:val="BodyText"/>
      </w:pPr>
      <w:r>
        <w:t xml:space="preserve">Two consequences of the split matter in practice:</w:t>
      </w:r>
    </w:p>
    <w:p>
      <w:pPr>
        <w:pStyle w:val="Compact"/>
        <w:numPr>
          <w:ilvl w:val="0"/>
          <w:numId w:val="1001"/>
        </w:numPr>
      </w:pPr>
      <w:r>
        <w:rPr>
          <w:b/>
          <w:bCs/>
        </w:rPr>
        <w:t xml:space="preserve">A verdict can be re-derived without touching the node's server.</w:t>
      </w:r>
      <w:r>
        <w:t xml:space="preserve"> </w:t>
      </w:r>
      <w:r>
        <w:t xml:space="preserve">After a</w:t>
      </w:r>
      <w:r>
        <w:t xml:space="preserve"> </w:t>
      </w:r>
      <w:r>
        <w:t xml:space="preserve">checklist reinterpretation or a bug fix, re-running</w:t>
      </w:r>
      <w:r>
        <w:t xml:space="preserve"> </w:t>
      </w:r>
      <w:r>
        <w:rPr>
          <w:rStyle w:val="VerbatimChar"/>
        </w:rPr>
        <w:t xml:space="preserve">assess</w:t>
      </w:r>
      <w:r>
        <w:t xml:space="preserve"> </w:t>
      </w:r>
      <w:r>
        <w:t xml:space="preserve">against the stored</w:t>
      </w:r>
      <w:r>
        <w:t xml:space="preserve"> </w:t>
      </w:r>
      <w:r>
        <w:t xml:space="preserve">evidence regenerates every verdict offline, and the new report can be diffed</w:t>
      </w:r>
      <w:r>
        <w:t xml:space="preserve"> </w:t>
      </w:r>
      <w:r>
        <w:t xml:space="preserve">against the old one.</w:t>
      </w:r>
    </w:p>
    <w:p>
      <w:pPr>
        <w:pStyle w:val="Compact"/>
        <w:numPr>
          <w:ilvl w:val="0"/>
          <w:numId w:val="1001"/>
        </w:numPr>
      </w:pPr>
      <w:r>
        <w:rPr>
          <w:b/>
          <w:bCs/>
        </w:rPr>
        <w:t xml:space="preserve">The checks cannot see anything the collector did not record.</w:t>
      </w:r>
      <w:r>
        <w:t xml:space="preserve"> </w:t>
      </w:r>
      <w:r>
        <w:t xml:space="preserve">If a fact is</w:t>
      </w:r>
      <w:r>
        <w:t xml:space="preserve"> </w:t>
      </w:r>
      <w:r>
        <w:t xml:space="preserve">not in</w:t>
      </w:r>
      <w:r>
        <w:t xml:space="preserve"> </w:t>
      </w:r>
      <w:r>
        <w:rPr>
          <w:rStyle w:val="VerbatimChar"/>
        </w:rPr>
        <w:t xml:space="preserve">PageEvidence</w:t>
      </w:r>
      <w:r>
        <w:t xml:space="preserve">, no check can use it — see section 3.</w:t>
      </w:r>
    </w:p>
    <w:bookmarkStart w:id="31" w:name="Xfc66290f0c5177f1908cc0639df18c8282368f6"/>
    <w:p>
      <w:pPr>
        <w:pStyle w:val="Heading3"/>
      </w:pPr>
      <w:r>
        <w:t xml:space="preserve">The phases in time, their options, and what to re-run</w:t>
      </w:r>
    </w:p>
    <w:p>
      <w:pPr>
        <w:pStyle w:val="CaptionedFigure"/>
      </w:pPr>
      <w:r>
        <w:drawing>
          <wp:inline>
            <wp:extent cx="5334000" cy="6667500"/>
            <wp:effectExtent b="0" l="0" r="0" t="0"/>
            <wp:docPr descr="Figure 1. The three phases in execution order: collect contacts the nodes, assess and report work offline, and run performs all three." title="" id="29" name="Picture"/>
            <a:graphic>
              <a:graphicData uri="http://schemas.openxmlformats.org/drawingml/2006/picture">
                <pic:pic>
                  <pic:nvPicPr>
                    <pic:cNvPr descr="img/phases.png" id="30" name="Picture"/>
                    <pic:cNvPicPr>
                      <a:picLocks noChangeArrowheads="1" noChangeAspect="1"/>
                    </pic:cNvPicPr>
                  </pic:nvPicPr>
                  <pic:blipFill>
                    <a:blip r:embed="rId28"/>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Figure 1. The three phases in execution order: collect contacts the nodes, assess and report work offline, and run performs all three.</w:t>
      </w:r>
    </w:p>
    <w:p>
      <w:pPr>
        <w:pStyle w:val="BodyText"/>
      </w:pPr>
      <w:r>
        <w:t xml:space="preserve">The phases run strictly in this order, and each one reads only what the one</w:t>
      </w:r>
      <w:r>
        <w:t xml:space="preserve"> </w:t>
      </w:r>
      <w:r>
        <w:t xml:space="preserve">before it wrote to disk.</w:t>
      </w:r>
      <w:r>
        <w:t xml:space="preserve"> </w:t>
      </w:r>
      <w:r>
        <w:rPr>
          <w:b/>
          <w:bCs/>
        </w:rPr>
        <w:t xml:space="preserve">Collect</w:t>
      </w:r>
      <w:r>
        <w:t xml:space="preserve"> </w:t>
      </w:r>
      <w:r>
        <w:t xml:space="preserve">is the only phase that contacts the nodes.</w:t>
      </w:r>
      <w:r>
        <w:t xml:space="preserve"> </w:t>
      </w:r>
      <w:r>
        <w:t xml:space="preserve">It reads</w:t>
      </w:r>
      <w:r>
        <w:t xml:space="preserve"> </w:t>
      </w:r>
      <w:r>
        <w:rPr>
          <w:rStyle w:val="VerbatimChar"/>
        </w:rPr>
        <w:t xml:space="preserve">nodes.yaml</w:t>
      </w:r>
      <w:r>
        <w:t xml:space="preserve"> </w:t>
      </w:r>
      <w:r>
        <w:t xml:space="preserve">and writes</w:t>
      </w:r>
      <w:r>
        <w:t xml:space="preserve"> </w:t>
      </w:r>
      <w:r>
        <w:rPr>
          <w:rStyle w:val="VerbatimChar"/>
        </w:rPr>
        <w:t xml:space="preserve">evidence/&lt;node&gt;.json</w:t>
      </w:r>
      <w:r>
        <w:t xml:space="preserve"> </w:t>
      </w:r>
      <w:r>
        <w:t xml:space="preserve">and a screenshot per</w:t>
      </w:r>
      <w:r>
        <w:t xml:space="preserve"> </w:t>
      </w:r>
      <w:r>
        <w:t xml:space="preserve">node.</w:t>
      </w:r>
      <w:r>
        <w:t xml:space="preserve"> </w:t>
      </w:r>
      <w:r>
        <w:rPr>
          <w:b/>
          <w:bCs/>
        </w:rPr>
        <w:t xml:space="preserve">Assess</w:t>
      </w:r>
      <w:r>
        <w:t xml:space="preserve"> </w:t>
      </w:r>
      <w:r>
        <w:t xml:space="preserve">reads that evidence, the checklist and the approved-name list,</w:t>
      </w:r>
      <w:r>
        <w:t xml:space="preserve"> </w:t>
      </w:r>
      <w:r>
        <w:t xml:space="preserve">and sends no request.</w:t>
      </w:r>
      <w:r>
        <w:t xml:space="preserve"> </w:t>
      </w:r>
      <w:r>
        <w:rPr>
          <w:b/>
          <w:bCs/>
        </w:rPr>
        <w:t xml:space="preserve">Report</w:t>
      </w:r>
      <w:r>
        <w:t xml:space="preserve"> </w:t>
      </w:r>
      <w:r>
        <w:t xml:space="preserve">is the last step of</w:t>
      </w:r>
      <w:r>
        <w:t xml:space="preserve"> </w:t>
      </w:r>
      <w:r>
        <w:rPr>
          <w:rStyle w:val="VerbatimChar"/>
        </w:rPr>
        <w:t xml:space="preserve">assess</w:t>
      </w:r>
      <w:r>
        <w:t xml:space="preserve">: it writes</w:t>
      </w:r>
      <w:r>
        <w:t xml:space="preserve"> </w:t>
      </w:r>
      <w:r>
        <w:rPr>
          <w:rStyle w:val="VerbatimChar"/>
        </w:rPr>
        <w:t xml:space="preserve">results.json</w:t>
      </w:r>
      <w:r>
        <w:t xml:space="preserve">,</w:t>
      </w:r>
      <w:r>
        <w:t xml:space="preserve"> </w:t>
      </w:r>
      <w:r>
        <w:rPr>
          <w:rStyle w:val="VerbatimChar"/>
        </w:rPr>
        <w:t xml:space="preserve">results.md</w:t>
      </w:r>
      <w:r>
        <w:t xml:space="preserve">,</w:t>
      </w:r>
      <w:r>
        <w:t xml:space="preserve"> </w:t>
      </w:r>
      <w:r>
        <w:rPr>
          <w:rStyle w:val="VerbatimChar"/>
        </w:rPr>
        <w:t xml:space="preserve">index.html</w:t>
      </w:r>
      <w:r>
        <w:t xml:space="preserve">,</w:t>
      </w:r>
      <w:r>
        <w:t xml:space="preserve"> </w:t>
      </w:r>
      <w:r>
        <w:rPr>
          <w:rStyle w:val="VerbatimChar"/>
        </w:rPr>
        <w:t xml:space="preserve">results.csv</w:t>
      </w:r>
      <w:r>
        <w:t xml:space="preserve"> </w:t>
      </w:r>
      <w:r>
        <w:t xml:space="preserve">and</w:t>
      </w:r>
      <w:r>
        <w:t xml:space="preserve"> </w:t>
      </w:r>
      <w:r>
        <w:rPr>
          <w:rStyle w:val="VerbatimChar"/>
        </w:rPr>
        <w:t xml:space="preserve">checklist-v3.2.html</w:t>
      </w:r>
      <w:r>
        <w:t xml:space="preserve">.</w:t>
      </w:r>
      <w:r>
        <w:t xml:space="preserve"> </w:t>
      </w:r>
      <w:r>
        <w:rPr>
          <w:rStyle w:val="VerbatimChar"/>
        </w:rPr>
        <w:t xml:space="preserve">run</w:t>
      </w:r>
      <w:r>
        <w:t xml:space="preserve"> </w:t>
      </w:r>
      <w:r>
        <w:t xml:space="preserve">performs the three in one invocation. With</w:t>
      </w:r>
      <w:r>
        <w:t xml:space="preserve"> </w:t>
      </w:r>
      <w:r>
        <w:rPr>
          <w:rStyle w:val="VerbatimChar"/>
        </w:rPr>
        <w:t xml:space="preserve">--update-results-for-node</w:t>
      </w:r>
      <w:r>
        <w:t xml:space="preserve">,</w:t>
      </w:r>
      <w:r>
        <w:t xml:space="preserve"> </w:t>
      </w:r>
      <w:r>
        <w:rPr>
          <w:rStyle w:val="VerbatimChar"/>
        </w:rPr>
        <w:t xml:space="preserve">run</w:t>
      </w:r>
      <w:r>
        <w:t xml:space="preserve"> </w:t>
      </w:r>
      <w:r>
        <w:t xml:space="preserve">does the same for one node only, and</w:t>
      </w:r>
      <w:r>
        <w:t xml:space="preserve"> </w:t>
      </w:r>
      <w:r>
        <w:rPr>
          <w:rStyle w:val="VerbatimChar"/>
        </w:rPr>
        <w:t xml:space="preserve">results.json</w:t>
      </w:r>
      <w:r>
        <w:t xml:space="preserve"> </w:t>
      </w:r>
      <w:r>
        <w:t xml:space="preserve">supplies every other row unchanged.</w:t>
      </w:r>
      <w:r>
        <w:t xml:space="preserve"> </w:t>
      </w:r>
      <w:r>
        <w:rPr>
          <w:rStyle w:val="VerbatimChar"/>
        </w:rPr>
        <w:t xml:space="preserve">points</w:t>
      </w:r>
      <w:r>
        <w:t xml:space="preserve"> </w:t>
      </w:r>
      <w:r>
        <w:t xml:space="preserve">and</w:t>
      </w:r>
      <w:r>
        <w:t xml:space="preserve"> </w:t>
      </w:r>
      <w:r>
        <w:rPr>
          <w:rStyle w:val="VerbatimChar"/>
        </w:rPr>
        <w:t xml:space="preserve">show</w:t>
      </w:r>
      <w:r>
        <w:t xml:space="preserve"> </w:t>
      </w:r>
      <w:r>
        <w:t xml:space="preserve">only</w:t>
      </w:r>
      <w:r>
        <w:t xml:space="preserve"> </w:t>
      </w:r>
      <w:r>
        <w:t xml:space="preserve">read, so they never need re-running.</w:t>
      </w:r>
    </w:p>
    <w:p>
      <w:pPr>
        <w:pStyle w:val="BodyText"/>
      </w:pPr>
      <w:r>
        <w:rPr>
          <w:b/>
          <w:bCs/>
        </w:rPr>
        <w:t xml:space="preserve">Options of each phase.</w:t>
      </w:r>
      <w:r>
        <w:t xml:space="preserve"> </w:t>
      </w:r>
      <w:r>
        <w:t xml:space="preserve">✓ means the command accepts the option. Every</w:t>
      </w:r>
      <w:r>
        <w:t xml:space="preserve"> </w:t>
      </w:r>
      <w:r>
        <w:t xml:space="preserve">command also takes</w:t>
      </w:r>
      <w:r>
        <w:t xml:space="preserve"> </w:t>
      </w:r>
      <w:r>
        <w:rPr>
          <w:rStyle w:val="VerbatimChar"/>
        </w:rPr>
        <w:t xml:space="preserve">--help</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jc w:val="center"/>
            </w:pPr>
            <w:r>
              <w:rPr>
                <w:rStyle w:val="VerbatimChar"/>
              </w:rPr>
              <w:t xml:space="preserve">collect</w:t>
            </w:r>
          </w:p>
        </w:tc>
        <w:tc>
          <w:tcPr/>
          <w:p>
            <w:pPr>
              <w:pStyle w:val="Compact"/>
              <w:jc w:val="center"/>
            </w:pPr>
            <w:r>
              <w:rPr>
                <w:rStyle w:val="VerbatimChar"/>
              </w:rPr>
              <w:t xml:space="preserve">assess</w:t>
            </w:r>
          </w:p>
        </w:tc>
        <w:tc>
          <w:tcPr/>
          <w:p>
            <w:pPr>
              <w:pStyle w:val="Compact"/>
              <w:jc w:val="center"/>
            </w:pPr>
            <w:r>
              <w:rPr>
                <w:rStyle w:val="VerbatimChar"/>
              </w:rPr>
              <w:t xml:space="preserve">run</w:t>
            </w:r>
          </w:p>
        </w:tc>
        <w:tc>
          <w:tcPr/>
          <w:p>
            <w:pPr>
              <w:pStyle w:val="Compact"/>
            </w:pPr>
            <w:r>
              <w:t xml:space="preserve">What it does</w:t>
            </w:r>
          </w:p>
        </w:tc>
      </w:tr>
      <w:tr>
        <w:tc>
          <w:tcPr/>
          <w:p>
            <w:pPr>
              <w:pStyle w:val="Compact"/>
            </w:pPr>
            <w:r>
              <w:rPr>
                <w:rStyle w:val="VerbatimChar"/>
              </w:rPr>
              <w:t xml:space="preserve">--nodes</w:t>
            </w:r>
            <w:r>
              <w:t xml:space="preserve">,</w:t>
            </w:r>
            <w:r>
              <w:t xml:space="preserve"> </w:t>
            </w:r>
            <w:r>
              <w:rPr>
                <w:rStyle w:val="VerbatimChar"/>
              </w:rPr>
              <w:t xml:space="preserve">-n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Node list to use instead of</w:t>
            </w:r>
            <w:r>
              <w:t xml:space="preserve"> </w:t>
            </w:r>
            <w:r>
              <w:rPr>
                <w:rStyle w:val="VerbatimChar"/>
              </w:rPr>
              <w:t xml:space="preserve">nodes.yaml</w:t>
            </w:r>
          </w:p>
        </w:tc>
      </w:tr>
      <w:tr>
        <w:tc>
          <w:tcPr/>
          <w:p>
            <w:pPr>
              <w:pStyle w:val="Compact"/>
            </w:pPr>
            <w:r>
              <w:rPr>
                <w:rStyle w:val="VerbatimChar"/>
              </w:rPr>
              <w:t xml:space="preserve">--results &lt;dir&gt;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Folder to write to or read from instead of</w:t>
            </w:r>
            <w:r>
              <w:t xml:space="preserve"> </w:t>
            </w:r>
            <w:r>
              <w:rPr>
                <w:rStyle w:val="VerbatimChar"/>
              </w:rPr>
              <w:t xml:space="preserve">results/</w:t>
            </w:r>
          </w:p>
        </w:tc>
      </w:tr>
      <w:tr>
        <w:tc>
          <w:tcPr/>
          <w:p>
            <w:pPr>
              <w:pStyle w:val="Compact"/>
            </w:pPr>
            <w:r>
              <w:rPr>
                <w:rStyle w:val="VerbatimChar"/>
              </w:rPr>
              <w:t xml:space="preserve">--only &lt;ids&gt;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Fetch only these node ids</w:t>
            </w:r>
          </w:p>
        </w:tc>
      </w:tr>
      <w:tr>
        <w:tc>
          <w:tcPr/>
          <w:p>
            <w:pPr>
              <w:pStyle w:val="Compact"/>
            </w:pPr>
            <w:r>
              <w:rPr>
                <w:rStyle w:val="VerbatimChar"/>
              </w:rPr>
              <w:t xml:space="preserve">--skip &lt;ids or names&gt;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Leave these nodes out entirely; the report says so</w:t>
            </w:r>
          </w:p>
        </w:tc>
      </w:tr>
      <w:tr>
        <w:tc>
          <w:tcPr/>
          <w:p>
            <w:pPr>
              <w:pStyle w:val="Compact"/>
            </w:pPr>
            <w:r>
              <w:rPr>
                <w:rStyle w:val="VerbatimChar"/>
              </w:rPr>
              <w:t xml:space="preserve">--url &lt;url&gt;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Check a page not in</w:t>
            </w:r>
            <w:r>
              <w:t xml:space="preserve"> </w:t>
            </w:r>
            <w:r>
              <w:rPr>
                <w:rStyle w:val="VerbatimChar"/>
              </w:rPr>
              <w:t xml:space="preserve">nodes.yaml</w:t>
            </w:r>
            <w:r>
              <w:t xml:space="preserve"> </w:t>
            </w:r>
            <w:r>
              <w:t xml:space="preserve">(writes to</w:t>
            </w:r>
            <w:r>
              <w:t xml:space="preserve"> </w:t>
            </w:r>
            <w:r>
              <w:rPr>
                <w:rStyle w:val="VerbatimChar"/>
              </w:rPr>
              <w:t xml:space="preserve">results/one-off/</w:t>
            </w:r>
            <w:r>
              <w:t xml:space="preserve">)</w:t>
            </w:r>
          </w:p>
        </w:tc>
      </w:tr>
      <w:tr>
        <w:tc>
          <w:tcPr/>
          <w:p>
            <w:pPr>
              <w:pStyle w:val="Compact"/>
            </w:pPr>
            <w:r>
              <w:rPr>
                <w:rStyle w:val="VerbatimChar"/>
              </w:rPr>
              <w:t xml:space="preserve">--eosc-page &lt;url&gt;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With one</w:t>
            </w:r>
            <w:r>
              <w:t xml:space="preserve"> </w:t>
            </w:r>
            <w:r>
              <w:rPr>
                <w:rStyle w:val="VerbatimChar"/>
              </w:rPr>
              <w:t xml:space="preserve">--url</w:t>
            </w:r>
            <w:r>
              <w:t xml:space="preserve">: that node's own</w:t>
            </w:r>
            <w:r>
              <w:t xml:space="preserve"> </w:t>
            </w:r>
            <w:r>
              <w:rPr>
                <w:rStyle w:val="VerbatimChar"/>
              </w:rPr>
              <w:t xml:space="preserve">eosc.eu</w:t>
            </w:r>
            <w:r>
              <w:t xml:space="preserve"> </w:t>
            </w:r>
            <w:r>
              <w:t xml:space="preserve">page, for point 4</w:t>
            </w:r>
          </w:p>
        </w:tc>
      </w:tr>
      <w:tr>
        <w:tc>
          <w:tcPr/>
          <w:p>
            <w:pPr>
              <w:pStyle w:val="Compact"/>
            </w:pPr>
            <w:r>
              <w:rPr>
                <w:rStyle w:val="VerbatimChar"/>
              </w:rPr>
              <w:t xml:space="preserve">--node &lt;id or name&gt;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One configured node at the alternative page given with</w:t>
            </w:r>
            <w:r>
              <w:t xml:space="preserve"> </w:t>
            </w:r>
            <w:r>
              <w:rPr>
                <w:rStyle w:val="VerbatimChar"/>
              </w:rPr>
              <w:t xml:space="preserve">--url</w:t>
            </w:r>
          </w:p>
        </w:tc>
      </w:tr>
      <w:tr>
        <w:tc>
          <w:tcPr/>
          <w:p>
            <w:pPr>
              <w:pStyle w:val="Compact"/>
            </w:pPr>
            <w:r>
              <w:rPr>
                <w:rStyle w:val="VerbatimChar"/>
              </w:rPr>
              <w:t xml:space="preserve">--delay &lt;s&gt;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Seconds between hosts (default 2.0)</w:t>
            </w:r>
          </w:p>
        </w:tc>
      </w:tr>
      <w:tr>
        <w:tc>
          <w:tcPr/>
          <w:p>
            <w:pPr>
              <w:pStyle w:val="Compact"/>
            </w:pPr>
            <w:r>
              <w:rPr>
                <w:rStyle w:val="VerbatimChar"/>
              </w:rPr>
              <w:t xml:space="preserve">--depth 0/1/2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How far to follow links (default 1)</w:t>
            </w:r>
          </w:p>
        </w:tc>
      </w:tr>
      <w:tr>
        <w:tc>
          <w:tcPr/>
          <w:p>
            <w:pPr>
              <w:pStyle w:val="Compact"/>
            </w:pPr>
            <w:r>
              <w:rPr>
                <w:rStyle w:val="VerbatimChar"/>
              </w:rPr>
              <w:t xml:space="preserve">--max-children &lt;n&gt;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Linked pages followed per node at depth 1 (default 8;</w:t>
            </w:r>
            <w:r>
              <w:t xml:space="preserve"> </w:t>
            </w:r>
            <w:r>
              <w:rPr>
                <w:rStyle w:val="VerbatimChar"/>
              </w:rPr>
              <w:t xml:space="preserve">run</w:t>
            </w:r>
            <w:r>
              <w:t xml:space="preserve"> </w:t>
            </w:r>
            <w:r>
              <w:t xml:space="preserve">always uses 8)</w:t>
            </w:r>
          </w:p>
        </w:tc>
      </w:tr>
      <w:tr>
        <w:tc>
          <w:tcPr/>
          <w:p>
            <w:pPr>
              <w:pStyle w:val="Compact"/>
            </w:pPr>
            <w:r>
              <w:rPr>
                <w:rStyle w:val="VerbatimChar"/>
              </w:rPr>
              <w:t xml:space="preserve">--fetch-budget &lt;n&gt;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Depth 2 only: ceiling on second-hop requests (default 60)</w:t>
            </w:r>
          </w:p>
        </w:tc>
      </w:tr>
      <w:tr>
        <w:tc>
          <w:tcPr/>
          <w:p>
            <w:pPr>
              <w:pStyle w:val="Compact"/>
            </w:pPr>
            <w:r>
              <w:rPr>
                <w:rStyle w:val="VerbatimChar"/>
              </w:rPr>
              <w:t xml:space="preserve">--node-timeout &lt;s&gt;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Most seconds per node before it is abandoned as</w:t>
            </w:r>
            <w:r>
              <w:t xml:space="preserve"> </w:t>
            </w:r>
            <w:r>
              <w:rPr>
                <w:rStyle w:val="VerbatimChar"/>
              </w:rPr>
              <w:t xml:space="preserve">ERROR</w:t>
            </w:r>
            <w:r>
              <w:t xml:space="preserve"> </w:t>
            </w:r>
            <w:r>
              <w:t xml:space="preserve">(default 300;</w:t>
            </w:r>
            <w:r>
              <w:t xml:space="preserve"> </w:t>
            </w:r>
            <w:r>
              <w:rPr>
                <w:rStyle w:val="VerbatimChar"/>
              </w:rPr>
              <w:t xml:space="preserve">0</w:t>
            </w:r>
            <w:r>
              <w:t xml:space="preserve"> </w:t>
            </w:r>
            <w:r>
              <w:t xml:space="preserve">= no limit)</w:t>
            </w:r>
          </w:p>
        </w:tc>
      </w:tr>
      <w:tr>
        <w:tc>
          <w:tcPr/>
          <w:p>
            <w:pPr>
              <w:pStyle w:val="Compact"/>
            </w:pPr>
            <w:r>
              <w:rPr>
                <w:rStyle w:val="VerbatimChar"/>
              </w:rPr>
              <w:t xml:space="preserve">--checklist</w:t>
            </w:r>
            <w:r>
              <w:t xml:space="preserve">,</w:t>
            </w:r>
            <w:r>
              <w:t xml:space="preserve"> </w:t>
            </w:r>
            <w:r>
              <w:rPr>
                <w:rStyle w:val="VerbatimChar"/>
              </w:rPr>
              <w:t xml:space="preserve">-c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Checklist revision to apply (default</w:t>
            </w:r>
            <w:r>
              <w:t xml:space="preserve"> </w:t>
            </w:r>
            <w:r>
              <w:rPr>
                <w:rStyle w:val="VerbatimChar"/>
              </w:rPr>
              <w:t xml:space="preserve">checklist/v3.2.yaml</w:t>
            </w:r>
            <w:r>
              <w:t xml:space="preserve">)</w:t>
            </w:r>
          </w:p>
        </w:tc>
      </w:tr>
      <w:tr>
        <w:tc>
          <w:tcPr/>
          <w:p>
            <w:pPr>
              <w:pStyle w:val="Compact"/>
            </w:pPr>
            <w:r>
              <w:rPr>
                <w:rStyle w:val="VerbatimChar"/>
              </w:rPr>
              <w:t xml:space="preserve">--approved-names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Approved-name list for point 3 (default</w:t>
            </w:r>
            <w:r>
              <w:t xml:space="preserve"> </w:t>
            </w:r>
            <w:r>
              <w:rPr>
                <w:rStyle w:val="VerbatimChar"/>
              </w:rPr>
              <w:t xml:space="preserve">checklist/approved-names.txt</w:t>
            </w:r>
            <w:r>
              <w:t xml:space="preserve">)</w:t>
            </w:r>
          </w:p>
        </w:tc>
      </w:tr>
      <w:tr>
        <w:tc>
          <w:tcPr/>
          <w:p>
            <w:pPr>
              <w:pStyle w:val="Compact"/>
            </w:pPr>
            <w:r>
              <w:rPr>
                <w:rStyle w:val="VerbatimChar"/>
              </w:rPr>
              <w:t xml:space="preserve">--no-approved-names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Use no name list at all</w:t>
            </w:r>
          </w:p>
        </w:tc>
      </w:tr>
      <w:tr>
        <w:tc>
          <w:tcPr/>
          <w:p>
            <w:pPr>
              <w:pStyle w:val="Compact"/>
            </w:pPr>
            <w:r>
              <w:rPr>
                <w:rStyle w:val="VerbatimChar"/>
              </w:rPr>
              <w:t xml:space="preserve">--strict-separators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Match separators in approved names literally</w:t>
            </w:r>
          </w:p>
        </w:tc>
      </w:tr>
      <w:tr>
        <w:tc>
          <w:tcPr/>
          <w:p>
            <w:pPr>
              <w:pStyle w:val="Compact"/>
            </w:pPr>
            <w:r>
              <w:rPr>
                <w:rStyle w:val="VerbatimChar"/>
              </w:rPr>
              <w:t xml:space="preserve">--run &lt;label&gt;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Label recorded in every report (default: UTC time)</w:t>
            </w:r>
          </w:p>
        </w:tc>
      </w:tr>
      <w:tr>
        <w:tc>
          <w:tcPr/>
          <w:p>
            <w:pPr>
              <w:pStyle w:val="Compact"/>
            </w:pPr>
            <w:r>
              <w:rPr>
                <w:rStyle w:val="VerbatimChar"/>
              </w:rPr>
              <w:t xml:space="preserve">--update-results-for-node &lt;node&gt;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Update only that node's row in the stored results;</w:t>
            </w:r>
            <w:r>
              <w:t xml:space="preserve"> </w:t>
            </w:r>
            <w:r>
              <w:rPr>
                <w:rStyle w:val="VerbatimChar"/>
              </w:rPr>
              <w:t xml:space="preserve">assess</w:t>
            </w:r>
            <w:r>
              <w:t xml:space="preserve"> </w:t>
            </w:r>
            <w:r>
              <w:t xml:space="preserve">re-judges its saved evidence,</w:t>
            </w:r>
            <w:r>
              <w:t xml:space="preserve"> </w:t>
            </w:r>
            <w:r>
              <w:rPr>
                <w:rStyle w:val="VerbatimChar"/>
              </w:rPr>
              <w:t xml:space="preserve">run</w:t>
            </w:r>
            <w:r>
              <w:t xml:space="preserve"> </w:t>
            </w:r>
            <w:r>
              <w:t xml:space="preserve">fetches it again</w:t>
            </w:r>
          </w:p>
        </w:tc>
      </w:tr>
      <w:tr>
        <w:tc>
          <w:tcPr/>
          <w:p>
            <w:pPr>
              <w:pStyle w:val="Compact"/>
            </w:pPr>
            <w:r>
              <w:rPr>
                <w:rStyle w:val="VerbatimChar"/>
              </w:rPr>
              <w:t xml:space="preserve">--accept-error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With</w:t>
            </w:r>
            <w:r>
              <w:t xml:space="preserve"> </w:t>
            </w:r>
            <w:r>
              <w:rPr>
                <w:rStyle w:val="VerbatimChar"/>
              </w:rPr>
              <w:t xml:space="preserve">--update-results-for-node</w:t>
            </w:r>
            <w:r>
              <w:t xml:space="preserve">: merge the row even if the fetch failed</w:t>
            </w:r>
          </w:p>
        </w:tc>
      </w:tr>
    </w:tbl>
    <w:p>
      <w:pPr>
        <w:pStyle w:val="BodyText"/>
      </w:pPr>
      <w:r>
        <w:rPr>
          <w:b/>
          <w:bCs/>
        </w:rPr>
        <w:t xml:space="preserve">What to launch again after a change.</w:t>
      </w:r>
      <w:r>
        <w:t xml:space="preserve"> </w:t>
      </w:r>
      <w:r>
        <w:t xml:space="preserve">Which phase has to be repeated depends</w:t>
      </w:r>
      <w:r>
        <w:t xml:space="preserve"> </w:t>
      </w:r>
      <w:r>
        <w:t xml:space="preserve">on which input changed. A change to</w:t>
      </w:r>
      <w:r>
        <w:t xml:space="preserve"> </w:t>
      </w:r>
      <w:r>
        <w:rPr>
          <w:rStyle w:val="VerbatimChar"/>
        </w:rPr>
        <w:t xml:space="preserve">nodes.yaml</w:t>
      </w:r>
      <w:r>
        <w:t xml:space="preserve"> </w:t>
      </w:r>
      <w:r>
        <w:t xml:space="preserve">needs a new collection for the</w:t>
      </w:r>
      <w:r>
        <w:t xml:space="preserve"> </w:t>
      </w:r>
      <w:r>
        <w:t xml:space="preserve">nodes concerned. A change to the checklist or to the name list needs only a new</w:t>
      </w:r>
      <w:r>
        <w:t xml:space="preserve"> </w:t>
      </w:r>
      <w:r>
        <w:t xml:space="preserve">assessment, which is offline.</w:t>
      </w:r>
      <w:r>
        <w:t xml:space="preserve"> </w:t>
      </w:r>
      <w:r>
        <w:rPr>
          <w:rStyle w:val="VerbatimChar"/>
        </w:rPr>
        <w:t xml:space="preserve">--update-results-for-node</w:t>
      </w:r>
      <w:r>
        <w:t xml:space="preserve"> </w:t>
      </w:r>
      <w:r>
        <w:t xml:space="preserve">refuses when the</w:t>
      </w:r>
      <w:r>
        <w:t xml:space="preserve"> </w:t>
      </w:r>
      <w:r>
        <w:t xml:space="preserve">checklist or the approved-name list differs from the stored results', because</w:t>
      </w:r>
      <w:r>
        <w:t xml:space="preserve"> </w:t>
      </w:r>
      <w:r>
        <w:t xml:space="preserve">a row judged by other rules would not be comparable with the others. In those</w:t>
      </w:r>
      <w:r>
        <w:t xml:space="preserve"> </w:t>
      </w:r>
      <w:r>
        <w:t xml:space="preserve">cases, every row is assessed again from its stored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You change</w:t>
            </w:r>
          </w:p>
        </w:tc>
        <w:tc>
          <w:tcPr/>
          <w:p>
            <w:pPr>
              <w:pStyle w:val="Compact"/>
            </w:pPr>
            <w:r>
              <w:t xml:space="preserve">Launch again</w:t>
            </w:r>
          </w:p>
        </w:tc>
        <w:tc>
          <w:tcPr/>
          <w:p>
            <w:pPr>
              <w:pStyle w:val="Compact"/>
            </w:pPr>
            <w:r>
              <w:t xml:space="preserve">Sites contacted</w:t>
            </w:r>
          </w:p>
        </w:tc>
        <w:tc>
          <w:tcPr/>
          <w:p>
            <w:pPr>
              <w:pStyle w:val="Compact"/>
            </w:pPr>
            <w:r>
              <w:t xml:space="preserve">The other nodes' rows</w:t>
            </w:r>
          </w:p>
        </w:tc>
      </w:tr>
      <w:tr>
        <w:tc>
          <w:tcPr/>
          <w:p>
            <w:pPr>
              <w:pStyle w:val="Compact"/>
            </w:pPr>
            <w:r>
              <w:rPr>
                <w:b/>
                <w:bCs/>
              </w:rPr>
              <w:t xml:space="preserve">Add a node</w:t>
            </w:r>
            <w:r>
              <w:t xml:space="preserve">: an entry in</w:t>
            </w:r>
            <w:r>
              <w:t xml:space="preserve"> </w:t>
            </w:r>
            <w:r>
              <w:rPr>
                <w:rStyle w:val="VerbatimChar"/>
              </w:rPr>
              <w:t xml:space="preserve">nodes.yaml</w:t>
            </w:r>
            <w:r>
              <w:t xml:space="preserve"> </w:t>
            </w:r>
            <w:r>
              <w:t xml:space="preserve">and its approved name in</w:t>
            </w:r>
            <w:r>
              <w:t xml:space="preserve"> </w:t>
            </w:r>
            <w:r>
              <w:rPr>
                <w:rStyle w:val="VerbatimChar"/>
              </w:rPr>
              <w:t xml:space="preserve">checklist/approved-names.txt</w:t>
            </w:r>
            <w:r>
              <w:t xml:space="preserve"> </w:t>
            </w:r>
            <w:r>
              <w:t xml:space="preserve">(and</w:t>
            </w:r>
            <w:r>
              <w:t xml:space="preserve"> </w:t>
            </w:r>
            <w:r>
              <w:rPr>
                <w:rStyle w:val="VerbatimChar"/>
              </w:rPr>
              <w:t xml:space="preserve">-scoped.txt</w:t>
            </w:r>
            <w:r>
              <w:t xml:space="preserve">)</w:t>
            </w:r>
          </w:p>
        </w:tc>
        <w:tc>
          <w:tcPr/>
          <w:p>
            <w:pPr>
              <w:pStyle w:val="Compact"/>
            </w:pPr>
            <w:r>
              <w:rPr>
                <w:rStyle w:val="VerbatimChar"/>
              </w:rPr>
              <w:t xml:space="preserve">collect --only &lt;new id&gt;</w:t>
            </w:r>
            <w:r>
              <w:t xml:space="preserve">, then</w:t>
            </w:r>
            <w:r>
              <w:t xml:space="preserve"> </w:t>
            </w:r>
            <w:r>
              <w:rPr>
                <w:rStyle w:val="VerbatimChar"/>
              </w:rPr>
              <w:t xml:space="preserve">assess</w:t>
            </w:r>
            <w:r>
              <w:t xml:space="preserve"> </w:t>
            </w:r>
            <w:r>
              <w:t xml:space="preserve">without</w:t>
            </w:r>
            <w:r>
              <w:t xml:space="preserve"> </w:t>
            </w:r>
            <w:r>
              <w:rPr>
                <w:rStyle w:val="VerbatimChar"/>
              </w:rPr>
              <w:t xml:space="preserve">--only</w:t>
            </w:r>
          </w:p>
        </w:tc>
        <w:tc>
          <w:tcPr/>
          <w:p>
            <w:pPr>
              <w:pStyle w:val="Compact"/>
            </w:pPr>
            <w:r>
              <w:t xml:space="preserve">the new node only</w:t>
            </w:r>
          </w:p>
        </w:tc>
        <w:tc>
          <w:tcPr/>
          <w:p>
            <w:pPr>
              <w:pStyle w:val="Compact"/>
            </w:pPr>
            <w:r>
              <w:t xml:space="preserve">Re-judged, offline, from their stored evidence, because the approved-name list used for point 3 changed</w:t>
            </w:r>
          </w:p>
        </w:tc>
      </w:tr>
      <w:tr>
        <w:tc>
          <w:tcPr/>
          <w:p>
            <w:pPr>
              <w:pStyle w:val="Compact"/>
            </w:pPr>
            <w:r>
              <w:rPr>
                <w:b/>
                <w:bCs/>
              </w:rPr>
              <w:t xml:space="preserve">Add a node</w:t>
            </w:r>
            <w:r>
              <w:t xml:space="preserve"> </w:t>
            </w:r>
            <w:r>
              <w:t xml:space="preserve">whose approved name is already in</w:t>
            </w:r>
            <w:r>
              <w:t xml:space="preserve"> </w:t>
            </w:r>
            <w:r>
              <w:rPr>
                <w:rStyle w:val="VerbatimChar"/>
              </w:rPr>
              <w:t xml:space="preserve">checklist/approved-names.txt</w:t>
            </w:r>
          </w:p>
        </w:tc>
        <w:tc>
          <w:tcPr/>
          <w:p>
            <w:pPr>
              <w:pStyle w:val="Compact"/>
            </w:pPr>
            <w:r>
              <w:rPr>
                <w:rStyle w:val="VerbatimChar"/>
              </w:rPr>
              <w:t xml:space="preserve">run --update-results-for-node &lt;new id&gt;</w:t>
            </w:r>
          </w:p>
        </w:tc>
        <w:tc>
          <w:tcPr/>
          <w:p>
            <w:pPr>
              <w:pStyle w:val="Compact"/>
            </w:pPr>
            <w:r>
              <w:t xml:space="preserve">the new node only</w:t>
            </w:r>
          </w:p>
        </w:tc>
        <w:tc>
          <w:tcPr/>
          <w:p>
            <w:pPr>
              <w:pStyle w:val="Compact"/>
            </w:pPr>
            <w:r>
              <w:t xml:space="preserve">Kept unchanged; the new row is inserted in</w:t>
            </w:r>
            <w:r>
              <w:t xml:space="preserve"> </w:t>
            </w:r>
            <w:r>
              <w:rPr>
                <w:rStyle w:val="VerbatimChar"/>
              </w:rPr>
              <w:t xml:space="preserve">nodes.yaml</w:t>
            </w:r>
            <w:r>
              <w:t xml:space="preserve"> </w:t>
            </w:r>
            <w:r>
              <w:t xml:space="preserve">order</w:t>
            </w:r>
          </w:p>
        </w:tc>
      </w:tr>
      <w:tr>
        <w:tc>
          <w:tcPr/>
          <w:p>
            <w:pPr>
              <w:pStyle w:val="Compact"/>
            </w:pPr>
            <w:r>
              <w:rPr>
                <w:b/>
                <w:bCs/>
              </w:rPr>
              <w:t xml:space="preserve">Change a node's landing page URL</w:t>
            </w:r>
            <w:r>
              <w:t xml:space="preserve"> </w:t>
            </w:r>
            <w:r>
              <w:t xml:space="preserve">(</w:t>
            </w:r>
            <w:r>
              <w:rPr>
                <w:rStyle w:val="VerbatimChar"/>
              </w:rPr>
              <w:t xml:space="preserve">basic-check --update-nlp &lt;id&gt; &lt;URL&gt;</w:t>
            </w:r>
            <w:r>
              <w:t xml:space="preserve">, or by hand)</w:t>
            </w:r>
          </w:p>
        </w:tc>
        <w:tc>
          <w:tcPr/>
          <w:p>
            <w:pPr>
              <w:pStyle w:val="Compact"/>
            </w:pPr>
            <w:r>
              <w:rPr>
                <w:rStyle w:val="VerbatimChar"/>
              </w:rPr>
              <w:t xml:space="preserve">run --update-results-for-node &lt;id&gt;</w:t>
            </w:r>
          </w:p>
        </w:tc>
        <w:tc>
          <w:tcPr/>
          <w:p>
            <w:pPr>
              <w:pStyle w:val="Compact"/>
            </w:pPr>
            <w:r>
              <w:t xml:space="preserve">that node only</w:t>
            </w:r>
          </w:p>
        </w:tc>
        <w:tc>
          <w:tcPr/>
          <w:p>
            <w:pPr>
              <w:pStyle w:val="Compact"/>
            </w:pPr>
            <w:r>
              <w:t xml:space="preserve">Kept unchanged</w:t>
            </w:r>
          </w:p>
        </w:tc>
      </w:tr>
      <w:tr>
        <w:tc>
          <w:tcPr/>
          <w:p>
            <w:pPr>
              <w:pStyle w:val="Compact"/>
            </w:pPr>
            <w:r>
              <w:rPr>
                <w:b/>
                <w:bCs/>
              </w:rPr>
              <w:t xml:space="preserve">Go back to the node list as downloaded</w:t>
            </w:r>
            <w:r>
              <w:t xml:space="preserve"> </w:t>
            </w:r>
            <w:r>
              <w:t xml:space="preserve">(</w:t>
            </w:r>
            <w:r>
              <w:rPr>
                <w:rStyle w:val="VerbatimChar"/>
              </w:rPr>
              <w:t xml:space="preserve">basic-check --restore-default-config</w:t>
            </w:r>
            <w:r>
              <w:t xml:space="preserve">)</w:t>
            </w:r>
          </w:p>
        </w:tc>
        <w:tc>
          <w:tcPr/>
          <w:p>
            <w:pPr>
              <w:pStyle w:val="Compact"/>
            </w:pPr>
            <w:r>
              <w:t xml:space="preserve">For each node it lists as</w:t>
            </w:r>
            <w:r>
              <w:t xml:space="preserve"> </w:t>
            </w:r>
            <w:r>
              <w:rPr>
                <w:rStyle w:val="VerbatimChar"/>
              </w:rPr>
              <w:t xml:space="preserve">URL restored</w:t>
            </w:r>
            <w:r>
              <w:t xml:space="preserve">:</w:t>
            </w:r>
            <w:r>
              <w:t xml:space="preserve"> </w:t>
            </w:r>
            <w:r>
              <w:rPr>
                <w:rStyle w:val="VerbatimChar"/>
              </w:rPr>
              <w:t xml:space="preserve">run --update-results-for-node &lt;id&gt;</w:t>
            </w:r>
            <w:r>
              <w:t xml:space="preserve">. If it lists nodes added back or removed:</w:t>
            </w:r>
            <w:r>
              <w:t xml:space="preserve"> </w:t>
            </w:r>
            <w:r>
              <w:rPr>
                <w:rStyle w:val="VerbatimChar"/>
              </w:rPr>
              <w:t xml:space="preserve">assess</w:t>
            </w:r>
          </w:p>
        </w:tc>
        <w:tc>
          <w:tcPr/>
          <w:p>
            <w:pPr>
              <w:pStyle w:val="Compact"/>
            </w:pPr>
            <w:r>
              <w:t xml:space="preserve">the restored nodes only</w:t>
            </w:r>
          </w:p>
        </w:tc>
        <w:tc>
          <w:tcPr/>
          <w:p>
            <w:pPr>
              <w:pStyle w:val="Compact"/>
            </w:pPr>
            <w:r>
              <w:t xml:space="preserve">Kept unchanged; re-judged offline if nodes were added back or removed</w:t>
            </w:r>
          </w:p>
        </w:tc>
      </w:tr>
      <w:tr>
        <w:tc>
          <w:tcPr/>
          <w:p>
            <w:pPr>
              <w:pStyle w:val="Compact"/>
            </w:pPr>
            <w:r>
              <w:rPr>
                <w:b/>
                <w:bCs/>
              </w:rPr>
              <w:t xml:space="preserve">Change the reference checklist</w:t>
            </w:r>
            <w:r>
              <w:t xml:space="preserve"> </w:t>
            </w:r>
            <w:r>
              <w:t xml:space="preserve">(a new</w:t>
            </w:r>
            <w:r>
              <w:t xml:space="preserve"> </w:t>
            </w:r>
            <w:r>
              <w:rPr>
                <w:rStyle w:val="VerbatimChar"/>
              </w:rPr>
              <w:t xml:space="preserve">checklist/vX.Y.yaml</w:t>
            </w:r>
            <w:r>
              <w:t xml:space="preserve">, made the default in</w:t>
            </w:r>
            <w:r>
              <w:t xml:space="preserve"> </w:t>
            </w:r>
            <w:r>
              <w:rPr>
                <w:rStyle w:val="VerbatimChar"/>
              </w:rPr>
              <w:t xml:space="preserve">DEFAULT_CHECKLIST</w:t>
            </w:r>
            <w:r>
              <w:t xml:space="preserve"> </w:t>
            </w:r>
            <w:r>
              <w:t xml:space="preserve">or passed with</w:t>
            </w:r>
            <w:r>
              <w:t xml:space="preserve"> </w:t>
            </w:r>
            <w:r>
              <w:rPr>
                <w:rStyle w:val="VerbatimChar"/>
              </w:rPr>
              <w:t xml:space="preserve">-c</w:t>
            </w:r>
            <w:r>
              <w:t xml:space="preserve">)</w:t>
            </w:r>
          </w:p>
        </w:tc>
        <w:tc>
          <w:tcPr/>
          <w:p>
            <w:pPr>
              <w:pStyle w:val="Compact"/>
            </w:pPr>
            <w:r>
              <w:rPr>
                <w:rStyle w:val="VerbatimChar"/>
              </w:rPr>
              <w:t xml:space="preserve">assess</w:t>
            </w:r>
          </w:p>
        </w:tc>
        <w:tc>
          <w:tcPr/>
          <w:p>
            <w:pPr>
              <w:pStyle w:val="Compact"/>
            </w:pPr>
            <w:r>
              <w:t xml:space="preserve">none</w:t>
            </w:r>
          </w:p>
        </w:tc>
        <w:tc>
          <w:tcPr/>
          <w:p>
            <w:pPr>
              <w:pStyle w:val="Compact"/>
            </w:pPr>
            <w:r>
              <w:t xml:space="preserve">All re-judged, offline, from the stored evidence</w:t>
            </w:r>
          </w:p>
        </w:tc>
      </w:tr>
    </w:tbl>
    <w:p>
      <w:pPr>
        <w:pStyle w:val="BodyText"/>
      </w:pPr>
      <w:r>
        <w:rPr>
          <w:rStyle w:val="VerbatimChar"/>
        </w:rPr>
        <w:t xml:space="preserve">assess</w:t>
      </w:r>
      <w:r>
        <w:t xml:space="preserve"> </w:t>
      </w:r>
      <w:r>
        <w:t xml:space="preserve">alone is not enough after a URL change. The node's evidence still</w:t>
      </w:r>
      <w:r>
        <w:t xml:space="preserve"> </w:t>
      </w:r>
      <w:r>
        <w:t xml:space="preserve">comes from the old page, so</w:t>
      </w:r>
      <w:r>
        <w:t xml:space="preserve"> </w:t>
      </w:r>
      <w:r>
        <w:rPr>
          <w:rStyle w:val="VerbatimChar"/>
        </w:rPr>
        <w:t xml:space="preserve">assess</w:t>
      </w:r>
      <w:r>
        <w:t xml:space="preserve"> </w:t>
      </w:r>
      <w:r>
        <w:t xml:space="preserve">warns and both reports carry an</w:t>
      </w:r>
      <w:r>
        <w:t xml:space="preserve"> </w:t>
      </w:r>
      <w:r>
        <w:rPr>
          <w:b/>
          <w:bCs/>
        </w:rPr>
        <w:t xml:space="preserve">Evidence</w:t>
      </w:r>
      <w:r>
        <w:rPr>
          <w:b/>
          <w:bCs/>
        </w:rPr>
        <w:t xml:space="preserve"> </w:t>
      </w:r>
      <w:r>
        <w:rPr>
          <w:b/>
          <w:bCs/>
        </w:rPr>
        <w:t xml:space="preserve">from a different URL</w:t>
      </w:r>
      <w:r>
        <w:t xml:space="preserve"> </w:t>
      </w:r>
      <w:r>
        <w:t xml:space="preserve">banner. After a checklist change, a new</w:t>
      </w:r>
      <w:r>
        <w:t xml:space="preserve"> </w:t>
      </w:r>
      <w:r>
        <w:rPr>
          <w:rStyle w:val="VerbatimChar"/>
        </w:rPr>
        <w:t xml:space="preserve">collect</w:t>
      </w:r>
      <w:r>
        <w:t xml:space="preserve"> </w:t>
      </w:r>
      <w:r>
        <w:t xml:space="preserve">(or a</w:t>
      </w:r>
      <w:r>
        <w:t xml:space="preserve"> </w:t>
      </w:r>
      <w:r>
        <w:t xml:space="preserve">full</w:t>
      </w:r>
      <w:r>
        <w:t xml:space="preserve"> </w:t>
      </w:r>
      <w:r>
        <w:rPr>
          <w:rStyle w:val="VerbatimChar"/>
        </w:rPr>
        <w:t xml:space="preserve">run</w:t>
      </w:r>
      <w:r>
        <w:t xml:space="preserve">) is needed only if the new revision asks for something the collector</w:t>
      </w:r>
      <w:r>
        <w:t xml:space="preserve"> </w:t>
      </w:r>
      <w:r>
        <w:t xml:space="preserve">does not record (section 3), or if you want a fresh</w:t>
      </w:r>
      <w:r>
        <w:t xml:space="preserve"> </w:t>
      </w:r>
      <w:r>
        <w:t xml:space="preserve">capture date. For the full procedure of each case, with every file and</w:t>
      </w:r>
      <w:r>
        <w:t xml:space="preserve"> </w:t>
      </w:r>
      <w:r>
        <w:t xml:space="preserve">command, see the worked examples in section 8. Each command writes to</w:t>
      </w:r>
      <w:r>
        <w:t xml:space="preserve"> </w:t>
      </w:r>
      <w:r>
        <w:rPr>
          <w:rStyle w:val="VerbatimChar"/>
        </w:rPr>
        <w:t xml:space="preserve">results/</w:t>
      </w:r>
      <w:r>
        <w:t xml:space="preserve">, the published run, by default. Add</w:t>
      </w:r>
      <w:r>
        <w:t xml:space="preserve"> </w:t>
      </w:r>
      <w:r>
        <w:rPr>
          <w:rStyle w:val="VerbatimChar"/>
        </w:rPr>
        <w:t xml:space="preserve">--results /tmp/copy</w:t>
      </w:r>
      <w:r>
        <w:t xml:space="preserve"> </w:t>
      </w:r>
      <w:r>
        <w:t xml:space="preserve">to work on</w:t>
      </w:r>
      <w:r>
        <w:t xml:space="preserve"> </w:t>
      </w:r>
      <w:r>
        <w:t xml:space="preserve">a copy first. The published run covers all sixteen nodes, so no</w:t>
      </w:r>
      <w:r>
        <w:t xml:space="preserve"> </w:t>
      </w:r>
      <w:r>
        <w:rPr>
          <w:rStyle w:val="VerbatimChar"/>
        </w:rPr>
        <w:t xml:space="preserve">--skip</w:t>
      </w:r>
      <w:r>
        <w:t xml:space="preserve"> </w:t>
      </w:r>
      <w:r>
        <w:t xml:space="preserve">is</w:t>
      </w:r>
      <w:r>
        <w:t xml:space="preserve"> </w:t>
      </w:r>
      <w:r>
        <w:t xml:space="preserve">needed for the same scope.</w:t>
      </w:r>
      <w:r>
        <w:t xml:space="preserve"> </w:t>
      </w:r>
      <w:r>
        <w:t xml:space="preserve">With an explicit</w:t>
      </w:r>
      <w:r>
        <w:t xml:space="preserve"> </w:t>
      </w:r>
      <w:r>
        <w:rPr>
          <w:rStyle w:val="VerbatimChar"/>
        </w:rPr>
        <w:t xml:space="preserve">--results</w:t>
      </w:r>
      <w:r>
        <w:t xml:space="preserve">,</w:t>
      </w:r>
      <w:r>
        <w:t xml:space="preserve"> </w:t>
      </w:r>
      <w:r>
        <w:rPr>
          <w:rStyle w:val="VerbatimChar"/>
        </w:rPr>
        <w:t xml:space="preserve">--only</w:t>
      </w:r>
      <w:r>
        <w:t xml:space="preserve"> </w:t>
      </w:r>
      <w:r>
        <w:t xml:space="preserve">also narrows the report to those nodes,</w:t>
      </w:r>
      <w:r>
        <w:t xml:space="preserve"> </w:t>
      </w:r>
      <w:r>
        <w:t xml:space="preserve">which is why the table runs</w:t>
      </w:r>
      <w:r>
        <w:t xml:space="preserve"> </w:t>
      </w:r>
      <w:r>
        <w:rPr>
          <w:rStyle w:val="VerbatimChar"/>
        </w:rPr>
        <w:t xml:space="preserve">assess</w:t>
      </w:r>
      <w:r>
        <w:t xml:space="preserve"> </w:t>
      </w:r>
      <w:r>
        <w:t xml:space="preserve">without it.</w:t>
      </w:r>
    </w:p>
    <w:p>
      <w:r>
        <w:pict>
          <v:rect style="width:0;height:1.5pt" o:hralign="center" o:hrstd="t" o:hr="t"/>
        </w:pict>
      </w:r>
    </w:p>
    <w:bookmarkEnd w:id="31"/>
    <w:bookmarkEnd w:id="32"/>
    <w:bookmarkStart w:id="33" w:name="Xbe000498f72bae13249c2deab0cf5ad77afd579"/>
    <w:p>
      <w:pPr>
        <w:pStyle w:val="Heading2"/>
      </w:pPr>
      <w:r>
        <w:t xml:space="preserve">2. Stage 1 — collection</w:t>
      </w:r>
    </w:p>
    <w:p>
      <w:pPr>
        <w:pStyle w:val="FirstParagraph"/>
      </w:pPr>
      <w:r>
        <w:t xml:space="preserve">Per node, in order:</w:t>
      </w:r>
    </w:p>
    <w:p>
      <w:pPr>
        <w:numPr>
          <w:ilvl w:val="0"/>
          <w:numId w:val="1002"/>
        </w:numPr>
      </w:pPr>
      <w:r>
        <w:rPr>
          <w:rStyle w:val="VerbatimChar"/>
          <w:b/>
          <w:bCs/>
        </w:rPr>
        <w:t xml:space="preserve">robots.txt</w:t>
      </w:r>
      <w:r>
        <w:rPr>
          <w:b/>
          <w:bCs/>
        </w:rPr>
        <w:t xml:space="preserve"> </w:t>
      </w:r>
      <w:r>
        <w:rPr>
          <w:b/>
          <w:bCs/>
        </w:rPr>
        <w:t xml:space="preserve">for the landing page host</w:t>
      </w:r>
      <w:r>
        <w:t xml:space="preserve"> </w:t>
      </w:r>
      <w:r>
        <w:t xml:space="preserve">(</w:t>
      </w:r>
      <w:r>
        <w:rPr>
          <w:rStyle w:val="VerbatimChar"/>
        </w:rPr>
        <w:t xml:space="preserve">_robots</w:t>
      </w:r>
      <w:r>
        <w:t xml:space="preserve">,</w:t>
      </w:r>
      <w:r>
        <w:t xml:space="preserve"> </w:t>
      </w:r>
      <w:r>
        <w:rPr>
          <w:rStyle w:val="VerbatimChar"/>
        </w:rPr>
        <w:t xml:space="preserve">fetch.py:208</w:t>
      </w:r>
      <w:r>
        <w:t xml:space="preserve">).</w:t>
      </w:r>
      <w:r>
        <w:t xml:space="preserve"> </w:t>
      </w:r>
      <w:r>
        <w:t xml:space="preserve">Fetched with a plain HTTP client (</w:t>
      </w:r>
      <w:r>
        <w:rPr>
          <w:rStyle w:val="VerbatimChar"/>
        </w:rPr>
        <w:t xml:space="preserve">httpx</w:t>
      </w:r>
      <w:r>
        <w:t xml:space="preserve">, not the browser), with the tool's</w:t>
      </w:r>
      <w:r>
        <w:t xml:space="preserve"> </w:t>
      </w:r>
      <w:r>
        <w:t xml:space="preserve">own User-Agent string. Three outcomes:</w:t>
      </w:r>
    </w:p>
    <w:p>
      <w:pPr>
        <w:pStyle w:val="Compact"/>
        <w:numPr>
          <w:ilvl w:val="1"/>
          <w:numId w:val="1003"/>
        </w:numPr>
      </w:pPr>
      <w:r>
        <w:t xml:space="preserve">disallowed →</w:t>
      </w:r>
      <w:r>
        <w:t xml:space="preserve"> </w:t>
      </w:r>
      <w:r>
        <w:rPr>
          <w:rStyle w:val="VerbatimChar"/>
        </w:rPr>
        <w:t xml:space="preserve">error = "not fetched: robots.txt disallows it"</w:t>
      </w:r>
      <w:r>
        <w:t xml:space="preserve">, evidence</w:t>
      </w:r>
      <w:r>
        <w:t xml:space="preserve"> </w:t>
      </w:r>
      <w:r>
        <w:t xml:space="preserve">record returned immediately,</w:t>
      </w:r>
      <w:r>
        <w:t xml:space="preserve"> </w:t>
      </w:r>
      <w:r>
        <w:rPr>
          <w:b/>
          <w:bCs/>
        </w:rPr>
        <w:t xml:space="preserve">every point becomes</w:t>
      </w:r>
      <w:r>
        <w:rPr>
          <w:b/>
          <w:bCs/>
        </w:rPr>
        <w:t xml:space="preserve"> </w:t>
      </w:r>
      <w:r>
        <w:rPr>
          <w:rStyle w:val="VerbatimChar"/>
          <w:b/>
          <w:bCs/>
        </w:rPr>
        <w:t xml:space="preserve">ERROR</w:t>
      </w:r>
      <w:r>
        <w:t xml:space="preserve">. This is not</w:t>
      </w:r>
      <w:r>
        <w:t xml:space="preserve"> </w:t>
      </w:r>
      <w:r>
        <w:t xml:space="preserve">hypothetical: on a trial run on 25 September 2026, BBMRI-ERIC's new</w:t>
      </w:r>
      <w:r>
        <w:t xml:space="preserve"> </w:t>
      </w:r>
      <w:r>
        <w:rPr>
          <w:rStyle w:val="VerbatimChar"/>
        </w:rPr>
        <w:t xml:space="preserve">dev3.</w:t>
      </w:r>
      <w:r>
        <w:t xml:space="preserve"> </w:t>
      </w:r>
      <w:r>
        <w:t xml:space="preserve">address served</w:t>
      </w:r>
      <w:r>
        <w:t xml:space="preserve"> </w:t>
      </w:r>
      <w:r>
        <w:rPr>
          <w:rStyle w:val="VerbatimChar"/>
        </w:rPr>
        <w:t xml:space="preserve">User-agent: *</w:t>
      </w:r>
      <w:r>
        <w:t xml:space="preserve"> </w:t>
      </w:r>
      <w:r>
        <w:t xml:space="preserve">/</w:t>
      </w:r>
      <w:r>
        <w:t xml:space="preserve"> </w:t>
      </w:r>
      <w:r>
        <w:rPr>
          <w:rStyle w:val="VerbatimChar"/>
        </w:rPr>
        <w:t xml:space="preserve">Disallow: /</w:t>
      </w:r>
      <w:r>
        <w:t xml:space="preserve">, and all ten of its</w:t>
      </w:r>
      <w:r>
        <w:t xml:space="preserve"> </w:t>
      </w:r>
      <w:r>
        <w:t xml:space="preserve">points were</w:t>
      </w:r>
      <w:r>
        <w:t xml:space="preserve"> </w:t>
      </w:r>
      <w:r>
        <w:rPr>
          <w:rStyle w:val="VerbatimChar"/>
        </w:rPr>
        <w:t xml:space="preserve">ERROR</w:t>
      </w:r>
      <w:r>
        <w:t xml:space="preserve">;</w:t>
      </w:r>
    </w:p>
    <w:p>
      <w:pPr>
        <w:pStyle w:val="Compact"/>
        <w:numPr>
          <w:ilvl w:val="1"/>
          <w:numId w:val="1003"/>
        </w:numPr>
      </w:pPr>
      <w:r>
        <w:t xml:space="preserve">HTTP ≠ 200 → treated as "nothing disallowed", proceed;</w:t>
      </w:r>
    </w:p>
    <w:p>
      <w:pPr>
        <w:pStyle w:val="Compact"/>
        <w:numPr>
          <w:ilvl w:val="1"/>
          <w:numId w:val="1003"/>
        </w:numPr>
      </w:pPr>
      <w:r>
        <w:t xml:space="preserve">unreachable → proceed with one request, and the reason is recorded in</w:t>
      </w:r>
      <w:r>
        <w:t xml:space="preserve"> </w:t>
      </w:r>
      <w:r>
        <w:rPr>
          <w:rStyle w:val="VerbatimChar"/>
        </w:rPr>
        <w:t xml:space="preserve">robots_note</w:t>
      </w:r>
      <w:r>
        <w:t xml:space="preserve">. A network failure is not read as permission, but it is also</w:t>
      </w:r>
      <w:r>
        <w:t xml:space="preserve"> </w:t>
      </w:r>
      <w:r>
        <w:t xml:space="preserve">not read as a prohibition.</w:t>
      </w:r>
    </w:p>
    <w:p>
      <w:pPr>
        <w:numPr>
          <w:ilvl w:val="0"/>
          <w:numId w:val="1002"/>
        </w:numPr>
      </w:pPr>
      <w:r>
        <w:rPr>
          <w:b/>
          <w:bCs/>
        </w:rPr>
        <w:t xml:space="preserve">Render in a real browser.</w:t>
      </w:r>
      <w:r>
        <w:t xml:space="preserve"> </w:t>
      </w:r>
      <w:r>
        <w:t xml:space="preserve">Chromium via Playwright, viewport 1440×1000,</w:t>
      </w:r>
      <w:r>
        <w:t xml:space="preserve"> </w:t>
      </w:r>
      <w:r>
        <w:t xml:space="preserve">locale</w:t>
      </w:r>
      <w:r>
        <w:t xml:space="preserve"> </w:t>
      </w:r>
      <w:r>
        <w:rPr>
          <w:rStyle w:val="VerbatimChar"/>
        </w:rPr>
        <w:t xml:space="preserve">en-GB</w:t>
      </w:r>
      <w:r>
        <w:t xml:space="preserve">,</w:t>
      </w:r>
      <w:r>
        <w:t xml:space="preserve"> </w:t>
      </w:r>
      <w:r>
        <w:rPr>
          <w:rStyle w:val="VerbatimChar"/>
        </w:rPr>
        <w:t xml:space="preserve">Accept-Language: en-GB,en;q=0.9</w:t>
      </w:r>
      <w:r>
        <w:t xml:space="preserve">. Navigation waits for</w:t>
      </w:r>
      <w:r>
        <w:t xml:space="preserve"> </w:t>
      </w:r>
      <w:r>
        <w:rPr>
          <w:rStyle w:val="VerbatimChar"/>
        </w:rPr>
        <w:t xml:space="preserve">domcontentloaded</w:t>
      </w:r>
      <w:r>
        <w:t xml:space="preserve"> </w:t>
      </w:r>
      <w:r>
        <w:t xml:space="preserve">(45 s cap), then gives</w:t>
      </w:r>
      <w:r>
        <w:t xml:space="preserve"> </w:t>
      </w:r>
      <w:r>
        <w:rPr>
          <w:rStyle w:val="VerbatimChar"/>
        </w:rPr>
        <w:t xml:space="preserve">networkidle</w:t>
      </w:r>
      <w:r>
        <w:t xml:space="preserve"> </w:t>
      </w:r>
      <w:r>
        <w:t xml:space="preserve">a bounded 2.5 s chance,</w:t>
      </w:r>
      <w:r>
        <w:t xml:space="preserve"> </w:t>
      </w:r>
      <w:r>
        <w:t xml:space="preserve">then a fixed 1.2 s settle. Institutional sites run analytics that never let the</w:t>
      </w:r>
      <w:r>
        <w:t xml:space="preserve"> </w:t>
      </w:r>
      <w:r>
        <w:t xml:space="preserve">network go idle, so the wait is bounded and whatever has rendered is taken.</w:t>
      </w:r>
      <w:r>
        <w:t xml:space="preserve"> </w:t>
      </w:r>
      <w:r>
        <w:t xml:space="preserve">Rendering rather than plain HTTP matters: several of these landing pages are</w:t>
      </w:r>
      <w:r>
        <w:t xml:space="preserve"> </w:t>
      </w:r>
      <w:r>
        <w:t xml:space="preserve">client-side rendered, and an HTML fetch would see an empty shell and report the</w:t>
      </w:r>
      <w:r>
        <w:t xml:space="preserve"> </w:t>
      </w:r>
      <w:r>
        <w:t xml:space="preserve">node as having no content — a false accusation produced by the tool.</w:t>
      </w:r>
    </w:p>
    <w:p>
      <w:pPr>
        <w:numPr>
          <w:ilvl w:val="0"/>
          <w:numId w:val="1002"/>
        </w:numPr>
      </w:pPr>
      <w:r>
        <w:rPr>
          <w:b/>
          <w:bCs/>
        </w:rPr>
        <w:t xml:space="preserve">Record status, final URL and redirect chain.</w:t>
      </w:r>
      <w:r>
        <w:t xml:space="preserve"> </w:t>
      </w:r>
      <w:r>
        <w:t xml:space="preserve">Redirects are captured from</w:t>
      </w:r>
      <w:r>
        <w:t xml:space="preserve"> </w:t>
      </w:r>
      <w:r>
        <w:t xml:space="preserve">response events (first 10 kept).</w:t>
      </w:r>
    </w:p>
    <w:p>
      <w:pPr>
        <w:numPr>
          <w:ilvl w:val="0"/>
          <w:numId w:val="1002"/>
        </w:numPr>
      </w:pPr>
      <w:r>
        <w:rPr>
          <w:b/>
          <w:bCs/>
        </w:rPr>
        <w:t xml:space="preserve">Extract the evidence</w:t>
      </w:r>
      <w:r>
        <w:t xml:space="preserve"> </w:t>
      </w:r>
      <w:r>
        <w:t xml:space="preserve">from the rendered DOM (</w:t>
      </w:r>
      <w:r>
        <w:rPr>
          <w:rStyle w:val="VerbatimChar"/>
        </w:rPr>
        <w:t xml:space="preserve">_extract</w:t>
      </w:r>
      <w:r>
        <w:t xml:space="preserve">,</w:t>
      </w:r>
      <w:r>
        <w:t xml:space="preserve"> </w:t>
      </w:r>
      <w:r>
        <w:rPr>
          <w:rStyle w:val="VerbatimChar"/>
        </w:rPr>
        <w:t xml:space="preserve">fetch.py:225</w:t>
      </w:r>
      <w:r>
        <w:t xml:space="preserve">).</w:t>
      </w:r>
      <w:r>
        <w:t xml:space="preserve"> </w:t>
      </w:r>
      <w:r>
        <w:rPr>
          <w:rStyle w:val="VerbatimChar"/>
        </w:rPr>
        <w:t xml:space="preserve">script</w:t>
      </w:r>
      <w:r>
        <w:t xml:space="preserve">,</w:t>
      </w:r>
      <w:r>
        <w:t xml:space="preserve"> </w:t>
      </w:r>
      <w:r>
        <w:rPr>
          <w:rStyle w:val="VerbatimChar"/>
        </w:rPr>
        <w:t xml:space="preserve">style</w:t>
      </w:r>
      <w:r>
        <w:t xml:space="preserve">,</w:t>
      </w:r>
      <w:r>
        <w:t xml:space="preserve"> </w:t>
      </w:r>
      <w:r>
        <w:rPr>
          <w:rStyle w:val="VerbatimChar"/>
        </w:rPr>
        <w:t xml:space="preserve">noscript</w:t>
      </w:r>
      <w:r>
        <w:t xml:space="preserve"> </w:t>
      </w:r>
      <w:r>
        <w:t xml:space="preserve">and</w:t>
      </w:r>
      <w:r>
        <w:t xml:space="preserve"> </w:t>
      </w:r>
      <w:r>
        <w:rPr>
          <w:rStyle w:val="VerbatimChar"/>
        </w:rPr>
        <w:t xml:space="preserve">template</w:t>
      </w:r>
      <w:r>
        <w:t xml:space="preserve"> </w:t>
      </w:r>
      <w:r>
        <w:t xml:space="preserve">are removed first. Then:</w:t>
      </w:r>
    </w:p>
    <w:p>
      <w:pPr>
        <w:pStyle w:val="Compact"/>
        <w:numPr>
          <w:ilvl w:val="1"/>
          <w:numId w:val="1004"/>
        </w:numPr>
      </w:pPr>
      <w:r>
        <w:rPr>
          <w:rStyle w:val="VerbatimChar"/>
        </w:rPr>
        <w:t xml:space="preserve">full_text</w:t>
      </w:r>
      <w:r>
        <w:t xml:space="preserve"> </w:t>
      </w:r>
      <w:r>
        <w:t xml:space="preserve">— all body text, whitespace-collapsed;</w:t>
      </w:r>
    </w:p>
    <w:p>
      <w:pPr>
        <w:pStyle w:val="Compact"/>
        <w:numPr>
          <w:ilvl w:val="1"/>
          <w:numId w:val="1004"/>
        </w:numPr>
      </w:pPr>
      <w:r>
        <w:rPr>
          <w:rStyle w:val="VerbatimChar"/>
        </w:rPr>
        <w:t xml:space="preserve">main_text</w:t>
      </w:r>
      <w:r>
        <w:t xml:space="preserve"> </w:t>
      </w:r>
      <w:r>
        <w:t xml:space="preserve">— text of the first of</w:t>
      </w:r>
      <w:r>
        <w:t xml:space="preserve"> </w:t>
      </w:r>
      <w:r>
        <w:rPr>
          <w:rStyle w:val="VerbatimChar"/>
        </w:rPr>
        <w:t xml:space="preserve">main</w:t>
      </w:r>
      <w:r>
        <w:t xml:space="preserve">,</w:t>
      </w:r>
      <w:r>
        <w:t xml:space="preserve"> </w:t>
      </w:r>
      <w:r>
        <w:rPr>
          <w:rStyle w:val="VerbatimChar"/>
        </w:rPr>
        <w:t xml:space="preserve">[role=main]</w:t>
      </w:r>
      <w:r>
        <w:t xml:space="preserve">,</w:t>
      </w:r>
      <w:r>
        <w:t xml:space="preserve"> </w:t>
      </w:r>
      <w:r>
        <w:rPr>
          <w:rStyle w:val="VerbatimChar"/>
        </w:rPr>
        <w:t xml:space="preserve">article</w:t>
      </w:r>
      <w:r>
        <w:t xml:space="preserve">,</w:t>
      </w:r>
      <w:r>
        <w:t xml:space="preserve"> </w:t>
      </w:r>
      <w:r>
        <w:rPr>
          <w:rStyle w:val="VerbatimChar"/>
        </w:rPr>
        <w:t xml:space="preserve">#content</w:t>
      </w:r>
      <w:r>
        <w:t xml:space="preserve">,</w:t>
      </w:r>
      <w:r>
        <w:t xml:space="preserve"> </w:t>
      </w:r>
      <w:r>
        <w:rPr>
          <w:rStyle w:val="VerbatimChar"/>
        </w:rPr>
        <w:t xml:space="preserve">.content</w:t>
      </w:r>
      <w:r>
        <w:t xml:space="preserve">, falling back to</w:t>
      </w:r>
      <w:r>
        <w:t xml:space="preserve"> </w:t>
      </w:r>
      <w:r>
        <w:rPr>
          <w:rStyle w:val="VerbatimChar"/>
        </w:rPr>
        <w:t xml:space="preserve">body</w:t>
      </w:r>
      <w:r>
        <w:t xml:space="preserve">. Kept separate so a cookie</w:t>
      </w:r>
      <w:r>
        <w:t xml:space="preserve"> </w:t>
      </w:r>
      <w:r>
        <w:t xml:space="preserve">banner or a language switcher cannot sway language detection;</w:t>
      </w:r>
    </w:p>
    <w:p>
      <w:pPr>
        <w:pStyle w:val="Compact"/>
        <w:numPr>
          <w:ilvl w:val="1"/>
          <w:numId w:val="1004"/>
        </w:numPr>
      </w:pPr>
      <w:r>
        <w:rPr>
          <w:rStyle w:val="VerbatimChar"/>
        </w:rPr>
        <w:t xml:space="preserve">links</w:t>
      </w:r>
      <w:r>
        <w:t xml:space="preserve"> </w:t>
      </w:r>
      <w:r>
        <w:t xml:space="preserve">— every</w:t>
      </w:r>
      <w:r>
        <w:t xml:space="preserve"> </w:t>
      </w:r>
      <w:r>
        <w:rPr>
          <w:rStyle w:val="VerbatimChar"/>
        </w:rPr>
        <w:t xml:space="preserve">a[href]</w:t>
      </w:r>
      <w:r>
        <w:t xml:space="preserve"> </w:t>
      </w:r>
      <w:r>
        <w:t xml:space="preserve">except</w:t>
      </w:r>
      <w:r>
        <w:t xml:space="preserve"> </w:t>
      </w:r>
      <w:r>
        <w:rPr>
          <w:rStyle w:val="VerbatimChar"/>
        </w:rPr>
        <w:t xml:space="preserve">javascript:</w:t>
      </w:r>
      <w:r>
        <w:t xml:space="preserve"> </w:t>
      </w:r>
      <w:r>
        <w:t xml:space="preserve">and bare</w:t>
      </w:r>
      <w:r>
        <w:t xml:space="preserve"> </w:t>
      </w:r>
      <w:r>
        <w:rPr>
          <w:rStyle w:val="VerbatimChar"/>
        </w:rPr>
        <w:t xml:space="preserve">#</w:t>
      </w:r>
      <w:r>
        <w:t xml:space="preserve">, resolved to</w:t>
      </w:r>
      <w:r>
        <w:t xml:space="preserve"> </w:t>
      </w:r>
      <w:r>
        <w:t xml:space="preserve">absolute URLs; if the anchor has no text, a nested</w:t>
      </w:r>
      <w:r>
        <w:t xml:space="preserve"> </w:t>
      </w:r>
      <w:r>
        <w:rPr>
          <w:rStyle w:val="VerbatimChar"/>
        </w:rPr>
        <w:t xml:space="preserve">img</w:t>
      </w:r>
      <w:r>
        <w:t xml:space="preserve">'s</w:t>
      </w:r>
      <w:r>
        <w:t xml:space="preserve"> </w:t>
      </w:r>
      <w:r>
        <w:rPr>
          <w:rStyle w:val="VerbatimChar"/>
        </w:rPr>
        <w:t xml:space="preserve">alt</w:t>
      </w:r>
      <w:r>
        <w:t xml:space="preserve"> </w:t>
      </w:r>
      <w:r>
        <w:t xml:space="preserve">is used as</w:t>
      </w:r>
      <w:r>
        <w:t xml:space="preserve"> </w:t>
      </w:r>
      <w:r>
        <w:t xml:space="preserve">its label;</w:t>
      </w:r>
    </w:p>
    <w:p>
      <w:pPr>
        <w:pStyle w:val="Compact"/>
        <w:numPr>
          <w:ilvl w:val="1"/>
          <w:numId w:val="1004"/>
        </w:numPr>
      </w:pPr>
      <w:r>
        <w:rPr>
          <w:rStyle w:val="VerbatimChar"/>
        </w:rPr>
        <w:t xml:space="preserve">images</w:t>
      </w:r>
      <w:r>
        <w:t xml:space="preserve"> </w:t>
      </w:r>
      <w:r>
        <w:t xml:space="preserve">— every</w:t>
      </w:r>
      <w:r>
        <w:t xml:space="preserve"> </w:t>
      </w:r>
      <w:r>
        <w:rPr>
          <w:rStyle w:val="VerbatimChar"/>
        </w:rPr>
        <w:t xml:space="preserve">img</w:t>
      </w:r>
      <w:r>
        <w:t xml:space="preserve"> </w:t>
      </w:r>
      <w:r>
        <w:t xml:space="preserve">(</w:t>
      </w:r>
      <w:r>
        <w:rPr>
          <w:rStyle w:val="VerbatimChar"/>
        </w:rPr>
        <w:t xml:space="preserve">src</w:t>
      </w:r>
      <w:r>
        <w:t xml:space="preserve">,</w:t>
      </w:r>
      <w:r>
        <w:t xml:space="preserve"> </w:t>
      </w:r>
      <w:r>
        <w:rPr>
          <w:rStyle w:val="VerbatimChar"/>
        </w:rPr>
        <w:t xml:space="preserve">alt</w:t>
      </w:r>
      <w:r>
        <w:t xml:space="preserve">,</w:t>
      </w:r>
      <w:r>
        <w:t xml:space="preserve"> </w:t>
      </w:r>
      <w:r>
        <w:rPr>
          <w:rStyle w:val="VerbatimChar"/>
        </w:rPr>
        <w:t xml:space="preserve">aria-label</w:t>
      </w:r>
      <w:r>
        <w:t xml:space="preserve">,</w:t>
      </w:r>
      <w:r>
        <w:t xml:space="preserve"> </w:t>
      </w:r>
      <w:r>
        <w:rPr>
          <w:rStyle w:val="VerbatimChar"/>
        </w:rPr>
        <w:t xml:space="preserve">title</w:t>
      </w:r>
      <w:r>
        <w:t xml:space="preserve">,</w:t>
      </w:r>
      <w:r>
        <w:t xml:space="preserve"> </w:t>
      </w:r>
      <w:r>
        <w:rPr>
          <w:rStyle w:val="VerbatimChar"/>
        </w:rPr>
        <w:t xml:space="preserve">class</w:t>
      </w:r>
      <w:r>
        <w:t xml:space="preserve">) plus</w:t>
      </w:r>
      <w:r>
        <w:t xml:space="preserve"> </w:t>
      </w:r>
      <w:r>
        <w:t xml:space="preserve">every</w:t>
      </w:r>
      <w:r>
        <w:t xml:space="preserve"> </w:t>
      </w:r>
      <w:r>
        <w:rPr>
          <w:rStyle w:val="VerbatimChar"/>
        </w:rPr>
        <w:t xml:space="preserve">svg</w:t>
      </w:r>
      <w:r>
        <w:t xml:space="preserve"> </w:t>
      </w:r>
      <w:r>
        <w:t xml:space="preserve">(its text content as the label);</w:t>
      </w:r>
    </w:p>
    <w:p>
      <w:pPr>
        <w:pStyle w:val="Compact"/>
        <w:numPr>
          <w:ilvl w:val="1"/>
          <w:numId w:val="1004"/>
        </w:numPr>
      </w:pPr>
      <w:r>
        <w:rPr>
          <w:rStyle w:val="VerbatimChar"/>
        </w:rPr>
        <w:t xml:space="preserve">controls</w:t>
      </w:r>
      <w:r>
        <w:t xml:space="preserve"> </w:t>
      </w:r>
      <w:r>
        <w:t xml:space="preserve">— every</w:t>
      </w:r>
      <w:r>
        <w:t xml:space="preserve"> </w:t>
      </w:r>
      <w:r>
        <w:rPr>
          <w:rStyle w:val="VerbatimChar"/>
        </w:rPr>
        <w:t xml:space="preserve">button</w:t>
      </w:r>
      <w:r>
        <w:t xml:space="preserve">,</w:t>
      </w:r>
      <w:r>
        <w:t xml:space="preserve"> </w:t>
      </w:r>
      <w:r>
        <w:rPr>
          <w:rStyle w:val="VerbatimChar"/>
        </w:rPr>
        <w:t xml:space="preserve">a[href]</w:t>
      </w:r>
      <w:r>
        <w:t xml:space="preserve">,</w:t>
      </w:r>
      <w:r>
        <w:t xml:space="preserve"> </w:t>
      </w:r>
      <w:r>
        <w:rPr>
          <w:rStyle w:val="VerbatimChar"/>
        </w:rPr>
        <w:t xml:space="preserve">input[type=submit]</w:t>
      </w:r>
      <w:r>
        <w:t xml:space="preserve"> </w:t>
      </w:r>
      <w:r>
        <w:t xml:space="preserve">and</w:t>
      </w:r>
      <w:r>
        <w:t xml:space="preserve"> </w:t>
      </w:r>
      <w:r>
        <w:rPr>
          <w:rStyle w:val="VerbatimChar"/>
        </w:rPr>
        <w:t xml:space="preserve">[role=button]</w:t>
      </w:r>
      <w:r>
        <w:t xml:space="preserve"> </w:t>
      </w:r>
      <w:r>
        <w:t xml:space="preserve">that has a label, taken from its text, its</w:t>
      </w:r>
      <w:r>
        <w:t xml:space="preserve"> </w:t>
      </w:r>
      <w:r>
        <w:rPr>
          <w:rStyle w:val="VerbatimChar"/>
        </w:rPr>
        <w:t xml:space="preserve">aria-label</w:t>
      </w:r>
      <w:r>
        <w:t xml:space="preserve"> </w:t>
      </w:r>
      <w:r>
        <w:t xml:space="preserve">or</w:t>
      </w:r>
      <w:r>
        <w:t xml:space="preserve"> </w:t>
      </w:r>
      <w:r>
        <w:t xml:space="preserve">its</w:t>
      </w:r>
      <w:r>
        <w:t xml:space="preserve"> </w:t>
      </w:r>
      <w:r>
        <w:rPr>
          <w:rStyle w:val="VerbatimChar"/>
        </w:rPr>
        <w:t xml:space="preserve">value</w:t>
      </w:r>
      <w:r>
        <w:t xml:space="preserve">;</w:t>
      </w:r>
    </w:p>
    <w:p>
      <w:pPr>
        <w:pStyle w:val="Compact"/>
        <w:numPr>
          <w:ilvl w:val="1"/>
          <w:numId w:val="1004"/>
        </w:numPr>
      </w:pPr>
      <w:r>
        <w:rPr>
          <w:rStyle w:val="VerbatimChar"/>
        </w:rPr>
        <w:t xml:space="preserve">title</w:t>
      </w:r>
      <w:r>
        <w:t xml:space="preserve">,</w:t>
      </w:r>
      <w:r>
        <w:t xml:space="preserve"> </w:t>
      </w:r>
      <w:r>
        <w:rPr>
          <w:rStyle w:val="VerbatimChar"/>
        </w:rPr>
        <w:t xml:space="preserve">lang_attr</w:t>
      </w:r>
      <w:r>
        <w:t xml:space="preserve"> </w:t>
      </w:r>
      <w:r>
        <w:t xml:space="preserve">(the</w:t>
      </w:r>
      <w:r>
        <w:t xml:space="preserve"> </w:t>
      </w:r>
      <w:r>
        <w:rPr>
          <w:rStyle w:val="VerbatimChar"/>
        </w:rPr>
        <w:t xml:space="preserve">html</w:t>
      </w:r>
      <w:r>
        <w:t xml:space="preserve"> </w:t>
      </w:r>
      <w:r>
        <w:t xml:space="preserve">element's</w:t>
      </w:r>
      <w:r>
        <w:t xml:space="preserve"> </w:t>
      </w:r>
      <w:r>
        <w:rPr>
          <w:rStyle w:val="VerbatimChar"/>
        </w:rPr>
        <w:t xml:space="preserve">lang</w:t>
      </w:r>
      <w:r>
        <w:t xml:space="preserve">),</w:t>
      </w:r>
      <w:r>
        <w:t xml:space="preserve"> </w:t>
      </w:r>
      <w:r>
        <w:rPr>
          <w:rStyle w:val="VerbatimChar"/>
        </w:rPr>
        <w:t xml:space="preserve">meta_description</w:t>
      </w:r>
      <w:r>
        <w:t xml:space="preserve">.</w:t>
      </w:r>
    </w:p>
    <w:p>
      <w:pPr>
        <w:numPr>
          <w:ilvl w:val="0"/>
          <w:numId w:val="1002"/>
        </w:numPr>
      </w:pPr>
      <w:r>
        <w:rPr>
          <w:b/>
          <w:bCs/>
        </w:rPr>
        <w:t xml:space="preserve">Screenshot</w:t>
      </w:r>
      <w:r>
        <w:t xml:space="preserve"> </w:t>
      </w:r>
      <w:r>
        <w:t xml:space="preserve">the viewport (not the full page) to</w:t>
      </w:r>
      <w:r>
        <w:t xml:space="preserve"> </w:t>
      </w:r>
      <w:r>
        <w:rPr>
          <w:rStyle w:val="VerbatimChar"/>
        </w:rPr>
        <w:t xml:space="preserve">results/evidence/screenshots/&lt;node&gt;.png</w:t>
      </w:r>
      <w:r>
        <w:t xml:space="preserve">. Nothing in the assess stage reads</w:t>
      </w:r>
      <w:r>
        <w:t xml:space="preserve"> </w:t>
      </w:r>
      <w:r>
        <w:t xml:space="preserve">the screenshot; it exists for the human reviewer. It captures the visible</w:t>
      </w:r>
      <w:r>
        <w:t xml:space="preserve"> </w:t>
      </w:r>
      <w:r>
        <w:t xml:space="preserve">viewport, not the full page, so it cannot be used to confirm the absence of</w:t>
      </w:r>
      <w:r>
        <w:t xml:space="preserve"> </w:t>
      </w:r>
      <w:r>
        <w:t xml:space="preserve">anything — a footer link is real but off-image.</w:t>
      </w:r>
    </w:p>
    <w:p>
      <w:pPr>
        <w:numPr>
          <w:ilvl w:val="0"/>
          <w:numId w:val="1002"/>
        </w:numPr>
      </w:pPr>
      <w:r>
        <w:rPr>
          <w:b/>
          <w:bCs/>
        </w:rPr>
        <w:t xml:space="preserve">Depth 1, if requested.</w:t>
      </w:r>
      <w:r>
        <w:t xml:space="preserve"> </w:t>
      </w:r>
      <w:r>
        <w:rPr>
          <w:rStyle w:val="VerbatimChar"/>
        </w:rPr>
        <w:t xml:space="preserve">select_children</w:t>
      </w:r>
      <w:r>
        <w:t xml:space="preserve"> </w:t>
      </w:r>
      <w:r>
        <w:t xml:space="preserve">(</w:t>
      </w:r>
      <w:r>
        <w:rPr>
          <w:rStyle w:val="VerbatimChar"/>
        </w:rPr>
        <w:t xml:space="preserve">fetch.py:435</w:t>
      </w:r>
      <w:r>
        <w:t xml:space="preserve">) picks which links</w:t>
      </w:r>
      <w:r>
        <w:t xml:space="preserve"> </w:t>
      </w:r>
      <w:r>
        <w:t xml:space="preserve">to follow. A link qualifies only if it is</w:t>
      </w:r>
      <w:r>
        <w:t xml:space="preserve"> </w:t>
      </w:r>
      <w:r>
        <w:rPr>
          <w:rStyle w:val="VerbatimChar"/>
        </w:rPr>
        <w:t xml:space="preserve">http(s)</w:t>
      </w:r>
      <w:r>
        <w:t xml:space="preserve">, is not a binary by</w:t>
      </w:r>
      <w:r>
        <w:t xml:space="preserve"> </w:t>
      </w:r>
      <w:r>
        <w:t xml:space="preserve">extension, is on the node's own host or a related host, and its combined link</w:t>
      </w:r>
      <w:r>
        <w:t xml:space="preserve"> </w:t>
      </w:r>
      <w:r>
        <w:t xml:space="preserve">text and URL path matches the vocabulary of a point that a second page can</w:t>
      </w:r>
      <w:r>
        <w:t xml:space="preserve"> </w:t>
      </w:r>
      <w:r>
        <w:t xml:space="preserve">settle. The vocabulary is defined once in</w:t>
      </w:r>
      <w:r>
        <w:t xml:space="preserve"> </w:t>
      </w:r>
      <w:r>
        <w:rPr>
          <w:rStyle w:val="VerbatimChar"/>
        </w:rPr>
        <w:t xml:space="preserve">patterns.py</w:t>
      </w:r>
      <w:r>
        <w:t xml:space="preserve"> </w:t>
      </w:r>
      <w:r>
        <w:t xml:space="preserve">and consumed by both</w:t>
      </w:r>
      <w:r>
        <w:t xml:space="preserve"> </w:t>
      </w:r>
      <w:r>
        <w:t xml:space="preserve">the crawler and the checks, so the crawler cannot fail to fetch something a</w:t>
      </w:r>
      <w:r>
        <w:t xml:space="preserve"> </w:t>
      </w:r>
      <w:r>
        <w:t xml:space="preserve">check would have accepted.</w:t>
      </w:r>
    </w:p>
    <w:p>
      <w:pPr>
        <w:numPr>
          <w:ilvl w:val="0"/>
          <w:numId w:val="1000"/>
        </w:numPr>
      </w:pPr>
      <w:r>
        <w:t xml:space="preserve">The purposes, in the order they consume budget:</w:t>
      </w:r>
    </w:p>
    <w:tbl>
      <w:tblPr>
        <w:tblStyle w:val="Table"/>
        <w:tblW w:type="pct" w:w="5000"/>
        <w:tblLayout w:type="fixed"/>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Order</w:t>
            </w:r>
          </w:p>
        </w:tc>
        <w:tc>
          <w:tcPr/>
          <w:p>
            <w:pPr>
              <w:pStyle w:val="Compact"/>
            </w:pPr>
            <w:r>
              <w:t xml:space="preserve">Point</w:t>
            </w:r>
          </w:p>
        </w:tc>
        <w:tc>
          <w:tcPr/>
          <w:p>
            <w:pPr>
              <w:pStyle w:val="Compact"/>
            </w:pPr>
            <w:r>
              <w:t xml:space="preserve">Vocabulary</w:t>
            </w:r>
          </w:p>
        </w:tc>
      </w:tr>
      <w:tr>
        <w:tc>
          <w:tcPr/>
          <w:p>
            <w:pPr>
              <w:pStyle w:val="Compact"/>
            </w:pPr>
            <w:r>
              <w:t xml:space="preserve">1</w:t>
            </w:r>
          </w:p>
        </w:tc>
        <w:tc>
          <w:tcPr/>
          <w:p>
            <w:pPr>
              <w:pStyle w:val="Compact"/>
            </w:pPr>
            <w:r>
              <w:t xml:space="preserve">5b</w:t>
            </w:r>
          </w:p>
        </w:tc>
        <w:tc>
          <w:tcPr/>
          <w:p>
            <w:pPr>
              <w:pStyle w:val="Compact"/>
            </w:pPr>
            <w:r>
              <w:t xml:space="preserve">Acceptable Use Policy, AUP, terms of use/service, conditions of use, user agreement</w:t>
            </w:r>
          </w:p>
        </w:tc>
      </w:tr>
      <w:tr>
        <w:tc>
          <w:tcPr/>
          <w:p>
            <w:pPr>
              <w:pStyle w:val="Compact"/>
            </w:pPr>
            <w:r>
              <w:t xml:space="preserve">2</w:t>
            </w:r>
          </w:p>
        </w:tc>
        <w:tc>
          <w:tcPr/>
          <w:p>
            <w:pPr>
              <w:pStyle w:val="Compact"/>
            </w:pPr>
            <w:r>
              <w:t xml:space="preserve">5c</w:t>
            </w:r>
          </w:p>
        </w:tc>
        <w:tc>
          <w:tcPr/>
          <w:p>
            <w:pPr>
              <w:pStyle w:val="Compact"/>
            </w:pPr>
            <w:r>
              <w:t xml:space="preserve">user access policy, UAP, access policy, conditions of access, access conditions</w:t>
            </w:r>
          </w:p>
        </w:tc>
      </w:tr>
      <w:tr>
        <w:tc>
          <w:tcPr/>
          <w:p>
            <w:pPr>
              <w:pStyle w:val="Compact"/>
            </w:pPr>
            <w:r>
              <w:t xml:space="preserve">3</w:t>
            </w:r>
          </w:p>
        </w:tc>
        <w:tc>
          <w:tcPr/>
          <w:p>
            <w:pPr>
              <w:pStyle w:val="Compact"/>
            </w:pPr>
            <w:r>
              <w:t xml:space="preserve">6</w:t>
            </w:r>
          </w:p>
        </w:tc>
        <w:tc>
          <w:tcPr/>
          <w:p>
            <w:pPr>
              <w:pStyle w:val="Compact"/>
            </w:pPr>
            <w:r>
              <w:t xml:space="preserve">helpdesk, help desk, service desk, support, ticket, contact, get in touch</w:t>
            </w:r>
          </w:p>
        </w:tc>
      </w:tr>
      <w:tr>
        <w:tc>
          <w:tcPr/>
          <w:p>
            <w:pPr>
              <w:pStyle w:val="Compact"/>
            </w:pPr>
            <w:r>
              <w:t xml:space="preserve">4</w:t>
            </w:r>
          </w:p>
        </w:tc>
        <w:tc>
          <w:tcPr/>
          <w:p>
            <w:pPr>
              <w:pStyle w:val="Compact"/>
            </w:pPr>
            <w:r>
              <w:t xml:space="preserve">2</w:t>
            </w:r>
          </w:p>
        </w:tc>
        <w:tc>
          <w:tcPr/>
          <w:p>
            <w:pPr>
              <w:pStyle w:val="Compact"/>
            </w:pPr>
            <w:r>
              <w:t xml:space="preserve">about, who we are, our mission, mission</w:t>
            </w:r>
          </w:p>
        </w:tc>
      </w:tr>
      <w:tr>
        <w:tc>
          <w:tcPr/>
          <w:p>
            <w:pPr>
              <w:pStyle w:val="Compact"/>
            </w:pPr>
            <w:r>
              <w:t xml:space="preserve">5</w:t>
            </w:r>
          </w:p>
        </w:tc>
        <w:tc>
          <w:tcPr/>
          <w:p>
            <w:pPr>
              <w:pStyle w:val="Compact"/>
            </w:pPr>
            <w:r>
              <w:t xml:space="preserve">5p</w:t>
            </w:r>
          </w:p>
        </w:tc>
        <w:tc>
          <w:tcPr/>
          <w:p>
            <w:pPr>
              <w:pStyle w:val="Compact"/>
            </w:pPr>
            <w:r>
              <w:t xml:space="preserve">policy/policies (not privacy, cookie or "policy makers"), legal, terms</w:t>
            </w:r>
          </w:p>
        </w:tc>
      </w:tr>
      <w:tr>
        <w:tc>
          <w:tcPr/>
          <w:p>
            <w:pPr>
              <w:pStyle w:val="Compact"/>
            </w:pPr>
            <w:r>
              <w:t xml:space="preserve">6</w:t>
            </w:r>
          </w:p>
        </w:tc>
        <w:tc>
          <w:tcPr/>
          <w:p>
            <w:pPr>
              <w:pStyle w:val="Compact"/>
            </w:pPr>
            <w:r>
              <w:t xml:space="preserve">5s</w:t>
            </w:r>
          </w:p>
        </w:tc>
        <w:tc>
          <w:tcPr/>
          <w:p>
            <w:pPr>
              <w:pStyle w:val="Compact"/>
            </w:pPr>
            <w:r>
              <w:t xml:space="preserve">service/services, catalog/catalogue, resource/resources</w:t>
            </w:r>
          </w:p>
        </w:tc>
      </w:tr>
    </w:tbl>
    <w:p>
      <w:pPr>
        <w:numPr>
          <w:ilvl w:val="0"/>
          <w:numId w:val="1000"/>
        </w:numPr>
      </w:pPr>
      <w:r>
        <w:t xml:space="preserve">Purposes 5p and 5s are not checklist points. They exist because v3.2 accepts</w:t>
      </w:r>
      <w:r>
        <w:t xml:space="preserve"> </w:t>
      </w:r>
      <w:r>
        <w:t xml:space="preserve">the AUP and UAP "via intermediate web pages linked by the NLP": a page</w:t>
      </w:r>
      <w:r>
        <w:t xml:space="preserve"> </w:t>
      </w:r>
      <w:r>
        <w:t xml:space="preserve">fetched for them is read by 5b and 5c for policy links. They come last, so a</w:t>
      </w:r>
      <w:r>
        <w:t xml:space="preserve"> </w:t>
      </w:r>
      <w:r>
        <w:t xml:space="preserve">per-node cap drops them before a link that settles a point, and a link</w:t>
      </w:r>
      <w:r>
        <w:t xml:space="preserve"> </w:t>
      </w:r>
      <w:r>
        <w:t xml:space="preserve">already chosen for another purpose is not tagged with them. They are looked</w:t>
      </w:r>
      <w:r>
        <w:t xml:space="preserve"> </w:t>
      </w:r>
      <w:r>
        <w:t xml:space="preserve">for on the landing page only, never at depth 2: in run</w:t>
      </w:r>
      <w:r>
        <w:t xml:space="preserve"> </w:t>
      </w:r>
      <w:r>
        <w:rPr>
          <w:rStyle w:val="VerbatimChar"/>
        </w:rPr>
        <w:t xml:space="preserve">web-14</w:t>
      </w:r>
      <w:r>
        <w:t xml:space="preserve"> </w:t>
      </w:r>
      <w:r>
        <w:t xml:space="preserve">looking for</w:t>
      </w:r>
      <w:r>
        <w:t xml:space="preserve"> </w:t>
      </w:r>
      <w:r>
        <w:t xml:space="preserve">them at the second hop too used the whole fetch budget. A link is excluded</w:t>
      </w:r>
      <w:r>
        <w:t xml:space="preserve"> </w:t>
      </w:r>
      <w:r>
        <w:t xml:space="preserve">from 5p when its label or address mentions privacy or cookies.</w:t>
      </w:r>
    </w:p>
    <w:p>
      <w:pPr>
        <w:numPr>
          <w:ilvl w:val="0"/>
          <w:numId w:val="1000"/>
        </w:numPr>
      </w:pPr>
      <w:r>
        <w:t xml:space="preserve">Caps:</w:t>
      </w:r>
      <w:r>
        <w:t xml:space="preserve"> </w:t>
      </w:r>
      <w:r>
        <w:rPr>
          <w:rStyle w:val="VerbatimChar"/>
        </w:rPr>
        <w:t xml:space="preserve">MAX_PER_PURPOSE = 2</w:t>
      </w:r>
      <w:r>
        <w:t xml:space="preserve">,</w:t>
      </w:r>
      <w:r>
        <w:t xml:space="preserve"> </w:t>
      </w:r>
      <w:r>
        <w:rPr>
          <w:rStyle w:val="VerbatimChar"/>
        </w:rPr>
        <w:t xml:space="preserve">MAX_CHILDREN = 8</w:t>
      </w:r>
      <w:r>
        <w:t xml:space="preserve"> </w:t>
      </w:r>
      <w:r>
        <w:t xml:space="preserve">per node (overridable with</w:t>
      </w:r>
      <w:r>
        <w:t xml:space="preserve"> </w:t>
      </w:r>
      <w:r>
        <w:rPr>
          <w:rStyle w:val="VerbatimChar"/>
        </w:rPr>
        <w:t xml:space="preserve">--max-children</w:t>
      </w:r>
      <w:r>
        <w:t xml:space="preserve">), 1.2 s between child requests. Each child page carries</w:t>
      </w:r>
      <w:r>
        <w:t xml:space="preserve"> </w:t>
      </w:r>
      <w:r>
        <w:rPr>
          <w:rStyle w:val="VerbatimChar"/>
        </w:rPr>
        <w:t xml:space="preserve">selected_for</w:t>
      </w:r>
      <w:r>
        <w:t xml:space="preserve">, the list of points it was fetched for, and every link that was</w:t>
      </w:r>
      <w:r>
        <w:t xml:space="preserve"> </w:t>
      </w:r>
      <w:r>
        <w:t xml:space="preserve">matched but dropped is recorded in</w:t>
      </w:r>
      <w:r>
        <w:t xml:space="preserve"> </w:t>
      </w:r>
      <w:r>
        <w:rPr>
          <w:rStyle w:val="VerbatimChar"/>
        </w:rPr>
        <w:t xml:space="preserve">children_skipped</w:t>
      </w:r>
      <w:r>
        <w:t xml:space="preserve"> </w:t>
      </w:r>
      <w:r>
        <w:rPr>
          <w:b/>
          <w:bCs/>
        </w:rPr>
        <w:t xml:space="preserve">with the reason</w:t>
      </w:r>
      <w:r>
        <w:t xml:space="preserve">. That</w:t>
      </w:r>
      <w:r>
        <w:t xml:space="preserve"> </w:t>
      </w:r>
      <w:r>
        <w:t xml:space="preserve">list is the difference between "checked and absent" and "never looked".</w:t>
      </w:r>
    </w:p>
    <w:p>
      <w:pPr>
        <w:numPr>
          <w:ilvl w:val="0"/>
          <w:numId w:val="1000"/>
        </w:numPr>
      </w:pPr>
      <w:r>
        <w:t xml:space="preserve">Child pages are fetched more cheaply than the landing page: 25 s timeout,</w:t>
      </w:r>
      <w:r>
        <w:t xml:space="preserve"> </w:t>
      </w:r>
      <w:r>
        <w:t xml:space="preserve">600 ms settle, no</w:t>
      </w:r>
      <w:r>
        <w:t xml:space="preserve"> </w:t>
      </w:r>
      <w:r>
        <w:rPr>
          <w:rStyle w:val="VerbatimChar"/>
        </w:rPr>
        <w:t xml:space="preserve">networkidle</w:t>
      </w:r>
      <w:r>
        <w:t xml:space="preserve"> </w:t>
      </w:r>
      <w:r>
        <w:t xml:space="preserve">wait, no screenshot.</w:t>
      </w:r>
    </w:p>
    <w:p>
      <w:pPr>
        <w:numPr>
          <w:ilvl w:val="0"/>
          <w:numId w:val="1002"/>
        </w:numPr>
      </w:pPr>
      <w:r>
        <w:rPr>
          <w:b/>
          <w:bCs/>
        </w:rPr>
        <w:t xml:space="preserve">Depth 2, if requested.</w:t>
      </w:r>
      <w:r>
        <w:t xml:space="preserve"> </w:t>
      </w:r>
      <w:r>
        <w:t xml:space="preserve">Only from children that rendered — a child that</w:t>
      </w:r>
      <w:r>
        <w:t xml:space="preserve"> </w:t>
      </w:r>
      <w:r>
        <w:t xml:space="preserve">failed has no trustworthy links. Meaner caps:</w:t>
      </w:r>
      <w:r>
        <w:t xml:space="preserve"> </w:t>
      </w:r>
      <w:r>
        <w:rPr>
          <w:rStyle w:val="VerbatimChar"/>
        </w:rPr>
        <w:t xml:space="preserve">MAX_PER_PURPOSE_D2 = 1</w:t>
      </w:r>
      <w:r>
        <w:t xml:space="preserve">,</w:t>
      </w:r>
      <w:r>
        <w:t xml:space="preserve"> </w:t>
      </w:r>
      <w:r>
        <w:t xml:space="preserve">at most 2 grandchildren per child, a run-wide fetch budget of 60, 1.5 s</w:t>
      </w:r>
      <w:r>
        <w:t xml:space="preserve"> </w:t>
      </w:r>
      <w:r>
        <w:t xml:space="preserve">between requests. A URL already fetched for this node is never fetched twice.</w:t>
      </w:r>
      <w:r>
        <w:t xml:space="preserve"> </w:t>
      </w:r>
      <w:r>
        <w:rPr>
          <w:rStyle w:val="VerbatimChar"/>
        </w:rPr>
        <w:t xml:space="preserve">robots.txt</w:t>
      </w:r>
      <w:r>
        <w:t xml:space="preserve"> </w:t>
      </w:r>
      <w:r>
        <w:t xml:space="preserve">is consulted per host at this level too, cached one fetch per host</w:t>
      </w:r>
      <w:r>
        <w:t xml:space="preserve"> </w:t>
      </w:r>
      <w:r>
        <w:t xml:space="preserve">per run, because following links reaches hosts the landing page never named.</w:t>
      </w:r>
    </w:p>
    <w:p>
      <w:pPr>
        <w:numPr>
          <w:ilvl w:val="0"/>
          <w:numId w:val="1000"/>
        </w:numPr>
      </w:pPr>
      <w:r>
        <w:t xml:space="preserve">When depth 2 was used, the assess stage runs</w:t>
      </w:r>
      <w:r>
        <w:t xml:space="preserve"> </w:t>
      </w:r>
      <w:r>
        <w:rPr>
          <w:b/>
          <w:bCs/>
        </w:rPr>
        <w:t xml:space="preserve">both</w:t>
      </w:r>
      <w:r>
        <w:t xml:space="preserve"> </w:t>
      </w:r>
      <w:r>
        <w:t xml:space="preserve">the full assessment and</w:t>
      </w:r>
      <w:r>
        <w:t xml:space="preserve"> </w:t>
      </w:r>
      <w:r>
        <w:t xml:space="preserve">an assessment of the same evidence with the second hop stripped</w:t>
      </w:r>
      <w:r>
        <w:t xml:space="preserve"> </w:t>
      </w:r>
      <w:r>
        <w:t xml:space="preserve">(</w:t>
      </w:r>
      <w:r>
        <w:rPr>
          <w:rStyle w:val="VerbatimChar"/>
        </w:rPr>
        <w:t xml:space="preserve">without_depth_2</w:t>
      </w:r>
      <w:r>
        <w:t xml:space="preserve">), storing the latter as</w:t>
      </w:r>
      <w:r>
        <w:t xml:space="preserve"> </w:t>
      </w:r>
      <w:r>
        <w:rPr>
          <w:rStyle w:val="VerbatimChar"/>
        </w:rPr>
        <w:t xml:space="preserve">results_depth_1</w:t>
      </w:r>
      <w:r>
        <w:t xml:space="preserve">. The report can</w:t>
      </w:r>
      <w:r>
        <w:t xml:space="preserve"> </w:t>
      </w:r>
      <w:r>
        <w:t xml:space="preserve">then show what the extra requests actually changed instead of asserting they</w:t>
      </w:r>
      <w:r>
        <w:t xml:space="preserve"> </w:t>
      </w:r>
      <w:r>
        <w:t xml:space="preserve">were worth making.</w:t>
      </w:r>
    </w:p>
    <w:p>
      <w:pPr>
        <w:numPr>
          <w:ilvl w:val="0"/>
          <w:numId w:val="1002"/>
        </w:numPr>
      </w:pPr>
      <w:r>
        <w:rPr>
          <w:b/>
          <w:bCs/>
        </w:rPr>
        <w:t xml:space="preserve">Write</w:t>
      </w:r>
      <w:r>
        <w:t xml:space="preserve"> </w:t>
      </w:r>
      <w:r>
        <w:t xml:space="preserve">the whole record as JSON.</w:t>
      </w:r>
    </w:p>
    <w:p>
      <w:pPr>
        <w:pStyle w:val="FirstParagraph"/>
      </w:pPr>
      <w:r>
        <w:rPr>
          <w:b/>
          <w:bCs/>
        </w:rPr>
        <w:t xml:space="preserve">The whole node is bounded</w:t>
      </w:r>
      <w:r>
        <w:t xml:space="preserve"> </w:t>
      </w:r>
      <w:r>
        <w:t xml:space="preserve">(</w:t>
      </w:r>
      <w:r>
        <w:rPr>
          <w:rStyle w:val="VerbatimChar"/>
        </w:rPr>
        <w:t xml:space="preserve">fetch_with_limit</w:t>
      </w:r>
      <w:r>
        <w:t xml:space="preserve">,</w:t>
      </w:r>
      <w:r>
        <w:t xml:space="preserve"> </w:t>
      </w:r>
      <w:r>
        <w:rPr>
          <w:rStyle w:val="VerbatimChar"/>
        </w:rPr>
        <w:t xml:space="preserve">fetch.py:671</w:t>
      </w:r>
      <w:r>
        <w:t xml:space="preserve">). Steps 1 to 7</w:t>
      </w:r>
      <w:r>
        <w:t xml:space="preserve"> </w:t>
      </w:r>
      <w:r>
        <w:t xml:space="preserve">run under one time limit,</w:t>
      </w:r>
      <w:r>
        <w:t xml:space="preserve"> </w:t>
      </w:r>
      <w:r>
        <w:rPr>
          <w:rStyle w:val="VerbatimChar"/>
        </w:rPr>
        <w:t xml:space="preserve">--node-timeout</w:t>
      </w:r>
      <w:r>
        <w:t xml:space="preserve">, default 300 s (</w:t>
      </w:r>
      <w:r>
        <w:rPr>
          <w:rStyle w:val="VerbatimChar"/>
        </w:rPr>
        <w:t xml:space="preserve">NODE_TIMEOUT_S</w:t>
      </w:r>
      <w:r>
        <w:t xml:space="preserve">). If</w:t>
      </w:r>
      <w:r>
        <w:t xml:space="preserve"> </w:t>
      </w:r>
      <w:r>
        <w:t xml:space="preserve">it expires the work is cancelled, given 15 s to close its browser context, and</w:t>
      </w:r>
      <w:r>
        <w:t xml:space="preserve"> </w:t>
      </w:r>
      <w:r>
        <w:t xml:space="preserve">then left behind; the record keeps whatever was gathered, but its</w:t>
      </w:r>
      <w:r>
        <w:t xml:space="preserve"> </w:t>
      </w:r>
      <w:r>
        <w:rPr>
          <w:rStyle w:val="VerbatimChar"/>
        </w:rPr>
        <w:t xml:space="preserve">error</w:t>
      </w:r>
      <w:r>
        <w:t xml:space="preserve"> </w:t>
      </w:r>
      <w:r>
        <w:t xml:space="preserve">is set</w:t>
      </w:r>
      <w:r>
        <w:t xml:space="preserve"> </w:t>
      </w:r>
      <w:r>
        <w:t xml:space="preserve">to</w:t>
      </w:r>
      <w:r>
        <w:t xml:space="preserve"> </w:t>
      </w:r>
      <w:r>
        <w:rPr>
          <w:rStyle w:val="VerbatimChar"/>
        </w:rPr>
        <w:t xml:space="preserve">TimeoutError: node collection did not finish within … s</w:t>
      </w:r>
      <w:r>
        <w:t xml:space="preserve">, so</w:t>
      </w:r>
      <w:r>
        <w:t xml:space="preserve"> </w:t>
      </w:r>
      <w:r>
        <w:rPr>
          <w:b/>
          <w:bCs/>
        </w:rPr>
        <w:t xml:space="preserve">every point</w:t>
      </w:r>
      <w:r>
        <w:rPr>
          <w:b/>
          <w:bCs/>
        </w:rPr>
        <w:t xml:space="preserve"> </w:t>
      </w:r>
      <w:r>
        <w:rPr>
          <w:b/>
          <w:bCs/>
        </w:rPr>
        <w:t xml:space="preserve">becomes</w:t>
      </w:r>
      <w:r>
        <w:rPr>
          <w:b/>
          <w:bCs/>
        </w:rPr>
        <w:t xml:space="preserve"> </w:t>
      </w:r>
      <w:r>
        <w:rPr>
          <w:rStyle w:val="VerbatimChar"/>
          <w:b/>
          <w:bCs/>
        </w:rPr>
        <w:t xml:space="preserve">ERROR</w:t>
      </w:r>
      <w:r>
        <w:t xml:space="preserve">, never a</w:t>
      </w:r>
      <w:r>
        <w:t xml:space="preserve"> </w:t>
      </w:r>
      <w:r>
        <w:rPr>
          <w:rStyle w:val="VerbatimChar"/>
        </w:rPr>
        <w:t xml:space="preserve">FAIL</w:t>
      </w:r>
      <w:r>
        <w:t xml:space="preserve"> </w:t>
      </w:r>
      <w:r>
        <w:t xml:space="preserve">built on evidence that stopped half-way. The</w:t>
      </w:r>
      <w:r>
        <w:t xml:space="preserve"> </w:t>
      </w:r>
      <w:r>
        <w:t xml:space="preserve">browser is restarted before the next node, in case the stall was the browser's</w:t>
      </w:r>
      <w:r>
        <w:t xml:space="preserve"> </w:t>
      </w:r>
      <w:r>
        <w:t xml:space="preserve">own. The</w:t>
      </w:r>
      <w:r>
        <w:t xml:space="preserve"> </w:t>
      </w:r>
      <w:r>
        <w:rPr>
          <w:rStyle w:val="VerbatimChar"/>
        </w:rPr>
        <w:t xml:space="preserve">robots.txt</w:t>
      </w:r>
      <w:r>
        <w:t xml:space="preserve"> </w:t>
      </w:r>
      <w:r>
        <w:t xml:space="preserve">reads (steps 1 and 7) run in a worker thread, because a</w:t>
      </w:r>
      <w:r>
        <w:t xml:space="preserve"> </w:t>
      </w:r>
      <w:r>
        <w:t xml:space="preserve">blocking read on the event loop would stop the limit itself from firing. The</w:t>
      </w:r>
      <w:r>
        <w:t xml:space="preserve"> </w:t>
      </w:r>
      <w:r>
        <w:t xml:space="preserve">limit was added on 20 October 2026, after one node's collection stalled in the</w:t>
      </w:r>
      <w:r>
        <w:t xml:space="preserve"> </w:t>
      </w:r>
      <w:r>
        <w:t xml:space="preserve">GitHub run</w:t>
      </w:r>
      <w:r>
        <w:t xml:space="preserve"> </w:t>
      </w:r>
      <w:r>
        <w:rPr>
          <w:rStyle w:val="VerbatimChar"/>
        </w:rPr>
        <w:t xml:space="preserve">web-29</w:t>
      </w:r>
      <w:r>
        <w:t xml:space="preserve"> </w:t>
      </w:r>
      <w:r>
        <w:t xml:space="preserve">and held the job until its 30-minute limit.</w:t>
      </w:r>
    </w:p>
    <w:p>
      <w:r>
        <w:pict>
          <v:rect style="width:0;height:1.5pt" o:hralign="center" o:hrstd="t" o:hr="t"/>
        </w:pict>
      </w:r>
    </w:p>
    <w:bookmarkEnd w:id="33"/>
    <w:bookmarkStart w:id="34" w:name="Xe502e78140d6d569992d9f6ce627e48255b0a95"/>
    <w:p>
      <w:pPr>
        <w:pStyle w:val="Heading2"/>
      </w:pPr>
      <w:r>
        <w:t xml:space="preserve">3. What the evidence contains — and what it does not</w:t>
      </w:r>
    </w:p>
    <w:p>
      <w:pPr>
        <w:pStyle w:val="FirstParagraph"/>
      </w:pPr>
      <w:r>
        <w:rPr>
          <w:rStyle w:val="VerbatimChar"/>
        </w:rPr>
        <w:t xml:space="preserve">PageEvidence</w:t>
      </w:r>
      <w:r>
        <w:t xml:space="preserve"> </w:t>
      </w:r>
      <w:r>
        <w:t xml:space="preserve">(</w:t>
      </w:r>
      <w:r>
        <w:rPr>
          <w:rStyle w:val="VerbatimChar"/>
        </w:rPr>
        <w:t xml:space="preserve">fetch.py:140</w:t>
      </w:r>
      <w:r>
        <w:t xml:space="preserve">) holds:</w:t>
      </w:r>
      <w:r>
        <w:t xml:space="preserve"> </w:t>
      </w:r>
      <w:r>
        <w:rPr>
          <w:rStyle w:val="VerbatimChar"/>
        </w:rPr>
        <w:t xml:space="preserve">node_id</w:t>
      </w:r>
      <w:r>
        <w:t xml:space="preserve">,</w:t>
      </w:r>
      <w:r>
        <w:t xml:space="preserve"> </w:t>
      </w:r>
      <w:r>
        <w:rPr>
          <w:rStyle w:val="VerbatimChar"/>
        </w:rPr>
        <w:t xml:space="preserve">node_name</w:t>
      </w:r>
      <w:r>
        <w:t xml:space="preserve">,</w:t>
      </w:r>
      <w:r>
        <w:t xml:space="preserve"> </w:t>
      </w:r>
      <w:r>
        <w:rPr>
          <w:rStyle w:val="VerbatimChar"/>
        </w:rPr>
        <w:t xml:space="preserve">requested_url</w:t>
      </w:r>
      <w:r>
        <w:t xml:space="preserve">,</w:t>
      </w:r>
      <w:r>
        <w:t xml:space="preserve"> </w:t>
      </w:r>
      <w:r>
        <w:rPr>
          <w:rStyle w:val="VerbatimChar"/>
        </w:rPr>
        <w:t xml:space="preserve">fetched_at</w:t>
      </w:r>
      <w:r>
        <w:t xml:space="preserve">,</w:t>
      </w:r>
      <w:r>
        <w:t xml:space="preserve"> </w:t>
      </w:r>
      <w:r>
        <w:rPr>
          <w:rStyle w:val="VerbatimChar"/>
        </w:rPr>
        <w:t xml:space="preserve">final_url</w:t>
      </w:r>
      <w:r>
        <w:t xml:space="preserve">,</w:t>
      </w:r>
      <w:r>
        <w:t xml:space="preserve"> </w:t>
      </w:r>
      <w:r>
        <w:rPr>
          <w:rStyle w:val="VerbatimChar"/>
        </w:rPr>
        <w:t xml:space="preserve">http_status</w:t>
      </w:r>
      <w:r>
        <w:t xml:space="preserve">,</w:t>
      </w:r>
      <w:r>
        <w:t xml:space="preserve"> </w:t>
      </w:r>
      <w:r>
        <w:rPr>
          <w:rStyle w:val="VerbatimChar"/>
        </w:rPr>
        <w:t xml:space="preserve">redirect_chain</w:t>
      </w:r>
      <w:r>
        <w:t xml:space="preserve">,</w:t>
      </w:r>
      <w:r>
        <w:t xml:space="preserve"> </w:t>
      </w:r>
      <w:r>
        <w:rPr>
          <w:rStyle w:val="VerbatimChar"/>
        </w:rPr>
        <w:t xml:space="preserve">robots_allowed</w:t>
      </w:r>
      <w:r>
        <w:t xml:space="preserve">,</w:t>
      </w:r>
      <w:r>
        <w:t xml:space="preserve"> </w:t>
      </w:r>
      <w:r>
        <w:rPr>
          <w:rStyle w:val="VerbatimChar"/>
        </w:rPr>
        <w:t xml:space="preserve">robots_note</w:t>
      </w:r>
      <w:r>
        <w:t xml:space="preserve">,</w:t>
      </w:r>
      <w:r>
        <w:t xml:space="preserve"> </w:t>
      </w:r>
      <w:r>
        <w:rPr>
          <w:rStyle w:val="VerbatimChar"/>
        </w:rPr>
        <w:t xml:space="preserve">title</w:t>
      </w:r>
      <w:r>
        <w:t xml:space="preserve">,</w:t>
      </w:r>
      <w:r>
        <w:t xml:space="preserve"> </w:t>
      </w:r>
      <w:r>
        <w:rPr>
          <w:rStyle w:val="VerbatimChar"/>
        </w:rPr>
        <w:t xml:space="preserve">lang_attr</w:t>
      </w:r>
      <w:r>
        <w:t xml:space="preserve">,</w:t>
      </w:r>
      <w:r>
        <w:t xml:space="preserve"> </w:t>
      </w:r>
      <w:r>
        <w:rPr>
          <w:rStyle w:val="VerbatimChar"/>
        </w:rPr>
        <w:t xml:space="preserve">main_text</w:t>
      </w:r>
      <w:r>
        <w:t xml:space="preserve">,</w:t>
      </w:r>
      <w:r>
        <w:t xml:space="preserve"> </w:t>
      </w:r>
      <w:r>
        <w:rPr>
          <w:rStyle w:val="VerbatimChar"/>
        </w:rPr>
        <w:t xml:space="preserve">full_text</w:t>
      </w:r>
      <w:r>
        <w:t xml:space="preserve">,</w:t>
      </w:r>
      <w:r>
        <w:t xml:space="preserve"> </w:t>
      </w:r>
      <w:r>
        <w:rPr>
          <w:rStyle w:val="VerbatimChar"/>
        </w:rPr>
        <w:t xml:space="preserve">links</w:t>
      </w:r>
      <w:r>
        <w:t xml:space="preserve">,</w:t>
      </w:r>
      <w:r>
        <w:t xml:space="preserve"> </w:t>
      </w:r>
      <w:r>
        <w:rPr>
          <w:rStyle w:val="VerbatimChar"/>
        </w:rPr>
        <w:t xml:space="preserve">images</w:t>
      </w:r>
      <w:r>
        <w:t xml:space="preserve">,</w:t>
      </w:r>
      <w:r>
        <w:t xml:space="preserve"> </w:t>
      </w:r>
      <w:r>
        <w:rPr>
          <w:rStyle w:val="VerbatimChar"/>
        </w:rPr>
        <w:t xml:space="preserve">controls</w:t>
      </w:r>
      <w:r>
        <w:t xml:space="preserve">,</w:t>
      </w:r>
      <w:r>
        <w:t xml:space="preserve"> </w:t>
      </w:r>
      <w:r>
        <w:rPr>
          <w:rStyle w:val="VerbatimChar"/>
        </w:rPr>
        <w:t xml:space="preserve">meta_description</w:t>
      </w:r>
      <w:r>
        <w:t xml:space="preserve">,</w:t>
      </w:r>
      <w:r>
        <w:t xml:space="preserve"> </w:t>
      </w:r>
      <w:r>
        <w:rPr>
          <w:rStyle w:val="VerbatimChar"/>
        </w:rPr>
        <w:t xml:space="preserve">error</w:t>
      </w:r>
      <w:r>
        <w:t xml:space="preserve">,</w:t>
      </w:r>
      <w:r>
        <w:t xml:space="preserve"> </w:t>
      </w:r>
      <w:r>
        <w:rPr>
          <w:rStyle w:val="VerbatimChar"/>
        </w:rPr>
        <w:t xml:space="preserve">screenshot</w:t>
      </w:r>
      <w:r>
        <w:t xml:space="preserve">,</w:t>
      </w:r>
      <w:r>
        <w:t xml:space="preserve"> </w:t>
      </w:r>
      <w:r>
        <w:rPr>
          <w:rStyle w:val="VerbatimChar"/>
        </w:rPr>
        <w:t xml:space="preserve">crawl_depth</w:t>
      </w:r>
      <w:r>
        <w:t xml:space="preserve">,</w:t>
      </w:r>
      <w:r>
        <w:t xml:space="preserve"> </w:t>
      </w:r>
      <w:r>
        <w:rPr>
          <w:rStyle w:val="VerbatimChar"/>
        </w:rPr>
        <w:t xml:space="preserve">children</w:t>
      </w:r>
      <w:r>
        <w:t xml:space="preserve">,</w:t>
      </w:r>
      <w:r>
        <w:t xml:space="preserve"> </w:t>
      </w:r>
      <w:r>
        <w:rPr>
          <w:rStyle w:val="VerbatimChar"/>
        </w:rPr>
        <w:t xml:space="preserve">children_skipped</w:t>
      </w:r>
      <w:r>
        <w:t xml:space="preserve">,</w:t>
      </w:r>
      <w:r>
        <w:t xml:space="preserve"> </w:t>
      </w:r>
      <w:r>
        <w:rPr>
          <w:rStyle w:val="VerbatimChar"/>
        </w:rPr>
        <w:t xml:space="preserve">crawl_note</w:t>
      </w:r>
      <w:r>
        <w:t xml:space="preserve">.</w:t>
      </w:r>
    </w:p>
    <w:p>
      <w:pPr>
        <w:pStyle w:val="BodyText"/>
      </w:pPr>
      <w:r>
        <w:rPr>
          <w:rStyle w:val="VerbatimChar"/>
        </w:rPr>
        <w:t xml:space="preserve">Image</w:t>
      </w:r>
      <w:r>
        <w:t xml:space="preserve"> </w:t>
      </w:r>
      <w:r>
        <w:t xml:space="preserve">holds only</w:t>
      </w:r>
      <w:r>
        <w:t xml:space="preserve"> </w:t>
      </w:r>
      <w:r>
        <w:rPr>
          <w:rStyle w:val="VerbatimChar"/>
        </w:rPr>
        <w:t xml:space="preserve">src</w:t>
      </w:r>
      <w:r>
        <w:t xml:space="preserve">,</w:t>
      </w:r>
      <w:r>
        <w:t xml:space="preserve"> </w:t>
      </w:r>
      <w:r>
        <w:rPr>
          <w:rStyle w:val="VerbatimChar"/>
        </w:rPr>
        <w:t xml:space="preserve">alt</w:t>
      </w:r>
      <w:r>
        <w:t xml:space="preserve">,</w:t>
      </w:r>
      <w:r>
        <w:t xml:space="preserve"> </w:t>
      </w:r>
      <w:r>
        <w:rPr>
          <w:rStyle w:val="VerbatimChar"/>
        </w:rPr>
        <w:t xml:space="preserve">aria_label</w:t>
      </w:r>
      <w:r>
        <w:t xml:space="preserve">,</w:t>
      </w:r>
      <w:r>
        <w:t xml:space="preserve"> </w:t>
      </w:r>
      <w:r>
        <w:rPr>
          <w:rStyle w:val="VerbatimChar"/>
        </w:rPr>
        <w:t xml:space="preserve">title</w:t>
      </w:r>
      <w:r>
        <w:t xml:space="preserve">,</w:t>
      </w:r>
      <w:r>
        <w:t xml:space="preserve"> </w:t>
      </w:r>
      <w:r>
        <w:rPr>
          <w:rStyle w:val="VerbatimChar"/>
        </w:rPr>
        <w:t xml:space="preserve">css_class</w:t>
      </w:r>
      <w:r>
        <w:t xml:space="preserve">,</w:t>
      </w:r>
      <w:r>
        <w:t xml:space="preserve"> </w:t>
      </w:r>
      <w:r>
        <w:rPr>
          <w:rStyle w:val="VerbatimChar"/>
        </w:rPr>
        <w:t xml:space="preserve">inline_svg</w:t>
      </w:r>
      <w:r>
        <w:t xml:space="preserve">.</w:t>
      </w:r>
      <w:r>
        <w:t xml:space="preserve"> </w:t>
      </w:r>
      <w:r>
        <w:rPr>
          <w:rStyle w:val="VerbatimChar"/>
        </w:rPr>
        <w:t xml:space="preserve">Link</w:t>
      </w:r>
      <w:r>
        <w:t xml:space="preserve"> </w:t>
      </w:r>
      <w:r>
        <w:t xml:space="preserve">holds</w:t>
      </w:r>
      <w:r>
        <w:t xml:space="preserve"> </w:t>
      </w:r>
      <w:r>
        <w:rPr>
          <w:rStyle w:val="VerbatimChar"/>
        </w:rPr>
        <w:t xml:space="preserve">href</w:t>
      </w:r>
      <w:r>
        <w:t xml:space="preserve">,</w:t>
      </w:r>
      <w:r>
        <w:t xml:space="preserve"> </w:t>
      </w:r>
      <w:r>
        <w:rPr>
          <w:rStyle w:val="VerbatimChar"/>
        </w:rPr>
        <w:t xml:space="preserve">text</w:t>
      </w:r>
      <w:r>
        <w:t xml:space="preserve">,</w:t>
      </w:r>
      <w:r>
        <w:t xml:space="preserve"> </w:t>
      </w:r>
      <w:r>
        <w:rPr>
          <w:rStyle w:val="VerbatimChar"/>
        </w:rPr>
        <w:t xml:space="preserve">visible</w:t>
      </w:r>
      <w:r>
        <w:t xml:space="preserve">.</w:t>
      </w:r>
      <w:r>
        <w:t xml:space="preserve"> </w:t>
      </w:r>
      <w:r>
        <w:rPr>
          <w:rStyle w:val="VerbatimChar"/>
        </w:rPr>
        <w:t xml:space="preserve">Control</w:t>
      </w:r>
      <w:r>
        <w:t xml:space="preserve"> </w:t>
      </w:r>
      <w:r>
        <w:t xml:space="preserve">holds</w:t>
      </w:r>
      <w:r>
        <w:t xml:space="preserve"> </w:t>
      </w:r>
      <w:r>
        <w:rPr>
          <w:rStyle w:val="VerbatimChar"/>
        </w:rPr>
        <w:t xml:space="preserve">text</w:t>
      </w:r>
      <w:r>
        <w:t xml:space="preserve">,</w:t>
      </w:r>
      <w:r>
        <w:t xml:space="preserve"> </w:t>
      </w:r>
      <w:r>
        <w:rPr>
          <w:rStyle w:val="VerbatimChar"/>
        </w:rPr>
        <w:t xml:space="preserve">href</w:t>
      </w:r>
      <w:r>
        <w:t xml:space="preserve">,</w:t>
      </w:r>
      <w:r>
        <w:t xml:space="preserve"> </w:t>
      </w:r>
      <w:r>
        <w:rPr>
          <w:rStyle w:val="VerbatimChar"/>
        </w:rPr>
        <w:t xml:space="preserve">tag</w:t>
      </w:r>
      <w:r>
        <w:t xml:space="preserve">.</w:t>
      </w:r>
    </w:p>
    <w:p>
      <w:pPr>
        <w:pStyle w:val="BodyText"/>
      </w:pPr>
      <w:r>
        <w:rPr>
          <w:b/>
          <w:bCs/>
        </w:rPr>
        <w:t xml:space="preserve">No geometry, visibility or computed style is captured anywhere.</w:t>
      </w:r>
      <w:r>
        <w:t xml:space="preserve"> </w:t>
      </w:r>
      <w:r>
        <w:rPr>
          <w:rStyle w:val="VerbatimChar"/>
        </w:rPr>
        <w:t xml:space="preserve">getBoundingClientRect</w:t>
      </w:r>
      <w:r>
        <w:t xml:space="preserve">,</w:t>
      </w:r>
      <w:r>
        <w:t xml:space="preserve"> </w:t>
      </w:r>
      <w:r>
        <w:rPr>
          <w:rStyle w:val="VerbatimChar"/>
        </w:rPr>
        <w:t xml:space="preserve">offsetWidth</w:t>
      </w:r>
      <w:r>
        <w:t xml:space="preserve"> </w:t>
      </w:r>
      <w:r>
        <w:t xml:space="preserve">and</w:t>
      </w:r>
      <w:r>
        <w:t xml:space="preserve"> </w:t>
      </w:r>
      <w:r>
        <w:rPr>
          <w:rStyle w:val="VerbatimChar"/>
        </w:rPr>
        <w:t xml:space="preserve">getComputedStyle</w:t>
      </w:r>
      <w:r>
        <w:t xml:space="preserve"> </w:t>
      </w:r>
      <w:r>
        <w:t xml:space="preserve">do not appear in</w:t>
      </w:r>
      <w:r>
        <w:t xml:space="preserve"> </w:t>
      </w:r>
      <w:r>
        <w:rPr>
          <w:rStyle w:val="VerbatimChar"/>
        </w:rPr>
        <w:t xml:space="preserve">src/</w:t>
      </w:r>
      <w:r>
        <w:t xml:space="preserve">. This is the single most consequential gap in the design, and it is why</w:t>
      </w:r>
      <w:r>
        <w:t xml:space="preserve"> </w:t>
      </w:r>
      <w:r>
        <w:t xml:space="preserve">point 3 can never be closed automatically: the checklist asks whether a logo is</w:t>
      </w:r>
      <w:r>
        <w:t xml:space="preserve"> </w:t>
      </w:r>
      <w:r>
        <w:rPr>
          <w:i/>
          <w:iCs/>
        </w:rPr>
        <w:t xml:space="preserve">visibly displayed</w:t>
      </w:r>
      <w:r>
        <w:t xml:space="preserve">, and the tool has recorded nothing about visibility. It knows</w:t>
      </w:r>
      <w:r>
        <w:t xml:space="preserve"> </w:t>
      </w:r>
      <w:r>
        <w:t xml:space="preserve">an element exists in the markup. It does not know whether a human would see it.</w:t>
      </w:r>
    </w:p>
    <w:p>
      <w:pPr>
        <w:pStyle w:val="BodyText"/>
      </w:pPr>
      <w:r>
        <w:t xml:space="preserve">Likewise, a logo delivered as a CSS</w:t>
      </w:r>
      <w:r>
        <w:t xml:space="preserve"> </w:t>
      </w:r>
      <w:r>
        <w:rPr>
          <w:rStyle w:val="VerbatimChar"/>
        </w:rPr>
        <w:t xml:space="preserve">background-image</w:t>
      </w:r>
      <w:r>
        <w:t xml:space="preserve">, as an SVG sprite</w:t>
      </w:r>
      <w:r>
        <w:t xml:space="preserve"> </w:t>
      </w:r>
      <w:r>
        <w:t xml:space="preserve">reference, or from a file whose name does not contain</w:t>
      </w:r>
      <w:r>
        <w:t xml:space="preserve"> </w:t>
      </w:r>
      <w:r>
        <w:rPr>
          <w:rStyle w:val="VerbatimChar"/>
        </w:rPr>
        <w:t xml:space="preserve">eosc</w:t>
      </w:r>
      <w:r>
        <w:t xml:space="preserve">, is invisible to the</w:t>
      </w:r>
      <w:r>
        <w:t xml:space="preserve"> </w:t>
      </w:r>
      <w:r>
        <w:t xml:space="preserve">tool. Its absence from the evidence is not evidence of absence.</w:t>
      </w:r>
    </w:p>
    <w:p>
      <w:pPr>
        <w:pStyle w:val="BodyText"/>
      </w:pPr>
      <w:r>
        <w:t xml:space="preserve">Every string in the evidence is saved with personal data masked (</w:t>
      </w:r>
      <w:r>
        <w:rPr>
          <w:rStyle w:val="VerbatimChar"/>
        </w:rPr>
        <w:t xml:space="preserve">privacy.py</w:t>
      </w:r>
      <w:r>
        <w:t xml:space="preserve">,</w:t>
      </w:r>
      <w:r>
        <w:t xml:space="preserve"> </w:t>
      </w:r>
      <w:r>
        <w:t xml:space="preserve">through</w:t>
      </w:r>
      <w:r>
        <w:t xml:space="preserve"> </w:t>
      </w:r>
      <w:r>
        <w:rPr>
          <w:rStyle w:val="VerbatimChar"/>
        </w:rPr>
        <w:t xml:space="preserve">write_evidence</w:t>
      </w:r>
      <w:r>
        <w:t xml:space="preserve"> </w:t>
      </w:r>
      <w:r>
        <w:t xml:space="preserve">in</w:t>
      </w:r>
      <w:r>
        <w:t xml:space="preserve"> </w:t>
      </w:r>
      <w:r>
        <w:rPr>
          <w:rStyle w:val="VerbatimChar"/>
        </w:rPr>
        <w:t xml:space="preserve">fetch.py</w:t>
      </w:r>
      <w:r>
        <w:t xml:space="preserve">). Personal addresses become</w:t>
      </w:r>
      <w:r>
        <w:t xml:space="preserve"> </w:t>
      </w:r>
      <w:r>
        <w:rPr>
          <w:rStyle w:val="VerbatimChar"/>
        </w:rPr>
        <w:t xml:space="preserve">XXXXX@domain</w:t>
      </w:r>
      <w:r>
        <w:t xml:space="preserve">, phone numbers become</w:t>
      </w:r>
      <w:r>
        <w:t xml:space="preserve"> </w:t>
      </w:r>
      <w:r>
        <w:rPr>
          <w:rStyle w:val="VerbatimChar"/>
        </w:rPr>
        <w:t xml:space="preserve">+CC XXXXXX</w:t>
      </w:r>
      <w:r>
        <w:t xml:space="preserve">, and a name next to a masked</w:t>
      </w:r>
      <w:r>
        <w:t xml:space="preserve"> </w:t>
      </w:r>
      <w:r>
        <w:t xml:space="preserve">address becomes</w:t>
      </w:r>
      <w:r>
        <w:t xml:space="preserve"> </w:t>
      </w:r>
      <w:r>
        <w:rPr>
          <w:rStyle w:val="VerbatimChar"/>
        </w:rPr>
        <w:t xml:space="preserve">XXXXX</w:t>
      </w:r>
      <w:r>
        <w:t xml:space="preserve">. Role mailboxes are kept. The checks therefore run on</w:t>
      </w:r>
      <w:r>
        <w:t xml:space="preserve"> </w:t>
      </w:r>
      <w:r>
        <w:t xml:space="preserve">masked text, which costs nothing: point 6 needs a helpdesk, and no check uses a</w:t>
      </w:r>
      <w:r>
        <w:t xml:space="preserve"> </w:t>
      </w:r>
      <w:r>
        <w:t xml:space="preserve">person's address or number. Re-assessing the 24 September evidence after masking</w:t>
      </w:r>
      <w:r>
        <w:t xml:space="preserve"> </w:t>
      </w:r>
      <w:r>
        <w:t xml:space="preserve">gave the same verdict in all 120 cells, and that run was masked this way at</w:t>
      </w:r>
      <w:r>
        <w:t xml:space="preserve"> </w:t>
      </w:r>
      <w:r>
        <w:t xml:space="preserve">commit</w:t>
      </w:r>
      <w:r>
        <w:t xml:space="preserve"> </w:t>
      </w:r>
      <w:r>
        <w:rPr>
          <w:rStyle w:val="VerbatimChar"/>
        </w:rPr>
        <w:t xml:space="preserve">ada1b4a</w:t>
      </w:r>
      <w:r>
        <w:t xml:space="preserve">. Runs</w:t>
      </w:r>
      <w:r>
        <w:t xml:space="preserve"> </w:t>
      </w:r>
      <w:r>
        <w:rPr>
          <w:rStyle w:val="VerbatimChar"/>
        </w:rPr>
        <w:t xml:space="preserve">web-4</w:t>
      </w:r>
      <w:r>
        <w:t xml:space="preserve"> </w:t>
      </w:r>
      <w:r>
        <w:t xml:space="preserve">to</w:t>
      </w:r>
      <w:r>
        <w:t xml:space="preserve"> </w:t>
      </w:r>
      <w:r>
        <w:rPr>
          <w:rStyle w:val="VerbatimChar"/>
        </w:rPr>
        <w:t xml:space="preserve">web-13</w:t>
      </w:r>
      <w:r>
        <w:t xml:space="preserve">, which replaced it as the published run on 26</w:t>
      </w:r>
      <w:r>
        <w:t xml:space="preserve"> </w:t>
      </w:r>
      <w:r>
        <w:t xml:space="preserve">September, were masked as they were collected. The reports are masked a second time as they</w:t>
      </w:r>
      <w:r>
        <w:t xml:space="preserve"> </w:t>
      </w:r>
      <w:r>
        <w:t xml:space="preserve">are written (</w:t>
      </w:r>
      <w:r>
        <w:rPr>
          <w:rStyle w:val="VerbatimChar"/>
        </w:rPr>
        <w:t xml:space="preserve">write_all</w:t>
      </w:r>
      <w:r>
        <w:t xml:space="preserve"> </w:t>
      </w:r>
      <w:r>
        <w:t xml:space="preserve">in</w:t>
      </w:r>
      <w:r>
        <w:t xml:space="preserve"> </w:t>
      </w:r>
      <w:r>
        <w:rPr>
          <w:rStyle w:val="VerbatimChar"/>
        </w:rPr>
        <w:t xml:space="preserve">report.py</w:t>
      </w:r>
      <w:r>
        <w:t xml:space="preserve">), so a report rebuilt from evidence</w:t>
      </w:r>
      <w:r>
        <w:t xml:space="preserve"> </w:t>
      </w:r>
      <w:r>
        <w:t xml:space="preserve">captured before masking existed is masked too. Screenshots are not masked.</w:t>
      </w:r>
    </w:p>
    <w:p>
      <w:r>
        <w:pict>
          <v:rect style="width:0;height:1.5pt" o:hralign="center" o:hrstd="t" o:hr="t"/>
        </w:pict>
      </w:r>
    </w:p>
    <w:bookmarkEnd w:id="34"/>
    <w:bookmarkStart w:id="39" w:name="Xf2ce6a3494bca73ba8cf5949ee67c651b192117"/>
    <w:p>
      <w:pPr>
        <w:pStyle w:val="Heading2"/>
      </w:pPr>
      <w:r>
        <w:t xml:space="preserve">4. Stage 2 — the assessment machinery</w:t>
      </w:r>
    </w:p>
    <w:p>
      <w:pPr>
        <w:pStyle w:val="FirstParagraph"/>
      </w:pPr>
      <w:r>
        <w:rPr>
          <w:rStyle w:val="VerbatimChar"/>
        </w:rPr>
        <w:t xml:space="preserve">checks.run_all(ev, approved_names, expected_eosc_page)</w:t>
      </w:r>
      <w:r>
        <w:t xml:space="preserve"> </w:t>
      </w:r>
      <w:r>
        <w:t xml:space="preserve">calls exactly ten</w:t>
      </w:r>
      <w:r>
        <w:t xml:space="preserve"> </w:t>
      </w:r>
      <w:r>
        <w:t xml:space="preserve">functions in checklist order and returns exactly ten</w:t>
      </w:r>
      <w:r>
        <w:t xml:space="preserve"> </w:t>
      </w:r>
      <w:r>
        <w:rPr>
          <w:rStyle w:val="VerbatimChar"/>
        </w:rPr>
        <w:t xml:space="preserve">Result</w:t>
      </w:r>
      <w:r>
        <w:t xml:space="preserve"> </w:t>
      </w:r>
      <w:r>
        <w:t xml:space="preserve">records. The</w:t>
      </w:r>
      <w:r>
        <w:t xml:space="preserve"> </w:t>
      </w:r>
      <w:r>
        <w:t xml:space="preserve">mapping between checklist point ids and check functions is asserted to be total</w:t>
      </w:r>
      <w:r>
        <w:t xml:space="preserve"> </w:t>
      </w:r>
      <w:r>
        <w:t xml:space="preserve">in both directions by the test suite, so a point cannot be silently unassessed</w:t>
      </w:r>
      <w:r>
        <w:t xml:space="preserve"> </w:t>
      </w:r>
      <w:r>
        <w:t xml:space="preserve">and a function cannot assess a point that no longer exists.</w:t>
      </w:r>
    </w:p>
    <w:p>
      <w:pPr>
        <w:pStyle w:val="BodyText"/>
      </w:pPr>
      <w:r>
        <w:t xml:space="preserve">A</w:t>
      </w:r>
      <w:r>
        <w:t xml:space="preserve"> </w:t>
      </w:r>
      <w:r>
        <w:rPr>
          <w:rStyle w:val="VerbatimChar"/>
        </w:rPr>
        <w:t xml:space="preserve">Result</w:t>
      </w:r>
      <w:r>
        <w:t xml:space="preserve"> </w:t>
      </w:r>
      <w:r>
        <w:t xml:space="preserve">carries</w:t>
      </w:r>
      <w:r>
        <w:t xml:space="preserve"> </w:t>
      </w:r>
      <w:r>
        <w:rPr>
          <w:rStyle w:val="VerbatimChar"/>
        </w:rPr>
        <w:t xml:space="preserve">point_id</w:t>
      </w:r>
      <w:r>
        <w:t xml:space="preserve">,</w:t>
      </w:r>
      <w:r>
        <w:t xml:space="preserve"> </w:t>
      </w:r>
      <w:r>
        <w:rPr>
          <w:rStyle w:val="VerbatimChar"/>
        </w:rPr>
        <w:t xml:space="preserve">title</w:t>
      </w:r>
      <w:r>
        <w:t xml:space="preserve">,</w:t>
      </w:r>
      <w:r>
        <w:t xml:space="preserve"> </w:t>
      </w:r>
      <w:r>
        <w:rPr>
          <w:rStyle w:val="VerbatimChar"/>
        </w:rPr>
        <w:t xml:space="preserve">verdict</w:t>
      </w:r>
      <w:r>
        <w:t xml:space="preserve">,</w:t>
      </w:r>
      <w:r>
        <w:t xml:space="preserve"> </w:t>
      </w:r>
      <w:r>
        <w:rPr>
          <w:rStyle w:val="VerbatimChar"/>
        </w:rPr>
        <w:t xml:space="preserve">message</w:t>
      </w:r>
      <w:r>
        <w:t xml:space="preserve">,</w:t>
      </w:r>
      <w:r>
        <w:t xml:space="preserve"> </w:t>
      </w:r>
      <w:r>
        <w:rPr>
          <w:rStyle w:val="VerbatimChar"/>
        </w:rPr>
        <w:t xml:space="preserve">evidence</w:t>
      </w:r>
      <w:r>
        <w:t xml:space="preserve"> </w:t>
      </w:r>
      <w:r>
        <w:t xml:space="preserve">(a list</w:t>
      </w:r>
      <w:r>
        <w:t xml:space="preserve"> </w:t>
      </w:r>
      <w:r>
        <w:t xml:space="preserve">of strings), and</w:t>
      </w:r>
      <w:r>
        <w:t xml:space="preserve"> </w:t>
      </w:r>
      <w:r>
        <w:rPr>
          <w:rStyle w:val="VerbatimChar"/>
        </w:rPr>
        <w:t xml:space="preserve">reviewer_action</w:t>
      </w:r>
      <w:r>
        <w:t xml:space="preserve">.</w:t>
      </w:r>
    </w:p>
    <w:bookmarkStart w:id="35" w:name="the-verdict-vocabulary"/>
    <w:p>
      <w:pPr>
        <w:pStyle w:val="Heading3"/>
      </w:pPr>
      <w:r>
        <w:t xml:space="preserve">The verdict vocabulary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Meaning</w:t>
            </w:r>
          </w:p>
        </w:tc>
      </w:tr>
      <w:tr>
        <w:tc>
          <w:tcPr/>
          <w:p>
            <w:pPr>
              <w:pStyle w:val="Compact"/>
            </w:pPr>
            <w:r>
              <w:rPr>
                <w:rStyle w:val="VerbatimChar"/>
              </w:rPr>
              <w:t xml:space="preserve">PASS</w:t>
            </w:r>
          </w:p>
        </w:tc>
        <w:tc>
          <w:tcPr/>
          <w:p>
            <w:pPr>
              <w:pStyle w:val="Compact"/>
            </w:pPr>
            <w:r>
              <w:t xml:space="preserve">Satisfied, and the tool can show why</w:t>
            </w:r>
          </w:p>
        </w:tc>
      </w:tr>
      <w:tr>
        <w:tc>
          <w:tcPr/>
          <w:p>
            <w:pPr>
              <w:pStyle w:val="Compact"/>
            </w:pPr>
            <w:r>
              <w:rPr>
                <w:rStyle w:val="VerbatimChar"/>
              </w:rPr>
              <w:t xml:space="preserve">FAIL</w:t>
            </w:r>
          </w:p>
        </w:tc>
        <w:tc>
          <w:tcPr/>
          <w:p>
            <w:pPr>
              <w:pStyle w:val="Compact"/>
            </w:pPr>
            <w:r>
              <w:t xml:space="preserve">Violated, and the tool can show why</w:t>
            </w:r>
          </w:p>
        </w:tc>
      </w:tr>
      <w:tr>
        <w:tc>
          <w:tcPr/>
          <w:p>
            <w:pPr>
              <w:pStyle w:val="Compact"/>
            </w:pPr>
            <w:r>
              <w:rPr>
                <w:rStyle w:val="VerbatimChar"/>
              </w:rPr>
              <w:t xml:space="preserve">MANUAL_REVIEW</w:t>
            </w:r>
          </w:p>
        </w:tc>
        <w:tc>
          <w:tcPr/>
          <w:p>
            <w:pPr>
              <w:pStyle w:val="Compact"/>
            </w:pPr>
            <w:r>
              <w:t xml:space="preserve">A human must decide; evidence is attached to make that fast</w:t>
            </w:r>
          </w:p>
        </w:tc>
      </w:tr>
      <w:tr>
        <w:tc>
          <w:tcPr/>
          <w:p>
            <w:pPr>
              <w:pStyle w:val="Compact"/>
            </w:pPr>
            <w:r>
              <w:rPr>
                <w:rStyle w:val="VerbatimChar"/>
              </w:rPr>
              <w:t xml:space="preserve">ERROR</w:t>
            </w:r>
          </w:p>
        </w:tc>
        <w:tc>
          <w:tcPr/>
          <w:p>
            <w:pPr>
              <w:pStyle w:val="Compact"/>
            </w:pPr>
            <w:r>
              <w:t xml:space="preserve">The tool could not assess at all (page unreachable, robots disallowed)</w:t>
            </w:r>
          </w:p>
        </w:tc>
      </w:tr>
    </w:tbl>
    <w:p>
      <w:pPr>
        <w:pStyle w:val="BodyText"/>
      </w:pPr>
      <w:r>
        <w:rPr>
          <w:rStyle w:val="VerbatimChar"/>
        </w:rPr>
        <w:t xml:space="preserve">MANUAL_REVIEW</w:t>
      </w:r>
      <w:r>
        <w:t xml:space="preserve"> </w:t>
      </w:r>
      <w:r>
        <w:t xml:space="preserve">is the load-bearing one. Several checklist points turn on phrases</w:t>
      </w:r>
      <w:r>
        <w:t xml:space="preserve"> </w:t>
      </w:r>
      <w:r>
        <w:t xml:space="preserve">like "clearly state", or quantify over "all Node Exchange research resources</w:t>
      </w:r>
      <w:r>
        <w:t xml:space="preserve"> </w:t>
      </w:r>
      <w:r>
        <w:t xml:space="preserve">offered by the Node". Neither is settleable by inspecting one page, and emitting</w:t>
      </w:r>
      <w:r>
        <w:t xml:space="preserve"> </w:t>
      </w:r>
      <w:r>
        <w:rPr>
          <w:rStyle w:val="VerbatimChar"/>
        </w:rPr>
        <w:t xml:space="preserve">PASS</w:t>
      </w:r>
      <w:r>
        <w:t xml:space="preserve"> </w:t>
      </w:r>
      <w:r>
        <w:t xml:space="preserve">or</w:t>
      </w:r>
      <w:r>
        <w:t xml:space="preserve"> </w:t>
      </w:r>
      <w:r>
        <w:rPr>
          <w:rStyle w:val="VerbatimChar"/>
        </w:rPr>
        <w:t xml:space="preserve">FAIL</w:t>
      </w:r>
      <w:r>
        <w:t xml:space="preserve"> </w:t>
      </w:r>
      <w:r>
        <w:t xml:space="preserve">on them would be a guess dressed as a verdict. A wrong</w:t>
      </w:r>
      <w:r>
        <w:t xml:space="preserve"> </w:t>
      </w:r>
      <w:r>
        <w:rPr>
          <w:rStyle w:val="VerbatimChar"/>
        </w:rPr>
        <w:t xml:space="preserve">FAIL</w:t>
      </w:r>
      <w:r>
        <w:t xml:space="preserve"> </w:t>
      </w:r>
      <w:r>
        <w:t xml:space="preserve">against a</w:t>
      </w:r>
      <w:r>
        <w:t xml:space="preserve"> </w:t>
      </w:r>
      <w:r>
        <w:t xml:space="preserve">named organisation is expensive to retract, so where the tool cannot know, it</w:t>
      </w:r>
      <w:r>
        <w:t xml:space="preserve"> </w:t>
      </w:r>
      <w:r>
        <w:t xml:space="preserve">says so and hands over the evidence.</w:t>
      </w:r>
    </w:p>
    <w:bookmarkEnd w:id="35"/>
    <w:bookmarkStart w:id="36" w:name="the-first-step-of-every-check"/>
    <w:p>
      <w:pPr>
        <w:pStyle w:val="Heading3"/>
      </w:pPr>
      <w:r>
        <w:t xml:space="preserve">The first step of every check</w:t>
      </w:r>
    </w:p>
    <w:p>
      <w:pPr>
        <w:pStyle w:val="FirstParagraph"/>
      </w:pPr>
      <w:r>
        <w:t xml:space="preserve">Every one of the ten functions begins the same way:</w:t>
      </w:r>
    </w:p>
    <w:p>
      <w:pPr>
        <w:pStyle w:val="SourceCode"/>
      </w:pPr>
      <w:r>
        <w:rPr>
          <w:rStyle w:val="VerbatimChar"/>
        </w:rPr>
        <w:t xml:space="preserve">if ev.error:  -&gt;  ERROR</w:t>
      </w:r>
    </w:p>
    <w:p>
      <w:pPr>
        <w:pStyle w:val="FirstParagraph"/>
      </w:pPr>
      <w:r>
        <w:t xml:space="preserve">So a node whose landing page could not be fetched at all returns ten</w:t>
      </w:r>
      <w:r>
        <w:t xml:space="preserve"> </w:t>
      </w:r>
      <w:r>
        <w:rPr>
          <w:rStyle w:val="VerbatimChar"/>
        </w:rPr>
        <w:t xml:space="preserve">ERROR</w:t>
      </w:r>
      <w:r>
        <w:t xml:space="preserve"> </w:t>
      </w:r>
      <w:r>
        <w:t xml:space="preserve">cells, never a mix of passes and a failure.</w:t>
      </w:r>
    </w:p>
    <w:bookmarkEnd w:id="36"/>
    <w:bookmarkStart w:id="37" w:name="shared-helpers"/>
    <w:p>
      <w:pPr>
        <w:pStyle w:val="Heading3"/>
      </w:pPr>
      <w:r>
        <w:t xml:space="preserve">Shared helpers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Helper</w:t>
            </w:r>
          </w:p>
        </w:tc>
        <w:tc>
          <w:tcPr/>
          <w:p>
            <w:pPr>
              <w:pStyle w:val="Compact"/>
            </w:pPr>
            <w:r>
              <w:t xml:space="preserve">Line</w:t>
            </w:r>
          </w:p>
        </w:tc>
        <w:tc>
          <w:tcPr/>
          <w:p>
            <w:pPr>
              <w:pStyle w:val="Compact"/>
            </w:pPr>
            <w:r>
              <w:t xml:space="preserve">What it does</w:t>
            </w:r>
          </w:p>
        </w:tc>
      </w:tr>
      <w:tr>
        <w:tc>
          <w:tcPr/>
          <w:p>
            <w:pPr>
              <w:pStyle w:val="Compact"/>
            </w:pPr>
            <w:r>
              <w:rPr>
                <w:rStyle w:val="VerbatimChar"/>
              </w:rPr>
              <w:t xml:space="preserve">_match(text, patterns)</w:t>
            </w:r>
          </w:p>
        </w:tc>
        <w:tc>
          <w:tcPr/>
          <w:p>
            <w:pPr>
              <w:pStyle w:val="Compact"/>
            </w:pPr>
            <w:r>
              <w:t xml:space="preserve">64</w:t>
            </w:r>
          </w:p>
        </w:tc>
        <w:tc>
          <w:tcPr/>
          <w:p>
            <w:pPr>
              <w:pStyle w:val="Compact"/>
            </w:pPr>
            <w:r>
              <w:t xml:space="preserve">Returns the matched substring for each pattern that hits</w:t>
            </w:r>
          </w:p>
        </w:tc>
      </w:tr>
      <w:tr>
        <w:tc>
          <w:tcPr/>
          <w:p>
            <w:pPr>
              <w:pStyle w:val="Compact"/>
            </w:pPr>
            <w:r>
              <w:rPr>
                <w:rStyle w:val="VerbatimChar"/>
              </w:rPr>
              <w:t xml:space="preserve">_link_hits(ev, patterns)</w:t>
            </w:r>
          </w:p>
        </w:tc>
        <w:tc>
          <w:tcPr/>
          <w:p>
            <w:pPr>
              <w:pStyle w:val="Compact"/>
            </w:pPr>
            <w:r>
              <w:t xml:space="preserve">73</w:t>
            </w:r>
          </w:p>
        </w:tc>
        <w:tc>
          <w:tcPr/>
          <w:p>
            <w:pPr>
              <w:pStyle w:val="Compact"/>
            </w:pPr>
            <w:r>
              <w:t xml:space="preserve">Links whose</w:t>
            </w:r>
            <w:r>
              <w:t xml:space="preserve"> </w:t>
            </w:r>
            <w:r>
              <w:rPr>
                <w:rStyle w:val="VerbatimChar"/>
              </w:rPr>
              <w:t xml:space="preserve">"{text} {href}"</w:t>
            </w:r>
            <w:r>
              <w:t xml:space="preserve"> </w:t>
            </w:r>
            <w:r>
              <w:t xml:space="preserve">matches any pattern</w:t>
            </w:r>
          </w:p>
        </w:tc>
      </w:tr>
      <w:tr>
        <w:tc>
          <w:tcPr/>
          <w:p>
            <w:pPr>
              <w:pStyle w:val="Compact"/>
            </w:pPr>
            <w:r>
              <w:rPr>
                <w:rStyle w:val="VerbatimChar"/>
              </w:rPr>
              <w:t xml:space="preserve">_fmt(link)</w:t>
            </w:r>
          </w:p>
        </w:tc>
        <w:tc>
          <w:tcPr/>
          <w:p>
            <w:pPr>
              <w:pStyle w:val="Compact"/>
            </w:pPr>
            <w:r>
              <w:t xml:space="preserve">82</w:t>
            </w:r>
          </w:p>
        </w:tc>
        <w:tc>
          <w:tcPr/>
          <w:p>
            <w:pPr>
              <w:pStyle w:val="Compact"/>
            </w:pPr>
            <w:r>
              <w:t xml:space="preserve">Renders a link as</w:t>
            </w:r>
            <w:r>
              <w:t xml:space="preserve"> </w:t>
            </w:r>
            <w:r>
              <w:rPr>
                <w:rStyle w:val="VerbatimChar"/>
              </w:rPr>
              <w:t xml:space="preserve">"label" -&gt; href</w:t>
            </w:r>
            <w:r>
              <w:t xml:space="preserve"> </w:t>
            </w:r>
            <w:r>
              <w:t xml:space="preserve">for the evidence list</w:t>
            </w:r>
          </w:p>
        </w:tc>
      </w:tr>
      <w:tr>
        <w:tc>
          <w:tcPr/>
          <w:p>
            <w:pPr>
              <w:pStyle w:val="Compact"/>
            </w:pPr>
            <w:r>
              <w:rPr>
                <w:rStyle w:val="VerbatimChar"/>
              </w:rPr>
              <w:t xml:space="preserve">_is_host(netloc, domain)</w:t>
            </w:r>
          </w:p>
        </w:tc>
        <w:tc>
          <w:tcPr/>
          <w:p>
            <w:pPr>
              <w:pStyle w:val="Compact"/>
            </w:pPr>
            <w:r>
              <w:t xml:space="preserve">170</w:t>
            </w:r>
          </w:p>
        </w:tc>
        <w:tc>
          <w:tcPr/>
          <w:p>
            <w:pPr>
              <w:pStyle w:val="Compact"/>
            </w:pPr>
            <w:r>
              <w:t xml:space="preserve">Exact host</w:t>
            </w:r>
            <w:r>
              <w:t xml:space="preserve"> </w:t>
            </w:r>
            <w:r>
              <w:rPr>
                <w:b/>
                <w:bCs/>
              </w:rPr>
              <w:t xml:space="preserve">or true subdomain</w:t>
            </w:r>
            <w:r>
              <w:t xml:space="preserve">. Rejects</w:t>
            </w:r>
            <w:r>
              <w:t xml:space="preserve"> </w:t>
            </w:r>
            <w:r>
              <w:rPr>
                <w:rStyle w:val="VerbatimChar"/>
              </w:rPr>
              <w:t xml:space="preserve">myeosc.eu</w:t>
            </w:r>
            <w:r>
              <w:t xml:space="preserve"> </w:t>
            </w:r>
            <w:r>
              <w:t xml:space="preserve">and</w:t>
            </w:r>
            <w:r>
              <w:t xml:space="preserve"> </w:t>
            </w:r>
            <w:r>
              <w:rPr>
                <w:rStyle w:val="VerbatimChar"/>
              </w:rPr>
              <w:t xml:space="preserve">not-eosc.eu</w:t>
            </w:r>
            <w:r>
              <w:t xml:space="preserve">, which a naive</w:t>
            </w:r>
            <w:r>
              <w:t xml:space="preserve"> </w:t>
            </w:r>
            <w:r>
              <w:rPr>
                <w:rStyle w:val="VerbatimChar"/>
              </w:rPr>
              <w:t xml:space="preserve">endswith</w:t>
            </w:r>
            <w:r>
              <w:t xml:space="preserve"> </w:t>
            </w:r>
            <w:r>
              <w:t xml:space="preserve">would accept</w:t>
            </w:r>
          </w:p>
        </w:tc>
      </w:tr>
      <w:tr>
        <w:tc>
          <w:tcPr/>
          <w:p>
            <w:pPr>
              <w:pStyle w:val="Compact"/>
            </w:pPr>
            <w:r>
              <w:rPr>
                <w:rStyle w:val="VerbatimChar"/>
              </w:rPr>
              <w:t xml:space="preserve">_verify_child(ev, point, …)</w:t>
            </w:r>
          </w:p>
        </w:tc>
        <w:tc>
          <w:tcPr/>
          <w:p>
            <w:pPr>
              <w:pStyle w:val="Compact"/>
            </w:pPr>
            <w:r>
              <w:t xml:space="preserve">772</w:t>
            </w:r>
          </w:p>
        </w:tc>
        <w:tc>
          <w:tcPr/>
          <w:p>
            <w:pPr>
              <w:pStyle w:val="Compact"/>
            </w:pPr>
            <w:r>
              <w:t xml:space="preserve">The child page that was followed for this point, or</w:t>
            </w:r>
            <w:r>
              <w:t xml:space="preserve"> </w:t>
            </w:r>
            <w:r>
              <w:rPr>
                <w:rStyle w:val="VerbatimChar"/>
              </w:rPr>
              <w:t xml:space="preserve">None</w:t>
            </w:r>
          </w:p>
        </w:tc>
      </w:tr>
      <w:tr>
        <w:tc>
          <w:tcPr/>
          <w:p>
            <w:pPr>
              <w:pStyle w:val="Compact"/>
            </w:pPr>
            <w:r>
              <w:rPr>
                <w:rStyle w:val="VerbatimChar"/>
              </w:rPr>
              <w:t xml:space="preserve">_policy_check(...)</w:t>
            </w:r>
          </w:p>
        </w:tc>
        <w:tc>
          <w:tcPr/>
          <w:p>
            <w:pPr>
              <w:pStyle w:val="Compact"/>
            </w:pPr>
            <w:r>
              <w:t xml:space="preserve">812</w:t>
            </w:r>
          </w:p>
        </w:tc>
        <w:tc>
          <w:tcPr/>
          <w:p>
            <w:pPr>
              <w:pStyle w:val="Compact"/>
            </w:pPr>
            <w:r>
              <w:t xml:space="preserve">The whole decision procedure shared by points 5b and 5c, with the</w:t>
            </w:r>
            <w:r>
              <w:t xml:space="preserve"> </w:t>
            </w:r>
            <w:r>
              <w:rPr>
                <w:rStyle w:val="VerbatimChar"/>
              </w:rPr>
              <w:t xml:space="preserve">on_nlp</w:t>
            </w:r>
            <w:r>
              <w:t xml:space="preserve"> </w:t>
            </w:r>
            <w:r>
              <w:t xml:space="preserve">switch for the item 5 rule</w:t>
            </w:r>
          </w:p>
        </w:tc>
      </w:tr>
      <w:tr>
        <w:tc>
          <w:tcPr/>
          <w:p>
            <w:pPr>
              <w:pStyle w:val="Compact"/>
            </w:pPr>
            <w:r>
              <w:rPr>
                <w:rStyle w:val="VerbatimChar"/>
              </w:rPr>
              <w:t xml:space="preserve">render_warning(ev)</w:t>
            </w:r>
          </w:p>
        </w:tc>
        <w:tc>
          <w:tcPr/>
          <w:p>
            <w:pPr>
              <w:pStyle w:val="Compact"/>
            </w:pPr>
            <w:r>
              <w:t xml:space="preserve">—</w:t>
            </w:r>
          </w:p>
        </w:tc>
        <w:tc>
          <w:tcPr/>
          <w:p>
            <w:pPr>
              <w:pStyle w:val="Compact"/>
            </w:pPr>
            <w:r>
              <w:t xml:space="preserve">Reason to distrust</w:t>
            </w:r>
            <w:r>
              <w:t xml:space="preserve"> </w:t>
            </w:r>
            <w:r>
              <w:rPr>
                <w:i/>
                <w:iCs/>
              </w:rPr>
              <w:t xml:space="preserve">absence of text</w:t>
            </w:r>
            <w:r>
              <w:t xml:space="preserve"> </w:t>
            </w:r>
            <w:r>
              <w:t xml:space="preserve">on this page</w:t>
            </w:r>
          </w:p>
        </w:tc>
      </w:tr>
      <w:tr>
        <w:tc>
          <w:tcPr/>
          <w:p>
            <w:pPr>
              <w:pStyle w:val="Compact"/>
            </w:pPr>
            <w:r>
              <w:rPr>
                <w:rStyle w:val="VerbatimChar"/>
              </w:rPr>
              <w:t xml:space="preserve">link_collection_warning(ev)</w:t>
            </w:r>
          </w:p>
        </w:tc>
        <w:tc>
          <w:tcPr/>
          <w:p>
            <w:pPr>
              <w:pStyle w:val="Compact"/>
            </w:pPr>
            <w:r>
              <w:t xml:space="preserve">—</w:t>
            </w:r>
          </w:p>
        </w:tc>
        <w:tc>
          <w:tcPr/>
          <w:p>
            <w:pPr>
              <w:pStyle w:val="Compact"/>
            </w:pPr>
            <w:r>
              <w:t xml:space="preserve">Reason to distrust</w:t>
            </w:r>
            <w:r>
              <w:t xml:space="preserve"> </w:t>
            </w:r>
            <w:r>
              <w:rPr>
                <w:i/>
                <w:iCs/>
              </w:rPr>
              <w:t xml:space="preserve">absence of a link</w:t>
            </w:r>
          </w:p>
        </w:tc>
      </w:tr>
    </w:tbl>
    <w:bookmarkEnd w:id="37"/>
    <w:bookmarkStart w:id="38" w:name="Xcd6380173ba786b98b80f2101dc14cb1a56bdd4"/>
    <w:p>
      <w:pPr>
        <w:pStyle w:val="Heading3"/>
      </w:pPr>
      <w:r>
        <w:t xml:space="preserve">The two absence gates — and why there are two</w:t>
      </w:r>
    </w:p>
    <w:p>
      <w:pPr>
        <w:pStyle w:val="FirstParagraph"/>
      </w:pPr>
      <w:r>
        <w:t xml:space="preserve">Concluding "absent" from an incomplete capture is the most damaging mistake this</w:t>
      </w:r>
      <w:r>
        <w:t xml:space="preserve"> </w:t>
      </w:r>
      <w:r>
        <w:t xml:space="preserve">kind of tool can make, because the output is an accusation against a named</w:t>
      </w:r>
      <w:r>
        <w:t xml:space="preserve"> </w:t>
      </w:r>
      <w:r>
        <w:t xml:space="preserve">organisation. So absence-based</w:t>
      </w:r>
      <w:r>
        <w:t xml:space="preserve"> </w:t>
      </w:r>
      <w:r>
        <w:rPr>
          <w:rStyle w:val="VerbatimChar"/>
        </w:rPr>
        <w:t xml:space="preserve">FAIL</w:t>
      </w:r>
      <w:r>
        <w:t xml:space="preserve">s are gated. But the two kinds of absence</w:t>
      </w:r>
      <w:r>
        <w:t xml:space="preserve"> </w:t>
      </w:r>
      <w:r>
        <w:t xml:space="preserve">need different gates.</w:t>
      </w:r>
    </w:p>
    <w:p>
      <w:pPr>
        <w:pStyle w:val="BodyText"/>
      </w:pPr>
      <w:r>
        <w:rPr>
          <w:rStyle w:val="VerbatimChar"/>
          <w:b/>
          <w:bCs/>
        </w:rPr>
        <w:t xml:space="preserve">render_warning</w:t>
      </w:r>
      <w:r>
        <w:t xml:space="preserve"> </w:t>
      </w:r>
      <w:r>
        <w:t xml:space="preserve">asks</w:t>
      </w:r>
      <w:r>
        <w:t xml:space="preserve"> </w:t>
      </w:r>
      <w:r>
        <w:rPr>
          <w:i/>
          <w:iCs/>
        </w:rPr>
        <w:t xml:space="preserve">did the page render enough to read?</w:t>
      </w:r>
      <w:r>
        <w:t xml:space="preserve"> </w:t>
      </w:r>
      <w:r>
        <w:t xml:space="preserve">It fires when a</w:t>
      </w:r>
      <w:r>
        <w:t xml:space="preserve"> </w:t>
      </w:r>
      <w:r>
        <w:t xml:space="preserve">cookie-consent overlay dominates the captured text (consent markers present and</w:t>
      </w:r>
      <w:r>
        <w:t xml:space="preserve"> </w:t>
      </w:r>
      <w:r>
        <w:rPr>
          <w:rStyle w:val="VerbatimChar"/>
        </w:rPr>
        <w:t xml:space="preserve">main_text</w:t>
      </w:r>
      <w:r>
        <w:t xml:space="preserve"> </w:t>
      </w:r>
      <w:r>
        <w:t xml:space="preserve">under 1200 chars), when fewer than 25 links were captured, or when</w:t>
      </w:r>
      <w:r>
        <w:t xml:space="preserve"> </w:t>
      </w:r>
      <w:r>
        <w:rPr>
          <w:rStyle w:val="VerbatimChar"/>
        </w:rPr>
        <w:t xml:space="preserve">main_text</w:t>
      </w:r>
      <w:r>
        <w:t xml:space="preserve"> </w:t>
      </w:r>
      <w:r>
        <w:t xml:space="preserve">is under 600 chars. This is the right question for a judgement about</w:t>
      </w:r>
      <w:r>
        <w:t xml:space="preserve"> </w:t>
      </w:r>
      <w:r>
        <w:t xml:space="preserve">prose and the</w:t>
      </w:r>
      <w:r>
        <w:t xml:space="preserve"> </w:t>
      </w:r>
      <w:r>
        <w:rPr>
          <w:b/>
          <w:bCs/>
        </w:rPr>
        <w:t xml:space="preserve">wrong</w:t>
      </w:r>
      <w:r>
        <w:t xml:space="preserve"> </w:t>
      </w:r>
      <w:r>
        <w:t xml:space="preserve">question for a link.</w:t>
      </w:r>
    </w:p>
    <w:p>
      <w:pPr>
        <w:pStyle w:val="BodyText"/>
      </w:pPr>
      <w:r>
        <w:rPr>
          <w:rStyle w:val="VerbatimChar"/>
          <w:b/>
          <w:bCs/>
        </w:rPr>
        <w:t xml:space="preserve">link_collection_warning</w:t>
      </w:r>
      <w:r>
        <w:t xml:space="preserve"> </w:t>
      </w:r>
      <w:r>
        <w:t xml:space="preserve">asks only</w:t>
      </w:r>
      <w:r>
        <w:t xml:space="preserve"> </w:t>
      </w:r>
      <w:r>
        <w:rPr>
          <w:i/>
          <w:iCs/>
        </w:rPr>
        <w:t xml:space="preserve">did the DOM arrive?</w:t>
      </w:r>
      <w:r>
        <w:t xml:space="preserve"> </w:t>
      </w:r>
      <w:r>
        <w:t xml:space="preserve">It fires when no</w:t>
      </w:r>
      <w:r>
        <w:t xml:space="preserve"> </w:t>
      </w:r>
      <w:r>
        <w:t xml:space="preserve">links at all were captured, when</w:t>
      </w:r>
      <w:r>
        <w:t xml:space="preserve"> </w:t>
      </w:r>
      <w:r>
        <w:rPr>
          <w:rStyle w:val="VerbatimChar"/>
        </w:rPr>
        <w:t xml:space="preserve">len(links) + len(images) + len(controls) &lt; 10</w:t>
      </w:r>
      <w:r>
        <w:t xml:space="preserve"> </w:t>
      </w:r>
      <w:r>
        <w:t xml:space="preserve">(</w:t>
      </w:r>
      <w:r>
        <w:rPr>
          <w:rStyle w:val="VerbatimChar"/>
        </w:rPr>
        <w:t xml:space="preserve">DOM_ELEMENT_FLOOR</w:t>
      </w:r>
      <w:r>
        <w:t xml:space="preserve">), or when</w:t>
      </w:r>
      <w:r>
        <w:t xml:space="preserve"> </w:t>
      </w:r>
      <w:r>
        <w:rPr>
          <w:rStyle w:val="VerbatimChar"/>
        </w:rPr>
        <w:t xml:space="preserve">full_text</w:t>
      </w:r>
      <w:r>
        <w:t xml:space="preserve"> </w:t>
      </w:r>
      <w:r>
        <w:t xml:space="preserve">is under 500 chars</w:t>
      </w:r>
      <w:r>
        <w:t xml:space="preserve"> </w:t>
      </w:r>
      <w:r>
        <w:t xml:space="preserve">(</w:t>
      </w:r>
      <w:r>
        <w:rPr>
          <w:rStyle w:val="VerbatimChar"/>
        </w:rPr>
        <w:t xml:space="preserve">EMPTY_DOCUMENT_CHARS</w:t>
      </w:r>
      <w:r>
        <w:t xml:space="preserve">). Text length is not evidence about DOM delivery — a small</w:t>
      </w:r>
      <w:r>
        <w:t xml:space="preserve"> </w:t>
      </w:r>
      <w:r>
        <w:t xml:space="preserve">page is not a truncated one.</w:t>
      </w:r>
    </w:p>
    <w:p>
      <w:pPr>
        <w:pStyle w:val="BodyText"/>
      </w:pPr>
      <w:r>
        <w:t xml:space="preserve">The distinction came from a real case. One node in this set serves 530 characters</w:t>
      </w:r>
      <w:r>
        <w:t xml:space="preserve"> </w:t>
      </w:r>
      <w:r>
        <w:t xml:space="preserve">of main text behind a cookie banner but 20 anchors — exactly the 20 in the</w:t>
      </w:r>
      <w:r>
        <w:t xml:space="preserve"> </w:t>
      </w:r>
      <w:r>
        <w:t xml:space="preserve">server's HTML, and 21 in the rendered DOM both before and after accepting</w:t>
      </w:r>
      <w:r>
        <w:t xml:space="preserve"> </w:t>
      </w:r>
      <w:r>
        <w:t xml:space="preserve">consent. Gating a link-absence</w:t>
      </w:r>
      <w:r>
        <w:t xml:space="preserve"> </w:t>
      </w:r>
      <w:r>
        <w:rPr>
          <w:rStyle w:val="VerbatimChar"/>
        </w:rPr>
        <w:t xml:space="preserve">FAIL</w:t>
      </w:r>
      <w:r>
        <w:t xml:space="preserve"> </w:t>
      </w:r>
      <w:r>
        <w:t xml:space="preserve">on text length let a genuinely verified</w:t>
      </w:r>
      <w:r>
        <w:t xml:space="preserve"> </w:t>
      </w:r>
      <w:r>
        <w:t xml:space="preserve">absence escape as "cannot conclude". The absence of an</w:t>
      </w:r>
      <w:r>
        <w:t xml:space="preserve"> </w:t>
      </w:r>
      <w:r>
        <w:rPr>
          <w:rStyle w:val="VerbatimChar"/>
        </w:rPr>
        <w:t xml:space="preserve">eosc.eu</w:t>
      </w:r>
      <w:r>
        <w:t xml:space="preserve"> </w:t>
      </w:r>
      <w:r>
        <w:t xml:space="preserve">link there is a</w:t>
      </w:r>
      <w:r>
        <w:t xml:space="preserve"> </w:t>
      </w:r>
      <w:r>
        <w:t xml:space="preserve">fact about the node, not an artefact of collection.</w:t>
      </w:r>
    </w:p>
    <w:p>
      <w:pPr>
        <w:pStyle w:val="BodyText"/>
      </w:pPr>
      <w:r>
        <w:t xml:space="preserve">Where a</w:t>
      </w:r>
      <w:r>
        <w:t xml:space="preserve"> </w:t>
      </w:r>
      <w:r>
        <w:rPr>
          <w:rStyle w:val="VerbatimChar"/>
        </w:rPr>
        <w:t xml:space="preserve">FAIL</w:t>
      </w:r>
      <w:r>
        <w:t xml:space="preserve"> </w:t>
      </w:r>
      <w:r>
        <w:t xml:space="preserve">stands despite a render warning,</w:t>
      </w:r>
      <w:r>
        <w:t xml:space="preserve"> </w:t>
      </w:r>
      <w:r>
        <w:rPr>
          <w:rStyle w:val="VerbatimChar"/>
        </w:rPr>
        <w:t xml:space="preserve">_render_note</w:t>
      </w:r>
      <w:r>
        <w:t xml:space="preserve"> </w:t>
      </w:r>
      <w:r>
        <w:t xml:space="preserve">appends the caveat</w:t>
      </w:r>
      <w:r>
        <w:t xml:space="preserve"> </w:t>
      </w:r>
      <w:r>
        <w:t xml:space="preserve">to the evidence: the verdict is not suppressed, but the reviewer is told a</w:t>
      </w:r>
      <w:r>
        <w:t xml:space="preserve"> </w:t>
      </w:r>
      <w:r>
        <w:t xml:space="preserve">consent banner was in the way so the finding can be spot-checked.</w:t>
      </w:r>
    </w:p>
    <w:p>
      <w:r>
        <w:pict>
          <v:rect style="width:0;height:1.5pt" o:hralign="center" o:hrstd="t" o:hr="t"/>
        </w:pict>
      </w:r>
    </w:p>
    <w:bookmarkEnd w:id="38"/>
    <w:bookmarkEnd w:id="39"/>
    <w:bookmarkStart w:id="50" w:name="Xe6f49bf89664efed0a54dd85f13f88f46cb4035"/>
    <w:p>
      <w:pPr>
        <w:pStyle w:val="Heading2"/>
      </w:pPr>
      <w:r>
        <w:t xml:space="preserve">5. Per-point decision procedures</w:t>
      </w:r>
    </w:p>
    <w:p>
      <w:pPr>
        <w:pStyle w:val="FirstParagraph"/>
      </w:pPr>
      <w:r>
        <w:t xml:space="preserve">Ten points, ten functions. For each: the steps taken, the branch conditions in</w:t>
      </w:r>
      <w:r>
        <w:t xml:space="preserve"> </w:t>
      </w:r>
      <w:r>
        <w:t xml:space="preserve">evaluation order, and the verdict each branch yields.</w:t>
      </w:r>
    </w:p>
    <w:p>
      <w:r>
        <w:pict>
          <v:rect style="width:0;height:1.5pt" o:hralign="center" o:hrstd="t" o:hr="t"/>
        </w:pict>
      </w:r>
    </w:p>
    <w:bookmarkStart w:id="40" w:name="Xaa79a47c61a32a1dc170979e419323d8aefe753"/>
    <w:p>
      <w:pPr>
        <w:pStyle w:val="Heading3"/>
      </w:pPr>
      <w:r>
        <w:t xml:space="preserve">Point 1 — NLP publicly accessible, or reachable via EOSC AAI</w:t>
      </w:r>
    </w:p>
    <w:p>
      <w:pPr>
        <w:pStyle w:val="FirstParagraph"/>
      </w:pPr>
      <w:r>
        <w:rPr>
          <w:rStyle w:val="VerbatimChar"/>
        </w:rPr>
        <w:t xml:space="preserve">check_1</w:t>
      </w:r>
      <w:r>
        <w:t xml:space="preserve">. Decided almost entirely on HTTP status.</w:t>
      </w:r>
    </w:p>
    <w:p>
      <w:pPr>
        <w:pStyle w:val="BodyText"/>
      </w:pPr>
      <w:r>
        <w:rPr>
          <w:b/>
          <w:bCs/>
        </w:rPr>
        <w:t xml:space="preserve">Steps:</w:t>
      </w:r>
      <w:r>
        <w:t xml:space="preserve"> </w:t>
      </w:r>
      <w:r>
        <w:t xml:space="preserve">read</w:t>
      </w:r>
      <w:r>
        <w:t xml:space="preserve"> </w:t>
      </w:r>
      <w:r>
        <w:rPr>
          <w:rStyle w:val="VerbatimChar"/>
        </w:rPr>
        <w:t xml:space="preserve">http_status</w:t>
      </w:r>
      <w:r>
        <w:t xml:space="preserve">; measure</w:t>
      </w:r>
      <w:r>
        <w:t xml:space="preserve"> </w:t>
      </w:r>
      <w:r>
        <w:rPr>
          <w:rStyle w:val="VerbatimChar"/>
        </w:rPr>
        <w:t xml:space="preserve">len(full_text)</w:t>
      </w:r>
      <w:r>
        <w:t xml:space="preserve">; on a 401/403, search</w:t>
      </w:r>
      <w:r>
        <w:t xml:space="preserve"> </w:t>
      </w:r>
      <w:r>
        <w:rPr>
          <w:rStyle w:val="VerbatimChar"/>
        </w:rPr>
        <w:t xml:space="preserve">full_text</w:t>
      </w:r>
      <w:r>
        <w:t xml:space="preserve"> </w:t>
      </w:r>
      <w:r>
        <w:t xml:space="preserve">for login vocabulary and</w:t>
      </w:r>
      <w:r>
        <w:t xml:space="preserve"> </w:t>
      </w:r>
      <w:r>
        <w:rPr>
          <w:rStyle w:val="VerbatimChar"/>
        </w:rPr>
        <w:t xml:space="preserve">final_url</w:t>
      </w:r>
      <w:r>
        <w:t xml:space="preserve"> </w:t>
      </w:r>
      <w:r>
        <w:t xml:space="preserve">for AAI markers, then search</w:t>
      </w:r>
      <w:r>
        <w:t xml:space="preserve"> </w:t>
      </w:r>
      <w:r>
        <w:rPr>
          <w:rStyle w:val="VerbatimChar"/>
        </w:rPr>
        <w:t xml:space="preserve">full_text + title</w:t>
      </w:r>
      <w:r>
        <w:t xml:space="preserve"> </w:t>
      </w:r>
      <w:r>
        <w:t xml:space="preserve">for bot-wall wording.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rPr>
                <w:rStyle w:val="VerbatimChar"/>
              </w:rPr>
              <w:t xml:space="preserve">error</w:t>
            </w:r>
            <w:r>
              <w:t xml:space="preserve"> </w:t>
            </w:r>
            <w:r>
              <w:t xml:space="preserve">set</w:t>
            </w:r>
          </w:p>
        </w:tc>
        <w:tc>
          <w:tcPr/>
          <w:p>
            <w:pPr>
              <w:pStyle w:val="Compact"/>
            </w:pPr>
            <w:r>
              <w:rPr>
                <w:rStyle w:val="VerbatimChar"/>
              </w:rPr>
              <w:t xml:space="preserve">ERROR</w:t>
            </w:r>
          </w:p>
        </w:tc>
      </w:tr>
      <w:tr>
        <w:tc>
          <w:tcPr/>
          <w:p>
            <w:pPr>
              <w:pStyle w:val="Compact"/>
            </w:pPr>
            <w:r>
              <w:t xml:space="preserve">2</w:t>
            </w:r>
          </w:p>
        </w:tc>
        <w:tc>
          <w:tcPr/>
          <w:p>
            <w:pPr>
              <w:pStyle w:val="Compact"/>
            </w:pPr>
            <w:r>
              <w:t xml:space="preserve">2xx</w:t>
            </w:r>
            <w:r>
              <w:t xml:space="preserve"> </w:t>
            </w:r>
            <w:r>
              <w:rPr>
                <w:b/>
                <w:bCs/>
              </w:rPr>
              <w:t xml:space="preserve">and</w:t>
            </w:r>
            <w:r>
              <w:t xml:space="preserve"> </w:t>
            </w:r>
            <w:r>
              <w:rPr>
                <w:rStyle w:val="VerbatimChar"/>
              </w:rPr>
              <w:t xml:space="preserve">full_text</w:t>
            </w:r>
            <w:r>
              <w:t xml:space="preserve"> </w:t>
            </w:r>
            <w:r>
              <w:t xml:space="preserve">&gt; 200 chars</w:t>
            </w:r>
          </w:p>
        </w:tc>
        <w:tc>
          <w:tcPr/>
          <w:p>
            <w:pPr>
              <w:pStyle w:val="Compact"/>
            </w:pPr>
            <w:r>
              <w:rPr>
                <w:rStyle w:val="VerbatimChar"/>
              </w:rPr>
              <w:t xml:space="preserve">PASS</w:t>
            </w:r>
            <w:r>
              <w:t xml:space="preserve"> </w:t>
            </w:r>
            <w:r>
              <w:t xml:space="preserve">— branch (a) satisfied</w:t>
            </w:r>
          </w:p>
        </w:tc>
      </w:tr>
      <w:tr>
        <w:tc>
          <w:tcPr/>
          <w:p>
            <w:pPr>
              <w:pStyle w:val="Compact"/>
            </w:pPr>
            <w:r>
              <w:t xml:space="preserve">3</w:t>
            </w:r>
          </w:p>
        </w:tc>
        <w:tc>
          <w:tcPr/>
          <w:p>
            <w:pPr>
              <w:pStyle w:val="Compact"/>
            </w:pPr>
            <w:r>
              <w:t xml:space="preserve">401/403</w:t>
            </w:r>
            <w:r>
              <w:t xml:space="preserve"> </w:t>
            </w:r>
            <w:r>
              <w:rPr>
                <w:b/>
                <w:bCs/>
              </w:rPr>
              <w:t xml:space="preserve">and</w:t>
            </w:r>
            <w:r>
              <w:t xml:space="preserve"> </w:t>
            </w:r>
            <w:r>
              <w:t xml:space="preserve">a login affordance found</w:t>
            </w:r>
          </w:p>
        </w:tc>
        <w:tc>
          <w:tcPr/>
          <w:p>
            <w:pPr>
              <w:pStyle w:val="Compact"/>
            </w:pPr>
            <w:r>
              <w:rPr>
                <w:rStyle w:val="VerbatimChar"/>
              </w:rPr>
              <w:t xml:space="preserve">MANUAL_REVIEW</w:t>
            </w:r>
            <w:r>
              <w:t xml:space="preserve"> </w:t>
            </w:r>
            <w:r>
              <w:t xml:space="preserve">— branch (b) may apply, but whether that login is EOSC AAI cannot be read off the page</w:t>
            </w:r>
          </w:p>
        </w:tc>
      </w:tr>
      <w:tr>
        <w:tc>
          <w:tcPr/>
          <w:p>
            <w:pPr>
              <w:pStyle w:val="Compact"/>
            </w:pPr>
            <w:r>
              <w:t xml:space="preserve">4</w:t>
            </w:r>
          </w:p>
        </w:tc>
        <w:tc>
          <w:tcPr/>
          <w:p>
            <w:pPr>
              <w:pStyle w:val="Compact"/>
            </w:pPr>
            <w:r>
              <w:t xml:space="preserve">401/403, no login affordance</w:t>
            </w:r>
          </w:p>
        </w:tc>
        <w:tc>
          <w:tcPr/>
          <w:p>
            <w:pPr>
              <w:pStyle w:val="Compact"/>
            </w:pPr>
            <w:r>
              <w:rPr>
                <w:rStyle w:val="VerbatimChar"/>
              </w:rPr>
              <w:t xml:space="preserve">MANUAL_REVIEW</w:t>
            </w:r>
          </w:p>
        </w:tc>
      </w:tr>
      <w:tr>
        <w:tc>
          <w:tcPr/>
          <w:p>
            <w:pPr>
              <w:pStyle w:val="Compact"/>
            </w:pPr>
            <w:r>
              <w:t xml:space="preserve">5</w:t>
            </w:r>
          </w:p>
        </w:tc>
        <w:tc>
          <w:tcPr/>
          <w:p>
            <w:pPr>
              <w:pStyle w:val="Compact"/>
            </w:pPr>
            <w:r>
              <w:t xml:space="preserve">404 or 410</w:t>
            </w:r>
          </w:p>
        </w:tc>
        <w:tc>
          <w:tcPr/>
          <w:p>
            <w:pPr>
              <w:pStyle w:val="Compact"/>
            </w:pPr>
            <w:r>
              <w:rPr>
                <w:rStyle w:val="VerbatimChar"/>
              </w:rPr>
              <w:t xml:space="preserve">FAIL</w:t>
            </w:r>
            <w:r>
              <w:t xml:space="preserve"> </w:t>
            </w:r>
            <w:r>
              <w:t xml:space="preserve">— the registered URL does not resolve to a page</w:t>
            </w:r>
          </w:p>
        </w:tc>
      </w:tr>
      <w:tr>
        <w:tc>
          <w:tcPr/>
          <w:p>
            <w:pPr>
              <w:pStyle w:val="Compact"/>
            </w:pPr>
            <w:r>
              <w:t xml:space="preserve">6</w:t>
            </w:r>
          </w:p>
        </w:tc>
        <w:tc>
          <w:tcPr/>
          <w:p>
            <w:pPr>
              <w:pStyle w:val="Compact"/>
            </w:pPr>
            <w:r>
              <w:t xml:space="preserve">≥ 500</w:t>
            </w:r>
          </w:p>
        </w:tc>
        <w:tc>
          <w:tcPr/>
          <w:p>
            <w:pPr>
              <w:pStyle w:val="Compact"/>
            </w:pPr>
            <w:r>
              <w:rPr>
                <w:rStyle w:val="VerbatimChar"/>
              </w:rPr>
              <w:t xml:space="preserve">MANUAL_REVIEW</w:t>
            </w:r>
            <w:r>
              <w:t xml:space="preserve"> </w:t>
            </w:r>
            <w:r>
              <w:t xml:space="preserve">— often transient, not recorded as a failure without a retry</w:t>
            </w:r>
          </w:p>
        </w:tc>
      </w:tr>
      <w:tr>
        <w:tc>
          <w:tcPr/>
          <w:p>
            <w:pPr>
              <w:pStyle w:val="Compact"/>
            </w:pPr>
            <w:r>
              <w:t xml:space="preserve">7</w:t>
            </w:r>
          </w:p>
        </w:tc>
        <w:tc>
          <w:tcPr/>
          <w:p>
            <w:pPr>
              <w:pStyle w:val="Compact"/>
            </w:pPr>
            <w:r>
              <w:t xml:space="preserve">any other ≥ 400</w:t>
            </w:r>
          </w:p>
        </w:tc>
        <w:tc>
          <w:tcPr/>
          <w:p>
            <w:pPr>
              <w:pStyle w:val="Compact"/>
            </w:pPr>
            <w:r>
              <w:rPr>
                <w:rStyle w:val="VerbatimChar"/>
              </w:rPr>
              <w:t xml:space="preserve">MANUAL_REVIEW</w:t>
            </w:r>
          </w:p>
        </w:tc>
      </w:tr>
      <w:tr>
        <w:tc>
          <w:tcPr/>
          <w:p>
            <w:pPr>
              <w:pStyle w:val="Compact"/>
            </w:pPr>
            <w:r>
              <w:t xml:space="preserve">8</w:t>
            </w:r>
          </w:p>
        </w:tc>
        <w:tc>
          <w:tcPr/>
          <w:p>
            <w:pPr>
              <w:pStyle w:val="Compact"/>
            </w:pPr>
            <w:r>
              <w:t xml:space="preserve">2xx but ≤ 200 chars</w:t>
            </w:r>
          </w:p>
        </w:tc>
        <w:tc>
          <w:tcPr/>
          <w:p>
            <w:pPr>
              <w:pStyle w:val="Compact"/>
            </w:pPr>
            <w:r>
              <w:rPr>
                <w:rStyle w:val="VerbatimChar"/>
              </w:rPr>
              <w:t xml:space="preserve">MANUAL_REVIEW</w:t>
            </w:r>
            <w:r>
              <w:t xml:space="preserve"> </w:t>
            </w:r>
            <w:r>
              <w:t xml:space="preserve">— may need JavaScript the tool did not run, or be a shell</w:t>
            </w:r>
          </w:p>
        </w:tc>
      </w:tr>
    </w:tbl>
    <w:p>
      <w:pPr>
        <w:pStyle w:val="BodyText"/>
      </w:pPr>
      <w:r>
        <w:t xml:space="preserve">Branch 4 deserves its own note, because it looks like it should be a failure and</w:t>
      </w:r>
      <w:r>
        <w:t xml:space="preserve"> </w:t>
      </w:r>
      <w:r>
        <w:t xml:space="preserve">is not. A bare 403 to an automated client is far more often bot mitigation than</w:t>
      </w:r>
      <w:r>
        <w:t xml:space="preserve"> </w:t>
      </w:r>
      <w:r>
        <w:t xml:space="preserve">an access policy — genuine access control almost always redirects to a login.</w:t>
      </w:r>
      <w:r>
        <w:t xml:space="preserve"> </w:t>
      </w:r>
      <w:r>
        <w:t xml:space="preserve">This was not hypothetical: a node in this set served HTTP 200 to the tool and</w:t>
      </w:r>
      <w:r>
        <w:t xml:space="preserve"> </w:t>
      </w:r>
      <w:r>
        <w:t xml:space="preserve">then 403 once the crawl made a handful more requests. Reporting that as "not</w:t>
      </w:r>
      <w:r>
        <w:t xml:space="preserve"> </w:t>
      </w:r>
      <w:r>
        <w:t xml:space="preserve">publicly accessible" would have been the tool blaming a node for its own request</w:t>
      </w:r>
      <w:r>
        <w:t xml:space="preserve"> </w:t>
      </w:r>
      <w:r>
        <w:t xml:space="preserve">rate. The same node returned 200 again hours later to a run from an address that</w:t>
      </w:r>
      <w:r>
        <w:t xml:space="preserve"> </w:t>
      </w:r>
      <w:r>
        <w:t xml:space="preserve">had made no requests that day, settling all four of its review cells — so the</w:t>
      </w:r>
      <w:r>
        <w:t xml:space="preserve"> </w:t>
      </w:r>
      <w:r>
        <w:t xml:space="preserve">abstention was not merely cautious, it was correct, and a</w:t>
      </w:r>
      <w:r>
        <w:t xml:space="preserve"> </w:t>
      </w:r>
      <w:r>
        <w:rPr>
          <w:rStyle w:val="VerbatimChar"/>
        </w:rPr>
        <w:t xml:space="preserve">FAIL</w:t>
      </w:r>
      <w:r>
        <w:t xml:space="preserve"> </w:t>
      </w:r>
      <w:r>
        <w:t xml:space="preserve">would have</w:t>
      </w:r>
      <w:r>
        <w:t xml:space="preserve"> </w:t>
      </w:r>
      <w:r>
        <w:t xml:space="preserve">stood as a wrong verdict about a named organisation. The evidence records any bot-protection wording found (</w:t>
      </w:r>
      <w:r>
        <w:rPr>
          <w:rStyle w:val="VerbatimChar"/>
        </w:rPr>
        <w:t xml:space="preserve">cloudflare</w:t>
      </w:r>
      <w:r>
        <w:t xml:space="preserve">,</w:t>
      </w:r>
      <w:r>
        <w:t xml:space="preserve"> </w:t>
      </w:r>
      <w:r>
        <w:rPr>
          <w:rStyle w:val="VerbatimChar"/>
        </w:rPr>
        <w:t xml:space="preserve">just a moment</w:t>
      </w:r>
      <w:r>
        <w:t xml:space="preserve">,</w:t>
      </w:r>
      <w:r>
        <w:t xml:space="preserve"> </w:t>
      </w:r>
      <w:r>
        <w:rPr>
          <w:rStyle w:val="VerbatimChar"/>
        </w:rPr>
        <w:t xml:space="preserve">ray id</w:t>
      </w:r>
      <w:r>
        <w:t xml:space="preserve">,</w:t>
      </w:r>
      <w:r>
        <w:t xml:space="preserve"> </w:t>
      </w:r>
      <w:r>
        <w:rPr>
          <w:rStyle w:val="VerbatimChar"/>
        </w:rPr>
        <w:t xml:space="preserve">captcha</w:t>
      </w:r>
      <w:r>
        <w:t xml:space="preserve">, …) and the reviewer action is to open the</w:t>
      </w:r>
      <w:r>
        <w:t xml:space="preserve"> </w:t>
      </w:r>
      <w:r>
        <w:t xml:space="preserve">URL in an ordinary browser.</w:t>
      </w:r>
    </w:p>
    <w:p>
      <w:r>
        <w:pict>
          <v:rect style="width:0;height:1.5pt" o:hralign="center" o:hrstd="t" o:hr="t"/>
        </w:pict>
      </w:r>
    </w:p>
    <w:bookmarkEnd w:id="40"/>
    <w:bookmarkStart w:id="41" w:name="X655545c68f13ad7093ae4688dc791d63af7af86"/>
    <w:p>
      <w:pPr>
        <w:pStyle w:val="Heading3"/>
      </w:pPr>
      <w:r>
        <w:t xml:space="preserve">Point 1R — resources behind the landing page are public or behind EOSC AAI</w:t>
      </w:r>
    </w:p>
    <w:p>
      <w:pPr>
        <w:pStyle w:val="FirstParagraph"/>
      </w:pPr>
      <w:r>
        <w:rPr>
          <w:rStyle w:val="VerbatimChar"/>
        </w:rPr>
        <w:t xml:space="preserve">check_1R</w:t>
      </w:r>
      <w:r>
        <w:t xml:space="preserve">.</w:t>
      </w:r>
      <w:r>
        <w:t xml:space="preserve"> </w:t>
      </w:r>
      <w:r>
        <w:rPr>
          <w:b/>
          <w:bCs/>
        </w:rPr>
        <w:t xml:space="preserve">Returns</w:t>
      </w:r>
      <w:r>
        <w:rPr>
          <w:b/>
          <w:bCs/>
        </w:rPr>
        <w:t xml:space="preserve"> </w:t>
      </w:r>
      <w:r>
        <w:rPr>
          <w:rStyle w:val="VerbatimChar"/>
          <w:b/>
          <w:bCs/>
        </w:rPr>
        <w:t xml:space="preserve">MANUAL_REVIEW</w:t>
      </w:r>
      <w:r>
        <w:rPr>
          <w:b/>
          <w:bCs/>
        </w:rPr>
        <w:t xml:space="preserve"> </w:t>
      </w:r>
      <w:r>
        <w:rPr>
          <w:b/>
          <w:bCs/>
        </w:rPr>
        <w:t xml:space="preserve">unconditionally</w:t>
      </w:r>
      <w:r>
        <w:t xml:space="preserve"> </w:t>
      </w:r>
      <w:r>
        <w:t xml:space="preserve">(unless</w:t>
      </w:r>
      <w:r>
        <w:t xml:space="preserve"> </w:t>
      </w:r>
      <w:r>
        <w:rPr>
          <w:rStyle w:val="VerbatimChar"/>
        </w:rPr>
        <w:t xml:space="preserve">error</w:t>
      </w:r>
      <w:r>
        <w:t xml:space="preserve">).</w:t>
      </w:r>
    </w:p>
    <w:p>
      <w:pPr>
        <w:pStyle w:val="BodyText"/>
      </w:pPr>
      <w:r>
        <w:rPr>
          <w:b/>
          <w:bCs/>
        </w:rPr>
        <w:t xml:space="preserve">Steps:</w:t>
      </w:r>
    </w:p>
    <w:p>
      <w:pPr>
        <w:pStyle w:val="Compact"/>
        <w:numPr>
          <w:ilvl w:val="0"/>
          <w:numId w:val="1005"/>
        </w:numPr>
      </w:pPr>
      <w:r>
        <w:t xml:space="preserve">Take the landing page host from</w:t>
      </w:r>
      <w:r>
        <w:t xml:space="preserve"> </w:t>
      </w:r>
      <w:r>
        <w:rPr>
          <w:rStyle w:val="VerbatimChar"/>
        </w:rPr>
        <w:t xml:space="preserve">final_url</w:t>
      </w:r>
      <w:r>
        <w:t xml:space="preserve">.</w:t>
      </w:r>
    </w:p>
    <w:p>
      <w:pPr>
        <w:pStyle w:val="Compact"/>
        <w:numPr>
          <w:ilvl w:val="0"/>
          <w:numId w:val="1005"/>
        </w:numPr>
      </w:pPr>
      <w:r>
        <w:t xml:space="preserve">Collect every link whose host differs from it and is not</w:t>
      </w:r>
      <w:r>
        <w:t xml:space="preserve"> </w:t>
      </w:r>
      <w:r>
        <w:rPr>
          <w:rStyle w:val="VerbatimChar"/>
        </w:rPr>
        <w:t xml:space="preserve">eosc.eu</w:t>
      </w:r>
      <w:r>
        <w:t xml:space="preserve"> </w:t>
      </w:r>
      <w:r>
        <w:t xml:space="preserve">or a</w:t>
      </w:r>
      <w:r>
        <w:t xml:space="preserve"> </w:t>
      </w:r>
      <w:r>
        <w:t xml:space="preserve">subdomain (via</w:t>
      </w:r>
      <w:r>
        <w:t xml:space="preserve"> </w:t>
      </w:r>
      <w:r>
        <w:rPr>
          <w:rStyle w:val="VerbatimChar"/>
        </w:rPr>
        <w:t xml:space="preserve">_is_host</w:t>
      </w:r>
      <w:r>
        <w:t xml:space="preserve">).</w:t>
      </w:r>
    </w:p>
    <w:p>
      <w:pPr>
        <w:pStyle w:val="Compact"/>
        <w:numPr>
          <w:ilvl w:val="0"/>
          <w:numId w:val="1005"/>
        </w:numPr>
      </w:pPr>
      <w:r>
        <w:t xml:space="preserve">Group those by host, listing up to 12 hosts with up to 3 distinct link labels</w:t>
      </w:r>
      <w:r>
        <w:t xml:space="preserve"> </w:t>
      </w:r>
      <w:r>
        <w:t xml:space="preserve">each, so the reviewer sees distinct destinations rather than 90 URLs.</w:t>
      </w:r>
    </w:p>
    <w:p>
      <w:pPr>
        <w:pStyle w:val="Compact"/>
        <w:numPr>
          <w:ilvl w:val="0"/>
          <w:numId w:val="1005"/>
        </w:numPr>
      </w:pPr>
      <w:r>
        <w:t xml:space="preserve">Search</w:t>
      </w:r>
      <w:r>
        <w:t xml:space="preserve"> </w:t>
      </w:r>
      <w:r>
        <w:rPr>
          <w:rStyle w:val="VerbatimChar"/>
        </w:rPr>
        <w:t xml:space="preserve">full_text</w:t>
      </w:r>
      <w:r>
        <w:t xml:space="preserve"> </w:t>
      </w:r>
      <w:r>
        <w:t xml:space="preserve">and all</w:t>
      </w:r>
      <w:r>
        <w:t xml:space="preserve"> </w:t>
      </w:r>
      <w:r>
        <w:rPr>
          <w:rStyle w:val="VerbatimChar"/>
        </w:rPr>
        <w:t xml:space="preserve">href</w:t>
      </w:r>
      <w:r>
        <w:t xml:space="preserve">s for AAI markers (</w:t>
      </w:r>
      <w:r>
        <w:rPr>
          <w:rStyle w:val="VerbatimChar"/>
        </w:rPr>
        <w:t xml:space="preserve">eosc-aai</w:t>
      </w:r>
      <w:r>
        <w:t xml:space="preserve">,</w:t>
      </w:r>
      <w:r>
        <w:t xml:space="preserve"> </w:t>
      </w:r>
      <w:r>
        <w:rPr>
          <w:rStyle w:val="VerbatimChar"/>
        </w:rPr>
        <w:t xml:space="preserve">aai.eosc</w:t>
      </w:r>
      <w:r>
        <w:t xml:space="preserve">,</w:t>
      </w:r>
      <w:r>
        <w:t xml:space="preserve"> </w:t>
      </w:r>
      <w:r>
        <w:rPr>
          <w:rStyle w:val="VerbatimChar"/>
        </w:rPr>
        <w:t xml:space="preserve">myaccessid</w:t>
      </w:r>
      <w:r>
        <w:t xml:space="preserve">,</w:t>
      </w:r>
      <w:r>
        <w:t xml:space="preserve"> </w:t>
      </w:r>
      <w:r>
        <w:rPr>
          <w:rStyle w:val="VerbatimChar"/>
        </w:rPr>
        <w:t xml:space="preserve">egi check-in</w:t>
      </w:r>
      <w:r>
        <w:t xml:space="preserve">,</w:t>
      </w:r>
      <w:r>
        <w:t xml:space="preserve"> </w:t>
      </w:r>
      <w:r>
        <w:rPr>
          <w:rStyle w:val="VerbatimChar"/>
        </w:rPr>
        <w:t xml:space="preserve">aai.egi.eu</w:t>
      </w:r>
      <w:r>
        <w:t xml:space="preserve">, …) and list any found.</w:t>
      </w:r>
    </w:p>
    <w:p>
      <w:pPr>
        <w:pStyle w:val="Compact"/>
        <w:numPr>
          <w:ilvl w:val="0"/>
          <w:numId w:val="1005"/>
        </w:numPr>
      </w:pPr>
      <w:r>
        <w:t xml:space="preserve">If depth ≥ 1, report how many followed child pages were served anonymously,</w:t>
      </w:r>
      <w:r>
        <w:t xml:space="preserve"> </w:t>
      </w:r>
      <w:r>
        <w:t xml:space="preserve">and name up to 5 that were not.</w:t>
      </w:r>
    </w:p>
    <w:p>
      <w:pPr>
        <w:pStyle w:val="FirstParagraph"/>
      </w:pPr>
      <w:r>
        <w:t xml:space="preserve">The point quantifies over every Node Exchange resource reachable through the</w:t>
      </w:r>
      <w:r>
        <w:t xml:space="preserve"> </w:t>
      </w:r>
      <w:r>
        <w:t xml:space="preserve">landing page, including through intermediate pages, and whether a given login is</w:t>
      </w:r>
      <w:r>
        <w:t xml:space="preserve"> </w:t>
      </w:r>
      <w:r>
        <w:t xml:space="preserve">genuinely EOSC AAI compliant is settled under requirement [P.2] of the</w:t>
      </w:r>
      <w:r>
        <w:t xml:space="preserve"> </w:t>
      </w:r>
      <w:r>
        <w:t xml:space="preserve">Production 1.0 Checklist for EOSC Nodes rather than by reading HTML. A script</w:t>
      </w:r>
      <w:r>
        <w:t xml:space="preserve"> </w:t>
      </w:r>
      <w:r>
        <w:t xml:space="preserve">cannot tell which linked resources are Node Exchange resources either.</w:t>
      </w:r>
      <w:r>
        <w:t xml:space="preserve"> </w:t>
      </w:r>
      <w:r>
        <w:t xml:space="preserve">One level of crawling narrows this; it cannot close it. The output is a worklist,</w:t>
      </w:r>
      <w:r>
        <w:t xml:space="preserve"> </w:t>
      </w:r>
      <w:r>
        <w:t xml:space="preserve">not a verdict.</w:t>
      </w:r>
    </w:p>
    <w:p>
      <w:r>
        <w:pict>
          <v:rect style="width:0;height:1.5pt" o:hralign="center" o:hrstd="t" o:hr="t"/>
        </w:pict>
      </w:r>
    </w:p>
    <w:bookmarkEnd w:id="41"/>
    <w:bookmarkStart w:id="42" w:name="Xfb0ff4d8a81ca03fa9e53f608705d79b31a78ad"/>
    <w:p>
      <w:pPr>
        <w:pStyle w:val="Heading3"/>
      </w:pPr>
      <w:r>
        <w:t xml:space="preserve">Point 2 — scope, intended users and responsible organisation stated</w:t>
      </w:r>
    </w:p>
    <w:p>
      <w:pPr>
        <w:pStyle w:val="FirstParagraph"/>
      </w:pPr>
      <w:r>
        <w:rPr>
          <w:rStyle w:val="VerbatimChar"/>
        </w:rPr>
        <w:t xml:space="preserve">check_2</w:t>
      </w:r>
      <w:r>
        <w:t xml:space="preserve">.</w:t>
      </w:r>
      <w:r>
        <w:t xml:space="preserve"> </w:t>
      </w:r>
      <w:r>
        <w:rPr>
          <w:b/>
          <w:bCs/>
        </w:rPr>
        <w:t xml:space="preserve">Returns</w:t>
      </w:r>
      <w:r>
        <w:rPr>
          <w:b/>
          <w:bCs/>
        </w:rPr>
        <w:t xml:space="preserve"> </w:t>
      </w:r>
      <w:r>
        <w:rPr>
          <w:rStyle w:val="VerbatimChar"/>
          <w:b/>
          <w:bCs/>
        </w:rPr>
        <w:t xml:space="preserve">MANUAL_REVIEW</w:t>
      </w:r>
      <w:r>
        <w:rPr>
          <w:b/>
          <w:bCs/>
        </w:rPr>
        <w:t xml:space="preserve"> </w:t>
      </w:r>
      <w:r>
        <w:rPr>
          <w:b/>
          <w:bCs/>
        </w:rPr>
        <w:t xml:space="preserve">unconditionally</w:t>
      </w:r>
      <w:r>
        <w:t xml:space="preserve"> </w:t>
      </w:r>
      <w:r>
        <w:t xml:space="preserve">(unless</w:t>
      </w:r>
      <w:r>
        <w:t xml:space="preserve"> </w:t>
      </w:r>
      <w:r>
        <w:rPr>
          <w:rStyle w:val="VerbatimChar"/>
        </w:rPr>
        <w:t xml:space="preserve">error</w:t>
      </w:r>
      <w:r>
        <w:t xml:space="preserve">).</w:t>
      </w:r>
    </w:p>
    <w:p>
      <w:pPr>
        <w:pStyle w:val="BodyText"/>
      </w:pPr>
      <w:r>
        <w:rPr>
          <w:b/>
          <w:bCs/>
        </w:rPr>
        <w:t xml:space="preserve">Steps:</w:t>
      </w:r>
    </w:p>
    <w:p>
      <w:pPr>
        <w:pStyle w:val="Compact"/>
        <w:numPr>
          <w:ilvl w:val="0"/>
          <w:numId w:val="1006"/>
        </w:numPr>
      </w:pPr>
      <w:r>
        <w:t xml:space="preserve">Take the first 600 characters of</w:t>
      </w:r>
      <w:r>
        <w:t xml:space="preserve"> </w:t>
      </w:r>
      <w:r>
        <w:rPr>
          <w:rStyle w:val="VerbatimChar"/>
        </w:rPr>
        <w:t xml:space="preserve">main_text</w:t>
      </w:r>
      <w:r>
        <w:t xml:space="preserve">, falling back to</w:t>
      </w:r>
      <w:r>
        <w:t xml:space="preserve"> </w:t>
      </w:r>
      <w:r>
        <w:rPr>
          <w:rStyle w:val="VerbatimChar"/>
        </w:rPr>
        <w:t xml:space="preserve">full_text</w:t>
      </w:r>
      <w:r>
        <w:t xml:space="preserve">.</w:t>
      </w:r>
    </w:p>
    <w:p>
      <w:pPr>
        <w:pStyle w:val="Compact"/>
        <w:numPr>
          <w:ilvl w:val="0"/>
          <w:numId w:val="1006"/>
        </w:numPr>
      </w:pPr>
      <w:r>
        <w:t xml:space="preserve">Add the</w:t>
      </w:r>
      <w:r>
        <w:t xml:space="preserve"> </w:t>
      </w:r>
      <w:r>
        <w:rPr>
          <w:rStyle w:val="VerbatimChar"/>
        </w:rPr>
        <w:t xml:space="preserve">meta</w:t>
      </w:r>
      <w:r>
        <w:t xml:space="preserve"> </w:t>
      </w:r>
      <w:r>
        <w:t xml:space="preserve">description if present (first 200 chars).</w:t>
      </w:r>
    </w:p>
    <w:p>
      <w:pPr>
        <w:pStyle w:val="Compact"/>
        <w:numPr>
          <w:ilvl w:val="0"/>
          <w:numId w:val="1006"/>
        </w:numPr>
      </w:pPr>
      <w:r>
        <w:t xml:space="preserve">Find organisation-like names by regex: up to four capitalised words followed</w:t>
      </w:r>
      <w:r>
        <w:t xml:space="preserve"> </w:t>
      </w:r>
      <w:r>
        <w:t xml:space="preserve">by a legal-entity or institutional suffix —</w:t>
      </w:r>
      <w:r>
        <w:t xml:space="preserve"> </w:t>
      </w:r>
      <w:r>
        <w:rPr>
          <w:rStyle w:val="VerbatimChar"/>
        </w:rPr>
        <w:t xml:space="preserve">ERIC</w:t>
      </w:r>
      <w:r>
        <w:t xml:space="preserve">,</w:t>
      </w:r>
      <w:r>
        <w:t xml:space="preserve"> </w:t>
      </w:r>
      <w:r>
        <w:rPr>
          <w:rStyle w:val="VerbatimChar"/>
        </w:rPr>
        <w:t xml:space="preserve">e.V.</w:t>
      </w:r>
      <w:r>
        <w:t xml:space="preserve">,</w:t>
      </w:r>
      <w:r>
        <w:t xml:space="preserve"> </w:t>
      </w:r>
      <w:r>
        <w:rPr>
          <w:rStyle w:val="VerbatimChar"/>
        </w:rPr>
        <w:t xml:space="preserve">GmbH</w:t>
      </w:r>
      <w:r>
        <w:t xml:space="preserve">,</w:t>
      </w:r>
      <w:r>
        <w:t xml:space="preserve"> </w:t>
      </w:r>
      <w:r>
        <w:rPr>
          <w:rStyle w:val="VerbatimChar"/>
        </w:rPr>
        <w:t xml:space="preserve">Ltd</w:t>
      </w:r>
      <w:r>
        <w:t xml:space="preserve">,</w:t>
      </w:r>
      <w:r>
        <w:t xml:space="preserve"> </w:t>
      </w:r>
      <w:r>
        <w:rPr>
          <w:rStyle w:val="VerbatimChar"/>
        </w:rPr>
        <w:t xml:space="preserve">Foundation</w:t>
      </w:r>
      <w:r>
        <w:t xml:space="preserve">,</w:t>
      </w:r>
      <w:r>
        <w:t xml:space="preserve"> </w:t>
      </w:r>
      <w:r>
        <w:rPr>
          <w:rStyle w:val="VerbatimChar"/>
        </w:rPr>
        <w:t xml:space="preserve">Institute</w:t>
      </w:r>
      <w:r>
        <w:t xml:space="preserve">,</w:t>
      </w:r>
      <w:r>
        <w:t xml:space="preserve"> </w:t>
      </w:r>
      <w:r>
        <w:rPr>
          <w:rStyle w:val="VerbatimChar"/>
        </w:rPr>
        <w:t xml:space="preserve">Institut</w:t>
      </w:r>
      <w:r>
        <w:t xml:space="preserve">,</w:t>
      </w:r>
      <w:r>
        <w:t xml:space="preserve"> </w:t>
      </w:r>
      <w:r>
        <w:rPr>
          <w:rStyle w:val="VerbatimChar"/>
        </w:rPr>
        <w:t xml:space="preserve">University</w:t>
      </w:r>
      <w:r>
        <w:t xml:space="preserve">,</w:t>
      </w:r>
      <w:r>
        <w:t xml:space="preserve"> </w:t>
      </w:r>
      <w:r>
        <w:rPr>
          <w:rStyle w:val="VerbatimChar"/>
        </w:rPr>
        <w:t xml:space="preserve">Universit[eéà]</w:t>
      </w:r>
      <w:r>
        <w:t xml:space="preserve">,</w:t>
      </w:r>
      <w:r>
        <w:t xml:space="preserve"> </w:t>
      </w:r>
      <w:r>
        <w:rPr>
          <w:rStyle w:val="VerbatimChar"/>
        </w:rPr>
        <w:t xml:space="preserve">Consortium</w:t>
      </w:r>
      <w:r>
        <w:t xml:space="preserve">,</w:t>
      </w:r>
      <w:r>
        <w:t xml:space="preserve"> </w:t>
      </w:r>
      <w:r>
        <w:rPr>
          <w:rStyle w:val="VerbatimChar"/>
        </w:rPr>
        <w:t xml:space="preserve">Association</w:t>
      </w:r>
      <w:r>
        <w:t xml:space="preserve">,</w:t>
      </w:r>
      <w:r>
        <w:t xml:space="preserve"> </w:t>
      </w:r>
      <w:r>
        <w:rPr>
          <w:rStyle w:val="VerbatimChar"/>
        </w:rPr>
        <w:t xml:space="preserve">Council</w:t>
      </w:r>
      <w:r>
        <w:t xml:space="preserve">,</w:t>
      </w:r>
      <w:r>
        <w:t xml:space="preserve"> </w:t>
      </w:r>
      <w:r>
        <w:rPr>
          <w:rStyle w:val="VerbatimChar"/>
        </w:rPr>
        <w:t xml:space="preserve">Agency</w:t>
      </w:r>
      <w:r>
        <w:t xml:space="preserve">,</w:t>
      </w:r>
      <w:r>
        <w:t xml:space="preserve"> </w:t>
      </w:r>
      <w:r>
        <w:rPr>
          <w:rStyle w:val="VerbatimChar"/>
        </w:rPr>
        <w:t xml:space="preserve">Centre</w:t>
      </w:r>
      <w:r>
        <w:t xml:space="preserve">,</w:t>
      </w:r>
      <w:r>
        <w:t xml:space="preserve"> </w:t>
      </w:r>
      <w:r>
        <w:rPr>
          <w:rStyle w:val="VerbatimChar"/>
        </w:rPr>
        <w:t xml:space="preserve">Center</w:t>
      </w:r>
      <w:r>
        <w:t xml:space="preserve">,</w:t>
      </w:r>
      <w:r>
        <w:t xml:space="preserve"> </w:t>
      </w:r>
      <w:r>
        <w:rPr>
          <w:rStyle w:val="VerbatimChar"/>
        </w:rPr>
        <w:t xml:space="preserve">CNRS</w:t>
      </w:r>
      <w:r>
        <w:t xml:space="preserve">,</w:t>
      </w:r>
      <w:r>
        <w:t xml:space="preserve"> </w:t>
      </w:r>
      <w:r>
        <w:rPr>
          <w:rStyle w:val="VerbatimChar"/>
        </w:rPr>
        <w:t xml:space="preserve">CNR</w:t>
      </w:r>
      <w:r>
        <w:t xml:space="preserve">,</w:t>
      </w:r>
      <w:r>
        <w:t xml:space="preserve"> </w:t>
      </w:r>
      <w:r>
        <w:rPr>
          <w:rStyle w:val="VerbatimChar"/>
        </w:rPr>
        <w:t xml:space="preserve">CSC</w:t>
      </w:r>
      <w:r>
        <w:t xml:space="preserve">. Up to six are listed; if none match, that is stated explicitly.</w:t>
      </w:r>
    </w:p>
    <w:p>
      <w:pPr>
        <w:pStyle w:val="Compact"/>
        <w:numPr>
          <w:ilvl w:val="0"/>
          <w:numId w:val="1006"/>
        </w:numPr>
      </w:pPr>
      <w:r>
        <w:t xml:space="preserve">If an About page was followed at depth 1 and rendered, quote its opening 260</w:t>
      </w:r>
      <w:r>
        <w:t xml:space="preserve"> </w:t>
      </w:r>
      <w:r>
        <w:t xml:space="preserve">characters —</w:t>
      </w:r>
      <w:r>
        <w:t xml:space="preserve"> </w:t>
      </w:r>
      <w:r>
        <w:rPr>
          <w:b/>
          <w:bCs/>
        </w:rPr>
        <w:t xml:space="preserve">clearly marked as one level down</w:t>
      </w:r>
      <w:r>
        <w:t xml:space="preserve">, because the checklist asks</w:t>
      </w:r>
      <w:r>
        <w:t xml:space="preserve"> </w:t>
      </w:r>
      <w:r>
        <w:t xml:space="preserve">the</w:t>
      </w:r>
      <w:r>
        <w:t xml:space="preserve"> </w:t>
      </w:r>
      <w:r>
        <w:rPr>
          <w:i/>
          <w:iCs/>
        </w:rPr>
        <w:t xml:space="preserve">landing page</w:t>
      </w:r>
      <w:r>
        <w:t xml:space="preserve"> </w:t>
      </w:r>
      <w:r>
        <w:t xml:space="preserve">to state these things and an About page cannot satisfy it</w:t>
      </w:r>
      <w:r>
        <w:t xml:space="preserve"> </w:t>
      </w:r>
      <w:r>
        <w:t xml:space="preserve">on the page's behalf.</w:t>
      </w:r>
    </w:p>
    <w:p>
      <w:pPr>
        <w:pStyle w:val="FirstParagraph"/>
      </w:pPr>
      <w:r>
        <w:t xml:space="preserve">Whether the prose conveys scope, intended users and the responsible organisation</w:t>
      </w:r>
      <w:r>
        <w:t xml:space="preserve"> </w:t>
      </w:r>
      <w:r>
        <w:t xml:space="preserve">to a researcher is a reading judgement. The check's job is to make that reading</w:t>
      </w:r>
      <w:r>
        <w:t xml:space="preserve"> </w:t>
      </w:r>
      <w:r>
        <w:t xml:space="preserve">take thirty seconds instead of five minutes.</w:t>
      </w:r>
    </w:p>
    <w:p>
      <w:r>
        <w:pict>
          <v:rect style="width:0;height:1.5pt" o:hralign="center" o:hrstd="t" o:hr="t"/>
        </w:pict>
      </w:r>
    </w:p>
    <w:bookmarkEnd w:id="42"/>
    <w:bookmarkStart w:id="43" w:name="Xe64f6c14decc33124de0443ed2bfbec7ef89481"/>
    <w:p>
      <w:pPr>
        <w:pStyle w:val="Heading3"/>
      </w:pPr>
      <w:r>
        <w:t xml:space="preserve">Point 3 — EOSC logo and official node name visible</w:t>
      </w:r>
    </w:p>
    <w:p>
      <w:pPr>
        <w:pStyle w:val="FirstParagraph"/>
      </w:pPr>
      <w:r>
        <w:rPr>
          <w:rStyle w:val="VerbatimChar"/>
        </w:rPr>
        <w:t xml:space="preserve">check_3</w:t>
      </w:r>
      <w:r>
        <w:t xml:space="preserve">.</w:t>
      </w:r>
      <w:r>
        <w:t xml:space="preserve"> </w:t>
      </w:r>
      <w:r>
        <w:rPr>
          <w:b/>
          <w:bCs/>
        </w:rPr>
        <w:t xml:space="preserve">Returns</w:t>
      </w:r>
      <w:r>
        <w:rPr>
          <w:b/>
          <w:bCs/>
        </w:rPr>
        <w:t xml:space="preserve"> </w:t>
      </w:r>
      <w:r>
        <w:rPr>
          <w:rStyle w:val="VerbatimChar"/>
          <w:b/>
          <w:bCs/>
        </w:rPr>
        <w:t xml:space="preserve">MANUAL_REVIEW</w:t>
      </w:r>
      <w:r>
        <w:rPr>
          <w:b/>
          <w:bCs/>
        </w:rPr>
        <w:t xml:space="preserve"> </w:t>
      </w:r>
      <w:r>
        <w:rPr>
          <w:b/>
          <w:bCs/>
        </w:rPr>
        <w:t xml:space="preserve">on both branches</w:t>
      </w:r>
      <w:r>
        <w:t xml:space="preserve"> </w:t>
      </w:r>
      <w:r>
        <w:t xml:space="preserve">(unless</w:t>
      </w:r>
      <w:r>
        <w:t xml:space="preserve"> </w:t>
      </w:r>
      <w:r>
        <w:rPr>
          <w:rStyle w:val="VerbatimChar"/>
        </w:rPr>
        <w:t xml:space="preserve">error</w:t>
      </w:r>
      <w:r>
        <w:t xml:space="preserve">).</w:t>
      </w:r>
    </w:p>
    <w:p>
      <w:pPr>
        <w:pStyle w:val="BodyText"/>
      </w:pPr>
      <w:r>
        <w:rPr>
          <w:b/>
          <w:bCs/>
        </w:rPr>
        <w:t xml:space="preserve">Steps:</w:t>
      </w:r>
    </w:p>
    <w:p>
      <w:pPr>
        <w:pStyle w:val="Compact"/>
        <w:numPr>
          <w:ilvl w:val="0"/>
          <w:numId w:val="1007"/>
        </w:numPr>
      </w:pPr>
      <w:r>
        <w:t xml:space="preserve">For every captured image and inline SVG, build the haystack</w:t>
      </w:r>
      <w:r>
        <w:t xml:space="preserve"> </w:t>
      </w:r>
      <w:r>
        <w:rPr>
          <w:rStyle w:val="VerbatimChar"/>
        </w:rPr>
        <w:t xml:space="preserve">"{src} {alt} {aria_label} {title} {css_class}"</w:t>
      </w:r>
      <w:r>
        <w:t xml:space="preserve"> </w:t>
      </w:r>
      <w:r>
        <w:t xml:space="preserve">— but with the</w:t>
      </w:r>
      <w:r>
        <w:t xml:space="preserve"> </w:t>
      </w:r>
      <w:r>
        <w:rPr>
          <w:b/>
          <w:bCs/>
        </w:rPr>
        <w:t xml:space="preserve">host part of</w:t>
      </w:r>
      <w:r>
        <w:rPr>
          <w:b/>
          <w:bCs/>
        </w:rPr>
        <w:t xml:space="preserve"> </w:t>
      </w:r>
      <w:r>
        <w:rPr>
          <w:rStyle w:val="VerbatimChar"/>
          <w:b/>
          <w:bCs/>
        </w:rPr>
        <w:t xml:space="preserve">src</w:t>
      </w:r>
      <w:r>
        <w:rPr>
          <w:b/>
          <w:bCs/>
        </w:rPr>
        <w:t xml:space="preserve"> </w:t>
      </w:r>
      <w:r>
        <w:rPr>
          <w:b/>
          <w:bCs/>
        </w:rPr>
        <w:t xml:space="preserve">removed</w:t>
      </w:r>
      <w:r>
        <w:t xml:space="preserve">, so a node served from a host containing "eosc" does not match</w:t>
      </w:r>
      <w:r>
        <w:t xml:space="preserve"> </w:t>
      </w:r>
      <w:r>
        <w:t xml:space="preserve">on every locally-hosted image. The path and query survive, so</w:t>
      </w:r>
      <w:r>
        <w:t xml:space="preserve"> </w:t>
      </w:r>
      <w:r>
        <w:rPr>
          <w:rStyle w:val="VerbatimChar"/>
        </w:rPr>
        <w:t xml:space="preserve">eosc-node-final.webp</w:t>
      </w:r>
      <w:r>
        <w:t xml:space="preserve"> </w:t>
      </w:r>
      <w:r>
        <w:t xml:space="preserve">still counts. "eosc" must then appear as a token, not</w:t>
      </w:r>
      <w:r>
        <w:t xml:space="preserve"> </w:t>
      </w:r>
      <w:r>
        <w:t xml:space="preserve">inside a longer word:</w:t>
      </w:r>
      <w:r>
        <w:t xml:space="preserve"> </w:t>
      </w:r>
      <w:r>
        <w:rPr>
          <w:rStyle w:val="VerbatimChar"/>
        </w:rPr>
        <w:t xml:space="preserve">geoscience</w:t>
      </w:r>
      <w:r>
        <w:t xml:space="preserve"> </w:t>
      </w:r>
      <w:r>
        <w:t xml:space="preserve">and</w:t>
      </w:r>
      <w:r>
        <w:t xml:space="preserve"> </w:t>
      </w:r>
      <w:r>
        <w:rPr>
          <w:rStyle w:val="VerbatimChar"/>
        </w:rPr>
        <w:t xml:space="preserve">neoscope</w:t>
      </w:r>
      <w:r>
        <w:t xml:space="preserve"> </w:t>
      </w:r>
      <w:r>
        <w:t xml:space="preserve">do not match, while the</w:t>
      </w:r>
      <w:r>
        <w:t xml:space="preserve"> </w:t>
      </w:r>
      <w:r>
        <w:t xml:space="preserve">official lockups</w:t>
      </w:r>
      <w:r>
        <w:t xml:space="preserve"> </w:t>
      </w:r>
      <w:r>
        <w:rPr>
          <w:rStyle w:val="VerbatimChar"/>
        </w:rPr>
        <w:t xml:space="preserve">EOSCNode_Finland.jpg</w:t>
      </w:r>
      <w:r>
        <w:t xml:space="preserve"> </w:t>
      </w:r>
      <w:r>
        <w:t xml:space="preserve">and</w:t>
      </w:r>
      <w:r>
        <w:t xml:space="preserve"> </w:t>
      </w:r>
      <w:r>
        <w:rPr>
          <w:rStyle w:val="VerbatimChar"/>
        </w:rPr>
        <w:t xml:space="preserve">EOSCNodeBBMRIERIC_ColourPos.png</w:t>
      </w:r>
      <w:r>
        <w:t xml:space="preserve"> </w:t>
      </w:r>
      <w:r>
        <w:t xml:space="preserve">do, because CamelCase is treated as a word break. Separately, an asset genuinely</w:t>
      </w:r>
      <w:r>
        <w:t xml:space="preserve"> </w:t>
      </w:r>
      <w:r>
        <w:t xml:space="preserve">served from</w:t>
      </w:r>
      <w:r>
        <w:t xml:space="preserve"> </w:t>
      </w:r>
      <w:r>
        <w:rPr>
          <w:rStyle w:val="VerbatimChar"/>
        </w:rPr>
        <w:t xml:space="preserve">eosc.eu</w:t>
      </w:r>
      <w:r>
        <w:t xml:space="preserve"> </w:t>
      </w:r>
      <w:r>
        <w:t xml:space="preserve">counts via a host check, so a cross-host node logo —</w:t>
      </w:r>
      <w:r>
        <w:t xml:space="preserve"> </w:t>
      </w:r>
      <w:r>
        <w:t xml:space="preserve">correct behaviour — is still found, while</w:t>
      </w:r>
      <w:r>
        <w:t xml:space="preserve"> </w:t>
      </w:r>
      <w:r>
        <w:rPr>
          <w:rStyle w:val="VerbatimChar"/>
        </w:rPr>
        <w:t xml:space="preserve">myeosc.eu</w:t>
      </w:r>
      <w:r>
        <w:t xml:space="preserve"> </w:t>
      </w:r>
      <w:r>
        <w:t xml:space="preserve">is not.</w:t>
      </w:r>
    </w:p>
    <w:p>
      <w:pPr>
        <w:pStyle w:val="Compact"/>
        <w:numPr>
          <w:ilvl w:val="0"/>
          <w:numId w:val="1007"/>
        </w:numPr>
      </w:pPr>
      <w:r>
        <w:t xml:space="preserve">For each hit, record the kind (</w:t>
      </w:r>
      <w:r>
        <w:rPr>
          <w:rStyle w:val="VerbatimChar"/>
        </w:rPr>
        <w:t xml:space="preserve">img</w:t>
      </w:r>
      <w:r>
        <w:t xml:space="preserve"> </w:t>
      </w:r>
      <w:r>
        <w:t xml:space="preserve">or</w:t>
      </w:r>
      <w:r>
        <w:t xml:space="preserve"> </w:t>
      </w:r>
      <w:r>
        <w:rPr>
          <w:rStyle w:val="VerbatimChar"/>
        </w:rPr>
        <w:t xml:space="preserve">inline SVG</w:t>
      </w:r>
      <w:r>
        <w:t xml:space="preserve">) and a label, preferring</w:t>
      </w:r>
      <w:r>
        <w:t xml:space="preserve"> </w:t>
      </w:r>
      <w:r>
        <w:rPr>
          <w:rStyle w:val="VerbatimChar"/>
        </w:rPr>
        <w:t xml:space="preserve">alt</w:t>
      </w:r>
      <w:r>
        <w:t xml:space="preserve">, then</w:t>
      </w:r>
      <w:r>
        <w:t xml:space="preserve"> </w:t>
      </w:r>
      <w:r>
        <w:rPr>
          <w:rStyle w:val="VerbatimChar"/>
        </w:rPr>
        <w:t xml:space="preserve">aria_label</w:t>
      </w:r>
      <w:r>
        <w:t xml:space="preserve">, then</w:t>
      </w:r>
      <w:r>
        <w:t xml:space="preserve"> </w:t>
      </w:r>
      <w:r>
        <w:rPr>
          <w:rStyle w:val="VerbatimChar"/>
        </w:rPr>
        <w:t xml:space="preserve">title</w:t>
      </w:r>
      <w:r>
        <w:t xml:space="preserve">, then the filename.</w:t>
      </w:r>
    </w:p>
    <w:p>
      <w:pPr>
        <w:pStyle w:val="Compact"/>
        <w:numPr>
          <w:ilvl w:val="0"/>
          <w:numId w:val="1007"/>
        </w:numPr>
      </w:pPr>
      <w:r>
        <w:t xml:space="preserve">Take the names that apply to</w:t>
      </w:r>
      <w:r>
        <w:t xml:space="preserve"> </w:t>
      </w:r>
      <w:r>
        <w:rPr>
          <w:i/>
          <w:iCs/>
        </w:rPr>
        <w:t xml:space="preserve">this</w:t>
      </w:r>
      <w:r>
        <w:t xml:space="preserve"> </w:t>
      </w:r>
      <w:r>
        <w:t xml:space="preserve">node — those written as</w:t>
      </w:r>
      <w:r>
        <w:t xml:space="preserve"> </w:t>
      </w:r>
      <w:r>
        <w:rPr>
          <w:rStyle w:val="VerbatimChar"/>
        </w:rPr>
        <w:t xml:space="preserve">node-id: Name</w:t>
      </w:r>
      <w:r>
        <w:t xml:space="preserve">,</w:t>
      </w:r>
      <w:r>
        <w:t xml:space="preserve"> </w:t>
      </w:r>
      <w:r>
        <w:t xml:space="preserve">then any unscoped ones — and test each against</w:t>
      </w:r>
      <w:r>
        <w:t xml:space="preserve"> </w:t>
      </w:r>
      <w:r>
        <w:rPr>
          <w:rStyle w:val="VerbatimChar"/>
        </w:rPr>
        <w:t xml:space="preserve">full_text</w:t>
      </w:r>
      <w:r>
        <w:t xml:space="preserve"> </w:t>
      </w:r>
      <w:r>
        <w:t xml:space="preserve">in file order. The</w:t>
      </w:r>
      <w:r>
        <w:t xml:space="preserve"> </w:t>
      </w:r>
      <w:r>
        <w:t xml:space="preserve">list is</w:t>
      </w:r>
      <w:r>
        <w:t xml:space="preserve"> </w:t>
      </w:r>
      <w:r>
        <w:rPr>
          <w:rStyle w:val="VerbatimChar"/>
        </w:rPr>
        <w:t xml:space="preserve">checklist/approved-names.txt</w:t>
      </w:r>
      <w:r>
        <w:t xml:space="preserve"> </w:t>
      </w:r>
      <w:r>
        <w:t xml:space="preserve">unless</w:t>
      </w:r>
      <w:r>
        <w:t xml:space="preserve"> </w:t>
      </w:r>
      <w:r>
        <w:rPr>
          <w:rStyle w:val="VerbatimChar"/>
        </w:rPr>
        <w:t xml:space="preserve">--approved-names</w:t>
      </w:r>
      <w:r>
        <w:t xml:space="preserve"> </w:t>
      </w:r>
      <w:r>
        <w:t xml:space="preserve">replaces it</w:t>
      </w:r>
      <w:r>
        <w:t xml:space="preserve"> </w:t>
      </w:r>
      <w:r>
        <w:t xml:space="preserve">or</w:t>
      </w:r>
      <w:r>
        <w:t xml:space="preserve"> </w:t>
      </w:r>
      <w:r>
        <w:rPr>
          <w:rStyle w:val="VerbatimChar"/>
        </w:rPr>
        <w:t xml:space="preserve">--no-approved-names</w:t>
      </w:r>
      <w:r>
        <w:t xml:space="preserve"> </w:t>
      </w:r>
      <w:r>
        <w:t xml:space="preserve">suppresses it. Each word of a name is matched</w:t>
      </w:r>
      <w:r>
        <w:t xml:space="preserve"> </w:t>
      </w:r>
      <w:r>
        <w:t xml:space="preserve">literally and case-insensitively, and never inside a longer word or</w:t>
      </w:r>
      <w:r>
        <w:t xml:space="preserve"> </w:t>
      </w:r>
      <w:r>
        <w:t xml:space="preserve">hyphenated token; the separator</w:t>
      </w:r>
      <w:r>
        <w:t xml:space="preserve"> </w:t>
      </w:r>
      <w:r>
        <w:rPr>
          <w:i/>
          <w:iCs/>
        </w:rPr>
        <w:t xml:space="preserve">between</w:t>
      </w:r>
      <w:r>
        <w:t xml:space="preserve"> </w:t>
      </w:r>
      <w:r>
        <w:t xml:space="preserve">words is flexible, so whitespace</w:t>
      </w:r>
      <w:r>
        <w:t xml:space="preserve"> </w:t>
      </w:r>
      <w:r>
        <w:t xml:space="preserve">and the glyphs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are interchangeable — unless</w:t>
      </w:r>
      <w:r>
        <w:t xml:space="preserve"> </w:t>
      </w:r>
      <w:r>
        <w:rPr>
          <w:rStyle w:val="VerbatimChar"/>
        </w:rPr>
        <w:t xml:space="preserve">--strict-separators</w:t>
      </w:r>
      <w:r>
        <w:t xml:space="preserve"> </w:t>
      </w:r>
      <w:r>
        <w:t xml:space="preserve">is passed, which restores literal glyph matching (and is</w:t>
      </w:r>
      <w:r>
        <w:t xml:space="preserve"> </w:t>
      </w:r>
      <w:r>
        <w:t xml:space="preserve">recorded in the output, so a reader knows which rule was in force). Record</w:t>
      </w:r>
      <w:r>
        <w:t xml:space="preserve"> </w:t>
      </w:r>
      <w:r>
        <w:t xml:space="preserve">the first match, what the page actually wrote, and whether the name was</w:t>
      </w:r>
      <w:r>
        <w:t xml:space="preserve"> </w:t>
      </w:r>
      <w:r>
        <w:t xml:space="preserve">scoped to this node. If the body is empty (a 403, say), record that the name</w:t>
      </w:r>
      <w:r>
        <w:t xml:space="preserve"> </w:t>
      </w:r>
      <w:r>
        <w:t xml:space="preserve">was not looked for rather than that it is absent. If nothing matched, also</w:t>
      </w:r>
      <w:r>
        <w:t xml:space="preserve"> </w:t>
      </w:r>
      <w:r>
        <w:t xml:space="preserve">record how many times the longest leading phrase shared by all the candidate</w:t>
      </w:r>
      <w:r>
        <w:t xml:space="preserve"> </w:t>
      </w:r>
      <w:r>
        <w:t xml:space="preserve">names —</w:t>
      </w:r>
      <w:r>
        <w:t xml:space="preserve"> </w:t>
      </w:r>
      <w:r>
        <w:rPr>
          <w:rStyle w:val="VerbatimChar"/>
        </w:rPr>
        <w:t xml:space="preserve">EOSC Node</w:t>
      </w:r>
      <w:r>
        <w:t xml:space="preserve">, for the official list — occurs in the body, so the</w:t>
      </w:r>
      <w:r>
        <w:t xml:space="preserve"> </w:t>
      </w:r>
      <w:r>
        <w:t xml:space="preserve">reviewer knows whether there is anything to look 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t xml:space="preserve">At least one EOSC-referencing image asset</w:t>
            </w:r>
          </w:p>
        </w:tc>
        <w:tc>
          <w:tcPr/>
          <w:p>
            <w:pPr>
              <w:pStyle w:val="Compact"/>
            </w:pPr>
            <w:r>
              <w:rPr>
                <w:rStyle w:val="VerbatimChar"/>
              </w:rPr>
              <w:t xml:space="preserve">MANUAL_REVIEW</w:t>
            </w:r>
            <w:r>
              <w:t xml:space="preserve"> </w:t>
            </w:r>
            <w:r>
              <w:t xml:space="preserve">— the logo requirement is</w:t>
            </w:r>
            <w:r>
              <w:t xml:space="preserve"> </w:t>
            </w:r>
            <w:r>
              <w:rPr>
                <w:i/>
                <w:iCs/>
              </w:rPr>
              <w:t xml:space="preserve">likely</w:t>
            </w:r>
            <w:r>
              <w:t xml:space="preserve"> </w:t>
            </w:r>
            <w:r>
              <w:t xml:space="preserve">met</w:t>
            </w:r>
          </w:p>
        </w:tc>
      </w:tr>
      <w:tr>
        <w:tc>
          <w:tcPr/>
          <w:p>
            <w:pPr>
              <w:pStyle w:val="Compact"/>
            </w:pPr>
            <w:r>
              <w:t xml:space="preserve">2</w:t>
            </w:r>
          </w:p>
        </w:tc>
        <w:tc>
          <w:tcPr/>
          <w:p>
            <w:pPr>
              <w:pStyle w:val="Compact"/>
            </w:pPr>
            <w:r>
              <w:t xml:space="preserve">None</w:t>
            </w:r>
          </w:p>
        </w:tc>
        <w:tc>
          <w:tcPr/>
          <w:p>
            <w:pPr>
              <w:pStyle w:val="Compact"/>
            </w:pPr>
            <w:r>
              <w:rPr>
                <w:rStyle w:val="VerbatimChar"/>
              </w:rPr>
              <w:t xml:space="preserve">MANUAL_REVIEW</w:t>
            </w:r>
            <w:r>
              <w:t xml:space="preserve"> </w:t>
            </w:r>
            <w:r>
              <w:t xml:space="preserve">— explicitly</w:t>
            </w:r>
            <w:r>
              <w:t xml:space="preserve"> </w:t>
            </w:r>
            <w:r>
              <w:rPr>
                <w:b/>
                <w:bCs/>
              </w:rPr>
              <w:t xml:space="preserve">not</w:t>
            </w:r>
            <w:r>
              <w:t xml:space="preserve"> </w:t>
            </w:r>
            <w:r>
              <w:t xml:space="preserve">proof of absence</w:t>
            </w:r>
          </w:p>
        </w:tc>
      </w:tr>
    </w:tbl>
    <w:p>
      <w:pPr>
        <w:pStyle w:val="BodyText"/>
      </w:pPr>
      <w:r>
        <w:t xml:space="preserve">Neither branch can be closed, for two separate reasons that are worth keeping</w:t>
      </w:r>
      <w:r>
        <w:t xml:space="preserve"> </w:t>
      </w:r>
      <w:r>
        <w:t xml:space="preserve">apart:</w:t>
      </w:r>
    </w:p>
    <w:p>
      <w:pPr>
        <w:pStyle w:val="Compact"/>
        <w:numPr>
          <w:ilvl w:val="0"/>
          <w:numId w:val="1008"/>
        </w:numPr>
      </w:pPr>
      <w:r>
        <w:rPr>
          <w:b/>
          <w:bCs/>
        </w:rPr>
        <w:t xml:space="preserve">A missing capability.</w:t>
      </w:r>
      <w:r>
        <w:t xml:space="preserve"> </w:t>
      </w:r>
      <w:r>
        <w:t xml:space="preserve">"Clearly and visibly shown" is a question about</w:t>
      </w:r>
      <w:r>
        <w:t xml:space="preserve"> </w:t>
      </w:r>
      <w:r>
        <w:t xml:space="preserve">rendered geometry, and section 3 explains that no geometry was captured. This</w:t>
      </w:r>
      <w:r>
        <w:t xml:space="preserve"> </w:t>
      </w:r>
      <w:r>
        <w:t xml:space="preserve">is not a judgement call the tool declines to make; it is data the tool does not</w:t>
      </w:r>
      <w:r>
        <w:t xml:space="preserve"> </w:t>
      </w:r>
      <w:r>
        <w:t xml:space="preserve">have.</w:t>
      </w:r>
    </w:p>
    <w:p>
      <w:pPr>
        <w:pStyle w:val="Compact"/>
        <w:numPr>
          <w:ilvl w:val="0"/>
          <w:numId w:val="1008"/>
        </w:numPr>
      </w:pPr>
      <w:r>
        <w:rPr>
          <w:b/>
          <w:bCs/>
        </w:rPr>
        <w:t xml:space="preserve">A name the tool can check, against a list it cannot validate.</w:t>
      </w:r>
      <w:r>
        <w:t xml:space="preserve"> </w:t>
      </w:r>
      <w:r>
        <w:t xml:space="preserve">The official</w:t>
      </w:r>
      <w:r>
        <w:t xml:space="preserve"> </w:t>
      </w:r>
      <w:r>
        <w:t xml:space="preserve">Tripartite list is now committed at</w:t>
      </w:r>
      <w:r>
        <w:t xml:space="preserve"> </w:t>
      </w:r>
      <w:r>
        <w:rPr>
          <w:rStyle w:val="VerbatimChar"/>
        </w:rPr>
        <w:t xml:space="preserve">checklist/approved-names.txt</w:t>
      </w:r>
      <w:r>
        <w:t xml:space="preserve"> </w:t>
      </w:r>
      <w:r>
        <w:t xml:space="preserve">and used by</w:t>
      </w:r>
      <w:r>
        <w:t xml:space="preserve"> </w:t>
      </w:r>
      <w:r>
        <w:t xml:space="preserve">default, so the name half</w:t>
      </w:r>
      <w:r>
        <w:t xml:space="preserve"> </w:t>
      </w:r>
      <w:r>
        <w:rPr>
          <w:i/>
          <w:iCs/>
        </w:rPr>
        <w:t xml:space="preserve">is</w:t>
      </w:r>
      <w:r>
        <w:t xml:space="preserve"> </w:t>
      </w:r>
      <w:r>
        <w:t xml:space="preserve">assessed — but the tool cannot tell whether that</w:t>
      </w:r>
      <w:r>
        <w:t xml:space="preserve"> </w:t>
      </w:r>
      <w:r>
        <w:t xml:space="preserve">file is current, and a non-match may mean the page is wrong, the name is in an</w:t>
      </w:r>
      <w:r>
        <w:t xml:space="preserve"> </w:t>
      </w:r>
      <w:r>
        <w:t xml:space="preserve">image, or the list is stale.</w:t>
      </w:r>
      <w:r>
        <w:t xml:space="preserve"> </w:t>
      </w:r>
      <w:r>
        <w:rPr>
          <w:rStyle w:val="VerbatimChar"/>
        </w:rPr>
        <w:t xml:space="preserve">results.json</w:t>
      </w:r>
      <w:r>
        <w:t xml:space="preserve"> </w:t>
      </w:r>
      <w:r>
        <w:t xml:space="preserve">records which list was in force</w:t>
      </w:r>
      <w:r>
        <w:t xml:space="preserve"> </w:t>
      </w:r>
      <w:r>
        <w:t xml:space="preserve">under</w:t>
      </w:r>
      <w:r>
        <w:t xml:space="preserve"> </w:t>
      </w:r>
      <w:r>
        <w:rPr>
          <w:rStyle w:val="VerbatimChar"/>
        </w:rPr>
        <w:t xml:space="preserve">approved_names</w:t>
      </w:r>
      <w:r>
        <w:t xml:space="preserve">, including whether it was the committed default, and</w:t>
      </w:r>
      <w:r>
        <w:t xml:space="preserve"> </w:t>
      </w:r>
      <w:r>
        <w:t xml:space="preserve">both reports state it in prose, so a</w:t>
      </w:r>
      <w:r>
        <w:t xml:space="preserve"> </w:t>
      </w:r>
      <w:r>
        <w:rPr>
          <w:rStyle w:val="VerbatimChar"/>
        </w:rPr>
        <w:t xml:space="preserve">REVIEW</w:t>
      </w:r>
      <w:r>
        <w:t xml:space="preserve"> </w:t>
      </w:r>
      <w:r>
        <w:t xml:space="preserve">here cannot be misread as a</w:t>
      </w:r>
      <w:r>
        <w:t xml:space="preserve"> </w:t>
      </w:r>
      <w:r>
        <w:t xml:space="preserve">checked-and-clean name.</w:t>
      </w:r>
      <w:r>
        <w:t xml:space="preserve"> </w:t>
      </w:r>
      <w:r>
        <w:rPr>
          <w:rStyle w:val="VerbatimChar"/>
        </w:rPr>
        <w:t xml:space="preserve">--no-approved-names</w:t>
      </w:r>
      <w:r>
        <w:t xml:space="preserve"> </w:t>
      </w:r>
      <w:r>
        <w:t xml:space="preserve">skips the half entirely, and the</w:t>
      </w:r>
      <w:r>
        <w:t xml:space="preserve"> </w:t>
      </w:r>
      <w:r>
        <w:t xml:space="preserve">reports say that too.</w:t>
      </w:r>
    </w:p>
    <w:p>
      <w:pPr>
        <w:pStyle w:val="Compact"/>
        <w:numPr>
          <w:ilvl w:val="0"/>
          <w:numId w:val="1008"/>
        </w:numPr>
      </w:pPr>
      <w:r>
        <w:rPr>
          <w:b/>
          <w:bCs/>
        </w:rPr>
        <w:t xml:space="preserve">A weaker claim from an unscoped list.</w:t>
      </w:r>
      <w:r>
        <w:t xml:space="preserve"> </w:t>
      </w:r>
      <w:r>
        <w:t xml:space="preserve">A name given without a</w:t>
      </w:r>
      <w:r>
        <w:t xml:space="preserve"> </w:t>
      </w:r>
      <w:r>
        <w:rPr>
          <w:rStyle w:val="VerbatimChar"/>
        </w:rPr>
        <w:t xml:space="preserve">node-id:</w:t>
      </w:r>
      <w:r>
        <w:t xml:space="preserve"> </w:t>
      </w:r>
      <w:r>
        <w:t xml:space="preserve">prefix applies to every node, so a match shows the string is on the page but</w:t>
      </w:r>
      <w:r>
        <w:t xml:space="preserve"> </w:t>
      </w:r>
      <w:r>
        <w:t xml:space="preserve">not that it is that node's own name. The evidence line says which of the two</w:t>
      </w:r>
      <w:r>
        <w:t xml:space="preserve"> </w:t>
      </w:r>
      <w:r>
        <w:t xml:space="preserve">claims it is making. Scoping each name to its node is what makes the stronger</w:t>
      </w:r>
      <w:r>
        <w:t xml:space="preserve"> </w:t>
      </w:r>
      <w:r>
        <w:t xml:space="preserve">claim available, and</w:t>
      </w:r>
      <w:r>
        <w:t xml:space="preserve"> </w:t>
      </w:r>
      <w:r>
        <w:rPr>
          <w:rStyle w:val="VerbatimChar"/>
        </w:rPr>
        <w:t xml:space="preserve">checklist/approved-names-scoped.txt</w:t>
      </w:r>
      <w:r>
        <w:t xml:space="preserve"> </w:t>
      </w:r>
      <w:r>
        <w:t xml:space="preserve">does exactly that.</w:t>
      </w:r>
      <w:r>
        <w:t xml:space="preserve"> </w:t>
      </w:r>
      <w:r>
        <w:t xml:space="preserve">It is deliberately not the default: the names in it are official, but the</w:t>
      </w:r>
      <w:r>
        <w:t xml:space="preserve"> </w:t>
      </w:r>
      <w:r>
        <w:t xml:space="preserve">mapping from each name to a node id in</w:t>
      </w:r>
      <w:r>
        <w:t xml:space="preserve"> </w:t>
      </w:r>
      <w:r>
        <w:rPr>
          <w:rStyle w:val="VerbatimChar"/>
        </w:rPr>
        <w:t xml:space="preserve">nodes.yaml</w:t>
      </w:r>
      <w:r>
        <w:t xml:space="preserve"> </w:t>
      </w:r>
      <w:r>
        <w:t xml:space="preserve">was derived here and is not</w:t>
      </w:r>
      <w:r>
        <w:t xml:space="preserve"> </w:t>
      </w:r>
      <w:r>
        <w:t xml:space="preserve">part of the Tripartite file, so that mapping is what a reviewer should</w:t>
      </w:r>
      <w:r>
        <w:t xml:space="preserve"> </w:t>
      </w:r>
      <w:r>
        <w:t xml:space="preserve">challenge first.</w:t>
      </w:r>
    </w:p>
    <w:p>
      <w:pPr>
        <w:pStyle w:val="FirstParagraph"/>
      </w:pPr>
      <w:r>
        <w:t xml:space="preserve">Branch 1 used to over-match badly; the history is in section 6.</w:t>
      </w:r>
    </w:p>
    <w:p>
      <w:r>
        <w:pict>
          <v:rect style="width:0;height:1.5pt" o:hralign="center" o:hrstd="t" o:hr="t"/>
        </w:pict>
      </w:r>
    </w:p>
    <w:bookmarkEnd w:id="43"/>
    <w:bookmarkStart w:id="44" w:name="X3fae15e1726b1c24ecb5e99e63e33656a75f755"/>
    <w:p>
      <w:pPr>
        <w:pStyle w:val="Heading3"/>
      </w:pPr>
      <w:r>
        <w:t xml:space="preserve">Point 4 — link to the node's own page on</w:t>
      </w:r>
      <w:r>
        <w:t xml:space="preserve"> </w:t>
      </w:r>
      <w:r>
        <w:rPr>
          <w:rStyle w:val="VerbatimChar"/>
        </w:rPr>
        <w:t xml:space="preserve">eosc.eu</w:t>
      </w:r>
    </w:p>
    <w:p>
      <w:pPr>
        <w:pStyle w:val="FirstParagraph"/>
      </w:pPr>
      <w:r>
        <w:rPr>
          <w:rStyle w:val="VerbatimChar"/>
        </w:rPr>
        <w:t xml:space="preserve">check_4</w:t>
      </w:r>
      <w:r>
        <w:t xml:space="preserve">. The point that produces most of the</w:t>
      </w:r>
      <w:r>
        <w:t xml:space="preserve"> </w:t>
      </w:r>
      <w:r>
        <w:rPr>
          <w:rStyle w:val="VerbatimChar"/>
        </w:rPr>
        <w:t xml:space="preserve">FAIL</w:t>
      </w:r>
      <w:r>
        <w:t xml:space="preserve">s in practice: all 6 in the</w:t>
      </w:r>
      <w:r>
        <w:t xml:space="preserve"> </w:t>
      </w:r>
      <w:r>
        <w:t xml:space="preserve">published run of 24 September 2026, and 6 of the 7 in the run of 21 September,</w:t>
      </w:r>
      <w:r>
        <w:t xml:space="preserve"> </w:t>
      </w:r>
      <w:r>
        <w:t xml:space="preserve">the seventh being point 6 for a node with no contact route of any kind on its</w:t>
      </w:r>
      <w:r>
        <w:t xml:space="preserve"> </w:t>
      </w:r>
      <w:r>
        <w:t xml:space="preserve">landing page.</w:t>
      </w:r>
    </w:p>
    <w:p>
      <w:pPr>
        <w:pStyle w:val="BodyText"/>
      </w:pPr>
      <w:r>
        <w:rPr>
          <w:b/>
          <w:bCs/>
        </w:rPr>
        <w:t xml:space="preserve">Steps:</w:t>
      </w:r>
      <w:r>
        <w:t xml:space="preserve"> </w:t>
      </w:r>
      <w:r>
        <w:t xml:space="preserve">for every link, parse the URL; keep only those whose host is</w:t>
      </w:r>
      <w:r>
        <w:t xml:space="preserve"> </w:t>
      </w:r>
      <w:r>
        <w:rPr>
          <w:rStyle w:val="VerbatimChar"/>
        </w:rPr>
        <w:t xml:space="preserve">eosc.eu</w:t>
      </w:r>
      <w:r>
        <w:t xml:space="preserve"> </w:t>
      </w:r>
      <w:r>
        <w:t xml:space="preserve">or a true subdomain (</w:t>
      </w:r>
      <w:r>
        <w:rPr>
          <w:rStyle w:val="VerbatimChar"/>
        </w:rPr>
        <w:t xml:space="preserve">_is_host</w:t>
      </w:r>
      <w:r>
        <w:t xml:space="preserve">, so</w:t>
      </w:r>
      <w:r>
        <w:t xml:space="preserve"> </w:t>
      </w:r>
      <w:r>
        <w:rPr>
          <w:rStyle w:val="VerbatimChar"/>
        </w:rPr>
        <w:t xml:space="preserve">myeosc.eu</w:t>
      </w:r>
      <w:r>
        <w:t xml:space="preserve"> </w:t>
      </w:r>
      <w:r>
        <w:t xml:space="preserve">does not qualify); strip the</w:t>
      </w:r>
      <w:r>
        <w:t xml:space="preserve"> </w:t>
      </w:r>
      <w:r>
        <w:t xml:space="preserve">trailing slash from the path; sort into three buckets —</w:t>
      </w:r>
    </w:p>
    <w:p>
      <w:pPr>
        <w:pStyle w:val="Compact"/>
        <w:numPr>
          <w:ilvl w:val="0"/>
          <w:numId w:val="1009"/>
        </w:numPr>
      </w:pPr>
      <w:r>
        <w:rPr>
          <w:rStyle w:val="VerbatimChar"/>
          <w:b/>
          <w:bCs/>
        </w:rPr>
        <w:t xml:space="preserve">node_pages</w:t>
      </w:r>
      <w:r>
        <w:t xml:space="preserve"> </w:t>
      </w:r>
      <w:r>
        <w:t xml:space="preserve">— path contains</w:t>
      </w:r>
      <w:r>
        <w:t xml:space="preserve"> </w:t>
      </w:r>
      <w:r>
        <w:rPr>
          <w:rStyle w:val="VerbatimChar"/>
        </w:rPr>
        <w:t xml:space="preserve">building-the-eosc-federation</w:t>
      </w:r>
      <w:r>
        <w:t xml:space="preserve"> </w:t>
      </w:r>
      <w:r>
        <w:rPr>
          <w:i/>
          <w:iCs/>
        </w:rPr>
        <w:t xml:space="preserve">and</w:t>
      </w:r>
      <w:r>
        <w:t xml:space="preserve"> </w:t>
      </w:r>
      <w:r>
        <w:t xml:space="preserve">has a</w:t>
      </w:r>
      <w:r>
        <w:t xml:space="preserve"> </w:t>
      </w:r>
      <w:r>
        <w:t xml:space="preserve">non-empty tail after it;</w:t>
      </w:r>
    </w:p>
    <w:p>
      <w:pPr>
        <w:pStyle w:val="Compact"/>
        <w:numPr>
          <w:ilvl w:val="0"/>
          <w:numId w:val="1009"/>
        </w:numPr>
      </w:pPr>
      <w:r>
        <w:rPr>
          <w:rStyle w:val="VerbatimChar"/>
          <w:b/>
          <w:bCs/>
        </w:rPr>
        <w:t xml:space="preserve">index_only</w:t>
      </w:r>
      <w:r>
        <w:t xml:space="preserve"> </w:t>
      </w:r>
      <w:r>
        <w:t xml:space="preserve">— path contains</w:t>
      </w:r>
      <w:r>
        <w:t xml:space="preserve"> </w:t>
      </w:r>
      <w:r>
        <w:rPr>
          <w:rStyle w:val="VerbatimChar"/>
        </w:rPr>
        <w:t xml:space="preserve">building-the-eosc-federation</w:t>
      </w:r>
      <w:r>
        <w:t xml:space="preserve"> </w:t>
      </w:r>
      <w:r>
        <w:t xml:space="preserve">with nothing</w:t>
      </w:r>
      <w:r>
        <w:t xml:space="preserve"> </w:t>
      </w:r>
      <w:r>
        <w:t xml:space="preserve">after it;</w:t>
      </w:r>
    </w:p>
    <w:p>
      <w:pPr>
        <w:pStyle w:val="Compact"/>
        <w:numPr>
          <w:ilvl w:val="0"/>
          <w:numId w:val="1009"/>
        </w:numPr>
      </w:pPr>
      <w:r>
        <w:rPr>
          <w:rStyle w:val="VerbatimChar"/>
          <w:b/>
          <w:bCs/>
        </w:rPr>
        <w:t xml:space="preserve">other_eosc</w:t>
      </w:r>
      <w:r>
        <w:t xml:space="preserve"> </w:t>
      </w:r>
      <w:r>
        <w:t xml:space="preserve">— any other</w:t>
      </w:r>
      <w:r>
        <w:t xml:space="preserve"> </w:t>
      </w:r>
      <w:r>
        <w:rPr>
          <w:rStyle w:val="VerbatimChar"/>
        </w:rPr>
        <w:t xml:space="preserve">eosc.eu</w:t>
      </w:r>
      <w:r>
        <w:t xml:space="preserve"> </w:t>
      </w:r>
      <w:r>
        <w:t xml:space="preserve">link.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rPr>
                <w:rStyle w:val="VerbatimChar"/>
              </w:rPr>
              <w:t xml:space="preserve">node_pages</w:t>
            </w:r>
            <w:r>
              <w:t xml:space="preserve"> </w:t>
            </w:r>
            <w:r>
              <w:t xml:space="preserve">non-empty</w:t>
            </w:r>
          </w:p>
        </w:tc>
        <w:tc>
          <w:tcPr/>
          <w:p>
            <w:pPr>
              <w:pStyle w:val="Compact"/>
            </w:pPr>
            <w:r>
              <w:rPr>
                <w:rStyle w:val="VerbatimChar"/>
              </w:rPr>
              <w:t xml:space="preserve">PASS</w:t>
            </w:r>
            <w:r>
              <w:t xml:space="preserve"> </w:t>
            </w:r>
            <w:r>
              <w:t xml:space="preserve">(up to 3 links quoted)</w:t>
            </w:r>
          </w:p>
        </w:tc>
      </w:tr>
      <w:tr>
        <w:tc>
          <w:tcPr/>
          <w:p>
            <w:pPr>
              <w:pStyle w:val="Compact"/>
            </w:pPr>
            <w:r>
              <w:t xml:space="preserve">2</w:t>
            </w:r>
          </w:p>
        </w:tc>
        <w:tc>
          <w:tcPr/>
          <w:p>
            <w:pPr>
              <w:pStyle w:val="Compact"/>
            </w:pPr>
            <w:r>
              <w:rPr>
                <w:rStyle w:val="VerbatimChar"/>
              </w:rPr>
              <w:t xml:space="preserve">index_only</w:t>
            </w:r>
            <w:r>
              <w:t xml:space="preserve"> </w:t>
            </w:r>
            <w:r>
              <w:t xml:space="preserve">non-empty</w:t>
            </w:r>
          </w:p>
        </w:tc>
        <w:tc>
          <w:tcPr/>
          <w:p>
            <w:pPr>
              <w:pStyle w:val="Compact"/>
            </w:pPr>
            <w:r>
              <w:rPr>
                <w:rStyle w:val="VerbatimChar"/>
              </w:rPr>
              <w:t xml:space="preserve">FAIL</w:t>
            </w:r>
            <w:r>
              <w:t xml:space="preserve"> </w:t>
            </w:r>
            <w:r>
              <w:t xml:space="preserve">— the index is explicitly excluded by the checklist</w:t>
            </w:r>
          </w:p>
        </w:tc>
      </w:tr>
      <w:tr>
        <w:tc>
          <w:tcPr/>
          <w:p>
            <w:pPr>
              <w:pStyle w:val="Compact"/>
            </w:pPr>
            <w:r>
              <w:t xml:space="preserve">3</w:t>
            </w:r>
          </w:p>
        </w:tc>
        <w:tc>
          <w:tcPr/>
          <w:p>
            <w:pPr>
              <w:pStyle w:val="Compact"/>
            </w:pPr>
            <w:r>
              <w:rPr>
                <w:rStyle w:val="VerbatimChar"/>
              </w:rPr>
              <w:t xml:space="preserve">other_eosc</w:t>
            </w:r>
            <w:r>
              <w:t xml:space="preserve"> </w:t>
            </w:r>
            <w:r>
              <w:t xml:space="preserve">non-empty</w:t>
            </w:r>
          </w:p>
        </w:tc>
        <w:tc>
          <w:tcPr/>
          <w:p>
            <w:pPr>
              <w:pStyle w:val="Compact"/>
            </w:pPr>
            <w:r>
              <w:rPr>
                <w:rStyle w:val="VerbatimChar"/>
              </w:rPr>
              <w:t xml:space="preserve">FAIL</w:t>
            </w:r>
            <w:r>
              <w:t xml:space="preserve"> </w:t>
            </w:r>
            <w:r>
              <w:t xml:space="preserve">— links to</w:t>
            </w:r>
            <w:r>
              <w:t xml:space="preserve"> </w:t>
            </w:r>
            <w:r>
              <w:rPr>
                <w:rStyle w:val="VerbatimChar"/>
              </w:rPr>
              <w:t xml:space="preserve">eosc.eu</w:t>
            </w:r>
            <w:r>
              <w:t xml:space="preserve"> </w:t>
            </w:r>
            <w:r>
              <w:t xml:space="preserve">but not to the dedicated page; the homepage is excluded</w:t>
            </w:r>
          </w:p>
        </w:tc>
      </w:tr>
      <w:tr>
        <w:tc>
          <w:tcPr/>
          <w:p>
            <w:pPr>
              <w:pStyle w:val="Compact"/>
            </w:pPr>
            <w:r>
              <w:t xml:space="preserve">4</w:t>
            </w:r>
          </w:p>
        </w:tc>
        <w:tc>
          <w:tcPr/>
          <w:p>
            <w:pPr>
              <w:pStyle w:val="Compact"/>
            </w:pPr>
            <w:r>
              <w:t xml:space="preserve">none, and</w:t>
            </w:r>
            <w:r>
              <w:t xml:space="preserve"> </w:t>
            </w:r>
            <w:r>
              <w:rPr>
                <w:rStyle w:val="VerbatimChar"/>
              </w:rPr>
              <w:t xml:space="preserve">link_collection_warning</w:t>
            </w:r>
            <w:r>
              <w:t xml:space="preserve"> </w:t>
            </w:r>
            <w:r>
              <w:t xml:space="preserve">fires</w:t>
            </w:r>
          </w:p>
        </w:tc>
        <w:tc>
          <w:tcPr/>
          <w:p>
            <w:pPr>
              <w:pStyle w:val="Compact"/>
            </w:pPr>
            <w:r>
              <w:rPr>
                <w:rStyle w:val="VerbatimChar"/>
              </w:rPr>
              <w:t xml:space="preserve">MANUAL_REVIEW</w:t>
            </w:r>
            <w:r>
              <w:t xml:space="preserve"> </w:t>
            </w:r>
            <w:r>
              <w:t xml:space="preserve">— too little captured to conclude absence</w:t>
            </w:r>
          </w:p>
        </w:tc>
      </w:tr>
      <w:tr>
        <w:tc>
          <w:tcPr/>
          <w:p>
            <w:pPr>
              <w:pStyle w:val="Compact"/>
            </w:pPr>
            <w:r>
              <w:t xml:space="preserve">5</w:t>
            </w:r>
          </w:p>
        </w:tc>
        <w:tc>
          <w:tcPr/>
          <w:p>
            <w:pPr>
              <w:pStyle w:val="Compact"/>
            </w:pPr>
            <w:r>
              <w:t xml:space="preserve">none, DOM complete</w:t>
            </w:r>
          </w:p>
        </w:tc>
        <w:tc>
          <w:tcPr/>
          <w:p>
            <w:pPr>
              <w:pStyle w:val="Compact"/>
            </w:pPr>
            <w:r>
              <w:rPr>
                <w:rStyle w:val="VerbatimChar"/>
              </w:rPr>
              <w:t xml:space="preserve">FAIL</w:t>
            </w:r>
            <w:r>
              <w:t xml:space="preserve"> </w:t>
            </w:r>
            <w:r>
              <w:t xml:space="preserve">— no link to</w:t>
            </w:r>
            <w:r>
              <w:t xml:space="preserve"> </w:t>
            </w:r>
            <w:r>
              <w:rPr>
                <w:rStyle w:val="VerbatimChar"/>
              </w:rPr>
              <w:t xml:space="preserve">eosc.eu</w:t>
            </w:r>
            <w:r>
              <w:t xml:space="preserve"> </w:t>
            </w:r>
            <w:r>
              <w:t xml:space="preserve">found, with any render caveat appended</w:t>
            </w:r>
          </w:p>
        </w:tc>
      </w:tr>
    </w:tbl>
    <w:p>
      <w:pPr>
        <w:pStyle w:val="BodyText"/>
      </w:pPr>
      <w:r>
        <w:t xml:space="preserve">When</w:t>
      </w:r>
      <w:r>
        <w:t xml:space="preserve"> </w:t>
      </w:r>
      <w:r>
        <w:rPr>
          <w:rStyle w:val="VerbatimChar"/>
        </w:rPr>
        <w:t xml:space="preserve">nodes.yaml</w:t>
      </w:r>
      <w:r>
        <w:t xml:space="preserve"> </w:t>
      </w:r>
      <w:r>
        <w:t xml:space="preserve">records the node's</w:t>
      </w:r>
      <w:r>
        <w:t xml:space="preserve"> </w:t>
      </w:r>
      <w:r>
        <w:rPr>
          <w:rStyle w:val="VerbatimChar"/>
        </w:rPr>
        <w:t xml:space="preserve">eosc_page</w:t>
      </w:r>
      <w:r>
        <w:t xml:space="preserve">, that URL is passed in as</w:t>
      </w:r>
      <w:r>
        <w:t xml:space="preserve"> </w:t>
      </w:r>
      <w:r>
        <w:rPr>
          <w:rStyle w:val="VerbatimChar"/>
        </w:rPr>
        <w:t xml:space="preserve">expected_page</w:t>
      </w:r>
      <w:r>
        <w:t xml:space="preserve"> </w:t>
      </w:r>
      <w:r>
        <w:t xml:space="preserve">and appended to the evidence of branches 2, 3, 4 and 5 as</w:t>
      </w:r>
      <w:r>
        <w:t xml:space="preserve"> </w:t>
      </w:r>
      <w:r>
        <w:t xml:space="preserve">"the node's dedicated page exists at … but is not linked from here". Naming the</w:t>
      </w:r>
      <w:r>
        <w:t xml:space="preserve"> </w:t>
      </w:r>
      <w:r>
        <w:t xml:space="preserve">exact page turns "something is absent" into a one-line fix the node operator can</w:t>
      </w:r>
      <w:r>
        <w:t xml:space="preserve"> </w:t>
      </w:r>
      <w:r>
        <w:t xml:space="preserve">action.</w:t>
      </w:r>
    </w:p>
    <w:p>
      <w:pPr>
        <w:pStyle w:val="BodyText"/>
      </w:pPr>
      <w:r>
        <w:rPr>
          <w:b/>
          <w:bCs/>
        </w:rPr>
        <w:t xml:space="preserve">What a</w:t>
      </w:r>
      <w:r>
        <w:rPr>
          <w:b/>
          <w:bCs/>
        </w:rPr>
        <w:t xml:space="preserve"> </w:t>
      </w:r>
      <w:r>
        <w:rPr>
          <w:rStyle w:val="VerbatimChar"/>
          <w:b/>
          <w:bCs/>
        </w:rPr>
        <w:t xml:space="preserve">PASS</w:t>
      </w:r>
      <w:r>
        <w:rPr>
          <w:b/>
          <w:bCs/>
        </w:rPr>
        <w:t xml:space="preserve"> </w:t>
      </w:r>
      <w:r>
        <w:rPr>
          <w:b/>
          <w:bCs/>
        </w:rPr>
        <w:t xml:space="preserve">here does not establish.</w:t>
      </w:r>
      <w:r>
        <w:t xml:space="preserve"> </w:t>
      </w:r>
      <w:r>
        <w:t xml:space="preserve">Three things, all of which a reviewer</w:t>
      </w:r>
      <w:r>
        <w:t xml:space="preserve"> </w:t>
      </w:r>
      <w:r>
        <w:t xml:space="preserve">should know before quoting one:</w:t>
      </w:r>
    </w:p>
    <w:p>
      <w:pPr>
        <w:pStyle w:val="Compact"/>
        <w:numPr>
          <w:ilvl w:val="0"/>
          <w:numId w:val="1010"/>
        </w:numPr>
      </w:pPr>
      <w:r>
        <w:rPr>
          <w:b/>
          <w:bCs/>
        </w:rPr>
        <w:t xml:space="preserve">The target is never requested.</w:t>
      </w:r>
      <w:r>
        <w:t xml:space="preserve"> </w:t>
      </w:r>
      <w:r>
        <w:t xml:space="preserve">The check matches the URL's</w:t>
      </w:r>
      <w:r>
        <w:t xml:space="preserve"> </w:t>
      </w:r>
      <w:r>
        <w:rPr>
          <w:i/>
          <w:iCs/>
        </w:rPr>
        <w:t xml:space="preserve">shape</w:t>
      </w:r>
      <w:r>
        <w:t xml:space="preserve"> </w:t>
      </w:r>
      <w:r>
        <w:t xml:space="preserve">— host,</w:t>
      </w:r>
      <w:r>
        <w:t xml:space="preserve"> </w:t>
      </w:r>
      <w:r>
        <w:t xml:space="preserve">path prefix, non-empty tail. A link to a node page that has since been deleted</w:t>
      </w:r>
      <w:r>
        <w:t xml:space="preserve"> </w:t>
      </w:r>
      <w:r>
        <w:t xml:space="preserve">would</w:t>
      </w:r>
      <w:r>
        <w:t xml:space="preserve"> </w:t>
      </w:r>
      <w:r>
        <w:rPr>
          <w:rStyle w:val="VerbatimChar"/>
        </w:rPr>
        <w:t xml:space="preserve">PASS</w:t>
      </w:r>
      <w:r>
        <w:t xml:space="preserve"> </w:t>
      </w:r>
      <w:r>
        <w:t xml:space="preserve">identically. Confirming the destination is a manual step.</w:t>
      </w:r>
    </w:p>
    <w:p>
      <w:pPr>
        <w:pStyle w:val="Compact"/>
        <w:numPr>
          <w:ilvl w:val="0"/>
          <w:numId w:val="1010"/>
        </w:numPr>
      </w:pPr>
      <w:r>
        <w:rPr>
          <w:b/>
          <w:bCs/>
        </w:rPr>
        <w:t xml:space="preserve">Placement is not recorded.</w:t>
      </w:r>
      <w:r>
        <w:t xml:space="preserve"> </w:t>
      </w:r>
      <w:r>
        <w:t xml:space="preserve">A link in the footer and a link in the body are</w:t>
      </w:r>
      <w:r>
        <w:t xml:space="preserve"> </w:t>
      </w:r>
      <w:r>
        <w:t xml:space="preserve">indistinguishable in the evidence. The checklist requires a link and says</w:t>
      </w:r>
      <w:r>
        <w:t xml:space="preserve"> </w:t>
      </w:r>
      <w:r>
        <w:t xml:space="preserve">nothing about prominence, so footer placement is compliant — but the evidence</w:t>
      </w:r>
      <w:r>
        <w:t xml:space="preserve"> </w:t>
      </w:r>
      <w:r>
        <w:t xml:space="preserve">cannot tell you which you are looking at. EUDAT's link, for instance, is the</w:t>
      </w:r>
      <w:r>
        <w:t xml:space="preserve"> </w:t>
      </w:r>
      <w:r>
        <w:t xml:space="preserve">fourth item in a "Navigation &amp; Legal" footer column, 89% of the way down the</w:t>
      </w:r>
      <w:r>
        <w:t xml:space="preserve"> </w:t>
      </w:r>
      <w:r>
        <w:t xml:space="preserve">page.</w:t>
      </w:r>
    </w:p>
    <w:p>
      <w:pPr>
        <w:pStyle w:val="Compact"/>
        <w:numPr>
          <w:ilvl w:val="0"/>
          <w:numId w:val="1010"/>
        </w:numPr>
      </w:pPr>
      <w:r>
        <w:rPr>
          <w:b/>
          <w:bCs/>
        </w:rPr>
        <w:t xml:space="preserve">The screenshot cannot corroborate it.</w:t>
      </w:r>
      <w:r>
        <w:t xml:space="preserve"> </w:t>
      </w:r>
      <w:r>
        <w:t xml:space="preserve">Captures are viewport-only</w:t>
      </w:r>
      <w:r>
        <w:t xml:space="preserve"> </w:t>
      </w:r>
      <w:r>
        <w:t xml:space="preserve">(</w:t>
      </w:r>
      <w:r>
        <w:rPr>
          <w:rStyle w:val="VerbatimChar"/>
        </w:rPr>
        <w:t xml:space="preserve">full_page=False</w:t>
      </w:r>
      <w:r>
        <w:t xml:space="preserve"> </w:t>
      </w:r>
      <w:r>
        <w:t xml:space="preserve">in</w:t>
      </w:r>
      <w:r>
        <w:t xml:space="preserve"> </w:t>
      </w:r>
      <w:r>
        <w:rPr>
          <w:rStyle w:val="VerbatimChar"/>
        </w:rPr>
        <w:t xml:space="preserve">fetch.py</w:t>
      </w:r>
      <w:r>
        <w:t xml:space="preserve">), so anything below the fold — which includes</w:t>
      </w:r>
      <w:r>
        <w:t xml:space="preserve"> </w:t>
      </w:r>
      <w:r>
        <w:t xml:space="preserve">every footer link — is absent from the saved image. A reviewer checking a</w:t>
      </w:r>
      <w:r>
        <w:t xml:space="preserve"> </w:t>
      </w:r>
      <w:r>
        <w:rPr>
          <w:rStyle w:val="VerbatimChar"/>
        </w:rPr>
        <w:t xml:space="preserve">PASS</w:t>
      </w:r>
      <w:r>
        <w:t xml:space="preserve"> </w:t>
      </w:r>
      <w:r>
        <w:t xml:space="preserve">against the screenshot may conclude the tool invented the link. This has</w:t>
      </w:r>
      <w:r>
        <w:t xml:space="preserve"> </w:t>
      </w:r>
      <w:r>
        <w:t xml:space="preserve">happened.</w:t>
      </w:r>
    </w:p>
    <w:p>
      <w:r>
        <w:pict>
          <v:rect style="width:0;height:1.5pt" o:hralign="center" o:hrstd="t" o:hr="t"/>
        </w:pict>
      </w:r>
    </w:p>
    <w:bookmarkEnd w:id="44"/>
    <w:bookmarkStart w:id="45" w:name="which-item-5-rule-applies"/>
    <w:p>
      <w:pPr>
        <w:pStyle w:val="Heading3"/>
      </w:pPr>
      <w:r>
        <w:t xml:space="preserve">Which item 5 rule applies</w:t>
      </w:r>
    </w:p>
    <w:p>
      <w:pPr>
        <w:pStyle w:val="FirstParagraph"/>
      </w:pPr>
      <w:r>
        <w:t xml:space="preserve">Item 5 changed in checklist v3.2 (28 September 2026). Under v3.0 and v3.1 the</w:t>
      </w:r>
      <w:r>
        <w:t xml:space="preserve"> </w:t>
      </w:r>
      <w:r>
        <w:t xml:space="preserve">purpose description, the AUP and the UAP had to be accessible in English</w:t>
      </w:r>
      <w:r>
        <w:t xml:space="preserve"> </w:t>
      </w:r>
      <w:r>
        <w:t xml:space="preserve">"either directly or via the link to the resource's entry in the EOSC</w:t>
      </w:r>
      <w:r>
        <w:t xml:space="preserve"> </w:t>
      </w:r>
      <w:r>
        <w:t xml:space="preserve">Catalogue". Under v3.2 they must be accessible "both on the NLP presenting the</w:t>
      </w:r>
      <w:r>
        <w:t xml:space="preserve"> </w:t>
      </w:r>
      <w:r>
        <w:t xml:space="preserve">resource to the users (directly on the NLP itself or via intermediate web pages</w:t>
      </w:r>
      <w:r>
        <w:t xml:space="preserve"> </w:t>
      </w:r>
      <w:r>
        <w:t xml:space="preserve">linked by the NLP) and via the link to the resource's entry in the EOSC</w:t>
      </w:r>
      <w:r>
        <w:t xml:space="preserve"> </w:t>
      </w:r>
      <w:r>
        <w:t xml:space="preserve">Catalogue", which the document spells out as: present "for each resource in the</w:t>
      </w:r>
      <w:r>
        <w:t xml:space="preserve"> </w:t>
      </w:r>
      <w:r>
        <w:t xml:space="preserve">EOSC Exchange, both on the NLP itself (or on pages linked by the NLP web page)</w:t>
      </w:r>
      <w:r>
        <w:t xml:space="preserve"> </w:t>
      </w:r>
      <w:r>
        <w:t xml:space="preserve">and in the Metadata about the Resource in the Node Catalogue". This is the</w:t>
      </w:r>
      <w:r>
        <w:t xml:space="preserve"> </w:t>
      </w:r>
      <w:r>
        <w:t xml:space="preserve">wording of v3.2 as re-issued on 29 September 2026; the first copy said</w:t>
      </w:r>
      <w:r>
        <w:t xml:space="preserve"> </w:t>
      </w:r>
      <w:r>
        <w:t xml:space="preserve">"directly on the NLP" only, and is discarded.</w:t>
      </w:r>
    </w:p>
    <w:p>
      <w:pPr>
        <w:pStyle w:val="BodyText"/>
      </w:pPr>
      <w:r>
        <w:rPr>
          <w:rStyle w:val="VerbatimChar"/>
        </w:rPr>
        <w:t xml:space="preserve">check_5a</w:t>
      </w:r>
      <w:r>
        <w:t xml:space="preserve">,</w:t>
      </w:r>
      <w:r>
        <w:t xml:space="preserve"> </w:t>
      </w:r>
      <w:r>
        <w:rPr>
          <w:rStyle w:val="VerbatimChar"/>
        </w:rPr>
        <w:t xml:space="preserve">check_5b</w:t>
      </w:r>
      <w:r>
        <w:t xml:space="preserve"> </w:t>
      </w:r>
      <w:r>
        <w:t xml:space="preserve">and</w:t>
      </w:r>
      <w:r>
        <w:t xml:space="preserve"> </w:t>
      </w:r>
      <w:r>
        <w:rPr>
          <w:rStyle w:val="VerbatimChar"/>
        </w:rPr>
        <w:t xml:space="preserve">check_5c</w:t>
      </w:r>
      <w:r>
        <w:t xml:space="preserve"> </w:t>
      </w:r>
      <w:r>
        <w:t xml:space="preserve">take a switch,</w:t>
      </w:r>
      <w:r>
        <w:t xml:space="preserve"> </w:t>
      </w:r>
      <w:r>
        <w:rPr>
          <w:rStyle w:val="VerbatimChar"/>
        </w:rPr>
        <w:t xml:space="preserve">on_nlp</w:t>
      </w:r>
      <w:r>
        <w:t xml:space="preserve">.</w:t>
      </w:r>
      <w:r>
        <w:t xml:space="preserve"> </w:t>
      </w:r>
      <w:r>
        <w:rPr>
          <w:rStyle w:val="VerbatimChar"/>
        </w:rPr>
        <w:t xml:space="preserve">run_all</w:t>
      </w:r>
      <w:r>
        <w:t xml:space="preserve"> </w:t>
      </w:r>
      <w:r>
        <w:t xml:space="preserve">passes</w:t>
      </w:r>
      <w:r>
        <w:t xml:space="preserve"> </w:t>
      </w:r>
      <w:r>
        <w:t xml:space="preserve">it as</w:t>
      </w:r>
      <w:r>
        <w:t xml:space="preserve"> </w:t>
      </w:r>
      <w:r>
        <w:rPr>
          <w:rStyle w:val="VerbatimChar"/>
        </w:rPr>
        <w:t xml:space="preserve">item5_on_nlp</w:t>
      </w:r>
      <w:r>
        <w:t xml:space="preserve">, and the CLI reads it from the checklist file:</w:t>
      </w:r>
      <w:r>
        <w:t xml:space="preserve"> </w:t>
      </w:r>
      <w:r>
        <w:rPr>
          <w:rStyle w:val="VerbatimChar"/>
        </w:rPr>
        <w:t xml:space="preserve">checklist/v3.2.yaml</w:t>
      </w:r>
      <w:r>
        <w:t xml:space="preserve"> </w:t>
      </w:r>
      <w:r>
        <w:t xml:space="preserve">declares</w:t>
      </w:r>
      <w:r>
        <w:t xml:space="preserve"> </w:t>
      </w:r>
      <w:r>
        <w:rPr>
          <w:rStyle w:val="VerbatimChar"/>
        </w:rPr>
        <w:t xml:space="preserve">item5_on_nlp: true</w:t>
      </w:r>
      <w:r>
        <w:t xml:space="preserve">;</w:t>
      </w:r>
      <w:r>
        <w:t xml:space="preserve"> </w:t>
      </w:r>
      <w:r>
        <w:rPr>
          <w:rStyle w:val="VerbatimChar"/>
        </w:rPr>
        <w:t xml:space="preserve">v3.0.yaml</w:t>
      </w:r>
      <w:r>
        <w:t xml:space="preserve"> </w:t>
      </w:r>
      <w:r>
        <w:t xml:space="preserve">and</w:t>
      </w:r>
      <w:r>
        <w:t xml:space="preserve"> </w:t>
      </w:r>
      <w:r>
        <w:rPr>
          <w:rStyle w:val="VerbatimChar"/>
        </w:rPr>
        <w:t xml:space="preserve">v3.1.yaml</w:t>
      </w:r>
      <w:r>
        <w:t xml:space="preserve"> </w:t>
      </w:r>
      <w:r>
        <w:t xml:space="preserve">do not declare it, which the CLI reads as false. So rebuilding a run</w:t>
      </w:r>
      <w:r>
        <w:t xml:space="preserve"> </w:t>
      </w:r>
      <w:r>
        <w:t xml:space="preserve">with</w:t>
      </w:r>
      <w:r>
        <w:t xml:space="preserve"> </w:t>
      </w:r>
      <w:r>
        <w:rPr>
          <w:rStyle w:val="VerbatimChar"/>
        </w:rPr>
        <w:t xml:space="preserve">-c checklist/v3.1.yaml</w:t>
      </w:r>
      <w:r>
        <w:t xml:space="preserve"> </w:t>
      </w:r>
      <w:r>
        <w:t xml:space="preserve">applies the v3.1 rule, and reproduces that run</w:t>
      </w:r>
      <w:r>
        <w:t xml:space="preserve"> </w:t>
      </w:r>
      <w:r>
        <w:t xml:space="preserve">exactly. The functions default to</w:t>
      </w:r>
      <w:r>
        <w:t xml:space="preserve"> </w:t>
      </w:r>
      <w:r>
        <w:rPr>
          <w:rStyle w:val="VerbatimChar"/>
        </w:rPr>
        <w:t xml:space="preserve">True</w:t>
      </w:r>
      <w:r>
        <w:t xml:space="preserve">, the rule of the default checklist.</w:t>
      </w:r>
    </w:p>
    <w:p>
      <w:pPr>
        <w:pStyle w:val="BodyText"/>
      </w:pPr>
      <w:r>
        <w:t xml:space="preserve">The tool reads the landing page and, one level down, the pages it links to. It</w:t>
      </w:r>
      <w:r>
        <w:t xml:space="preserve"> </w:t>
      </w:r>
      <w:r>
        <w:t xml:space="preserve">never reads the EOSC Catalogue. Under v3.2 that means it can check only the NLP</w:t>
      </w:r>
      <w:r>
        <w:t xml:space="preserve"> </w:t>
      </w:r>
      <w:r>
        <w:t xml:space="preserve">half of item 5, and every 5a–5c result says so.</w:t>
      </w:r>
    </w:p>
    <w:bookmarkEnd w:id="45"/>
    <w:bookmarkStart w:id="46" w:name="X3eeb96d96a031a8b35380452e714488279f3a43"/>
    <w:p>
      <w:pPr>
        <w:pStyle w:val="Heading3"/>
      </w:pPr>
      <w:r>
        <w:t xml:space="preserve">Point 5a — purpose description for research resources</w:t>
      </w:r>
    </w:p>
    <w:p>
      <w:pPr>
        <w:pStyle w:val="FirstParagraph"/>
      </w:pPr>
      <w:r>
        <w:rPr>
          <w:rStyle w:val="VerbatimChar"/>
        </w:rPr>
        <w:t xml:space="preserve">check_5a</w:t>
      </w:r>
      <w:r>
        <w:t xml:space="preserve">.</w:t>
      </w:r>
      <w:r>
        <w:t xml:space="preserve"> </w:t>
      </w:r>
      <w:r>
        <w:rPr>
          <w:b/>
          <w:bCs/>
        </w:rPr>
        <w:t xml:space="preserve">Returns</w:t>
      </w:r>
      <w:r>
        <w:rPr>
          <w:b/>
          <w:bCs/>
        </w:rPr>
        <w:t xml:space="preserve"> </w:t>
      </w:r>
      <w:r>
        <w:rPr>
          <w:rStyle w:val="VerbatimChar"/>
          <w:b/>
          <w:bCs/>
        </w:rPr>
        <w:t xml:space="preserve">MANUAL_REVIEW</w:t>
      </w:r>
      <w:r>
        <w:rPr>
          <w:b/>
          <w:bCs/>
        </w:rPr>
        <w:t xml:space="preserve"> </w:t>
      </w:r>
      <w:r>
        <w:rPr>
          <w:b/>
          <w:bCs/>
        </w:rPr>
        <w:t xml:space="preserve">unconditionally</w:t>
      </w:r>
      <w:r>
        <w:t xml:space="preserve"> </w:t>
      </w:r>
      <w:r>
        <w:t xml:space="preserve">(unless</w:t>
      </w:r>
      <w:r>
        <w:t xml:space="preserve"> </w:t>
      </w:r>
      <w:r>
        <w:rPr>
          <w:rStyle w:val="VerbatimChar"/>
        </w:rPr>
        <w:t xml:space="preserve">error</w:t>
      </w:r>
      <w:r>
        <w:t xml:space="preserve">), under</w:t>
      </w:r>
      <w:r>
        <w:t xml:space="preserve"> </w:t>
      </w:r>
      <w:r>
        <w:t xml:space="preserve">either rule.</w:t>
      </w:r>
    </w:p>
    <w:p>
      <w:pPr>
        <w:pStyle w:val="BodyText"/>
      </w:pPr>
      <w:r>
        <w:t xml:space="preserve">The evidence is two numbers: the count of outbound links, and the length of</w:t>
      </w:r>
      <w:r>
        <w:t xml:space="preserve"> </w:t>
      </w:r>
      <w:r>
        <w:rPr>
          <w:rStyle w:val="VerbatimChar"/>
        </w:rPr>
        <w:t xml:space="preserve">main_text</w:t>
      </w:r>
      <w:r>
        <w:t xml:space="preserve">. The point quantifies over "all Node Exchange research resources</w:t>
      </w:r>
      <w:r>
        <w:t xml:space="preserve"> </w:t>
      </w:r>
      <w:r>
        <w:t xml:space="preserve">offered by the Node", which cannot be enumerated from the landing page, and</w:t>
      </w:r>
      <w:r>
        <w:t xml:space="preserve"> </w:t>
      </w:r>
      <w:r>
        <w:t xml:space="preserve">judging whether a description states a purpose is reading. Under v3.1 the</w:t>
      </w:r>
      <w:r>
        <w:t xml:space="preserve"> </w:t>
      </w:r>
      <w:r>
        <w:t xml:space="preserve">message adds that the description may live in the Catalogue entry instead;</w:t>
      </w:r>
      <w:r>
        <w:t xml:space="preserve"> </w:t>
      </w:r>
      <w:r>
        <w:t xml:space="preserve">under v3.2 it says the description must be both on the NLP (directly or on a</w:t>
      </w:r>
      <w:r>
        <w:t xml:space="preserve"> </w:t>
      </w:r>
      <w:r>
        <w:t xml:space="preserve">page it links to) and in the Catalogue metadata, and the reviewer action asks for both. There is no branch on</w:t>
      </w:r>
      <w:r>
        <w:t xml:space="preserve"> </w:t>
      </w:r>
      <w:r>
        <w:t xml:space="preserve">which the tool could honestly resolve it, so it does not pretend to.</w:t>
      </w:r>
    </w:p>
    <w:p>
      <w:r>
        <w:pict>
          <v:rect style="width:0;height:1.5pt" o:hralign="center" o:hrstd="t" o:hr="t"/>
        </w:pict>
      </w:r>
    </w:p>
    <w:bookmarkEnd w:id="46"/>
    <w:bookmarkStart w:id="47" w:name="points-5b-and-5c--aup-and-uap-accessible"/>
    <w:p>
      <w:pPr>
        <w:pStyle w:val="Heading3"/>
      </w:pPr>
      <w:r>
        <w:t xml:space="preserve">Points 5b and 5c — AUP and UAP accessible</w:t>
      </w:r>
    </w:p>
    <w:p>
      <w:pPr>
        <w:pStyle w:val="FirstParagraph"/>
      </w:pPr>
      <w:r>
        <w:rPr>
          <w:rStyle w:val="VerbatimChar"/>
        </w:rPr>
        <w:t xml:space="preserve">check_5b</w:t>
      </w:r>
      <w:r>
        <w:t xml:space="preserve"> </w:t>
      </w:r>
      <w:r>
        <w:t xml:space="preserve">and</w:t>
      </w:r>
      <w:r>
        <w:t xml:space="preserve"> </w:t>
      </w:r>
      <w:r>
        <w:rPr>
          <w:rStyle w:val="VerbatimChar"/>
        </w:rPr>
        <w:t xml:space="preserve">check_5c</w:t>
      </w:r>
      <w:r>
        <w:t xml:space="preserve"> </w:t>
      </w:r>
      <w:r>
        <w:t xml:space="preserve">both delegate to</w:t>
      </w:r>
      <w:r>
        <w:t xml:space="preserve"> </w:t>
      </w:r>
      <w:r>
        <w:rPr>
          <w:rStyle w:val="VerbatimChar"/>
        </w:rPr>
        <w:t xml:space="preserve">_policy_check</w:t>
      </w:r>
      <w:r>
        <w:t xml:space="preserve"> </w:t>
      </w:r>
      <w:r>
        <w:t xml:space="preserve">with different</w:t>
      </w:r>
      <w:r>
        <w:t xml:space="preserve"> </w:t>
      </w:r>
      <w:r>
        <w:t xml:space="preserve">vocabularies. Identical procedure, so it is described once. Each also receives</w:t>
      </w:r>
      <w:r>
        <w:t xml:space="preserve"> </w:t>
      </w:r>
      <w:r>
        <w:t xml:space="preserve">the</w:t>
      </w:r>
      <w:r>
        <w:t xml:space="preserve"> </w:t>
      </w:r>
      <w:r>
        <w:rPr>
          <w:i/>
          <w:iCs/>
        </w:rPr>
        <w:t xml:space="preserve">other</w:t>
      </w:r>
      <w:r>
        <w:t xml:space="preserve"> </w:t>
      </w:r>
      <w:r>
        <w:t xml:space="preserve">point's vocabulary, which the v3.2 rule uses: 5b looks for a UAP</w:t>
      </w:r>
      <w:r>
        <w:t xml:space="preserve"> </w:t>
      </w:r>
      <w:r>
        <w:t xml:space="preserve">link, and 5c for an AUP link, when its own is missing.</w:t>
      </w:r>
    </w:p>
    <w:p>
      <w:pPr>
        <w:pStyle w:val="BodyText"/>
      </w:pPr>
      <w:r>
        <w:rPr>
          <w:b/>
          <w:bCs/>
        </w:rPr>
        <w:t xml:space="preserve">Steps:</w:t>
      </w:r>
    </w:p>
    <w:p>
      <w:pPr>
        <w:pStyle w:val="Compact"/>
        <w:numPr>
          <w:ilvl w:val="0"/>
          <w:numId w:val="1011"/>
        </w:numPr>
      </w:pPr>
      <w:r>
        <w:rPr>
          <w:rStyle w:val="VerbatimChar"/>
        </w:rPr>
        <w:t xml:space="preserve">_link_hits</w:t>
      </w:r>
      <w:r>
        <w:t xml:space="preserve"> </w:t>
      </w:r>
      <w:r>
        <w:t xml:space="preserve">— links whose label or address matches the policy vocabulary.</w:t>
      </w:r>
      <w:r>
        <w:t xml:space="preserve"> </w:t>
      </w:r>
      <w:r>
        <w:t xml:space="preserve">The address is read twice, raw and with its separators turned into spaces</w:t>
      </w:r>
      <w:r>
        <w:t xml:space="preserve"> </w:t>
      </w:r>
      <w:r>
        <w:t xml:space="preserve">(</w:t>
      </w:r>
      <w:r>
        <w:rPr>
          <w:rStyle w:val="VerbatimChar"/>
        </w:rPr>
        <w:t xml:space="preserve">patterns.link_haystack</w:t>
      </w:r>
      <w:r>
        <w:t xml:space="preserve">), so</w:t>
      </w:r>
      <w:r>
        <w:t xml:space="preserve"> </w:t>
      </w:r>
      <w:r>
        <w:rPr>
          <w:rStyle w:val="VerbatimChar"/>
        </w:rPr>
        <w:t xml:space="preserve">/geant-node-acceptable-use-policy/</w:t>
      </w:r>
      <w:r>
        <w:t xml:space="preserve"> </w:t>
      </w:r>
      <w:r>
        <w:t xml:space="preserve">matches</w:t>
      </w:r>
      <w:r>
        <w:t xml:space="preserve"> </w:t>
      </w:r>
      <w:r>
        <w:rPr>
          <w:rStyle w:val="VerbatimChar"/>
        </w:rPr>
        <w:t xml:space="preserve">acceptable\s+use\s+polic</w:t>
      </w:r>
      <w:r>
        <w:t xml:space="preserve">. The crawler selects links with the same function.</w:t>
      </w:r>
    </w:p>
    <w:p>
      <w:pPr>
        <w:pStyle w:val="Compact"/>
        <w:numPr>
          <w:ilvl w:val="0"/>
          <w:numId w:val="1011"/>
        </w:numPr>
      </w:pPr>
      <w:r>
        <w:rPr>
          <w:rStyle w:val="VerbatimChar"/>
        </w:rPr>
        <w:t xml:space="preserve">_match</w:t>
      </w:r>
      <w:r>
        <w:t xml:space="preserve"> </w:t>
      </w:r>
      <w:r>
        <w:t xml:space="preserve">on</w:t>
      </w:r>
      <w:r>
        <w:t xml:space="preserve"> </w:t>
      </w:r>
      <w:r>
        <w:rPr>
          <w:rStyle w:val="VerbatimChar"/>
        </w:rPr>
        <w:t xml:space="preserve">full_text</w:t>
      </w:r>
      <w:r>
        <w:t xml:space="preserve"> </w:t>
      </w:r>
      <w:r>
        <w:t xml:space="preserve">— mentions of the vocabulary in the prose.</w:t>
      </w:r>
    </w:p>
    <w:p>
      <w:pPr>
        <w:pStyle w:val="Compact"/>
        <w:numPr>
          <w:ilvl w:val="0"/>
          <w:numId w:val="1011"/>
        </w:numPr>
      </w:pPr>
      <w:r>
        <w:t xml:space="preserve">If links were found, look for the child page fetched for this point.</w:t>
      </w:r>
    </w:p>
    <w:p>
      <w:pPr>
        <w:pStyle w:val="FirstParagraph"/>
      </w:pPr>
      <w:r>
        <w:t xml:space="preserve">Branches 1–5 are the same under both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t xml:space="preserve">Link found,</w:t>
            </w:r>
            <w:r>
              <w:t xml:space="preserve"> </w:t>
            </w:r>
            <w:r>
              <w:rPr>
                <w:b/>
                <w:bCs/>
              </w:rPr>
              <w:t xml:space="preserve">no child fetched</w:t>
            </w:r>
          </w:p>
        </w:tc>
        <w:tc>
          <w:tcPr/>
          <w:p>
            <w:pPr>
              <w:pStyle w:val="Compact"/>
            </w:pPr>
            <w:r>
              <w:rPr>
                <w:rStyle w:val="VerbatimChar"/>
              </w:rPr>
              <w:t xml:space="preserve">PASS</w:t>
            </w:r>
            <w:r>
              <w:t xml:space="preserve">, stated as "a pointer, not a verified document", with the reason: depth 0, a PDF or other document, a cap reached, another site, or not selected at collection</w:t>
            </w:r>
          </w:p>
        </w:tc>
      </w:tr>
      <w:tr>
        <w:tc>
          <w:tcPr/>
          <w:p>
            <w:pPr>
              <w:pStyle w:val="Compact"/>
            </w:pPr>
            <w:r>
              <w:t xml:space="preserve">2</w:t>
            </w:r>
          </w:p>
        </w:tc>
        <w:tc>
          <w:tcPr/>
          <w:p>
            <w:pPr>
              <w:pStyle w:val="Compact"/>
            </w:pPr>
            <w:r>
              <w:t xml:space="preserve">Link found, child returned 404/410</w:t>
            </w:r>
          </w:p>
        </w:tc>
        <w:tc>
          <w:tcPr/>
          <w:p>
            <w:pPr>
              <w:pStyle w:val="Compact"/>
            </w:pPr>
            <w:r>
              <w:rPr>
                <w:rStyle w:val="VerbatimChar"/>
              </w:rPr>
              <w:t xml:space="preserve">FAIL</w:t>
            </w:r>
            <w:r>
              <w:t xml:space="preserve"> </w:t>
            </w:r>
            <w:r>
              <w:t xml:space="preserve">— the policy is not accessible; but if the page has other links to the policy, pointing elsewhere, branch 1 applies to them and the evidence reports the broken one</w:t>
            </w:r>
          </w:p>
        </w:tc>
      </w:tr>
      <w:tr>
        <w:tc>
          <w:tcPr/>
          <w:p>
            <w:pPr>
              <w:pStyle w:val="Compact"/>
            </w:pPr>
            <w:r>
              <w:t xml:space="preserve">3</w:t>
            </w:r>
          </w:p>
        </w:tc>
        <w:tc>
          <w:tcPr/>
          <w:p>
            <w:pPr>
              <w:pStyle w:val="Compact"/>
            </w:pPr>
            <w:r>
              <w:t xml:space="preserve">Link found, child not</w:t>
            </w:r>
            <w:r>
              <w:t xml:space="preserve"> </w:t>
            </w:r>
            <w:r>
              <w:rPr>
                <w:rStyle w:val="VerbatimChar"/>
              </w:rPr>
              <w:t xml:space="preserve">ok</w:t>
            </w:r>
            <w:r>
              <w:t xml:space="preserve"> </w:t>
            </w:r>
            <w:r>
              <w:t xml:space="preserve">for another reason</w:t>
            </w:r>
          </w:p>
        </w:tc>
        <w:tc>
          <w:tcPr/>
          <w:p>
            <w:pPr>
              <w:pStyle w:val="Compact"/>
            </w:pPr>
            <w:r>
              <w:rPr>
                <w:rStyle w:val="VerbatimChar"/>
              </w:rPr>
              <w:t xml:space="preserve">MANUAL_REVIEW</w:t>
            </w:r>
            <w:r>
              <w:t xml:space="preserve"> </w:t>
            </w:r>
            <w:r>
              <w:t xml:space="preserve">— may be a bot restriction rather than a real problem</w:t>
            </w:r>
          </w:p>
        </w:tc>
      </w:tr>
      <w:tr>
        <w:tc>
          <w:tcPr/>
          <w:p>
            <w:pPr>
              <w:pStyle w:val="Compact"/>
            </w:pPr>
            <w:r>
              <w:t xml:space="preserve">4</w:t>
            </w:r>
          </w:p>
        </w:tc>
        <w:tc>
          <w:tcPr/>
          <w:p>
            <w:pPr>
              <w:pStyle w:val="Compact"/>
            </w:pPr>
            <w:r>
              <w:t xml:space="preserve">Child fetched, but</w:t>
            </w:r>
            <w:r>
              <w:t xml:space="preserve"> </w:t>
            </w:r>
            <w:r>
              <w:rPr>
                <w:rStyle w:val="VerbatimChar"/>
              </w:rPr>
              <w:t xml:space="preserve">main_text</w:t>
            </w:r>
            <w:r>
              <w:t xml:space="preserve"> </w:t>
            </w:r>
            <w:r>
              <w:t xml:space="preserve">&lt; 400 chars</w:t>
            </w:r>
            <w:r>
              <w:t xml:space="preserve"> </w:t>
            </w:r>
            <w:r>
              <w:rPr>
                <w:b/>
                <w:bCs/>
              </w:rPr>
              <w:t xml:space="preserve">or</w:t>
            </w:r>
            <w:r>
              <w:t xml:space="preserve"> </w:t>
            </w:r>
            <w:r>
              <w:t xml:space="preserve">no policy wording</w:t>
            </w:r>
          </w:p>
        </w:tc>
        <w:tc>
          <w:tcPr/>
          <w:p>
            <w:pPr>
              <w:pStyle w:val="Compact"/>
            </w:pPr>
            <w:r>
              <w:rPr>
                <w:rStyle w:val="VerbatimChar"/>
              </w:rPr>
              <w:t xml:space="preserve">MANUAL_REVIEW</w:t>
            </w:r>
            <w:r>
              <w:t xml:space="preserve"> </w:t>
            </w:r>
            <w:r>
              <w:t xml:space="preserve">— reads like a navigation stub, not a policy</w:t>
            </w:r>
          </w:p>
        </w:tc>
      </w:tr>
      <w:tr>
        <w:tc>
          <w:tcPr/>
          <w:p>
            <w:pPr>
              <w:pStyle w:val="Compact"/>
            </w:pPr>
            <w:r>
              <w:t xml:space="preserve">5</w:t>
            </w:r>
          </w:p>
        </w:tc>
        <w:tc>
          <w:tcPr/>
          <w:p>
            <w:pPr>
              <w:pStyle w:val="Compact"/>
            </w:pPr>
            <w:r>
              <w:t xml:space="preserve">Child fetched, substantial, policy wording present</w:t>
            </w:r>
          </w:p>
        </w:tc>
        <w:tc>
          <w:tcPr/>
          <w:p>
            <w:pPr>
              <w:pStyle w:val="Compact"/>
            </w:pPr>
            <w:r>
              <w:rPr>
                <w:rStyle w:val="VerbatimChar"/>
              </w:rPr>
              <w:t xml:space="preserve">PASS</w:t>
            </w:r>
          </w:p>
        </w:tc>
      </w:tr>
    </w:tbl>
    <w:p>
      <w:pPr>
        <w:pStyle w:val="BodyText"/>
      </w:pPr>
      <w:r>
        <w:t xml:space="preserve">Under v3.2, the reviewer action of a</w:t>
      </w:r>
      <w:r>
        <w:t xml:space="preserve"> </w:t>
      </w:r>
      <w:r>
        <w:rPr>
          <w:rStyle w:val="VerbatimChar"/>
        </w:rPr>
        <w:t xml:space="preserve">PASS</w:t>
      </w:r>
      <w:r>
        <w:t xml:space="preserve"> </w:t>
      </w:r>
      <w:r>
        <w:t xml:space="preserve">(branches 1 and 5) adds that the</w:t>
      </w:r>
      <w:r>
        <w:t xml:space="preserve"> </w:t>
      </w:r>
      <w:r>
        <w:t xml:space="preserve">policy must also be in each resource's Catalogue metadata, which the tool does</w:t>
      </w:r>
      <w:r>
        <w:t xml:space="preserve"> </w:t>
      </w:r>
      <w:r>
        <w:t xml:space="preserve">not read: a</w:t>
      </w:r>
      <w:r>
        <w:t xml:space="preserve"> </w:t>
      </w:r>
      <w:r>
        <w:rPr>
          <w:rStyle w:val="VerbatimChar"/>
        </w:rPr>
        <w:t xml:space="preserve">PASS</w:t>
      </w:r>
      <w:r>
        <w:t xml:space="preserve"> </w:t>
      </w:r>
      <w:r>
        <w:t xml:space="preserve">settles the NLP half only.</w:t>
      </w:r>
    </w:p>
    <w:p>
      <w:pPr>
        <w:pStyle w:val="BodyText"/>
      </w:pPr>
      <w:r>
        <w:t xml:space="preserve">When no link to the point's own policy was found, the rules differ.</w:t>
      </w:r>
    </w:p>
    <w:p>
      <w:pPr>
        <w:pStyle w:val="BodyText"/>
      </w:pPr>
      <w:r>
        <w:rPr>
          <w:b/>
          <w:bCs/>
        </w:rPr>
        <w:t xml:space="preserve">Checklist v3.0 and v3.1</w:t>
      </w:r>
      <w:r>
        <w:t xml:space="preserve"> </w:t>
      </w:r>
      <w:r>
        <w:t xml:space="preserve">(</w:t>
      </w:r>
      <w:r>
        <w:rPr>
          <w:rStyle w:val="VerbatimChar"/>
        </w:rPr>
        <w:t xml:space="preserve">on_nlp</w:t>
      </w:r>
      <w:r>
        <w:t xml:space="preserve"> </w:t>
      </w:r>
      <w:r>
        <w:t xml:space="preserve">false):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6</w:t>
            </w:r>
          </w:p>
        </w:tc>
        <w:tc>
          <w:tcPr/>
          <w:p>
            <w:pPr>
              <w:pStyle w:val="Compact"/>
            </w:pPr>
            <w:r>
              <w:t xml:space="preserve">No link, but the vocabulary appears in the page text</w:t>
            </w:r>
          </w:p>
        </w:tc>
        <w:tc>
          <w:tcPr/>
          <w:p>
            <w:pPr>
              <w:pStyle w:val="Compact"/>
            </w:pPr>
            <w:r>
              <w:rPr>
                <w:rStyle w:val="VerbatimChar"/>
              </w:rPr>
              <w:t xml:space="preserve">MANUAL_REVIEW</w:t>
            </w:r>
            <w:r>
              <w:t xml:space="preserve"> </w:t>
            </w:r>
            <w:r>
              <w:t xml:space="preserve">— mentioned but not followable</w:t>
            </w:r>
          </w:p>
        </w:tc>
      </w:tr>
      <w:tr>
        <w:tc>
          <w:tcPr/>
          <w:p>
            <w:pPr>
              <w:pStyle w:val="Compact"/>
            </w:pPr>
            <w:r>
              <w:t xml:space="preserve">7</w:t>
            </w:r>
          </w:p>
        </w:tc>
        <w:tc>
          <w:tcPr/>
          <w:p>
            <w:pPr>
              <w:pStyle w:val="Compact"/>
            </w:pPr>
            <w:r>
              <w:t xml:space="preserve">Nothing at all</w:t>
            </w:r>
          </w:p>
        </w:tc>
        <w:tc>
          <w:tcPr/>
          <w:p>
            <w:pPr>
              <w:pStyle w:val="Compact"/>
            </w:pPr>
            <w:r>
              <w:rPr>
                <w:rStyle w:val="VerbatimChar"/>
              </w:rPr>
              <w:t xml:space="preserve">MANUAL_REVIEW</w:t>
            </w:r>
            <w:r>
              <w:t xml:space="preserve"> </w:t>
            </w:r>
            <w:r>
              <w:t xml:space="preserve">—</w:t>
            </w:r>
            <w:r>
              <w:t xml:space="preserve"> </w:t>
            </w:r>
            <w:r>
              <w:rPr>
                <w:b/>
                <w:bCs/>
              </w:rPr>
              <w:t xml:space="preserve">deliberately not a</w:t>
            </w:r>
            <w:r>
              <w:rPr>
                <w:b/>
                <w:bCs/>
              </w:rPr>
              <w:t xml:space="preserve"> </w:t>
            </w:r>
            <w:r>
              <w:rPr>
                <w:rStyle w:val="VerbatimChar"/>
                <w:b/>
                <w:bCs/>
              </w:rPr>
              <w:t xml:space="preserve">FAIL</w:t>
            </w:r>
            <w:r>
              <w:t xml:space="preserve">: the policy could be in the Catalogue</w:t>
            </w:r>
          </w:p>
        </w:tc>
      </w:tr>
    </w:tbl>
    <w:p>
      <w:pPr>
        <w:pStyle w:val="BodyText"/>
      </w:pPr>
      <w:r>
        <w:rPr>
          <w:b/>
          <w:bCs/>
        </w:rPr>
        <w:t xml:space="preserve">Checklist v3.2</w:t>
      </w:r>
      <w:r>
        <w:t xml:space="preserve"> </w:t>
      </w:r>
      <w:r>
        <w:t xml:space="preserve">(</w:t>
      </w:r>
      <w:r>
        <w:rPr>
          <w:rStyle w:val="VerbatimChar"/>
        </w:rPr>
        <w:t xml:space="preserve">on_nlp</w:t>
      </w:r>
      <w:r>
        <w:t xml:space="preserve"> </w:t>
      </w:r>
      <w:r>
        <w:t xml:space="preserve">true), in this order. "Linked pages read" are the</w:t>
      </w:r>
      <w:r>
        <w:t xml:space="preserve"> </w:t>
      </w:r>
      <w:r>
        <w:t xml:space="preserve">child pages (depth 1 and 2) that returned 2xx, whatever purpose they were</w:t>
      </w:r>
      <w:r>
        <w:t xml:space="preserve"> </w:t>
      </w:r>
      <w:r>
        <w:t xml:space="preserve">fetched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6a</w:t>
            </w:r>
          </w:p>
        </w:tc>
        <w:tc>
          <w:tcPr/>
          <w:p>
            <w:pPr>
              <w:pStyle w:val="Compact"/>
            </w:pPr>
            <w:r>
              <w:t xml:space="preserve">A linked page read links to the policy (or is itself titled as the policy and reads like one), and every such link that was fetched is broken, with no other left</w:t>
            </w:r>
          </w:p>
        </w:tc>
        <w:tc>
          <w:tcPr/>
          <w:p>
            <w:pPr>
              <w:pStyle w:val="Compact"/>
            </w:pPr>
            <w:r>
              <w:rPr>
                <w:rStyle w:val="VerbatimChar"/>
              </w:rPr>
              <w:t xml:space="preserve">FAIL</w:t>
            </w:r>
            <w:r>
              <w:t xml:space="preserve"> </w:t>
            </w:r>
            <w:r>
              <w:t xml:space="preserve">— the policy is not accessible</w:t>
            </w:r>
          </w:p>
        </w:tc>
      </w:tr>
      <w:tr>
        <w:tc>
          <w:tcPr/>
          <w:p>
            <w:pPr>
              <w:pStyle w:val="Compact"/>
            </w:pPr>
            <w:r>
              <w:t xml:space="preserve">6b</w:t>
            </w:r>
          </w:p>
        </w:tc>
        <w:tc>
          <w:tcPr/>
          <w:p>
            <w:pPr>
              <w:pStyle w:val="Compact"/>
            </w:pPr>
            <w:r>
              <w:t xml:space="preserve">A linked page read links to the policy (or is itself the policy)</w:t>
            </w:r>
          </w:p>
        </w:tc>
        <w:tc>
          <w:tcPr/>
          <w:p>
            <w:pPr>
              <w:pStyle w:val="Compact"/>
            </w:pPr>
            <w:r>
              <w:rPr>
                <w:rStyle w:val="VerbatimChar"/>
              </w:rPr>
              <w:t xml:space="preserve">PASS</w:t>
            </w:r>
            <w:r>
              <w:t xml:space="preserve"> </w:t>
            </w:r>
            <w:r>
              <w:t xml:space="preserve">— "via intermediate web pages linked by the NLP"; the evidence names the intermediate page, and the message says whether the policy page itself was fetched</w:t>
            </w:r>
          </w:p>
        </w:tc>
      </w:tr>
      <w:tr>
        <w:tc>
          <w:tcPr/>
          <w:p>
            <w:pPr>
              <w:pStyle w:val="Compact"/>
            </w:pPr>
            <w:r>
              <w:t xml:space="preserve">7</w:t>
            </w:r>
          </w:p>
        </w:tc>
        <w:tc>
          <w:tcPr/>
          <w:p>
            <w:pPr>
              <w:pStyle w:val="Compact"/>
            </w:pPr>
            <w:r>
              <w:t xml:space="preserve">The landing page or a linked page read links to the</w:t>
            </w:r>
            <w:r>
              <w:t xml:space="preserve"> </w:t>
            </w:r>
            <w:r>
              <w:rPr>
                <w:b/>
                <w:bCs/>
              </w:rPr>
              <w:t xml:space="preserve">other</w:t>
            </w:r>
            <w:r>
              <w:t xml:space="preserve"> </w:t>
            </w:r>
            <w:r>
              <w:t xml:space="preserve">policy (a UAP for 5b, an AUP for 5c)</w:t>
            </w:r>
          </w:p>
        </w:tc>
        <w:tc>
          <w:tcPr/>
          <w:p>
            <w:pPr>
              <w:pStyle w:val="Compact"/>
            </w:pPr>
            <w:r>
              <w:rPr>
                <w:rStyle w:val="VerbatimChar"/>
              </w:rPr>
              <w:t xml:space="preserve">MANUAL_REVIEW</w:t>
            </w:r>
            <w:r>
              <w:t xml:space="preserve"> </w:t>
            </w:r>
            <w:r>
              <w:t xml:space="preserve">— "AUP and UAP can be provided through the same, single document"</w:t>
            </w:r>
          </w:p>
        </w:tc>
      </w:tr>
      <w:tr>
        <w:tc>
          <w:tcPr/>
          <w:p>
            <w:pPr>
              <w:pStyle w:val="Compact"/>
            </w:pPr>
            <w:r>
              <w:t xml:space="preserve">8</w:t>
            </w:r>
          </w:p>
        </w:tc>
        <w:tc>
          <w:tcPr/>
          <w:p>
            <w:pPr>
              <w:pStyle w:val="Compact"/>
            </w:pPr>
            <w:r>
              <w:t xml:space="preserve">The landing page links to a</w:t>
            </w:r>
            <w:r>
              <w:t xml:space="preserve"> </w:t>
            </w:r>
            <w:r>
              <w:rPr>
                <w:b/>
                <w:bCs/>
              </w:rPr>
              <w:t xml:space="preserve">licence</w:t>
            </w:r>
            <w:r>
              <w:t xml:space="preserve"> </w:t>
            </w:r>
            <w:r>
              <w:t xml:space="preserve">(</w:t>
            </w:r>
            <w:r>
              <w:rPr>
                <w:rStyle w:val="VerbatimChar"/>
              </w:rPr>
              <w:t xml:space="preserve">LICENCE_PATTERNS</w:t>
            </w:r>
            <w:r>
              <w:t xml:space="preserve">: licence/license, licensing, Creative Commons, CC BY)</w:t>
            </w:r>
          </w:p>
        </w:tc>
        <w:tc>
          <w:tcPr/>
          <w:p>
            <w:pPr>
              <w:pStyle w:val="Compact"/>
            </w:pPr>
            <w:r>
              <w:rPr>
                <w:rStyle w:val="VerbatimChar"/>
              </w:rPr>
              <w:t xml:space="preserve">MANUAL_REVIEW</w:t>
            </w:r>
            <w:r>
              <w:t xml:space="preserve"> </w:t>
            </w:r>
            <w:r>
              <w:t xml:space="preserve">— "AUP/UAP can be provided via specific product licenses in the case of datasets, archives, software"</w:t>
            </w:r>
          </w:p>
        </w:tc>
      </w:tr>
      <w:tr>
        <w:tc>
          <w:tcPr/>
          <w:p>
            <w:pPr>
              <w:pStyle w:val="Compact"/>
            </w:pPr>
            <w:r>
              <w:t xml:space="preserve">9</w:t>
            </w:r>
          </w:p>
        </w:tc>
        <w:tc>
          <w:tcPr/>
          <w:p>
            <w:pPr>
              <w:pStyle w:val="Compact"/>
            </w:pPr>
            <w:r>
              <w:rPr>
                <w:rStyle w:val="VerbatimChar"/>
              </w:rPr>
              <w:t xml:space="preserve">link_collection_warning</w:t>
            </w:r>
            <w:r>
              <w:t xml:space="preserve"> </w:t>
            </w:r>
            <w:r>
              <w:t xml:space="preserve">fires: no links, fewer than 10 DOM elements, or under 500 characters of text</w:t>
            </w:r>
          </w:p>
        </w:tc>
        <w:tc>
          <w:tcPr/>
          <w:p>
            <w:pPr>
              <w:pStyle w:val="Compact"/>
            </w:pPr>
            <w:r>
              <w:rPr>
                <w:rStyle w:val="VerbatimChar"/>
              </w:rPr>
              <w:t xml:space="preserve">MANUAL_REVIEW</w:t>
            </w:r>
            <w:r>
              <w:t xml:space="preserve"> </w:t>
            </w:r>
            <w:r>
              <w:t xml:space="preserve">— the DOM did not arrive, so absence is not concluded (the same gate as point 4)</w:t>
            </w:r>
          </w:p>
        </w:tc>
      </w:tr>
      <w:tr>
        <w:tc>
          <w:tcPr/>
          <w:p>
            <w:pPr>
              <w:pStyle w:val="Compact"/>
            </w:pPr>
            <w:r>
              <w:t xml:space="preserve">10</w:t>
            </w:r>
          </w:p>
        </w:tc>
        <w:tc>
          <w:tcPr/>
          <w:p>
            <w:pPr>
              <w:pStyle w:val="Compact"/>
            </w:pPr>
            <w:r>
              <w:t xml:space="preserve">The landing page links, on its own site, to a policies, legal, terms, services, catalogue or resources page (</w:t>
            </w:r>
            <w:r>
              <w:rPr>
                <w:rStyle w:val="VerbatimChar"/>
              </w:rPr>
              <w:t xml:space="preserve">POLICY_INDEX_PATTERNS</w:t>
            </w:r>
            <w:r>
              <w:t xml:space="preserve">,</w:t>
            </w:r>
            <w:r>
              <w:t xml:space="preserve"> </w:t>
            </w:r>
            <w:r>
              <w:rPr>
                <w:rStyle w:val="VerbatimChar"/>
              </w:rPr>
              <w:t xml:space="preserve">SERVICE_INDEX_PATTERNS</w:t>
            </w:r>
            <w:r>
              <w:t xml:space="preserve">) that was</w:t>
            </w:r>
            <w:r>
              <w:t xml:space="preserve"> </w:t>
            </w:r>
            <w:r>
              <w:rPr>
                <w:b/>
                <w:bCs/>
              </w:rPr>
              <w:t xml:space="preserve">not read</w:t>
            </w:r>
          </w:p>
        </w:tc>
        <w:tc>
          <w:tcPr/>
          <w:p>
            <w:pPr>
              <w:pStyle w:val="Compact"/>
            </w:pPr>
            <w:r>
              <w:rPr>
                <w:rStyle w:val="VerbatimChar"/>
              </w:rPr>
              <w:t xml:space="preserve">MANUAL_REVIEW</w:t>
            </w:r>
            <w:r>
              <w:t xml:space="preserve"> </w:t>
            </w:r>
            <w:r>
              <w:t xml:space="preserve">— the pointers may be there; the evidence lists up to three such links as "not read"</w:t>
            </w:r>
          </w:p>
        </w:tc>
      </w:tr>
      <w:tr>
        <w:tc>
          <w:tcPr/>
          <w:p>
            <w:pPr>
              <w:pStyle w:val="Compact"/>
            </w:pPr>
            <w:r>
              <w:t xml:space="preserve">11</w:t>
            </w:r>
          </w:p>
        </w:tc>
        <w:tc>
          <w:tcPr/>
          <w:p>
            <w:pPr>
              <w:pStyle w:val="Compact"/>
            </w:pPr>
            <w:r>
              <w:t xml:space="preserve">Otherwise</w:t>
            </w:r>
          </w:p>
        </w:tc>
        <w:tc>
          <w:tcPr/>
          <w:p>
            <w:pPr>
              <w:pStyle w:val="Compact"/>
            </w:pPr>
            <w:r>
              <w:rPr>
                <w:rStyle w:val="VerbatimChar"/>
                <w:b/>
                <w:bCs/>
              </w:rPr>
              <w:t xml:space="preserve">FAIL</w:t>
            </w:r>
            <w:r>
              <w:t xml:space="preserve"> </w:t>
            </w:r>
            <w:r>
              <w:t xml:space="preserve">— no pointer on the landing page nor on any linked page read, and no candidate page left unread. If the page names the policy in its text without a link, the message says so and the mention is kept in the evidence, but it is still a</w:t>
            </w:r>
            <w:r>
              <w:t xml:space="preserve"> </w:t>
            </w:r>
            <w:r>
              <w:rPr>
                <w:rStyle w:val="VerbatimChar"/>
              </w:rPr>
              <w:t xml:space="preserve">FAIL</w:t>
            </w:r>
            <w:r>
              <w:t xml:space="preserve">: naming a document does not make it accessible</w:t>
            </w:r>
          </w:p>
        </w:tc>
      </w:tr>
    </w:tbl>
    <w:p>
      <w:pPr>
        <w:pStyle w:val="BodyText"/>
      </w:pPr>
      <w:r>
        <w:t xml:space="preserve">Branch 10 is what keeps the new rule honest. The checklist accepts any page the</w:t>
      </w:r>
      <w:r>
        <w:t xml:space="preserve"> </w:t>
      </w:r>
      <w:r>
        <w:t xml:space="preserve">NLP links to, and the tool reads at most eight; a</w:t>
      </w:r>
      <w:r>
        <w:t xml:space="preserve"> </w:t>
      </w:r>
      <w:r>
        <w:rPr>
          <w:rStyle w:val="VerbatimChar"/>
        </w:rPr>
        <w:t xml:space="preserve">FAIL</w:t>
      </w:r>
      <w:r>
        <w:t xml:space="preserve"> </w:t>
      </w:r>
      <w:r>
        <w:t xml:space="preserve">asserts that the</w:t>
      </w:r>
      <w:r>
        <w:t xml:space="preserve"> </w:t>
      </w:r>
      <w:r>
        <w:t xml:space="preserve">policy is nowhere the tool could reasonably look, so an unread policies or</w:t>
      </w:r>
      <w:r>
        <w:t xml:space="preserve"> </w:t>
      </w:r>
      <w:r>
        <w:t xml:space="preserve">services page makes it review. Pages on other sites are not candidates, as for</w:t>
      </w:r>
      <w:r>
        <w:t xml:space="preserve"> </w:t>
      </w:r>
      <w:r>
        <w:t xml:space="preserve">the crawl.</w:t>
      </w:r>
    </w:p>
    <w:p>
      <w:pPr>
        <w:pStyle w:val="BodyText"/>
      </w:pPr>
      <w:r>
        <w:t xml:space="preserve">Branch 1 is weaker than it looks, and the message says so: a link labelled</w:t>
      </w:r>
      <w:r>
        <w:t xml:space="preserve"> </w:t>
      </w:r>
      <w:r>
        <w:t xml:space="preserve">"Acceptable Use Policy" pointing at a 404 satisfies "there is a link" while</w:t>
      </w:r>
      <w:r>
        <w:t xml:space="preserve"> </w:t>
      </w:r>
      <w:r>
        <w:t xml:space="preserve">failing the actual requirement, which is that the policy be</w:t>
      </w:r>
      <w:r>
        <w:t xml:space="preserve"> </w:t>
      </w:r>
      <w:r>
        <w:rPr>
          <w:i/>
          <w:iCs/>
        </w:rPr>
        <w:t xml:space="preserve">accessible</w:t>
      </w:r>
      <w:r>
        <w:t xml:space="preserve">. Running</w:t>
      </w:r>
      <w:r>
        <w:t xml:space="preserve"> </w:t>
      </w:r>
      <w:r>
        <w:t xml:space="preserve">at</w:t>
      </w:r>
      <w:r>
        <w:t xml:space="preserve"> </w:t>
      </w:r>
      <w:r>
        <w:rPr>
          <w:rStyle w:val="VerbatimChar"/>
        </w:rPr>
        <w:t xml:space="preserve">--depth 1</w:t>
      </w:r>
      <w:r>
        <w:t xml:space="preserve"> </w:t>
      </w:r>
      <w:r>
        <w:t xml:space="preserve">converts branch 1 into one of branches 2–5 for ordinary pages on</w:t>
      </w:r>
      <w:r>
        <w:t xml:space="preserve"> </w:t>
      </w:r>
      <w:r>
        <w:t xml:space="preserve">the node's own site. It cannot do so for a PDF or a page on another site, and</w:t>
      </w:r>
      <w:r>
        <w:t xml:space="preserve"> </w:t>
      </w:r>
      <w:r>
        <w:t xml:space="preserve">the reviewer action says so rather than suggesting a re-run that would not help.</w:t>
      </w:r>
    </w:p>
    <w:p>
      <w:pPr>
        <w:pStyle w:val="BodyText"/>
      </w:pPr>
      <w:r>
        <w:t xml:space="preserve">Branches 2 and 6a fail only when the broken link is the only way to the policy</w:t>
      </w:r>
      <w:r>
        <w:t xml:space="preserve"> </w:t>
      </w:r>
      <w:r>
        <w:t xml:space="preserve">(since 1 October 2026, commit</w:t>
      </w:r>
      <w:r>
        <w:t xml:space="preserve"> </w:t>
      </w:r>
      <w:r>
        <w:rPr>
          <w:rStyle w:val="VerbatimChar"/>
        </w:rPr>
        <w:t xml:space="preserve">1418f05</w:t>
      </w:r>
      <w:r>
        <w:t xml:space="preserve">). EOSC Node Italy linked "Infrastructure</w:t>
      </w:r>
      <w:r>
        <w:t xml:space="preserve"> </w:t>
      </w:r>
      <w:r>
        <w:t xml:space="preserve">AUP/UAP" to a working policy page and "Review resource access conditions" to a</w:t>
      </w:r>
      <w:r>
        <w:t xml:space="preserve"> </w:t>
      </w:r>
      <w:r>
        <w:t xml:space="preserve">404; the tool followed the second and had failed 5c, though the policy was</w:t>
      </w:r>
      <w:r>
        <w:t xml:space="preserve"> </w:t>
      </w:r>
      <w:r>
        <w:t xml:space="preserve">linked. A broken link next to a working one is a defect to report, not an</w:t>
      </w:r>
      <w:r>
        <w:t xml:space="preserve"> </w:t>
      </w:r>
      <w:r>
        <w:t xml:space="preserve">absence.</w:t>
      </w:r>
    </w:p>
    <w:p>
      <w:pPr>
        <w:pStyle w:val="BodyText"/>
      </w:pPr>
      <w:r>
        <w:t xml:space="preserve">Branch 4's "policy wording" test is</w:t>
      </w:r>
      <w:r>
        <w:t xml:space="preserve"> </w:t>
      </w:r>
      <w:r>
        <w:rPr>
          <w:rStyle w:val="VerbatimChar"/>
        </w:rPr>
        <w:t xml:space="preserve">POLICY_BODY_PATTERNS</w:t>
      </w:r>
      <w:r>
        <w:t xml:space="preserve">:</w:t>
      </w:r>
      <w:r>
        <w:t xml:space="preserve"> </w:t>
      </w:r>
      <w:r>
        <w:rPr>
          <w:rStyle w:val="VerbatimChar"/>
        </w:rPr>
        <w:t xml:space="preserve">must not</w:t>
      </w:r>
      <w:r>
        <w:t xml:space="preserve">,</w:t>
      </w:r>
      <w:r>
        <w:t xml:space="preserve"> </w:t>
      </w:r>
      <w:r>
        <w:rPr>
          <w:rStyle w:val="VerbatimChar"/>
        </w:rPr>
        <w:t xml:space="preserve">you may/must/shall/agree</w:t>
      </w:r>
      <w:r>
        <w:t xml:space="preserve">,</w:t>
      </w:r>
      <w:r>
        <w:t xml:space="preserve"> </w:t>
      </w:r>
      <w:r>
        <w:rPr>
          <w:rStyle w:val="VerbatimChar"/>
        </w:rPr>
        <w:t xml:space="preserve">permitted</w:t>
      </w:r>
      <w:r>
        <w:t xml:space="preserve">,</w:t>
      </w:r>
      <w:r>
        <w:t xml:space="preserve"> </w:t>
      </w:r>
      <w:r>
        <w:rPr>
          <w:rStyle w:val="VerbatimChar"/>
        </w:rPr>
        <w:t xml:space="preserve">prohibit</w:t>
      </w:r>
      <w:r>
        <w:t xml:space="preserve">,</w:t>
      </w:r>
      <w:r>
        <w:t xml:space="preserve"> </w:t>
      </w:r>
      <w:r>
        <w:rPr>
          <w:rStyle w:val="VerbatimChar"/>
        </w:rPr>
        <w:t xml:space="preserve">terms</w:t>
      </w:r>
      <w:r>
        <w:t xml:space="preserve">,</w:t>
      </w:r>
      <w:r>
        <w:t xml:space="preserve"> </w:t>
      </w:r>
      <w:r>
        <w:rPr>
          <w:rStyle w:val="VerbatimChar"/>
        </w:rPr>
        <w:t xml:space="preserve">policy</w:t>
      </w:r>
      <w:r>
        <w:t xml:space="preserve">,</w:t>
      </w:r>
      <w:r>
        <w:t xml:space="preserve"> </w:t>
      </w:r>
      <w:r>
        <w:rPr>
          <w:rStyle w:val="VerbatimChar"/>
        </w:rPr>
        <w:t xml:space="preserve">conditions</w:t>
      </w:r>
      <w:r>
        <w:t xml:space="preserve">,</w:t>
      </w:r>
      <w:r>
        <w:t xml:space="preserve"> </w:t>
      </w:r>
      <w:r>
        <w:rPr>
          <w:rStyle w:val="VerbatimChar"/>
        </w:rPr>
        <w:t xml:space="preserve">responsib</w:t>
      </w:r>
      <w:r>
        <w:t xml:space="preserve">,</w:t>
      </w:r>
      <w:r>
        <w:t xml:space="preserve"> </w:t>
      </w:r>
      <w:r>
        <w:rPr>
          <w:rStyle w:val="VerbatimChar"/>
        </w:rPr>
        <w:t xml:space="preserve">comply</w:t>
      </w:r>
      <w:r>
        <w:t xml:space="preserve">,</w:t>
      </w:r>
      <w:r>
        <w:t xml:space="preserve"> </w:t>
      </w:r>
      <w:r>
        <w:rPr>
          <w:rStyle w:val="VerbatimChar"/>
        </w:rPr>
        <w:t xml:space="preserve">authorised</w:t>
      </w:r>
      <w:r>
        <w:t xml:space="preserve">,</w:t>
      </w:r>
      <w:r>
        <w:t xml:space="preserve"> </w:t>
      </w:r>
      <w:r>
        <w:rPr>
          <w:rStyle w:val="VerbatimChar"/>
        </w:rPr>
        <w:t xml:space="preserve">authorized</w:t>
      </w:r>
      <w:r>
        <w:t xml:space="preserve">. It exists to</w:t>
      </w:r>
      <w:r>
        <w:t xml:space="preserve"> </w:t>
      </w:r>
      <w:r>
        <w:t xml:space="preserve">tell a real policy document apart from a navigation page that merely has the word</w:t>
      </w:r>
      <w:r>
        <w:t xml:space="preserve"> </w:t>
      </w:r>
      <w:r>
        <w:t xml:space="preserve">"policy" in its link text.</w:t>
      </w:r>
    </w:p>
    <w:p>
      <w:pPr>
        <w:pStyle w:val="BodyText"/>
      </w:pPr>
      <w:r>
        <w:t xml:space="preserve">Under v3.1, branch 7 was not a</w:t>
      </w:r>
      <w:r>
        <w:t xml:space="preserve"> </w:t>
      </w:r>
      <w:r>
        <w:rPr>
          <w:rStyle w:val="VerbatimChar"/>
        </w:rPr>
        <w:t xml:space="preserve">FAIL</w:t>
      </w:r>
      <w:r>
        <w:t xml:space="preserve"> </w:t>
      </w:r>
      <w:r>
        <w:t xml:space="preserve">because the checklist permitted the policy</w:t>
      </w:r>
      <w:r>
        <w:t xml:space="preserve"> </w:t>
      </w:r>
      <w:r>
        <w:t xml:space="preserve">to be reached via each resource's entry in the EOSC Catalogue alone. v3.2</w:t>
      </w:r>
      <w:r>
        <w:t xml:space="preserve"> </w:t>
      </w:r>
      <w:r>
        <w:t xml:space="preserve">removed that alternative, so the same absence is now a</w:t>
      </w:r>
      <w:r>
        <w:t xml:space="preserve"> </w:t>
      </w:r>
      <w:r>
        <w:rPr>
          <w:rStyle w:val="VerbatimChar"/>
        </w:rPr>
        <w:t xml:space="preserve">FAIL</w:t>
      </w:r>
      <w:r>
        <w:t xml:space="preserve"> </w:t>
      </w:r>
      <w:r>
        <w:t xml:space="preserve">(v3.2 branch 11).</w:t>
      </w:r>
      <w:r>
        <w:t xml:space="preserve"> </w:t>
      </w:r>
      <w:r>
        <w:t xml:space="preserve">The exceptions in v3.2 branches 7 and 8 come from the checklist's own notes; they</w:t>
      </w:r>
      <w:r>
        <w:t xml:space="preserve"> </w:t>
      </w:r>
      <w:r>
        <w:t xml:space="preserve">lead to review, never to</w:t>
      </w:r>
      <w:r>
        <w:t xml:space="preserve"> </w:t>
      </w:r>
      <w:r>
        <w:rPr>
          <w:rStyle w:val="VerbatimChar"/>
        </w:rPr>
        <w:t xml:space="preserve">PASS</w:t>
      </w:r>
      <w:r>
        <w:t xml:space="preserve">, because a UAP is not proof of an AUP and a</w:t>
      </w:r>
      <w:r>
        <w:t xml:space="preserve"> </w:t>
      </w:r>
      <w:r>
        <w:t xml:space="preserve">licence is not proof of either. "AUP and UAP do not necessarily need to be</w:t>
      </w:r>
      <w:r>
        <w:t xml:space="preserve"> </w:t>
      </w:r>
      <w:r>
        <w:t xml:space="preserve">unique per service" is why a single policy linked from the NLP, or from a page it</w:t>
      </w:r>
      <w:r>
        <w:t xml:space="preserve"> </w:t>
      </w:r>
      <w:r>
        <w:t xml:space="preserve">links to, satisfies the NLP half for every resource: the tool does not ask for one link per resource.</w:t>
      </w:r>
    </w:p>
    <w:p>
      <w:pPr>
        <w:pStyle w:val="BodyText"/>
      </w:pPr>
      <w:r>
        <w:t xml:space="preserve">What the rule changed on the published evidence. Under the first copy of v3.2</w:t>
      </w:r>
      <w:r>
        <w:t xml:space="preserve"> </w:t>
      </w:r>
      <w:r>
        <w:t xml:space="preserve">("directly on the NLP"), 5b and 5c moved from</w:t>
      </w:r>
      <w:r>
        <w:t xml:space="preserve"> </w:t>
      </w:r>
      <w:r>
        <w:rPr>
          <w:rStyle w:val="VerbatimChar"/>
        </w:rPr>
        <w:t xml:space="preserve">MANUAL_REVIEW</w:t>
      </w:r>
      <w:r>
        <w:t xml:space="preserve"> </w:t>
      </w:r>
      <w:r>
        <w:t xml:space="preserve">to</w:t>
      </w:r>
      <w:r>
        <w:t xml:space="preserve"> </w:t>
      </w:r>
      <w:r>
        <w:rPr>
          <w:rStyle w:val="VerbatimChar"/>
        </w:rPr>
        <w:t xml:space="preserve">FAIL</w:t>
      </w:r>
      <w:r>
        <w:t xml:space="preserve"> </w:t>
      </w:r>
      <w:r>
        <w:t xml:space="preserve">for</w:t>
      </w:r>
      <w:r>
        <w:t xml:space="preserve"> </w:t>
      </w:r>
      <w:r>
        <w:t xml:space="preserve">CERN, Data Terra and PaNOSC, whose landing pages link to neither policy nor a</w:t>
      </w:r>
      <w:r>
        <w:t xml:space="preserve"> </w:t>
      </w:r>
      <w:r>
        <w:t xml:space="preserve">licence; runs</w:t>
      </w:r>
      <w:r>
        <w:t xml:space="preserve"> </w:t>
      </w:r>
      <w:r>
        <w:rPr>
          <w:rStyle w:val="VerbatimChar"/>
        </w:rPr>
        <w:t xml:space="preserve">web-12</w:t>
      </w:r>
      <w:r>
        <w:t xml:space="preserve"> </w:t>
      </w:r>
      <w:r>
        <w:t xml:space="preserve">and</w:t>
      </w:r>
      <w:r>
        <w:t xml:space="preserve"> </w:t>
      </w:r>
      <w:r>
        <w:rPr>
          <w:rStyle w:val="VerbatimChar"/>
        </w:rPr>
        <w:t xml:space="preserve">web-13</w:t>
      </w:r>
      <w:r>
        <w:t xml:space="preserve"> </w:t>
      </w:r>
      <w:r>
        <w:t xml:space="preserve">confirmed it. Under the re-issued v3.2</w:t>
      </w:r>
      <w:r>
        <w:t xml:space="preserve"> </w:t>
      </w:r>
      <w:r>
        <w:t xml:space="preserve">(</w:t>
      </w:r>
      <w:r>
        <w:rPr>
          <w:rStyle w:val="VerbatimChar"/>
        </w:rPr>
        <w:t xml:space="preserve">web-13</w:t>
      </w:r>
      <w:r>
        <w:t xml:space="preserve"> </w:t>
      </w:r>
      <w:r>
        <w:t xml:space="preserve">re-scored as</w:t>
      </w:r>
      <w:r>
        <w:t xml:space="preserve"> </w:t>
      </w:r>
      <w:r>
        <w:rPr>
          <w:rStyle w:val="VerbatimChar"/>
        </w:rPr>
        <w:t xml:space="preserve">web-13-rescored</w:t>
      </w:r>
      <w:r>
        <w:t xml:space="preserve">, without contacting any node), those</w:t>
      </w:r>
      <w:r>
        <w:t xml:space="preserve"> </w:t>
      </w:r>
      <w:r>
        <w:t xml:space="preserve">six cells are review again, now by branch 10: each landing page links to a</w:t>
      </w:r>
      <w:r>
        <w:t xml:space="preserve"> </w:t>
      </w:r>
      <w:r>
        <w:t xml:space="preserve">services or policies page that</w:t>
      </w:r>
      <w:r>
        <w:t xml:space="preserve"> </w:t>
      </w:r>
      <w:r>
        <w:rPr>
          <w:rStyle w:val="VerbatimChar"/>
        </w:rPr>
        <w:t xml:space="preserve">web-13</w:t>
      </w:r>
      <w:r>
        <w:t xml:space="preserve"> </w:t>
      </w:r>
      <w:r>
        <w:t xml:space="preserve">did not read (CERN's "Services" and</w:t>
      </w:r>
      <w:r>
        <w:t xml:space="preserve"> </w:t>
      </w:r>
      <w:r>
        <w:t xml:space="preserve">"Policies", for instance). BBMRI-ERIC's 5b moved from review to</w:t>
      </w:r>
      <w:r>
        <w:t xml:space="preserve"> </w:t>
      </w:r>
      <w:r>
        <w:rPr>
          <w:rStyle w:val="VerbatimChar"/>
        </w:rPr>
        <w:t xml:space="preserve">PASS</w:t>
      </w:r>
      <w:r>
        <w:t xml:space="preserve"> </w:t>
      </w:r>
      <w:r>
        <w:t xml:space="preserve">by branch</w:t>
      </w:r>
      <w:r>
        <w:t xml:space="preserve"> </w:t>
      </w:r>
      <w:r>
        <w:t xml:space="preserve">6b: its Access Policies page links the "Acceptable Use Policy of BBMRI-ERIC</w:t>
      </w:r>
      <w:r>
        <w:t xml:space="preserve"> </w:t>
      </w:r>
      <w:r>
        <w:t xml:space="preserve">Services". Every other cell is unchanged: seven nodes link one of the two</w:t>
      </w:r>
      <w:r>
        <w:t xml:space="preserve"> </w:t>
      </w:r>
      <w:r>
        <w:t xml:space="preserve">policies and get review on the other (branch 7), Slovakia links one document</w:t>
      </w:r>
      <w:r>
        <w:t xml:space="preserve"> </w:t>
      </w:r>
      <w:r>
        <w:t xml:space="preserve">labelled as both, and GÉANT's page was not served (branch 9). Run</w:t>
      </w:r>
      <w:r>
        <w:t xml:space="preserve"> </w:t>
      </w:r>
      <w:r>
        <w:rPr>
          <w:rStyle w:val="VerbatimChar"/>
        </w:rPr>
        <w:t xml:space="preserve">web-14</w:t>
      </w:r>
      <w:r>
        <w:t xml:space="preserve">,</w:t>
      </w:r>
      <w:r>
        <w:t xml:space="preserve"> </w:t>
      </w:r>
      <w:r>
        <w:t xml:space="preserve">the first collection under the re-issued v3.2, read those pages: CERN's 5b and</w:t>
      </w:r>
      <w:r>
        <w:t xml:space="preserve"> </w:t>
      </w:r>
      <w:r>
        <w:t xml:space="preserve">5c pass by branch 6b (its "Policies" page links both policies, which were</w:t>
      </w:r>
      <w:r>
        <w:t xml:space="preserve"> </w:t>
      </w:r>
      <w:r>
        <w:t xml:space="preserve">fetched), Data Terra's fail by branch 11 (its two services pages were read and</w:t>
      </w:r>
      <w:r>
        <w:t xml:space="preserve"> </w:t>
      </w:r>
      <w:r>
        <w:t xml:space="preserve">link neither; they are in French, which the English vocabulary does not</w:t>
      </w:r>
      <w:r>
        <w:t xml:space="preserve"> </w:t>
      </w:r>
      <w:r>
        <w:t xml:space="preserve">cover), and PaNOSC's stay review by branch 10 (its services site was not</w:t>
      </w:r>
      <w:r>
        <w:t xml:space="preserve"> </w:t>
      </w:r>
      <w:r>
        <w:t xml:space="preserve">read). Run</w:t>
      </w:r>
      <w:r>
        <w:t xml:space="preserve"> </w:t>
      </w:r>
      <w:r>
        <w:rPr>
          <w:rStyle w:val="VerbatimChar"/>
        </w:rPr>
        <w:t xml:space="preserve">web-15</w:t>
      </w:r>
      <w:r>
        <w:t xml:space="preserve">, with the second hop no longer looking for services</w:t>
      </w:r>
      <w:r>
        <w:t xml:space="preserve"> </w:t>
      </w:r>
      <w:r>
        <w:t xml:space="preserve">pages, kept all three, and so did</w:t>
      </w:r>
      <w:r>
        <w:t xml:space="preserve"> </w:t>
      </w:r>
      <w:r>
        <w:rPr>
          <w:rStyle w:val="VerbatimChar"/>
        </w:rPr>
        <w:t xml:space="preserve">web-16</w:t>
      </w:r>
      <w:r>
        <w:t xml:space="preserve"> </w:t>
      </w:r>
      <w:r>
        <w:t xml:space="preserve">and</w:t>
      </w:r>
      <w:r>
        <w:t xml:space="preserve"> </w:t>
      </w:r>
      <w:r>
        <w:rPr>
          <w:rStyle w:val="VerbatimChar"/>
        </w:rPr>
        <w:t xml:space="preserve">web-18</w:t>
      </w:r>
      <w:r>
        <w:t xml:space="preserve">. In</w:t>
      </w:r>
      <w:r>
        <w:t xml:space="preserve"> </w:t>
      </w:r>
      <w:r>
        <w:rPr>
          <w:rStyle w:val="VerbatimChar"/>
        </w:rPr>
        <w:t xml:space="preserve">web-21</w:t>
      </w:r>
      <w:r>
        <w:t xml:space="preserve"> </w:t>
      </w:r>
      <w:r>
        <w:t xml:space="preserve">Data Terra was read at its new address,</w:t>
      </w:r>
      <w:r>
        <w:t xml:space="preserve"> </w:t>
      </w:r>
      <w:r>
        <w:rPr>
          <w:rStyle w:val="VerbatimChar"/>
        </w:rPr>
        <w:t xml:space="preserve">www.earth-data.eu</w:t>
      </w:r>
      <w:r>
        <w:t xml:space="preserve">, which links an AUP: 5b passes by branch 1 and 5c is review by branch 7. In</w:t>
      </w:r>
      <w:r>
        <w:t xml:space="preserve"> </w:t>
      </w:r>
      <w:r>
        <w:rPr>
          <w:rStyle w:val="VerbatimChar"/>
        </w:rPr>
        <w:t xml:space="preserve">web-22</w:t>
      </w:r>
      <w:r>
        <w:t xml:space="preserve"> </w:t>
      </w:r>
      <w:r>
        <w:t xml:space="preserve">PaNOSC links "Acceptable User Policy and User Access Policy" to a user-policies page: 5c passes by branch 5, and 5b is review by branch 7, because "Acceptable User Policy" does not match the AUP vocabulary.</w:t>
      </w:r>
    </w:p>
    <w:p>
      <w:r>
        <w:pict>
          <v:rect style="width:0;height:1.5pt" o:hralign="center" o:hrstd="t" o:hr="t"/>
        </w:pict>
      </w:r>
    </w:p>
    <w:bookmarkEnd w:id="47"/>
    <w:bookmarkStart w:id="48" w:name="Xe4dbd597a55a8ac28b305b6563ea48450a3160b"/>
    <w:p>
      <w:pPr>
        <w:pStyle w:val="Heading3"/>
      </w:pPr>
      <w:r>
        <w:t xml:space="preserve">Point 6 — means of contacting the node helpdesk</w:t>
      </w:r>
    </w:p>
    <w:p>
      <w:pPr>
        <w:pStyle w:val="FirstParagraph"/>
      </w:pPr>
      <w:r>
        <w:rPr>
          <w:rStyle w:val="VerbatimChar"/>
        </w:rPr>
        <w:t xml:space="preserve">check_6</w:t>
      </w:r>
      <w:r>
        <w:t xml:space="preserve">. Two tiers: wording that identifies a helpdesk, then general contact</w:t>
      </w:r>
      <w:r>
        <w:t xml:space="preserve"> </w:t>
      </w:r>
      <w:r>
        <w:t xml:space="preserve">vocabulary. The word "support" on its own is only a reason to follow a link. On</w:t>
      </w:r>
      <w:r>
        <w:t xml:space="preserve"> </w:t>
      </w:r>
      <w:r>
        <w:t xml:space="preserve">24 September 2026 it labelled a funding programme (Czechia), a EuroHPC proposal</w:t>
      </w:r>
      <w:r>
        <w:t xml:space="preserve"> </w:t>
      </w:r>
      <w:r>
        <w:t xml:space="preserve">service (on the page of a node that was listed by mistake and was replaced by EOSC Node Poland on 28 September 2026) and a service overview (BBMRI-ERIC), and all three had passed.</w:t>
      </w:r>
    </w:p>
    <w:p>
      <w:pPr>
        <w:pStyle w:val="BodyText"/>
      </w:pPr>
      <w:r>
        <w:rPr>
          <w:b/>
          <w:bCs/>
        </w:rPr>
        <w:t xml:space="preserve">Steps:</w:t>
      </w:r>
    </w:p>
    <w:p>
      <w:pPr>
        <w:pStyle w:val="Compact"/>
        <w:numPr>
          <w:ilvl w:val="0"/>
          <w:numId w:val="1012"/>
        </w:numPr>
      </w:pPr>
      <w:r>
        <w:t xml:space="preserve">Collect</w:t>
      </w:r>
      <w:r>
        <w:t xml:space="preserve"> </w:t>
      </w:r>
      <w:r>
        <w:rPr>
          <w:rStyle w:val="VerbatimChar"/>
        </w:rPr>
        <w:t xml:space="preserve">mailto:</w:t>
      </w:r>
      <w:r>
        <w:t xml:space="preserve"> </w:t>
      </w:r>
      <w:r>
        <w:t xml:space="preserve">links.</w:t>
      </w:r>
    </w:p>
    <w:p>
      <w:pPr>
        <w:pStyle w:val="Compact"/>
        <w:numPr>
          <w:ilvl w:val="0"/>
          <w:numId w:val="1012"/>
        </w:numPr>
      </w:pPr>
      <w:r>
        <w:rPr>
          <w:rStyle w:val="VerbatimChar"/>
        </w:rPr>
        <w:t xml:space="preserve">_link_hits</w:t>
      </w:r>
      <w:r>
        <w:t xml:space="preserve"> </w:t>
      </w:r>
      <w:r>
        <w:t xml:space="preserve">with the full contact vocabulary.</w:t>
      </w:r>
    </w:p>
    <w:p>
      <w:pPr>
        <w:pStyle w:val="Compact"/>
        <w:numPr>
          <w:ilvl w:val="0"/>
          <w:numId w:val="1012"/>
        </w:numPr>
      </w:pPr>
      <w:r>
        <w:t xml:space="preserve">From those two sets, keep the ones that</w:t>
      </w:r>
      <w:r>
        <w:t xml:space="preserve"> </w:t>
      </w:r>
      <w:r>
        <w:rPr>
          <w:b/>
          <w:bCs/>
        </w:rPr>
        <w:t xml:space="preserve">identify a helpdesk</w:t>
      </w:r>
      <w:r>
        <w:t xml:space="preserve">. That means</w:t>
      </w:r>
      <w:r>
        <w:t xml:space="preserve"> </w:t>
      </w:r>
      <w:r>
        <w:t xml:space="preserve">the label or address matches</w:t>
      </w:r>
      <w:r>
        <w:t xml:space="preserve"> </w:t>
      </w:r>
      <w:r>
        <w:rPr>
          <w:rStyle w:val="VerbatimChar"/>
        </w:rPr>
        <w:t xml:space="preserve">HELPDESK_STRONG</w:t>
      </w:r>
      <w:r>
        <w:t xml:space="preserve"> </w:t>
      </w:r>
      <w:r>
        <w:t xml:space="preserve">(helpdesk, service desk,</w:t>
      </w:r>
      <w:r>
        <w:t xml:space="preserve"> </w:t>
      </w:r>
      <w:r>
        <w:t xml:space="preserve">ticket, a support team, request or portal, user/technical support,</w:t>
      </w:r>
      <w:r>
        <w:t xml:space="preserve"> </w:t>
      </w:r>
      <w:r>
        <w:t xml:space="preserve">contact/ask/get support, a</w:t>
      </w:r>
      <w:r>
        <w:t xml:space="preserve"> </w:t>
      </w:r>
      <w:r>
        <w:rPr>
          <w:rStyle w:val="VerbatimChar"/>
        </w:rPr>
        <w:t xml:space="preserve">support@</w:t>
      </w:r>
      <w:r>
        <w:t xml:space="preserve"> </w:t>
      </w:r>
      <w:r>
        <w:t xml:space="preserve">or</w:t>
      </w:r>
      <w:r>
        <w:t xml:space="preserve"> </w:t>
      </w:r>
      <w:r>
        <w:rPr>
          <w:rStyle w:val="VerbatimChar"/>
        </w:rPr>
        <w:t xml:space="preserve">support[at]</w:t>
      </w:r>
      <w:r>
        <w:t xml:space="preserve"> </w:t>
      </w:r>
      <w:r>
        <w:t xml:space="preserve">address, ServiceNow).</w:t>
      </w:r>
      <w:r>
        <w:t xml:space="preserve"> </w:t>
      </w:r>
      <w:r>
        <w:t xml:space="preserve">A host whose first label is</w:t>
      </w:r>
      <w:r>
        <w:t xml:space="preserve"> </w:t>
      </w:r>
      <w:r>
        <w:rPr>
          <w:rStyle w:val="VerbatimChar"/>
        </w:rPr>
        <w:t xml:space="preserve">hd</w:t>
      </w:r>
      <w:r>
        <w:t xml:space="preserve">,</w:t>
      </w:r>
      <w:r>
        <w:t xml:space="preserve"> </w:t>
      </w:r>
      <w:r>
        <w:rPr>
          <w:rStyle w:val="VerbatimChar"/>
        </w:rPr>
        <w:t xml:space="preserve">support</w:t>
      </w:r>
      <w:r>
        <w:t xml:space="preserve"> </w:t>
      </w:r>
      <w:r>
        <w:t xml:space="preserve">or</w:t>
      </w:r>
      <w:r>
        <w:t xml:space="preserve"> </w:t>
      </w:r>
      <w:r>
        <w:rPr>
          <w:rStyle w:val="VerbatimChar"/>
        </w:rPr>
        <w:t xml:space="preserve">helpdesk</w:t>
      </w:r>
      <w:r>
        <w:t xml:space="preserve"> </w:t>
      </w:r>
      <w:r>
        <w:t xml:space="preserve">also counts, and so</w:t>
      </w:r>
      <w:r>
        <w:t xml:space="preserve"> </w:t>
      </w:r>
      <w:r>
        <w:t xml:space="preserve">does a mailbox such as</w:t>
      </w:r>
      <w:r>
        <w:t xml:space="preserve"> </w:t>
      </w:r>
      <w:r>
        <w:rPr>
          <w:rStyle w:val="VerbatimChar"/>
        </w:rPr>
        <w:t xml:space="preserve">support@</w:t>
      </w:r>
      <w:r>
        <w:t xml:space="preserve">,</w:t>
      </w:r>
      <w:r>
        <w:t xml:space="preserve"> </w:t>
      </w:r>
      <w:r>
        <w:rPr>
          <w:rStyle w:val="VerbatimChar"/>
        </w:rPr>
        <w:t xml:space="preserve">helpdesk@</w:t>
      </w:r>
      <w:r>
        <w:t xml:space="preserve">,</w:t>
      </w:r>
      <w:r>
        <w:t xml:space="preserve"> </w:t>
      </w:r>
      <w:r>
        <w:rPr>
          <w:rStyle w:val="VerbatimChar"/>
        </w:rPr>
        <w:t xml:space="preserve">x-helpdesk@</w:t>
      </w:r>
      <w:r>
        <w:t xml:space="preserve"> </w:t>
      </w:r>
      <w:r>
        <w:t xml:space="preserve">or</w:t>
      </w:r>
      <w:r>
        <w:t xml:space="preserve"> </w:t>
      </w:r>
      <w:r>
        <w:rPr>
          <w:rStyle w:val="VerbatimChar"/>
        </w:rPr>
        <w:t xml:space="preserve">x@helpdesk.…</w:t>
      </w:r>
      <w:r>
        <w:t xml:space="preserve">.</w:t>
      </w:r>
    </w:p>
    <w:p>
      <w:pPr>
        <w:pStyle w:val="Compact"/>
        <w:numPr>
          <w:ilvl w:val="0"/>
          <w:numId w:val="1012"/>
        </w:numPr>
      </w:pPr>
      <w:r>
        <w:t xml:space="preserve">Otherwise read</w:t>
      </w:r>
      <w:r>
        <w:t xml:space="preserve"> </w:t>
      </w:r>
      <w:r>
        <w:rPr>
          <w:b/>
          <w:bCs/>
        </w:rPr>
        <w:t xml:space="preserve">every</w:t>
      </w:r>
      <w:r>
        <w:t xml:space="preserve"> </w:t>
      </w:r>
      <w:r>
        <w:t xml:space="preserve">page followed for point 6, not only the first. A</w:t>
      </w:r>
      <w:r>
        <w:t xml:space="preserve"> </w:t>
      </w:r>
      <w:r>
        <w:t xml:space="preserve">page counts if it matches</w:t>
      </w:r>
      <w:r>
        <w:t xml:space="preserve"> </w:t>
      </w:r>
      <w:r>
        <w:rPr>
          <w:rStyle w:val="VerbatimChar"/>
        </w:rPr>
        <w:t xml:space="preserve">HELPDESK_ON_PAGE</w:t>
      </w:r>
      <w:r>
        <w:t xml:space="preserve"> </w:t>
      </w:r>
      <w:r>
        <w:t xml:space="preserve">(helpdesk, service desk, ticket,</w:t>
      </w:r>
      <w:r>
        <w:t xml:space="preserve"> </w:t>
      </w:r>
      <w:r>
        <w:t xml:space="preserve">a support address, ServiceNow) or gives a helpdesk mailbox. Qualified</w:t>
      </w:r>
      <w:r>
        <w:t xml:space="preserve"> </w:t>
      </w:r>
      <w:r>
        <w:t xml:space="preserve">"support" phrases are strong in a link label, but not in page prose: they</w:t>
      </w:r>
      <w:r>
        <w:t xml:space="preserve"> </w:t>
      </w:r>
      <w:r>
        <w:t xml:space="preserve">describe services there.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Condition</w:t>
            </w:r>
          </w:p>
        </w:tc>
        <w:tc>
          <w:tcPr/>
          <w:p>
            <w:pPr>
              <w:pStyle w:val="Compact"/>
            </w:pPr>
            <w:r>
              <w:t xml:space="preserve">Verdict</w:t>
            </w:r>
          </w:p>
        </w:tc>
      </w:tr>
      <w:tr>
        <w:tc>
          <w:tcPr/>
          <w:p>
            <w:pPr>
              <w:pStyle w:val="Compact"/>
            </w:pPr>
            <w:r>
              <w:t xml:space="preserve">1</w:t>
            </w:r>
          </w:p>
        </w:tc>
        <w:tc>
          <w:tcPr/>
          <w:p>
            <w:pPr>
              <w:pStyle w:val="Compact"/>
            </w:pPr>
            <w:r>
              <w:t xml:space="preserve">Landing-page link or mailto that identifies a helpdesk</w:t>
            </w:r>
          </w:p>
        </w:tc>
        <w:tc>
          <w:tcPr/>
          <w:p>
            <w:pPr>
              <w:pStyle w:val="Compact"/>
            </w:pPr>
            <w:r>
              <w:rPr>
                <w:rStyle w:val="VerbatimChar"/>
              </w:rPr>
              <w:t xml:space="preserve">PASS</w:t>
            </w:r>
          </w:p>
        </w:tc>
      </w:tr>
      <w:tr>
        <w:tc>
          <w:tcPr/>
          <w:p>
            <w:pPr>
              <w:pStyle w:val="Compact"/>
            </w:pPr>
            <w:r>
              <w:t xml:space="preserve">2</w:t>
            </w:r>
          </w:p>
        </w:tc>
        <w:tc>
          <w:tcPr/>
          <w:p>
            <w:pPr>
              <w:pStyle w:val="Compact"/>
            </w:pPr>
            <w:r>
              <w:t xml:space="preserve">Contact or bare "support" link, a followed page names a helpdesk or gives a helpdesk mailbox</w:t>
            </w:r>
          </w:p>
        </w:tc>
        <w:tc>
          <w:tcPr/>
          <w:p>
            <w:pPr>
              <w:pStyle w:val="Compact"/>
            </w:pPr>
            <w:r>
              <w:rPr>
                <w:rStyle w:val="VerbatimChar"/>
              </w:rPr>
              <w:t xml:space="preserve">PASS</w:t>
            </w:r>
            <w:r>
              <w:t xml:space="preserve"> </w:t>
            </w:r>
            <w:r>
              <w:t xml:space="preserve">— quoting the wording and the addresses</w:t>
            </w:r>
          </w:p>
        </w:tc>
      </w:tr>
      <w:tr>
        <w:tc>
          <w:tcPr/>
          <w:p>
            <w:pPr>
              <w:pStyle w:val="Compact"/>
            </w:pPr>
            <w:r>
              <w:t xml:space="preserve">3</w:t>
            </w:r>
          </w:p>
        </w:tc>
        <w:tc>
          <w:tcPr/>
          <w:p>
            <w:pPr>
              <w:pStyle w:val="Compact"/>
            </w:pPr>
            <w:r>
              <w:t xml:space="preserve">Contact or bare "support" link, followed pages</w:t>
            </w:r>
            <w:r>
              <w:t xml:space="preserve"> </w:t>
            </w:r>
            <w:r>
              <w:rPr>
                <w:rStyle w:val="VerbatimChar"/>
              </w:rPr>
              <w:t xml:space="preserve">ok</w:t>
            </w:r>
            <w:r>
              <w:t xml:space="preserve">, none identifies a helpdesk</w:t>
            </w:r>
          </w:p>
        </w:tc>
        <w:tc>
          <w:tcPr/>
          <w:p>
            <w:pPr>
              <w:pStyle w:val="Compact"/>
            </w:pPr>
            <w:r>
              <w:rPr>
                <w:rStyle w:val="VerbatimChar"/>
              </w:rPr>
              <w:t xml:space="preserve">MANUAL_REVIEW</w:t>
            </w:r>
            <w:r>
              <w:t xml:space="preserve"> </w:t>
            </w:r>
            <w:r>
              <w:t xml:space="preserve">— says when a "support" label was the only lead, and lists addresses and links not followed</w:t>
            </w:r>
          </w:p>
        </w:tc>
      </w:tr>
      <w:tr>
        <w:tc>
          <w:tcPr/>
          <w:p>
            <w:pPr>
              <w:pStyle w:val="Compact"/>
            </w:pPr>
            <w:r>
              <w:t xml:space="preserve">4</w:t>
            </w:r>
          </w:p>
        </w:tc>
        <w:tc>
          <w:tcPr/>
          <w:p>
            <w:pPr>
              <w:pStyle w:val="Compact"/>
            </w:pPr>
            <w:r>
              <w:t xml:space="preserve">Every followed page returned 404/410</w:t>
            </w:r>
          </w:p>
        </w:tc>
        <w:tc>
          <w:tcPr/>
          <w:p>
            <w:pPr>
              <w:pStyle w:val="Compact"/>
            </w:pPr>
            <w:r>
              <w:rPr>
                <w:rStyle w:val="VerbatimChar"/>
              </w:rPr>
              <w:t xml:space="preserve">FAIL</w:t>
            </w:r>
            <w:r>
              <w:t xml:space="preserve"> </w:t>
            </w:r>
            <w:r>
              <w:t xml:space="preserve">— the route offered does not work</w:t>
            </w:r>
          </w:p>
        </w:tc>
      </w:tr>
      <w:tr>
        <w:tc>
          <w:tcPr/>
          <w:p>
            <w:pPr>
              <w:pStyle w:val="Compact"/>
            </w:pPr>
            <w:r>
              <w:t xml:space="preserve">5</w:t>
            </w:r>
          </w:p>
        </w:tc>
        <w:tc>
          <w:tcPr/>
          <w:p>
            <w:pPr>
              <w:pStyle w:val="Compact"/>
            </w:pPr>
            <w:r>
              <w:t xml:space="preserve">Generic contact link, nothing further established</w:t>
            </w:r>
          </w:p>
        </w:tc>
        <w:tc>
          <w:tcPr/>
          <w:p>
            <w:pPr>
              <w:pStyle w:val="Compact"/>
            </w:pPr>
            <w:r>
              <w:rPr>
                <w:rStyle w:val="VerbatimChar"/>
              </w:rPr>
              <w:t xml:space="preserve">MANUAL_REVIEW</w:t>
            </w:r>
          </w:p>
        </w:tc>
      </w:tr>
      <w:tr>
        <w:tc>
          <w:tcPr/>
          <w:p>
            <w:pPr>
              <w:pStyle w:val="Compact"/>
            </w:pPr>
            <w:r>
              <w:t xml:space="preserve">6</w:t>
            </w:r>
          </w:p>
        </w:tc>
        <w:tc>
          <w:tcPr/>
          <w:p>
            <w:pPr>
              <w:pStyle w:val="Compact"/>
            </w:pPr>
            <w:r>
              <w:t xml:space="preserve">No contact route,</w:t>
            </w:r>
            <w:r>
              <w:t xml:space="preserve"> </w:t>
            </w:r>
            <w:r>
              <w:rPr>
                <w:rStyle w:val="VerbatimChar"/>
              </w:rPr>
              <w:t xml:space="preserve">link_collection_warning</w:t>
            </w:r>
            <w:r>
              <w:t xml:space="preserve"> </w:t>
            </w:r>
            <w:r>
              <w:t xml:space="preserve">fires</w:t>
            </w:r>
          </w:p>
        </w:tc>
        <w:tc>
          <w:tcPr/>
          <w:p>
            <w:pPr>
              <w:pStyle w:val="Compact"/>
            </w:pPr>
            <w:r>
              <w:rPr>
                <w:rStyle w:val="VerbatimChar"/>
              </w:rPr>
              <w:t xml:space="preserve">MANUAL_REVIEW</w:t>
            </w:r>
          </w:p>
        </w:tc>
      </w:tr>
      <w:tr>
        <w:tc>
          <w:tcPr/>
          <w:p>
            <w:pPr>
              <w:pStyle w:val="Compact"/>
            </w:pPr>
            <w:r>
              <w:t xml:space="preserve">7</w:t>
            </w:r>
          </w:p>
        </w:tc>
        <w:tc>
          <w:tcPr/>
          <w:p>
            <w:pPr>
              <w:pStyle w:val="Compact"/>
            </w:pPr>
            <w:r>
              <w:t xml:space="preserve">No contact route, DOM complete</w:t>
            </w:r>
          </w:p>
        </w:tc>
        <w:tc>
          <w:tcPr/>
          <w:p>
            <w:pPr>
              <w:pStyle w:val="Compact"/>
            </w:pPr>
            <w:r>
              <w:rPr>
                <w:rStyle w:val="VerbatimChar"/>
              </w:rPr>
              <w:t xml:space="preserve">FAIL</w:t>
            </w:r>
            <w:r>
              <w:t xml:space="preserve"> </w:t>
            </w:r>
            <w:r>
              <w:t xml:space="preserve">— no</w:t>
            </w:r>
            <w:r>
              <w:t xml:space="preserve"> </w:t>
            </w:r>
            <w:r>
              <w:rPr>
                <w:rStyle w:val="VerbatimChar"/>
              </w:rPr>
              <w:t xml:space="preserve">mailto:</w:t>
            </w:r>
            <w:r>
              <w:t xml:space="preserve">, no link labelled or addressed as contact, support or helpdesk</w:t>
            </w:r>
          </w:p>
        </w:tc>
      </w:tr>
    </w:tbl>
    <w:p>
      <w:pPr>
        <w:pStyle w:val="BodyText"/>
      </w:pPr>
      <w:r>
        <w:t xml:space="preserve">Branches 2 and 3 are why depth 1 is worth the requests here. A "Contact" link is</w:t>
      </w:r>
      <w:r>
        <w:t xml:space="preserve"> </w:t>
      </w:r>
      <w:r>
        <w:t xml:space="preserve">ambiguous on its own; the page behind it usually is not — it either names a</w:t>
      </w:r>
      <w:r>
        <w:t xml:space="preserve"> </w:t>
      </w:r>
      <w:r>
        <w:t xml:space="preserve">helpdesk and offers a form or an address, or it does not. One request settles</w:t>
      </w:r>
      <w:r>
        <w:t xml:space="preserve"> </w:t>
      </w:r>
      <w:r>
        <w:t xml:space="preserve">what keyword matching cannot.</w:t>
      </w:r>
    </w:p>
    <w:p>
      <w:r>
        <w:pict>
          <v:rect style="width:0;height:1.5pt" o:hralign="center" o:hrstd="t" o:hr="t"/>
        </w:pict>
      </w:r>
    </w:p>
    <w:bookmarkEnd w:id="48"/>
    <w:bookmarkStart w:id="49" w:name="point-7--the-page-is-in-english"/>
    <w:p>
      <w:pPr>
        <w:pStyle w:val="Heading3"/>
      </w:pPr>
      <w:r>
        <w:t xml:space="preserve">Point 7 — the page is in English</w:t>
      </w:r>
    </w:p>
    <w:p>
      <w:pPr>
        <w:pStyle w:val="FirstParagraph"/>
      </w:pPr>
      <w:r>
        <w:rPr>
          <w:rStyle w:val="VerbatimChar"/>
        </w:rPr>
        <w:t xml:space="preserve">check_7</w:t>
      </w:r>
      <w:r>
        <w:t xml:space="preserve">. The only point using statistical detection rather than pattern</w:t>
      </w:r>
      <w:r>
        <w:t xml:space="preserve"> </w:t>
      </w:r>
      <w:r>
        <w:t xml:space="preserve">matching.</w:t>
      </w:r>
    </w:p>
    <w:p>
      <w:pPr>
        <w:pStyle w:val="BodyText"/>
      </w:pPr>
      <w:r>
        <w:rPr>
          <w:b/>
          <w:bCs/>
        </w:rPr>
        <w:t xml:space="preserve">Steps:</w:t>
      </w:r>
    </w:p>
    <w:p>
      <w:pPr>
        <w:pStyle w:val="Compact"/>
        <w:numPr>
          <w:ilvl w:val="0"/>
          <w:numId w:val="1013"/>
        </w:numPr>
      </w:pPr>
      <w:r>
        <w:t xml:space="preserve">Take</w:t>
      </w:r>
      <w:r>
        <w:t xml:space="preserve"> </w:t>
      </w:r>
      <w:r>
        <w:rPr>
          <w:rStyle w:val="VerbatimChar"/>
        </w:rPr>
        <w:t xml:space="preserve">main_text</w:t>
      </w:r>
      <w:r>
        <w:t xml:space="preserve">, falling back to</w:t>
      </w:r>
      <w:r>
        <w:t xml:space="preserve"> </w:t>
      </w:r>
      <w:r>
        <w:rPr>
          <w:rStyle w:val="VerbatimChar"/>
        </w:rPr>
        <w:t xml:space="preserve">full_text</w:t>
      </w:r>
      <w:r>
        <w:t xml:space="preserve">. Read the declared</w:t>
      </w:r>
      <w:r>
        <w:t xml:space="preserve"> </w:t>
      </w:r>
      <w:r>
        <w:rPr>
          <w:rStyle w:val="VerbatimChar"/>
        </w:rPr>
        <w:t xml:space="preserve">lang</w:t>
      </w:r>
      <w:r>
        <w:t xml:space="preserve"> </w:t>
      </w:r>
      <w:r>
        <w:t xml:space="preserve">attribute.</w:t>
      </w:r>
    </w:p>
    <w:p>
      <w:pPr>
        <w:pStyle w:val="Compact"/>
        <w:numPr>
          <w:ilvl w:val="0"/>
          <w:numId w:val="1013"/>
        </w:numPr>
      </w:pPr>
      <w:r>
        <w:t xml:space="preserve">If under 120 characters →</w:t>
      </w:r>
      <w:r>
        <w:t xml:space="preserve"> </w:t>
      </w:r>
      <w:r>
        <w:rPr>
          <w:rStyle w:val="VerbatimChar"/>
        </w:rPr>
        <w:t xml:space="preserve">MANUAL_REVIEW</w:t>
      </w:r>
      <w:r>
        <w:t xml:space="preserve">, too little to detect a language.</w:t>
      </w:r>
    </w:p>
    <w:p>
      <w:pPr>
        <w:pStyle w:val="Compact"/>
        <w:numPr>
          <w:ilvl w:val="0"/>
          <w:numId w:val="1013"/>
        </w:numPr>
      </w:pPr>
      <w:r>
        <w:t xml:space="preserve">Build a</w:t>
      </w:r>
      <w:r>
        <w:t xml:space="preserve"> </w:t>
      </w:r>
      <w:r>
        <w:rPr>
          <w:rStyle w:val="VerbatimChar"/>
        </w:rPr>
        <w:t xml:space="preserve">lingua</w:t>
      </w:r>
      <w:r>
        <w:t xml:space="preserve"> </w:t>
      </w:r>
      <w:r>
        <w:t xml:space="preserve">detector over all Latin-script languages, take the first</w:t>
      </w:r>
      <w:r>
        <w:t xml:space="preserve"> </w:t>
      </w:r>
      <w:r>
        <w:t xml:space="preserve">4000 characters, and record the top language and its confidence.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Detected</w:t>
            </w:r>
          </w:p>
        </w:tc>
        <w:tc>
          <w:tcPr/>
          <w:p>
            <w:pPr>
              <w:pStyle w:val="Compact"/>
            </w:pPr>
            <w:r>
              <w:t xml:space="preserve">Declared</w:t>
            </w:r>
          </w:p>
        </w:tc>
        <w:tc>
          <w:tcPr/>
          <w:p>
            <w:pPr>
              <w:pStyle w:val="Compact"/>
            </w:pPr>
            <w:r>
              <w:t xml:space="preserve">Verdict</w:t>
            </w:r>
          </w:p>
        </w:tc>
      </w:tr>
      <w:tr>
        <w:tc>
          <w:tcPr/>
          <w:p>
            <w:pPr>
              <w:pStyle w:val="Compact"/>
            </w:pPr>
            <w:r>
              <w:t xml:space="preserve">1</w:t>
            </w:r>
          </w:p>
        </w:tc>
        <w:tc>
          <w:tcPr/>
          <w:p>
            <w:pPr>
              <w:pStyle w:val="Compact"/>
            </w:pPr>
            <w:r>
              <w:t xml:space="preserve">en</w:t>
            </w:r>
          </w:p>
        </w:tc>
        <w:tc>
          <w:tcPr/>
          <w:p>
            <w:pPr>
              <w:pStyle w:val="Compact"/>
            </w:pPr>
            <w:r>
              <w:rPr>
                <w:rStyle w:val="VerbatimChar"/>
              </w:rPr>
              <w:t xml:space="preserve">en*</w:t>
            </w:r>
          </w:p>
        </w:tc>
        <w:tc>
          <w:tcPr/>
          <w:p>
            <w:pPr>
              <w:pStyle w:val="Compact"/>
            </w:pPr>
            <w:r>
              <w:rPr>
                <w:rStyle w:val="VerbatimChar"/>
              </w:rPr>
              <w:t xml:space="preserve">PASS</w:t>
            </w:r>
          </w:p>
        </w:tc>
      </w:tr>
      <w:tr>
        <w:tc>
          <w:tcPr/>
          <w:p>
            <w:pPr>
              <w:pStyle w:val="Compact"/>
            </w:pPr>
            <w:r>
              <w:t xml:space="preserve">2</w:t>
            </w:r>
          </w:p>
        </w:tc>
        <w:tc>
          <w:tcPr/>
          <w:p>
            <w:pPr>
              <w:pStyle w:val="Compact"/>
            </w:pPr>
            <w:r>
              <w:t xml:space="preserve">en</w:t>
            </w:r>
          </w:p>
        </w:tc>
        <w:tc>
          <w:tcPr/>
          <w:p>
            <w:pPr>
              <w:pStyle w:val="Compact"/>
            </w:pPr>
            <w:r>
              <w:t xml:space="preserve">anything else</w:t>
            </w:r>
          </w:p>
        </w:tc>
        <w:tc>
          <w:tcPr/>
          <w:p>
            <w:pPr>
              <w:pStyle w:val="Compact"/>
            </w:pPr>
            <w:r>
              <w:rPr>
                <w:rStyle w:val="VerbatimChar"/>
              </w:rPr>
              <w:t xml:space="preserve">PASS</w:t>
            </w:r>
            <w:r>
              <w:t xml:space="preserve"> </w:t>
            </w:r>
            <w:r>
              <w:t xml:space="preserve">— the mismatch is a metadata inconsistency worth fixing, but it does not breach point 7</w:t>
            </w:r>
          </w:p>
        </w:tc>
      </w:tr>
      <w:tr>
        <w:tc>
          <w:tcPr/>
          <w:p>
            <w:pPr>
              <w:pStyle w:val="Compact"/>
            </w:pPr>
            <w:r>
              <w:t xml:space="preserve">3</w:t>
            </w:r>
          </w:p>
        </w:tc>
        <w:tc>
          <w:tcPr/>
          <w:p>
            <w:pPr>
              <w:pStyle w:val="Compact"/>
            </w:pPr>
            <w:r>
              <w:t xml:space="preserve">not en</w:t>
            </w:r>
          </w:p>
        </w:tc>
        <w:tc>
          <w:tcPr/>
          <w:p>
            <w:pPr>
              <w:pStyle w:val="Compact"/>
            </w:pPr>
            <w:r>
              <w:rPr>
                <w:rStyle w:val="VerbatimChar"/>
              </w:rPr>
              <w:t xml:space="preserve">en*</w:t>
            </w:r>
          </w:p>
        </w:tc>
        <w:tc>
          <w:tcPr/>
          <w:p>
            <w:pPr>
              <w:pStyle w:val="Compact"/>
            </w:pPr>
            <w:r>
              <w:rPr>
                <w:rStyle w:val="VerbatimChar"/>
              </w:rPr>
              <w:t xml:space="preserve">MANUAL_REVIEW</w:t>
            </w:r>
            <w:r>
              <w:t xml:space="preserve"> </w:t>
            </w:r>
            <w:r>
              <w:t xml:space="preserve">— mixed-language pages and navigation-heavy text both cause this</w:t>
            </w:r>
          </w:p>
        </w:tc>
      </w:tr>
      <w:tr>
        <w:tc>
          <w:tcPr/>
          <w:p>
            <w:pPr>
              <w:pStyle w:val="Compact"/>
            </w:pPr>
            <w:r>
              <w:t xml:space="preserve">4</w:t>
            </w:r>
          </w:p>
        </w:tc>
        <w:tc>
          <w:tcPr/>
          <w:p>
            <w:pPr>
              <w:pStyle w:val="Compact"/>
            </w:pPr>
            <w:r>
              <w:t xml:space="preserve">not en</w:t>
            </w:r>
          </w:p>
        </w:tc>
        <w:tc>
          <w:tcPr/>
          <w:p>
            <w:pPr>
              <w:pStyle w:val="Compact"/>
            </w:pPr>
            <w:r>
              <w:t xml:space="preserve">not</w:t>
            </w:r>
            <w:r>
              <w:t xml:space="preserve"> </w:t>
            </w:r>
            <w:r>
              <w:rPr>
                <w:rStyle w:val="VerbatimChar"/>
              </w:rPr>
              <w:t xml:space="preserve">en*</w:t>
            </w:r>
          </w:p>
        </w:tc>
        <w:tc>
          <w:tcPr/>
          <w:p>
            <w:pPr>
              <w:pStyle w:val="Compact"/>
            </w:pPr>
            <w:r>
              <w:rPr>
                <w:rStyle w:val="VerbatimChar"/>
              </w:rPr>
              <w:t xml:space="preserve">FAIL</w:t>
            </w:r>
          </w:p>
        </w:tc>
      </w:tr>
    </w:tbl>
    <w:p>
      <w:pPr>
        <w:pStyle w:val="BodyText"/>
      </w:pPr>
      <w:r>
        <w:t xml:space="preserve">If</w:t>
      </w:r>
      <w:r>
        <w:t xml:space="preserve"> </w:t>
      </w:r>
      <w:r>
        <w:rPr>
          <w:rStyle w:val="VerbatimChar"/>
        </w:rPr>
        <w:t xml:space="preserve">lingua</w:t>
      </w:r>
      <w:r>
        <w:t xml:space="preserve"> </w:t>
      </w:r>
      <w:r>
        <w:t xml:space="preserve">is not installed, the check degrades rather than crashing: a declared</w:t>
      </w:r>
      <w:r>
        <w:t xml:space="preserve"> </w:t>
      </w:r>
      <w:r>
        <w:rPr>
          <w:rStyle w:val="VerbatimChar"/>
        </w:rPr>
        <w:t xml:space="preserve">en</w:t>
      </w:r>
      <w:r>
        <w:t xml:space="preserve"> </w:t>
      </w:r>
      <w:r>
        <w:t xml:space="preserve">gives</w:t>
      </w:r>
      <w:r>
        <w:t xml:space="preserve"> </w:t>
      </w:r>
      <w:r>
        <w:rPr>
          <w:rStyle w:val="VerbatimChar"/>
        </w:rPr>
        <w:t xml:space="preserve">PASS</w:t>
      </w:r>
      <w:r>
        <w:t xml:space="preserve"> </w:t>
      </w:r>
      <w:r>
        <w:t xml:space="preserve">noting that detection was unavailable, anything else gives</w:t>
      </w:r>
      <w:r>
        <w:t xml:space="preserve"> </w:t>
      </w:r>
      <w:r>
        <w:rPr>
          <w:rStyle w:val="VerbatimChar"/>
        </w:rPr>
        <w:t xml:space="preserve">MANUAL_REVIEW</w:t>
      </w:r>
      <w:r>
        <w:t xml:space="preserve">.</w:t>
      </w:r>
    </w:p>
    <w:p>
      <w:pPr>
        <w:pStyle w:val="BodyText"/>
      </w:pPr>
      <w:r>
        <w:t xml:space="preserve">Separating</w:t>
      </w:r>
      <w:r>
        <w:t xml:space="preserve"> </w:t>
      </w:r>
      <w:r>
        <w:rPr>
          <w:rStyle w:val="VerbatimChar"/>
        </w:rPr>
        <w:t xml:space="preserve">main_text</w:t>
      </w:r>
      <w:r>
        <w:t xml:space="preserve"> </w:t>
      </w:r>
      <w:r>
        <w:t xml:space="preserve">from</w:t>
      </w:r>
      <w:r>
        <w:t xml:space="preserve"> </w:t>
      </w:r>
      <w:r>
        <w:rPr>
          <w:rStyle w:val="VerbatimChar"/>
        </w:rPr>
        <w:t xml:space="preserve">full_text</w:t>
      </w:r>
      <w:r>
        <w:t xml:space="preserve"> </w:t>
      </w:r>
      <w:r>
        <w:t xml:space="preserve">matters most here. A cookie banner or a</w:t>
      </w:r>
      <w:r>
        <w:t xml:space="preserve"> </w:t>
      </w:r>
      <w:r>
        <w:t xml:space="preserve">language switcher listing eight languages in the page chrome is exactly the kind</w:t>
      </w:r>
      <w:r>
        <w:t xml:space="preserve"> </w:t>
      </w:r>
      <w:r>
        <w:t xml:space="preserve">of text that misleads a detector, and it is excluded by construction.</w:t>
      </w:r>
    </w:p>
    <w:p>
      <w:r>
        <w:pict>
          <v:rect style="width:0;height:1.5pt" o:hralign="center" o:hrstd="t" o:hr="t"/>
        </w:pict>
      </w:r>
    </w:p>
    <w:bookmarkEnd w:id="49"/>
    <w:bookmarkEnd w:id="50"/>
    <w:bookmarkStart w:id="51" w:name="Xa09169b2359b4fb2e0afded274ad809ac281cc7"/>
    <w:p>
      <w:pPr>
        <w:pStyle w:val="Heading2"/>
      </w:pPr>
      <w:r>
        <w:t xml:space="preserve">6. Where this workflow is known to be wrong</w:t>
      </w:r>
    </w:p>
    <w:p>
      <w:pPr>
        <w:pStyle w:val="FirstParagraph"/>
      </w:pPr>
      <w:r>
        <w:t xml:space="preserve">Listed because a checker whose limitations are undocumented invites more trust</w:t>
      </w:r>
      <w:r>
        <w:t xml:space="preserve"> </w:t>
      </w:r>
      <w:r>
        <w:t xml:space="preserve">than it has earned.</w:t>
      </w:r>
    </w:p>
    <w:p>
      <w:pPr>
        <w:pStyle w:val="BodyText"/>
      </w:pPr>
      <w:r>
        <w:rPr>
          <w:b/>
          <w:bCs/>
        </w:rPr>
        <w:t xml:space="preserve">Point 3 over-matched on the page's own hostname — fixed, and the first</w:t>
      </w:r>
      <w:r>
        <w:rPr>
          <w:b/>
          <w:bCs/>
        </w:rPr>
        <w:t xml:space="preserve"> </w:t>
      </w:r>
      <w:r>
        <w:rPr>
          <w:b/>
          <w:bCs/>
        </w:rPr>
        <w:t xml:space="preserve">diagnosis of it was wrong.</w:t>
      </w:r>
      <w:r>
        <w:t xml:space="preserve"> </w:t>
      </w:r>
      <w:r>
        <w:t xml:space="preserve">The haystack included</w:t>
      </w:r>
      <w:r>
        <w:t xml:space="preserve"> </w:t>
      </w:r>
      <w:r>
        <w:rPr>
          <w:rStyle w:val="VerbatimChar"/>
        </w:rPr>
        <w:t xml:space="preserve">img.src</w:t>
      </w:r>
      <w:r>
        <w:t xml:space="preserve"> </w:t>
      </w:r>
      <w:r>
        <w:t xml:space="preserve">in full, so for a</w:t>
      </w:r>
      <w:r>
        <w:t xml:space="preserve"> </w:t>
      </w:r>
      <w:r>
        <w:t xml:space="preserve">node served from a host containing "eosc" the regex matched the</w:t>
      </w:r>
      <w:r>
        <w:t xml:space="preserve"> </w:t>
      </w:r>
      <w:r>
        <w:rPr>
          <w:i/>
          <w:iCs/>
        </w:rPr>
        <w:t xml:space="preserve">hostname of</w:t>
      </w:r>
      <w:r>
        <w:rPr>
          <w:i/>
          <w:iCs/>
        </w:rPr>
        <w:t xml:space="preserve"> </w:t>
      </w:r>
      <w:r>
        <w:rPr>
          <w:i/>
          <w:iCs/>
        </w:rPr>
        <w:t xml:space="preserve">every locally-hosted image</w:t>
      </w:r>
      <w:r>
        <w:t xml:space="preserve">. The run of 21 September 2026 reported 8</w:t>
      </w:r>
      <w:r>
        <w:t xml:space="preserve"> </w:t>
      </w:r>
      <w:r>
        <w:t xml:space="preserve">"EOSC-referencing image assets" for that node; probing the captured evidence</w:t>
      </w:r>
      <w:r>
        <w:t xml:space="preserve"> </w:t>
      </w:r>
      <w:r>
        <w:t xml:space="preserve">showed</w:t>
      </w:r>
      <w:r>
        <w:t xml:space="preserve"> </w:t>
      </w:r>
      <w:r>
        <w:rPr>
          <w:b/>
          <w:bCs/>
        </w:rPr>
        <w:t xml:space="preserve">7 of the 8 matched on the hostname alone</w:t>
      </w:r>
      <w:r>
        <w:t xml:space="preserve"> </w:t>
      </w:r>
      <w:r>
        <w:t xml:space="preserve">— a favicon counted three</w:t>
      </w:r>
      <w:r>
        <w:t xml:space="preserve"> </w:t>
      </w:r>
      <w:r>
        <w:t xml:space="preserve">times, a parallax background, a gateway logo, a partner logo, and an EU funding</w:t>
      </w:r>
      <w:r>
        <w:t xml:space="preserve"> </w:t>
      </w:r>
      <w:r>
        <w:t xml:space="preserve">badge named</w:t>
      </w:r>
      <w:r>
        <w:t xml:space="preserve"> </w:t>
      </w:r>
      <w:r>
        <w:rPr>
          <w:rStyle w:val="VerbatimChar"/>
        </w:rPr>
        <w:t xml:space="preserve">FundedbytheEU.png</w:t>
      </w:r>
      <w:r>
        <w:t xml:space="preserve">. None is an EOSC logo. Exactly one was real.</w:t>
      </w:r>
    </w:p>
    <w:p>
      <w:pPr>
        <w:pStyle w:val="BodyText"/>
      </w:pPr>
      <w:r>
        <w:t xml:space="preserve">This document previously recorded the cause as cross-host loading and proposed</w:t>
      </w:r>
      <w:r>
        <w:t xml:space="preserve"> </w:t>
      </w:r>
      <w:r>
        <w:t xml:space="preserve">restricting the host. That was the wrong fix, and probing the evidence before</w:t>
      </w:r>
      <w:r>
        <w:t xml:space="preserve"> </w:t>
      </w:r>
      <w:r>
        <w:t xml:space="preserve">applying it is what showed why: several nodes legitimately serve their EOSC</w:t>
      </w:r>
      <w:r>
        <w:t xml:space="preserve"> </w:t>
      </w:r>
      <w:r>
        <w:t xml:space="preserve">lockup from a CDN or their own domain (</w:t>
      </w:r>
      <w:r>
        <w:rPr>
          <w:rStyle w:val="VerbatimChar"/>
        </w:rPr>
        <w:t xml:space="preserve">i0.wp.com</w:t>
      </w:r>
      <w:r>
        <w:t xml:space="preserve">,</w:t>
      </w:r>
      <w:r>
        <w:t xml:space="preserve"> </w:t>
      </w:r>
      <w:r>
        <w:rPr>
          <w:rStyle w:val="VerbatimChar"/>
        </w:rPr>
        <w:t xml:space="preserve">research.csc.fi</w:t>
      </w:r>
      <w:r>
        <w:t xml:space="preserve">,</w:t>
      </w:r>
      <w:r>
        <w:t xml:space="preserve"> </w:t>
      </w:r>
      <w:r>
        <w:rPr>
          <w:rStyle w:val="VerbatimChar"/>
        </w:rPr>
        <w:t xml:space="preserve">portal.eudat.eu</w:t>
      </w:r>
      <w:r>
        <w:t xml:space="preserve">,</w:t>
      </w:r>
      <w:r>
        <w:t xml:space="preserve"> </w:t>
      </w:r>
      <w:r>
        <w:rPr>
          <w:rStyle w:val="VerbatimChar"/>
        </w:rPr>
        <w:t xml:space="preserve">www.panosc.eu</w:t>
      </w:r>
      <w:r>
        <w:t xml:space="preserve">), so a host restriction would have discarded</w:t>
      </w:r>
      <w:r>
        <w:t xml:space="preserve"> </w:t>
      </w:r>
      <w:r>
        <w:t xml:space="preserve">genuine logos. The defect was never cross-host loading; it was the node's</w:t>
      </w:r>
      <w:r>
        <w:t xml:space="preserve"> </w:t>
      </w:r>
      <w:r>
        <w:rPr>
          <w:i/>
          <w:iCs/>
        </w:rPr>
        <w:t xml:space="preserve">own</w:t>
      </w:r>
      <w:r>
        <w:t xml:space="preserve"> </w:t>
      </w:r>
      <w:r>
        <w:t xml:space="preserve">host being part of the text being searched.</w:t>
      </w:r>
    </w:p>
    <w:p>
      <w:pPr>
        <w:pStyle w:val="BodyText"/>
      </w:pPr>
      <w:r>
        <w:t xml:space="preserve">The fix strips the host from</w:t>
      </w:r>
      <w:r>
        <w:t xml:space="preserve"> </w:t>
      </w:r>
      <w:r>
        <w:rPr>
          <w:rStyle w:val="VerbatimChar"/>
        </w:rPr>
        <w:t xml:space="preserve">src</w:t>
      </w:r>
      <w:r>
        <w:t xml:space="preserve"> </w:t>
      </w:r>
      <w:r>
        <w:t xml:space="preserve">and requires "eosc" to be a token rather than</w:t>
      </w:r>
      <w:r>
        <w:t xml:space="preserve"> </w:t>
      </w:r>
      <w:r>
        <w:t xml:space="preserve">a substring, with an explicit allowance for</w:t>
      </w:r>
      <w:r>
        <w:t xml:space="preserve"> </w:t>
      </w:r>
      <w:r>
        <w:rPr>
          <w:rStyle w:val="VerbatimChar"/>
        </w:rPr>
        <w:t xml:space="preserve">eosc.eu</w:t>
      </w:r>
      <w:r>
        <w:t xml:space="preserve">-hosted assets. Re-running</w:t>
      </w:r>
      <w:r>
        <w:t xml:space="preserve"> </w:t>
      </w:r>
      <w:r>
        <w:t xml:space="preserve">against the same evidence moved that node from 8 assets to 1 and left all eight</w:t>
      </w:r>
      <w:r>
        <w:t xml:space="preserve"> </w:t>
      </w:r>
      <w:r>
        <w:t xml:space="preserve">other nodes untouched.</w:t>
      </w:r>
      <w:r>
        <w:t xml:space="preserve"> </w:t>
      </w:r>
      <w:r>
        <w:rPr>
          <w:b/>
          <w:bCs/>
        </w:rPr>
        <w:t xml:space="preserve">No verdict changed</w:t>
      </w:r>
      <w:r>
        <w:t xml:space="preserve"> </w:t>
      </w:r>
      <w:r>
        <w:t xml:space="preserve">— the branch returns</w:t>
      </w:r>
      <w:r>
        <w:t xml:space="preserve"> </w:t>
      </w:r>
      <w:r>
        <w:rPr>
          <w:rStyle w:val="VerbatimChar"/>
        </w:rPr>
        <w:t xml:space="preserve">MANUAL_REVIEW</w:t>
      </w:r>
      <w:r>
        <w:t xml:space="preserve"> </w:t>
      </w:r>
      <w:r>
        <w:t xml:space="preserve">either way — and the tally is still 28 PASS / 7 FAIL / 55 review;</w:t>
      </w:r>
      <w:r>
        <w:t xml:space="preserve"> </w:t>
      </w:r>
      <w:r>
        <w:t xml:space="preserve">what changed is that the evidence line no longer pushes a reviewer towards the</w:t>
      </w:r>
      <w:r>
        <w:t xml:space="preserve"> </w:t>
      </w:r>
      <w:r>
        <w:t xml:space="preserve">wrong conclusion.</w:t>
      </w:r>
    </w:p>
    <w:p>
      <w:pPr>
        <w:pStyle w:val="BodyText"/>
      </w:pPr>
      <w:r>
        <w:t xml:space="preserve">The boundary rule then had a defect of its own, found by regenerating the report</w:t>
      </w:r>
      <w:r>
        <w:t xml:space="preserve"> </w:t>
      </w:r>
      <w:r>
        <w:t xml:space="preserve">rather than by reasoning about it: requiring a non-word character</w:t>
      </w:r>
      <w:r>
        <w:t xml:space="preserve"> </w:t>
      </w:r>
      <w:r>
        <w:rPr>
          <w:i/>
          <w:iCs/>
        </w:rPr>
        <w:t xml:space="preserve">after</w:t>
      </w:r>
      <w:r>
        <w:t xml:space="preserve"> </w:t>
      </w:r>
      <w:r>
        <w:t xml:space="preserve">"eosc"</w:t>
      </w:r>
      <w:r>
        <w:t xml:space="preserve"> </w:t>
      </w:r>
      <w:r>
        <w:t xml:space="preserve">rejected</w:t>
      </w:r>
      <w:r>
        <w:t xml:space="preserve"> </w:t>
      </w:r>
      <w:r>
        <w:rPr>
          <w:rStyle w:val="VerbatimChar"/>
        </w:rPr>
        <w:t xml:space="preserve">EOSCNode_Finland-1-1-scaled.jpg</w:t>
      </w:r>
      <w:r>
        <w:t xml:space="preserve">, which is the official lockup, and</w:t>
      </w:r>
      <w:r>
        <w:t xml:space="preserve"> </w:t>
      </w:r>
      <w:r>
        <w:t xml:space="preserve">cost the Finnish node its only EOSC asset — flipping its point 3 evidence from</w:t>
      </w:r>
      <w:r>
        <w:t xml:space="preserve"> </w:t>
      </w:r>
      <w:r>
        <w:t xml:space="preserve">"asset present" to "none found". An uppercase letter is now accepted as a word</w:t>
      </w:r>
      <w:r>
        <w:t xml:space="preserve"> </w:t>
      </w:r>
      <w:r>
        <w:t xml:space="preserve">break. The leading guard is still strict, which is what keeps</w:t>
      </w:r>
      <w:r>
        <w:t xml:space="preserve"> </w:t>
      </w:r>
      <w:r>
        <w:rPr>
          <w:rStyle w:val="VerbatimChar"/>
        </w:rPr>
        <w:t xml:space="preserve">geoscience</w:t>
      </w:r>
      <w:r>
        <w:t xml:space="preserve"> </w:t>
      </w:r>
      <w:r>
        <w:t xml:space="preserve">and</w:t>
      </w:r>
      <w:r>
        <w:t xml:space="preserve"> </w:t>
      </w:r>
      <w:r>
        <w:rPr>
          <w:rStyle w:val="VerbatimChar"/>
        </w:rPr>
        <w:t xml:space="preserve">GEOSCIENCE</w:t>
      </w:r>
      <w:r>
        <w:t xml:space="preserve"> </w:t>
      </w:r>
      <w:r>
        <w:t xml:space="preserve">out.</w:t>
      </w:r>
    </w:p>
    <w:p>
      <w:pPr>
        <w:pStyle w:val="BodyText"/>
      </w:pPr>
      <w:r>
        <w:rPr>
          <w:b/>
          <w:bCs/>
        </w:rPr>
        <w:t xml:space="preserve">The approved-name match over-matched, then under-matched.</w:t>
      </w:r>
      <w:r>
        <w:t xml:space="preserve"> </w:t>
      </w:r>
      <w:r>
        <w:t xml:space="preserve">Both are recorded</w:t>
      </w:r>
      <w:r>
        <w:t xml:space="preserve"> </w:t>
      </w:r>
      <w:r>
        <w:t xml:space="preserve">because both shipped. First, the name was matched as a bare substring of the</w:t>
      </w:r>
      <w:r>
        <w:t xml:space="preserve"> </w:t>
      </w:r>
      <w:r>
        <w:t xml:space="preserve">page body, so a short name matched inside ordinary words:</w:t>
      </w:r>
      <w:r>
        <w:t xml:space="preserve"> </w:t>
      </w:r>
      <w:r>
        <w:rPr>
          <w:rStyle w:val="VerbatimChar"/>
        </w:rPr>
        <w:t xml:space="preserve">EGI</w:t>
      </w:r>
      <w:r>
        <w:t xml:space="preserve"> </w:t>
      </w:r>
      <w:r>
        <w:t xml:space="preserve">in the list</w:t>
      </w:r>
      <w:r>
        <w:t xml:space="preserve"> </w:t>
      </w:r>
      <w:r>
        <w:t xml:space="preserve">reported a match on the BBMRI-ERIC page (inside "strat</w:t>
      </w:r>
      <w:r>
        <w:rPr>
          <w:b/>
          <w:bCs/>
        </w:rPr>
        <w:t xml:space="preserve">egi</w:t>
      </w:r>
      <w:r>
        <w:t xml:space="preserve">c") and on Data</w:t>
      </w:r>
      <w:r>
        <w:t xml:space="preserve"> </w:t>
      </w:r>
      <w:r>
        <w:t xml:space="preserve">Terra (inside "Norw</w:t>
      </w:r>
      <w:r>
        <w:rPr>
          <w:b/>
          <w:bCs/>
        </w:rPr>
        <w:t xml:space="preserve">egi</w:t>
      </w:r>
      <w:r>
        <w:t xml:space="preserve">an"), neither of which names the EGI node. The list</w:t>
      </w:r>
      <w:r>
        <w:t xml:space="preserve"> </w:t>
      </w:r>
      <w:r>
        <w:t xml:space="preserve">was also matched as a whole, so any name matching any page satisfied that page's</w:t>
      </w:r>
      <w:r>
        <w:t xml:space="preserve"> </w:t>
      </w:r>
      <w:r>
        <w:t xml:space="preserve">evidence line. Matching was made boundary-aware and scopable with a</w:t>
      </w:r>
      <w:r>
        <w:t xml:space="preserve"> </w:t>
      </w:r>
      <w:r>
        <w:rPr>
          <w:rStyle w:val="VerbatimChar"/>
        </w:rPr>
        <w:t xml:space="preserve">node-id:</w:t>
      </w:r>
      <w:r>
        <w:t xml:space="preserve"> </w:t>
      </w:r>
      <w:r>
        <w:t xml:space="preserve">prefix.</w:t>
      </w:r>
    </w:p>
    <w:p>
      <w:pPr>
        <w:pStyle w:val="BodyText"/>
      </w:pPr>
      <w:r>
        <w:t xml:space="preserve">That fix was then too strict. Run against the official Tripartite list, which</w:t>
      </w:r>
      <w:r>
        <w:t xml:space="preserve"> </w:t>
      </w:r>
      <w:r>
        <w:t xml:space="preserve">writes every name as</w:t>
      </w:r>
      <w:r>
        <w:t xml:space="preserve"> </w:t>
      </w:r>
      <w:r>
        <w:rPr>
          <w:rStyle w:val="VerbatimChar"/>
        </w:rPr>
        <w:t xml:space="preserve">EOSC Node | X</w:t>
      </w:r>
      <w:r>
        <w:t xml:space="preserve">, it matched</w:t>
      </w:r>
      <w:r>
        <w:t xml:space="preserve"> </w:t>
      </w:r>
      <w:r>
        <w:rPr>
          <w:b/>
          <w:bCs/>
        </w:rPr>
        <w:t xml:space="preserve">none of the nine pages</w:t>
      </w:r>
      <w:r>
        <w:t xml:space="preserve">: the</w:t>
      </w:r>
      <w:r>
        <w:t xml:space="preserve"> </w:t>
      </w:r>
      <w:r>
        <w:t xml:space="preserve">pages disagree about the separator glyph, not the name — BBMRI-ERIC writes a</w:t>
      </w:r>
      <w:r>
        <w:t xml:space="preserve"> </w:t>
      </w:r>
      <w:r>
        <w:t xml:space="preserve">hyphen and an en dash, European DTO the pipe, EUDAT nothing at all. Publishing</w:t>
      </w:r>
      <w:r>
        <w:t xml:space="preserve"> </w:t>
      </w:r>
      <w:r>
        <w:t xml:space="preserve">that would have been a finding against every node for a typographic difference.</w:t>
      </w:r>
      <w:r>
        <w:t xml:space="preserve"> </w:t>
      </w:r>
      <w:r>
        <w:t xml:space="preserve">Separator glyphs are now interchangeable, and the evidence quotes what the page</w:t>
      </w:r>
      <w:r>
        <w:t xml:space="preserve"> </w:t>
      </w:r>
      <w:r>
        <w:t xml:space="preserve">wrote so the variant is visible. This is a deliberate loosening, so it is</w:t>
      </w:r>
      <w:r>
        <w:t xml:space="preserve"> </w:t>
      </w:r>
      <w:r>
        <w:t xml:space="preserve">reversible rather than baked in:</w:t>
      </w:r>
      <w:r>
        <w:t xml:space="preserve"> </w:t>
      </w:r>
      <w:r>
        <w:rPr>
          <w:rStyle w:val="VerbatimChar"/>
        </w:rPr>
        <w:t xml:space="preserve">--strict-separators</w:t>
      </w:r>
      <w:r>
        <w:t xml:space="preserve"> </w:t>
      </w:r>
      <w:r>
        <w:t xml:space="preserve">restores the literal rule</w:t>
      </w:r>
      <w:r>
        <w:t xml:space="preserve"> </w:t>
      </w:r>
      <w:r>
        <w:t xml:space="preserve">and reproduces the 0-of-9 result, and the report states which rule was in force</w:t>
      </w:r>
      <w:r>
        <w:t xml:space="preserve"> </w:t>
      </w:r>
      <w:r>
        <w:t xml:space="preserve">either way. The place to challenge the default is the table in the guide.</w:t>
      </w:r>
    </w:p>
    <w:p>
      <w:pPr>
        <w:pStyle w:val="BodyText"/>
      </w:pPr>
      <w:r>
        <w:rPr>
          <w:b/>
          <w:bCs/>
        </w:rPr>
        <w:t xml:space="preserve">The match is still not proof of the right name.</w:t>
      </w:r>
      <w:r>
        <w:t xml:space="preserve"> </w:t>
      </w:r>
      <w:r>
        <w:t xml:space="preserve">The committed list is</w:t>
      </w:r>
      <w:r>
        <w:t xml:space="preserve"> </w:t>
      </w:r>
      <w:r>
        <w:t xml:space="preserve">unscoped, so a match says the string is on the page, not that it is that page's</w:t>
      </w:r>
      <w:r>
        <w:t xml:space="preserve"> </w:t>
      </w:r>
      <w:r>
        <w:t xml:space="preserve">own name; and with 9 names applying to all 9 nodes, a page carrying a</w:t>
      </w:r>
      <w:r>
        <w:t xml:space="preserve"> </w:t>
      </w:r>
      <w:r>
        <w:rPr>
          <w:i/>
          <w:iCs/>
        </w:rPr>
        <w:t xml:space="preserve">different</w:t>
      </w:r>
      <w:r>
        <w:t xml:space="preserve"> </w:t>
      </w:r>
      <w:r>
        <w:t xml:space="preserve">node's approved name would satisfy its own evidence line. The line says which</w:t>
      </w:r>
      <w:r>
        <w:t xml:space="preserve"> </w:t>
      </w:r>
      <w:r>
        <w:t xml:space="preserve">claim it is making. Scoping the list is what makes the stronger claim available,</w:t>
      </w:r>
      <w:r>
        <w:t xml:space="preserve"> </w:t>
      </w:r>
      <w:r>
        <w:t xml:space="preserve">and</w:t>
      </w:r>
      <w:r>
        <w:t xml:space="preserve"> </w:t>
      </w:r>
      <w:r>
        <w:rPr>
          <w:rStyle w:val="VerbatimChar"/>
        </w:rPr>
        <w:t xml:space="preserve">checklist/approved-names-scoped.txt</w:t>
      </w:r>
      <w:r>
        <w:t xml:space="preserve"> </w:t>
      </w:r>
      <w:r>
        <w:t xml:space="preserve">now does. Run against the same</w:t>
      </w:r>
      <w:r>
        <w:t xml:space="preserve"> </w:t>
      </w:r>
      <w:r>
        <w:t xml:space="preserve">evidence it returns the same two nodes, BBMRI-ERIC and EUDAT, which retires the</w:t>
      </w:r>
      <w:r>
        <w:t xml:space="preserve"> </w:t>
      </w:r>
      <w:r>
        <w:t xml:space="preserve">concern for this dataset: the 2-of-9 headline does not depend on names leaking</w:t>
      </w:r>
      <w:r>
        <w:t xml:space="preserve"> </w:t>
      </w:r>
      <w:r>
        <w:t xml:space="preserve">between pages. The published run of 24 September confirms it on twelve nodes:</w:t>
      </w:r>
      <w:r>
        <w:t xml:space="preserve"> </w:t>
      </w:r>
      <w:r>
        <w:t xml:space="preserve">both lists match the same five (BBMRI-ERIC, Czechia, EUDAT, GÉANT, Slovakia), and</w:t>
      </w:r>
      <w:r>
        <w:t xml:space="preserve"> </w:t>
      </w:r>
      <w:r>
        <w:rPr>
          <w:rStyle w:val="VerbatimChar"/>
        </w:rPr>
        <w:t xml:space="preserve">--strict-separators</w:t>
      </w:r>
      <w:r>
        <w:t xml:space="preserve"> </w:t>
      </w:r>
      <w:r>
        <w:t xml:space="preserve">matches none. The published runs of 26 and 28 September give</w:t>
      </w:r>
      <w:r>
        <w:t xml:space="preserve"> </w:t>
      </w:r>
      <w:r>
        <w:t xml:space="preserve">the same agreement on thirteen: both lists match four (GÉANT's page was blocked</w:t>
      </w:r>
      <w:r>
        <w:t xml:space="preserve"> </w:t>
      </w:r>
      <w:r>
        <w:t xml:space="preserve">both days), and</w:t>
      </w:r>
      <w:r>
        <w:t xml:space="preserve"> </w:t>
      </w:r>
      <w:r>
        <w:rPr>
          <w:rStyle w:val="VerbatimChar"/>
        </w:rPr>
        <w:t xml:space="preserve">--strict-separators</w:t>
      </w:r>
      <w:r>
        <w:t xml:space="preserve"> </w:t>
      </w:r>
      <w:r>
        <w:t xml:space="preserve">matches none. The residual weakness is no longer the matching but the mapping —</w:t>
      </w:r>
      <w:r>
        <w:t xml:space="preserve"> </w:t>
      </w:r>
      <w:r>
        <w:t xml:space="preserve">name to node id — which was derived in this repository rather than taken from</w:t>
      </w:r>
      <w:r>
        <w:t xml:space="preserve"> </w:t>
      </w:r>
      <w:r>
        <w:t xml:space="preserve">the Tripartite file.</w:t>
      </w:r>
    </w:p>
    <w:p>
      <w:pPr>
        <w:pStyle w:val="BodyText"/>
      </w:pPr>
      <w:r>
        <w:t xml:space="preserve">No verdict changed at any point, because the name never decides point 3 — but</w:t>
      </w:r>
      <w:r>
        <w:t xml:space="preserve"> </w:t>
      </w:r>
      <w:r>
        <w:t xml:space="preserve">the evidence line did, twice, and both times it was wrong.</w:t>
      </w:r>
    </w:p>
    <w:p>
      <w:pPr>
        <w:pStyle w:val="BodyText"/>
      </w:pPr>
      <w:r>
        <w:rPr>
          <w:b/>
          <w:bCs/>
        </w:rPr>
        <w:t xml:space="preserve">Nothing about visibility is captured</w:t>
      </w:r>
      <w:r>
        <w:t xml:space="preserve">, as set out in section 3. Point 3 cannot</w:t>
      </w:r>
      <w:r>
        <w:t xml:space="preserve"> </w:t>
      </w:r>
      <w:r>
        <w:t xml:space="preserve">be closed automatically under the current evidence model, regardless of how the</w:t>
      </w:r>
      <w:r>
        <w:t xml:space="preserve"> </w:t>
      </w:r>
      <w:r>
        <w:t xml:space="preserve">matching is fixed.</w:t>
      </w:r>
    </w:p>
    <w:p>
      <w:pPr>
        <w:pStyle w:val="BodyText"/>
      </w:pPr>
      <w:r>
        <w:rPr>
          <w:b/>
          <w:bCs/>
        </w:rPr>
        <w:t xml:space="preserve">The vocabularies are English-only.</w:t>
      </w:r>
      <w:r>
        <w:t xml:space="preserve"> </w:t>
      </w:r>
      <w:r>
        <w:t xml:space="preserve">A node serving a Dutch or Finnish contact</w:t>
      </w:r>
      <w:r>
        <w:t xml:space="preserve"> </w:t>
      </w:r>
      <w:r>
        <w:t xml:space="preserve">page will be missed by points 5b, 5c and 6. Point 7 requires the landing page to</w:t>
      </w:r>
      <w:r>
        <w:t xml:space="preserve"> </w:t>
      </w:r>
      <w:r>
        <w:t xml:space="preserve">be in English, so the bias is tolerable for this checklist — but it is a bias,</w:t>
      </w:r>
      <w:r>
        <w:t xml:space="preserve"> </w:t>
      </w:r>
      <w:r>
        <w:t xml:space="preserve">not a neutral default.</w:t>
      </w:r>
    </w:p>
    <w:p>
      <w:pPr>
        <w:pStyle w:val="BodyText"/>
      </w:pPr>
      <w:r>
        <w:rPr>
          <w:b/>
          <w:bCs/>
        </w:rPr>
        <w:t xml:space="preserve">A legitimate cross-host logo is indistinguishable from an unrelated one.</w:t>
      </w:r>
      <w:r>
        <w:t xml:space="preserve"> </w:t>
      </w:r>
      <w:r>
        <w:t xml:space="preserve">At</w:t>
      </w:r>
      <w:r>
        <w:t xml:space="preserve"> </w:t>
      </w:r>
      <w:r>
        <w:t xml:space="preserve">least one node in this set loads its node logo from</w:t>
      </w:r>
      <w:r>
        <w:t xml:space="preserve"> </w:t>
      </w:r>
      <w:r>
        <w:rPr>
          <w:rStyle w:val="VerbatimChar"/>
        </w:rPr>
        <w:t xml:space="preserve">eosc.eu</w:t>
      </w:r>
      <w:r>
        <w:t xml:space="preserve"> </w:t>
      </w:r>
      <w:r>
        <w:t xml:space="preserve">while being served</w:t>
      </w:r>
      <w:r>
        <w:t xml:space="preserve"> </w:t>
      </w:r>
      <w:r>
        <w:t xml:space="preserve">from its own domain, which is correct behaviour. A host check alone would need</w:t>
      </w:r>
      <w:r>
        <w:t xml:space="preserve"> </w:t>
      </w:r>
      <w:r>
        <w:t xml:space="preserve">care not to reject it.</w:t>
      </w:r>
    </w:p>
    <w:p>
      <w:pPr>
        <w:pStyle w:val="BodyText"/>
      </w:pPr>
      <w:r>
        <w:rPr>
          <w:b/>
          <w:bCs/>
        </w:rPr>
        <w:t xml:space="preserve">Binary policy documents are never read.</w:t>
      </w:r>
      <w:r>
        <w:t xml:space="preserve"> </w:t>
      </w:r>
      <w:r>
        <w:rPr>
          <w:rStyle w:val="VerbatimChar"/>
        </w:rPr>
        <w:t xml:space="preserve">select_children</w:t>
      </w:r>
      <w:r>
        <w:t xml:space="preserve"> </w:t>
      </w:r>
      <w:r>
        <w:t xml:space="preserve">skips URLs ending in</w:t>
      </w:r>
      <w:r>
        <w:t xml:space="preserve"> </w:t>
      </w:r>
      <w:r>
        <w:t xml:space="preserve">a binary extension, so an AUP published as a PDF is recorded as a pointer</w:t>
      </w:r>
      <w:r>
        <w:t xml:space="preserve"> </w:t>
      </w:r>
      <w:r>
        <w:t xml:space="preserve">(branch 1 of</w:t>
      </w:r>
      <w:r>
        <w:t xml:space="preserve"> </w:t>
      </w:r>
      <w:r>
        <w:rPr>
          <w:rStyle w:val="VerbatimChar"/>
        </w:rPr>
        <w:t xml:space="preserve">_policy_check</w:t>
      </w:r>
      <w:r>
        <w:t xml:space="preserve">) and never verified. The checklist's requirement is</w:t>
      </w:r>
      <w:r>
        <w:t xml:space="preserve"> </w:t>
      </w:r>
      <w:r>
        <w:t xml:space="preserve">accessibility, and the tool cannot confirm it for these.</w:t>
      </w:r>
    </w:p>
    <w:p>
      <w:pPr>
        <w:pStyle w:val="BodyText"/>
      </w:pPr>
      <w:r>
        <w:rPr>
          <w:rStyle w:val="VerbatimChar"/>
          <w:b/>
          <w:bCs/>
        </w:rPr>
        <w:t xml:space="preserve">--only</w:t>
      </w:r>
      <w:r>
        <w:rPr>
          <w:b/>
          <w:bCs/>
        </w:rPr>
        <w:t xml:space="preserve"> </w:t>
      </w:r>
      <w:r>
        <w:rPr>
          <w:b/>
          <w:bCs/>
        </w:rPr>
        <w:t xml:space="preserve">used to narrow the run in place — fixed, with a cost.</w:t>
      </w:r>
      <w:r>
        <w:t xml:space="preserve"> </w:t>
      </w:r>
      <w:r>
        <w:t xml:space="preserve">Assessing a</w:t>
      </w:r>
      <w:r>
        <w:t xml:space="preserve"> </w:t>
      </w:r>
      <w:r>
        <w:t xml:space="preserve">subset rewrote the shared report, so a one-node table replaced the full one</w:t>
      </w:r>
      <w:r>
        <w:t xml:space="preserve"> </w:t>
      </w:r>
      <w:r>
        <w:t xml:space="preserve">and looked complete.</w:t>
      </w:r>
      <w:r>
        <w:t xml:space="preserve"> </w:t>
      </w:r>
      <w:r>
        <w:rPr>
          <w:rStyle w:val="VerbatimChar"/>
        </w:rPr>
        <w:t xml:space="preserve">--only</w:t>
      </w:r>
      <w:r>
        <w:t xml:space="preserve"> </w:t>
      </w:r>
      <w:r>
        <w:t xml:space="preserve">now narrows only which sites are fetched; the</w:t>
      </w:r>
      <w:r>
        <w:t xml:space="preserve"> </w:t>
      </w:r>
      <w:r>
        <w:t xml:space="preserve">report written to the default results directory still covers every node, and the</w:t>
      </w:r>
      <w:r>
        <w:t xml:space="preserve"> </w:t>
      </w:r>
      <w:r>
        <w:t xml:space="preserve">requested subset is recorded in a top-level</w:t>
      </w:r>
      <w:r>
        <w:t xml:space="preserve"> </w:t>
      </w:r>
      <w:r>
        <w:rPr>
          <w:rStyle w:val="VerbatimChar"/>
        </w:rPr>
        <w:t xml:space="preserve">selection</w:t>
      </w:r>
      <w:r>
        <w:t xml:space="preserve"> </w:t>
      </w:r>
      <w:r>
        <w:t xml:space="preserve">list. An explicit</w:t>
      </w:r>
      <w:r>
        <w:t xml:space="preserve"> </w:t>
      </w:r>
      <w:r>
        <w:rPr>
          <w:rStyle w:val="VerbatimChar"/>
        </w:rPr>
        <w:t xml:space="preserve">--results DIR</w:t>
      </w:r>
      <w:r>
        <w:t xml:space="preserve"> </w:t>
      </w:r>
      <w:r>
        <w:t xml:space="preserve">keeps the old narrowing, where nothing shared is at risk.</w:t>
      </w:r>
    </w:p>
    <w:p>
      <w:pPr>
        <w:pStyle w:val="BodyText"/>
      </w:pPr>
      <w:r>
        <w:t xml:space="preserve">The cost is that such a report is no longer uniformly fresh: unselected rows come</w:t>
      </w:r>
      <w:r>
        <w:t xml:space="preserve"> </w:t>
      </w:r>
      <w:r>
        <w:t xml:space="preserve">from evidence already on disk, under a header stating a single run timestamp.</w:t>
      </w:r>
      <w:r>
        <w:t xml:space="preserve"> </w:t>
      </w:r>
      <w:r>
        <w:t xml:space="preserve">That is a freshness claim the report cannot make, so it no longer makes it — a</w:t>
      </w:r>
      <w:r>
        <w:t xml:space="preserve"> </w:t>
      </w:r>
      <w:r>
        <w:rPr>
          <w:b/>
          <w:bCs/>
        </w:rPr>
        <w:t xml:space="preserve">Mixed freshness</w:t>
      </w:r>
      <w:r>
        <w:t xml:space="preserve"> </w:t>
      </w:r>
      <w:r>
        <w:t xml:space="preserve">banner in both the Markdown and HTML output names what was</w:t>
      </w:r>
      <w:r>
        <w:t xml:space="preserve"> </w:t>
      </w:r>
      <w:r>
        <w:t xml:space="preserve">re-fetched, counts what was not, and gives the capture date of the reused</w:t>
      </w:r>
      <w:r>
        <w:t xml:space="preserve"> </w:t>
      </w:r>
      <w:r>
        <w:t xml:space="preserve">evidence. Nodes with no evidence at all are still listed under</w:t>
      </w:r>
      <w:r>
        <w:t xml:space="preserve"> </w:t>
      </w:r>
      <w:r>
        <w:rPr>
          <w:rStyle w:val="VerbatimChar"/>
        </w:rPr>
        <w:t xml:space="preserve">missing_evidence</w:t>
      </w:r>
      <w:r>
        <w:t xml:space="preserve">, printed in red, with exit code 2.</w:t>
      </w:r>
    </w:p>
    <w:p>
      <w:pPr>
        <w:pStyle w:val="BodyText"/>
      </w:pPr>
      <w:r>
        <w:rPr>
          <w:b/>
          <w:bCs/>
        </w:rPr>
        <w:t xml:space="preserve">The row heading comes from</w:t>
      </w:r>
      <w:r>
        <w:rPr>
          <w:b/>
          <w:bCs/>
        </w:rPr>
        <w:t xml:space="preserve"> </w:t>
      </w:r>
      <w:r>
        <w:rPr>
          <w:rStyle w:val="VerbatimChar"/>
          <w:b/>
          <w:bCs/>
        </w:rPr>
        <w:t xml:space="preserve">nodes.yaml</w:t>
      </w:r>
      <w:r>
        <w:rPr>
          <w:b/>
          <w:bCs/>
        </w:rPr>
        <w:t xml:space="preserve">, not from the evidence.</w:t>
      </w:r>
      <w:r>
        <w:t xml:space="preserve"> </w:t>
      </w:r>
      <w:r>
        <w:rPr>
          <w:rStyle w:val="VerbatimChar"/>
        </w:rPr>
        <w:t xml:space="preserve">assess</w:t>
      </w:r>
      <w:r>
        <w:t xml:space="preserve"> </w:t>
      </w:r>
      <w:r>
        <w:t xml:space="preserve">labels each node with the</w:t>
      </w:r>
      <w:r>
        <w:t xml:space="preserve"> </w:t>
      </w:r>
      <w:r>
        <w:rPr>
          <w:rStyle w:val="VerbatimChar"/>
        </w:rPr>
        <w:t xml:space="preserve">url</w:t>
      </w:r>
      <w:r>
        <w:t xml:space="preserve"> </w:t>
      </w:r>
      <w:r>
        <w:t xml:space="preserve">configured now, while every verdict comes from</w:t>
      </w:r>
      <w:r>
        <w:t xml:space="preserve"> </w:t>
      </w:r>
      <w:r>
        <w:t xml:space="preserve">the evidence captured then. After BBMRI-ERIC's URL changed on 25 September, a</w:t>
      </w:r>
      <w:r>
        <w:t xml:space="preserve"> </w:t>
      </w:r>
      <w:r>
        <w:t xml:space="preserve">bare</w:t>
      </w:r>
      <w:r>
        <w:t xml:space="preserve"> </w:t>
      </w:r>
      <w:r>
        <w:rPr>
          <w:rStyle w:val="VerbatimChar"/>
        </w:rPr>
        <w:t xml:space="preserve">assess</w:t>
      </w:r>
      <w:r>
        <w:t xml:space="preserve"> </w:t>
      </w:r>
      <w:r>
        <w:t xml:space="preserve">headed its row with the new</w:t>
      </w:r>
      <w:r>
        <w:t xml:space="preserve"> </w:t>
      </w:r>
      <w:r>
        <w:rPr>
          <w:rStyle w:val="VerbatimChar"/>
        </w:rPr>
        <w:t xml:space="preserve">dev3.</w:t>
      </w:r>
      <w:r>
        <w:t xml:space="preserve"> </w:t>
      </w:r>
      <w:r>
        <w:t xml:space="preserve">address above verdicts taken</w:t>
      </w:r>
      <w:r>
        <w:t xml:space="preserve"> </w:t>
      </w:r>
      <w:r>
        <w:t xml:space="preserve">from the old</w:t>
      </w:r>
      <w:r>
        <w:t xml:space="preserve"> </w:t>
      </w:r>
      <w:r>
        <w:rPr>
          <w:rStyle w:val="VerbatimChar"/>
        </w:rPr>
        <w:t xml:space="preserve">www.</w:t>
      </w:r>
      <w:r>
        <w:t xml:space="preserve"> </w:t>
      </w:r>
      <w:r>
        <w:t xml:space="preserve">page. The address really fetched is kept only as</w:t>
      </w:r>
      <w:r>
        <w:t xml:space="preserve"> </w:t>
      </w:r>
      <w:r>
        <w:rPr>
          <w:rStyle w:val="VerbatimChar"/>
        </w:rPr>
        <w:t xml:space="preserve">final_url</w:t>
      </w:r>
      <w:r>
        <w:t xml:space="preserve">, in the evidence and in the</w:t>
      </w:r>
      <w:r>
        <w:t xml:space="preserve"> </w:t>
      </w:r>
      <w:r>
        <w:rPr>
          <w:rStyle w:val="VerbatimChar"/>
        </w:rPr>
        <w:t xml:space="preserve">fetch</w:t>
      </w:r>
      <w:r>
        <w:t xml:space="preserve"> </w:t>
      </w:r>
      <w:r>
        <w:t xml:space="preserve">summary of</w:t>
      </w:r>
      <w:r>
        <w:t xml:space="preserve"> </w:t>
      </w:r>
      <w:r>
        <w:rPr>
          <w:rStyle w:val="VerbatimChar"/>
        </w:rPr>
        <w:t xml:space="preserve">results.json</w:t>
      </w:r>
      <w:r>
        <w:t xml:space="preserve">.</w:t>
      </w:r>
      <w:r>
        <w:t xml:space="preserve"> </w:t>
      </w:r>
      <w:r>
        <w:t xml:space="preserve">Until the tool compares the two, rebuild an old run with the node list it was</w:t>
      </w:r>
      <w:r>
        <w:t xml:space="preserve"> </w:t>
      </w:r>
      <w:r>
        <w:t xml:space="preserve">collected with (</w:t>
      </w:r>
      <w:r>
        <w:rPr>
          <w:rStyle w:val="VerbatimChar"/>
        </w:rPr>
        <w:t xml:space="preserve">--nodes</w:t>
      </w:r>
      <w:r>
        <w:t xml:space="preserve">); the run guide gives the exact command.</w:t>
      </w:r>
    </w:p>
    <w:p>
      <w:pPr>
        <w:pStyle w:val="BodyText"/>
      </w:pPr>
      <w:r>
        <w:rPr>
          <w:b/>
          <w:bCs/>
        </w:rPr>
        <w:t xml:space="preserve">A public CI summary is not the place for per-node verdicts.</w:t>
      </w:r>
      <w:r>
        <w:t xml:space="preserve"> </w:t>
      </w:r>
      <w:r>
        <w:t xml:space="preserve">The workflow</w:t>
      </w:r>
      <w:r>
        <w:t xml:space="preserve"> </w:t>
      </w:r>
      <w:r>
        <w:t xml:space="preserve">used to copy the whole of</w:t>
      </w:r>
      <w:r>
        <w:t xml:space="preserve"> </w:t>
      </w:r>
      <w:r>
        <w:rPr>
          <w:rStyle w:val="VerbatimChar"/>
        </w:rPr>
        <w:t xml:space="preserve">results.md</w:t>
      </w:r>
      <w:r>
        <w:t xml:space="preserve"> </w:t>
      </w:r>
      <w:r>
        <w:t xml:space="preserve">into</w:t>
      </w:r>
      <w:r>
        <w:t xml:space="preserve"> </w:t>
      </w:r>
      <w:r>
        <w:rPr>
          <w:rStyle w:val="VerbatimChar"/>
        </w:rPr>
        <w:t xml:space="preserve">$GITHUB_STEP_SUMMARY</w:t>
      </w:r>
      <w:r>
        <w:t xml:space="preserve">, which on a</w:t>
      </w:r>
      <w:r>
        <w:t xml:space="preserve"> </w:t>
      </w:r>
      <w:r>
        <w:t xml:space="preserve">public repository is world-readable. The verdicts are already public — the report</w:t>
      </w:r>
      <w:r>
        <w:t xml:space="preserve"> </w:t>
      </w:r>
      <w:r>
        <w:t xml:space="preserve">is committed — so nothing leaked that was not already published; but that page</w:t>
      </w:r>
      <w:r>
        <w:t xml:space="preserve"> </w:t>
      </w:r>
      <w:r>
        <w:t xml:space="preserve">is produced automatically from an unreviewed run and carries the repository's</w:t>
      </w:r>
      <w:r>
        <w:t xml:space="preserve"> </w:t>
      </w:r>
      <w:r>
        <w:t xml:space="preserve">name, which makes a table of FAILs against named organisations read as a</w:t>
      </w:r>
      <w:r>
        <w:t xml:space="preserve"> </w:t>
      </w:r>
      <w:r>
        <w:t xml:space="preserve">finding rather than a draft. The summary now publishes counts only, labelled as</w:t>
      </w:r>
      <w:r>
        <w:t xml:space="preserve"> </w:t>
      </w:r>
      <w:r>
        <w:t xml:space="preserve">unreviewed, and points at the artifact for the per-node detail. It also refuses</w:t>
      </w:r>
      <w:r>
        <w:t xml:space="preserve"> </w:t>
      </w:r>
      <w:r>
        <w:t xml:space="preserve">to summarise at all unless the check step succeeded, because</w:t>
      </w:r>
      <w:r>
        <w:t xml:space="preserve"> </w:t>
      </w:r>
      <w:r>
        <w:rPr>
          <w:rStyle w:val="VerbatimChar"/>
        </w:rPr>
        <w:t xml:space="preserve">results.json</w:t>
      </w:r>
      <w:r>
        <w:t xml:space="preserve"> </w:t>
      </w:r>
      <w:r>
        <w:t xml:space="preserve">is</w:t>
      </w:r>
      <w:r>
        <w:t xml:space="preserve"> </w:t>
      </w:r>
      <w:r>
        <w:t xml:space="preserve">committed and would otherwise have been read out of a fresh checkout as though it</w:t>
      </w:r>
      <w:r>
        <w:t xml:space="preserve"> </w:t>
      </w:r>
      <w:r>
        <w:t xml:space="preserve">were this run's result.</w:t>
      </w:r>
    </w:p>
    <w:p>
      <w:r>
        <w:pict>
          <v:rect style="width:0;height:1.5pt" o:hralign="center" o:hrstd="t" o:hr="t"/>
        </w:pict>
      </w:r>
    </w:p>
    <w:bookmarkEnd w:id="51"/>
    <w:bookmarkStart w:id="52" w:name="Xdd49c83f496c0e81f90db4b6d2e202600239559"/>
    <w:p>
      <w:pPr>
        <w:pStyle w:val="Heading2"/>
      </w:pPr>
      <w:r>
        <w:t xml:space="preserve">7. Reading the output</w:t>
      </w:r>
    </w:p>
    <w:p>
      <w:pPr>
        <w:pStyle w:val="FirstParagraph"/>
      </w:pPr>
      <w:r>
        <w:rPr>
          <w:rStyle w:val="VerbatimChar"/>
        </w:rPr>
        <w:t xml:space="preserve">results.json</w:t>
      </w:r>
      <w:r>
        <w:t xml:space="preserve"> </w:t>
      </w:r>
      <w:r>
        <w:t xml:space="preserve">carries</w:t>
      </w:r>
      <w:r>
        <w:t xml:space="preserve"> </w:t>
      </w:r>
      <w:r>
        <w:rPr>
          <w:rStyle w:val="VerbatimChar"/>
        </w:rPr>
        <w:t xml:space="preserve">run_id</w:t>
      </w:r>
      <w:r>
        <w:t xml:space="preserve">,</w:t>
      </w:r>
      <w:r>
        <w:t xml:space="preserve"> </w:t>
      </w:r>
      <w:r>
        <w:rPr>
          <w:rStyle w:val="VerbatimChar"/>
        </w:rPr>
        <w:t xml:space="preserve">generated_at</w:t>
      </w:r>
      <w:r>
        <w:t xml:space="preserve">, the full</w:t>
      </w:r>
      <w:r>
        <w:t xml:space="preserve"> </w:t>
      </w:r>
      <w:r>
        <w:rPr>
          <w:rStyle w:val="VerbatimChar"/>
        </w:rPr>
        <w:t xml:space="preserve">checklist</w:t>
      </w:r>
      <w:r>
        <w:t xml:space="preserve"> </w:t>
      </w:r>
      <w:r>
        <w:t xml:space="preserve">as loaded,</w:t>
      </w:r>
      <w:r>
        <w:t xml:space="preserve"> </w:t>
      </w:r>
      <w:r>
        <w:rPr>
          <w:rStyle w:val="VerbatimChar"/>
        </w:rPr>
        <w:t xml:space="preserve">approved_names</w:t>
      </w:r>
      <w:r>
        <w:t xml:space="preserve"> </w:t>
      </w:r>
      <w:r>
        <w:t xml:space="preserve">(whether a list was used, whether it was the committed default</w:t>
      </w:r>
      <w:r>
        <w:t xml:space="preserve"> </w:t>
      </w:r>
      <w:r>
        <w:t xml:space="preserve">(</w:t>
      </w:r>
      <w:r>
        <w:rPr>
          <w:rStyle w:val="VerbatimChar"/>
        </w:rPr>
        <w:t xml:space="preserve">default_used</w:t>
      </w:r>
      <w:r>
        <w:t xml:space="preserve">), whether it was scoped, how many names, its path, the</w:t>
      </w:r>
      <w:r>
        <w:t xml:space="preserve"> </w:t>
      </w:r>
      <w:r>
        <w:rPr>
          <w:rStyle w:val="VerbatimChar"/>
        </w:rPr>
        <w:t xml:space="preserve">sha256</w:t>
      </w:r>
      <w:r>
        <w:t xml:space="preserve"> </w:t>
      </w:r>
      <w:r>
        <w:t xml:space="preserve">of the bytes actually read, and</w:t>
      </w:r>
      <w:r>
        <w:t xml:space="preserve"> </w:t>
      </w:r>
      <w:r>
        <w:rPr>
          <w:rStyle w:val="VerbatimChar"/>
        </w:rPr>
        <w:t xml:space="preserve">strict_separators</w:t>
      </w:r>
      <w:r>
        <w:t xml:space="preserve"> </w:t>
      </w:r>
      <w:r>
        <w:t xml:space="preserve">— plus the older</w:t>
      </w:r>
      <w:r>
        <w:t xml:space="preserve"> </w:t>
      </w:r>
      <w:r>
        <w:rPr>
          <w:rStyle w:val="VerbatimChar"/>
        </w:rPr>
        <w:t xml:space="preserve">approved_names_supplied</w:t>
      </w:r>
      <w:r>
        <w:t xml:space="preserve"> </w:t>
      </w:r>
      <w:r>
        <w:t xml:space="preserve">flag, kept for readers of earlier result files),</w:t>
      </w:r>
      <w:r>
        <w:t xml:space="preserve"> </w:t>
      </w:r>
      <w:r>
        <w:rPr>
          <w:rStyle w:val="VerbatimChar"/>
        </w:rPr>
        <w:t xml:space="preserve">selection</w:t>
      </w:r>
      <w:r>
        <w:t xml:space="preserve"> </w:t>
      </w:r>
      <w:r>
        <w:t xml:space="preserve">(the node ids</w:t>
      </w:r>
      <w:r>
        <w:t xml:space="preserve"> </w:t>
      </w:r>
      <w:r>
        <w:rPr>
          <w:rStyle w:val="VerbatimChar"/>
        </w:rPr>
        <w:t xml:space="preserve">--only</w:t>
      </w:r>
      <w:r>
        <w:t xml:space="preserve"> </w:t>
      </w:r>
      <w:r>
        <w:t xml:space="preserve">restricted the fetch to, empty on a full run),</w:t>
      </w:r>
      <w:r>
        <w:t xml:space="preserve"> </w:t>
      </w:r>
      <w:r>
        <w:rPr>
          <w:rStyle w:val="VerbatimChar"/>
        </w:rPr>
        <w:t xml:space="preserve">skipped</w:t>
      </w:r>
      <w:r>
        <w:t xml:space="preserve"> </w:t>
      </w:r>
      <w:r>
        <w:t xml:space="preserve">(the node ids</w:t>
      </w:r>
      <w:r>
        <w:t xml:space="preserve"> </w:t>
      </w:r>
      <w:r>
        <w:rPr>
          <w:rStyle w:val="VerbatimChar"/>
        </w:rPr>
        <w:t xml:space="preserve">--skip</w:t>
      </w:r>
      <w:r>
        <w:t xml:space="preserve"> </w:t>
      </w:r>
      <w:r>
        <w:t xml:space="preserve">left out, empty when nothing was skipped),</w:t>
      </w:r>
      <w:r>
        <w:t xml:space="preserve"> </w:t>
      </w:r>
      <w:r>
        <w:rPr>
          <w:rStyle w:val="VerbatimChar"/>
        </w:rPr>
        <w:t xml:space="preserve">url_mismatch</w:t>
      </w:r>
      <w:r>
        <w:t xml:space="preserve"> </w:t>
      </w:r>
      <w:r>
        <w:t xml:space="preserve">(present only when some node's evidence was collected from a URL</w:t>
      </w:r>
      <w:r>
        <w:t xml:space="preserve"> </w:t>
      </w:r>
      <w:r>
        <w:t xml:space="preserve">other than the one now configured:</w:t>
      </w:r>
      <w:r>
        <w:t xml:space="preserve"> </w:t>
      </w:r>
      <w:r>
        <w:rPr>
          <w:rStyle w:val="VerbatimChar"/>
        </w:rPr>
        <w:t xml:space="preserve">id</w:t>
      </w:r>
      <w:r>
        <w:t xml:space="preserve">,</w:t>
      </w:r>
      <w:r>
        <w:t xml:space="preserve"> </w:t>
      </w:r>
      <w:r>
        <w:rPr>
          <w:rStyle w:val="VerbatimChar"/>
        </w:rPr>
        <w:t xml:space="preserve">configured_url</w:t>
      </w:r>
      <w:r>
        <w:t xml:space="preserve">,</w:t>
      </w:r>
      <w:r>
        <w:t xml:space="preserve"> </w:t>
      </w:r>
      <w:r>
        <w:rPr>
          <w:rStyle w:val="VerbatimChar"/>
        </w:rPr>
        <w:t xml:space="preserve">evidence_url</w:t>
      </w:r>
      <w:r>
        <w:t xml:space="preserve">,</w:t>
      </w:r>
      <w:r>
        <w:t xml:space="preserve"> </w:t>
      </w:r>
      <w:r>
        <w:rPr>
          <w:rStyle w:val="VerbatimChar"/>
        </w:rPr>
        <w:t xml:space="preserve">fetched_at</w:t>
      </w:r>
      <w:r>
        <w:t xml:space="preserve">; the reports then carry an "Evidence from a different URL"</w:t>
      </w:r>
      <w:r>
        <w:t xml:space="preserve"> </w:t>
      </w:r>
      <w:r>
        <w:t xml:space="preserve">banner), and</w:t>
      </w:r>
      <w:r>
        <w:t xml:space="preserve"> </w:t>
      </w:r>
      <w:r>
        <w:rPr>
          <w:rStyle w:val="VerbatimChar"/>
        </w:rPr>
        <w:t xml:space="preserve">nodes</w:t>
      </w:r>
      <w:r>
        <w:t xml:space="preserve">. Each node carries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url</w:t>
      </w:r>
      <w:r>
        <w:t xml:space="preserve">,</w:t>
      </w:r>
      <w:r>
        <w:t xml:space="preserve"> </w:t>
      </w:r>
      <w:r>
        <w:rPr>
          <w:rStyle w:val="VerbatimChar"/>
        </w:rPr>
        <w:t xml:space="preserve">ad_hoc</w:t>
      </w:r>
      <w:r>
        <w:t xml:space="preserve">, a</w:t>
      </w:r>
      <w:r>
        <w:t xml:space="preserve"> </w:t>
      </w:r>
      <w:r>
        <w:rPr>
          <w:rStyle w:val="VerbatimChar"/>
        </w:rPr>
        <w:t xml:space="preserve">fetch</w:t>
      </w:r>
      <w:r>
        <w:t xml:space="preserve"> </w:t>
      </w:r>
      <w:r>
        <w:t xml:space="preserve">summary (status, final URL, robots note, screenshot, crawl</w:t>
      </w:r>
      <w:r>
        <w:t xml:space="preserve"> </w:t>
      </w:r>
      <w:r>
        <w:t xml:space="preserve">depth, every child with its</w:t>
      </w:r>
      <w:r>
        <w:t xml:space="preserve"> </w:t>
      </w:r>
      <w:r>
        <w:rPr>
          <w:rStyle w:val="VerbatimChar"/>
        </w:rPr>
        <w:t xml:space="preserve">selected_for</w:t>
      </w:r>
      <w:r>
        <w:t xml:space="preserve"> </w:t>
      </w:r>
      <w:r>
        <w:t xml:space="preserve">and outcome, and</w:t>
      </w:r>
      <w:r>
        <w:t xml:space="preserve"> </w:t>
      </w:r>
      <w:r>
        <w:rPr>
          <w:rStyle w:val="VerbatimChar"/>
        </w:rPr>
        <w:t xml:space="preserve">children_skipped</w:t>
      </w:r>
      <w:r>
        <w:t xml:space="preserve">),</w:t>
      </w:r>
      <w:r>
        <w:t xml:space="preserve"> </w:t>
      </w:r>
      <w:r>
        <w:rPr>
          <w:rStyle w:val="VerbatimChar"/>
        </w:rPr>
        <w:t xml:space="preserve">results</w:t>
      </w:r>
      <w:r>
        <w:t xml:space="preserve">, and</w:t>
      </w:r>
      <w:r>
        <w:t xml:space="preserve"> </w:t>
      </w:r>
      <w:r>
        <w:rPr>
          <w:rStyle w:val="VerbatimChar"/>
        </w:rPr>
        <w:t xml:space="preserve">results_depth_1</w:t>
      </w:r>
      <w:r>
        <w:t xml:space="preserve"> </w:t>
      </w:r>
      <w:r>
        <w:t xml:space="preserve">when depth 2 was used.</w:t>
      </w:r>
    </w:p>
    <w:p>
      <w:pPr>
        <w:pStyle w:val="BodyText"/>
      </w:pPr>
      <w:r>
        <w:t xml:space="preserve">The same run is rendered to</w:t>
      </w:r>
      <w:r>
        <w:t xml:space="preserve"> </w:t>
      </w:r>
      <w:r>
        <w:rPr>
          <w:rStyle w:val="VerbatimChar"/>
        </w:rPr>
        <w:t xml:space="preserve">index.html</w:t>
      </w:r>
      <w:r>
        <w:t xml:space="preserve"> </w:t>
      </w:r>
      <w:r>
        <w:t xml:space="preserve">(the matrix, with evidence expandable</w:t>
      </w:r>
      <w:r>
        <w:t xml:space="preserve"> </w:t>
      </w:r>
      <w:r>
        <w:t xml:space="preserve">per cell),</w:t>
      </w:r>
      <w:r>
        <w:t xml:space="preserve"> </w:t>
      </w:r>
      <w:r>
        <w:rPr>
          <w:rStyle w:val="VerbatimChar"/>
        </w:rPr>
        <w:t xml:space="preserve">results.md</w:t>
      </w:r>
      <w:r>
        <w:t xml:space="preserve">,</w:t>
      </w:r>
      <w:r>
        <w:t xml:space="preserve"> </w:t>
      </w:r>
      <w:r>
        <w:rPr>
          <w:rStyle w:val="VerbatimChar"/>
        </w:rPr>
        <w:t xml:space="preserve">results.csv</w:t>
      </w:r>
      <w:r>
        <w:t xml:space="preserve">, and</w:t>
      </w:r>
      <w:r>
        <w:t xml:space="preserve"> </w:t>
      </w:r>
      <w:r>
        <w:rPr>
          <w:rStyle w:val="VerbatimChar"/>
        </w:rPr>
        <w:t xml:space="preserve">checklist-v3.2.html</w:t>
      </w:r>
      <w:r>
        <w:t xml:space="preserve"> </w:t>
      </w:r>
      <w:r>
        <w:t xml:space="preserve">(named after the</w:t>
      </w:r>
      <w:r>
        <w:t xml:space="preserve"> </w:t>
      </w:r>
      <w:r>
        <w:t xml:space="preserve">revision applied, so</w:t>
      </w:r>
      <w:r>
        <w:t xml:space="preserve"> </w:t>
      </w:r>
      <w:r>
        <w:rPr>
          <w:rStyle w:val="VerbatimChar"/>
        </w:rPr>
        <w:t xml:space="preserve">checklist-v3.3.html</w:t>
      </w:r>
      <w:r>
        <w:t xml:space="preserve"> </w:t>
      </w:r>
      <w:r>
        <w:t xml:space="preserve">after a future switch; the checklist</w:t>
      </w:r>
      <w:r>
        <w:t xml:space="preserve"> </w:t>
      </w:r>
      <w:r>
        <w:t xml:space="preserve">itself, so a reader can see the rule a verdict was derived from without opening</w:t>
      </w:r>
      <w:r>
        <w:t xml:space="preserve"> </w:t>
      </w:r>
      <w:r>
        <w:t xml:space="preserve">the source document).</w:t>
      </w:r>
    </w:p>
    <w:p>
      <w:pPr>
        <w:pStyle w:val="BodyText"/>
      </w:pPr>
      <w:r>
        <w:t xml:space="preserve">The honest summary of the whole workflow: of the ten points,</w:t>
      </w:r>
      <w:r>
        <w:t xml:space="preserve"> </w:t>
      </w:r>
      <w:r>
        <w:rPr>
          <w:b/>
          <w:bCs/>
        </w:rPr>
        <w:t xml:space="preserve">two</w:t>
      </w:r>
      <w:r>
        <w:t xml:space="preserve"> </w:t>
      </w:r>
      <w:r>
        <w:t xml:space="preserve">(1 and 4) are</w:t>
      </w:r>
      <w:r>
        <w:t xml:space="preserve"> </w:t>
      </w:r>
      <w:r>
        <w:t xml:space="preserve">routinely settled by inspection,</w:t>
      </w:r>
      <w:r>
        <w:t xml:space="preserve"> </w:t>
      </w:r>
      <w:r>
        <w:rPr>
          <w:b/>
          <w:bCs/>
        </w:rPr>
        <w:t xml:space="preserve">three</w:t>
      </w:r>
      <w:r>
        <w:t xml:space="preserve"> </w:t>
      </w:r>
      <w:r>
        <w:t xml:space="preserve">(5b, 5c, 6) are settled when depth 1</w:t>
      </w:r>
      <w:r>
        <w:t xml:space="preserve"> </w:t>
      </w:r>
      <w:r>
        <w:t xml:space="preserve">gives the tool a second page to read (and, since v3.2, 5b and 5c also fail when</w:t>
      </w:r>
      <w:r>
        <w:t xml:space="preserve"> </w:t>
      </w:r>
      <w:r>
        <w:t xml:space="preserve">the landing page links to no policy at all), and</w:t>
      </w:r>
      <w:r>
        <w:t xml:space="preserve"> </w:t>
      </w:r>
      <w:r>
        <w:rPr>
          <w:b/>
          <w:bCs/>
        </w:rPr>
        <w:t xml:space="preserve">five</w:t>
      </w:r>
      <w:r>
        <w:t xml:space="preserve"> </w:t>
      </w:r>
      <w:r>
        <w:t xml:space="preserve">(1R, 2, 3, 5a, and 7 in its</w:t>
      </w:r>
      <w:r>
        <w:t xml:space="preserve"> </w:t>
      </w:r>
      <w:r>
        <w:t xml:space="preserve">mixed-language branch) end in a human's hands by design. A tool that returned</w:t>
      </w:r>
      <w:r>
        <w:t xml:space="preserve"> </w:t>
      </w:r>
      <w:r>
        <w:t xml:space="preserve">PASS or FAIL on every line would look more useful and be worth considerably less.</w:t>
      </w:r>
    </w:p>
    <w:bookmarkEnd w:id="52"/>
    <w:bookmarkStart w:id="59" w:name="Xb9ef946e6a9678495a5413c3160f40107a20933"/>
    <w:p>
      <w:pPr>
        <w:pStyle w:val="Heading2"/>
      </w:pPr>
      <w:r>
        <w:t xml:space="preserve">8. Worked examples</w:t>
      </w:r>
    </w:p>
    <w:p>
      <w:pPr>
        <w:pStyle w:val="FirstParagraph"/>
      </w:pPr>
      <w:r>
        <w:t xml:space="preserve">Three step-by-step procedures, one for each change that comes up most often:</w:t>
      </w:r>
      <w:r>
        <w:t xml:space="preserve"> </w:t>
      </w:r>
      <w:r>
        <w:t xml:space="preserve">adding a node, changing a node's URL, and adopting a new revision of the</w:t>
      </w:r>
      <w:r>
        <w:t xml:space="preserve"> </w:t>
      </w:r>
      <w:r>
        <w:t xml:space="preserve">checklist. Each lists which files to edit, the exact commands, and how to put</w:t>
      </w:r>
      <w:r>
        <w:t xml:space="preserve"> </w:t>
      </w:r>
      <w:r>
        <w:t xml:space="preserve">the result into the published</w:t>
      </w:r>
      <w:r>
        <w:t xml:space="preserve"> </w:t>
      </w:r>
      <w:r>
        <w:rPr>
          <w:rStyle w:val="VerbatimChar"/>
        </w:rPr>
        <w:t xml:space="preserve">results/</w:t>
      </w:r>
      <w:r>
        <w:t xml:space="preserve"> </w:t>
      </w:r>
      <w:r>
        <w:t xml:space="preserve">directory.</w:t>
      </w:r>
    </w:p>
    <w:p>
      <w:pPr>
        <w:pStyle w:val="BodyText"/>
      </w:pPr>
      <w:r>
        <w:t xml:space="preserve">Four rules apply to all three:</w:t>
      </w:r>
    </w:p>
    <w:p>
      <w:pPr>
        <w:pStyle w:val="Compact"/>
        <w:numPr>
          <w:ilvl w:val="0"/>
          <w:numId w:val="1014"/>
        </w:numPr>
      </w:pPr>
      <w:r>
        <w:rPr>
          <w:b/>
          <w:bCs/>
        </w:rPr>
        <w:t xml:space="preserve">Try it in a scratch folder first.</w:t>
      </w:r>
      <w:r>
        <w:t xml:space="preserve"> </w:t>
      </w:r>
      <w:r>
        <w:rPr>
          <w:rStyle w:val="VerbatimChar"/>
        </w:rPr>
        <w:t xml:space="preserve">--results /tmp/trial</w:t>
      </w:r>
      <w:r>
        <w:t xml:space="preserve"> </w:t>
      </w:r>
      <w:r>
        <w:t xml:space="preserve">writes nowhere</w:t>
      </w:r>
      <w:r>
        <w:t xml:space="preserve"> </w:t>
      </w:r>
      <w:r>
        <w:t xml:space="preserve">near</w:t>
      </w:r>
      <w:r>
        <w:t xml:space="preserve"> </w:t>
      </w:r>
      <w:r>
        <w:rPr>
          <w:rStyle w:val="VerbatimChar"/>
        </w:rPr>
        <w:t xml:space="preserve">results/</w:t>
      </w:r>
      <w:r>
        <w:t xml:space="preserve">, so nothing published changes until you decide it should.</w:t>
      </w:r>
    </w:p>
    <w:p>
      <w:pPr>
        <w:pStyle w:val="Compact"/>
        <w:numPr>
          <w:ilvl w:val="0"/>
          <w:numId w:val="1014"/>
        </w:numPr>
      </w:pPr>
      <w:r>
        <w:rPr>
          <w:b/>
          <w:bCs/>
        </w:rPr>
        <w:t xml:space="preserve">Run</w:t>
      </w:r>
      <w:r>
        <w:rPr>
          <w:b/>
          <w:bCs/>
        </w:rPr>
        <w:t xml:space="preserve"> </w:t>
      </w:r>
      <w:r>
        <w:rPr>
          <w:rStyle w:val="VerbatimChar"/>
          <w:b/>
          <w:bCs/>
        </w:rPr>
        <w:t xml:space="preserve">uv run pytest -q</w:t>
      </w:r>
      <w:r>
        <w:rPr>
          <w:b/>
          <w:bCs/>
        </w:rPr>
        <w:t xml:space="preserve"> </w:t>
      </w:r>
      <w:r>
        <w:rPr>
          <w:b/>
          <w:bCs/>
        </w:rPr>
        <w:t xml:space="preserve">after every edit.</w:t>
      </w:r>
      <w:r>
        <w:t xml:space="preserve"> </w:t>
      </w:r>
      <w:r>
        <w:t xml:space="preserve">It needs no network, takes a few</w:t>
      </w:r>
      <w:r>
        <w:t xml:space="preserve"> </w:t>
      </w:r>
      <w:r>
        <w:t xml:space="preserve">seconds, and names the file you got wrong.</w:t>
      </w:r>
    </w:p>
    <w:p>
      <w:pPr>
        <w:pStyle w:val="Compact"/>
        <w:numPr>
          <w:ilvl w:val="0"/>
          <w:numId w:val="1014"/>
        </w:numPr>
      </w:pPr>
      <w:r>
        <w:rPr>
          <w:b/>
          <w:bCs/>
        </w:rPr>
        <w:t xml:space="preserve">Contact as few sites as possible.</w:t>
      </w:r>
      <w:r>
        <w:t xml:space="preserve"> </w:t>
      </w:r>
      <w:r>
        <w:t xml:space="preserve">Only</w:t>
      </w:r>
      <w:r>
        <w:t xml:space="preserve"> </w:t>
      </w:r>
      <w:r>
        <w:rPr>
          <w:rStyle w:val="VerbatimChar"/>
        </w:rPr>
        <w:t xml:space="preserve">collect</w:t>
      </w:r>
      <w:r>
        <w:t xml:space="preserve"> </w:t>
      </w:r>
      <w:r>
        <w:t xml:space="preserve">and</w:t>
      </w:r>
      <w:r>
        <w:t xml:space="preserve"> </w:t>
      </w:r>
      <w:r>
        <w:rPr>
          <w:rStyle w:val="VerbatimChar"/>
        </w:rPr>
        <w:t xml:space="preserve">run</w:t>
      </w:r>
      <w:r>
        <w:t xml:space="preserve"> </w:t>
      </w:r>
      <w:r>
        <w:t xml:space="preserve">send requests.</w:t>
      </w:r>
      <w:r>
        <w:t xml:space="preserve"> </w:t>
      </w:r>
      <w:r>
        <w:rPr>
          <w:rStyle w:val="VerbatimChar"/>
        </w:rPr>
        <w:t xml:space="preserve">assess</w:t>
      </w:r>
      <w:r>
        <w:t xml:space="preserve"> </w:t>
      </w:r>
      <w:r>
        <w:t xml:space="preserve">works on saved evidence, so it can be repeated as often as you like.</w:t>
      </w:r>
    </w:p>
    <w:p>
      <w:pPr>
        <w:pStyle w:val="Compact"/>
        <w:numPr>
          <w:ilvl w:val="0"/>
          <w:numId w:val="1014"/>
        </w:numPr>
      </w:pPr>
      <w:r>
        <w:rPr>
          <w:b/>
          <w:bCs/>
        </w:rPr>
        <w:t xml:space="preserve">A new published run needs a human review before it is committed.</w:t>
      </w:r>
      <w:r>
        <w:t xml:space="preserve"> </w:t>
      </w:r>
      <w:r>
        <w:t xml:space="preserve">The</w:t>
      </w:r>
      <w:r>
        <w:t xml:space="preserve"> </w:t>
      </w:r>
      <w:r>
        <w:t xml:space="preserve">tool's verdicts are not a compliance statement (see "Reading the output" in</w:t>
      </w:r>
      <w:r>
        <w:t xml:space="preserve"> </w:t>
      </w:r>
      <w:r>
        <w:t xml:space="preserve">the</w:t>
      </w:r>
      <w:r>
        <w:t xml:space="preserve"> </w:t>
      </w:r>
      <w:hyperlink r:id="rId53">
        <w:r>
          <w:rPr>
            <w:rStyle w:val="Hyperlink"/>
          </w:rPr>
          <w:t xml:space="preserve">run guide</w:t>
        </w:r>
      </w:hyperlink>
      <w:r>
        <w:t xml:space="preserve">). Write the review down, as</w:t>
      </w:r>
      <w:r>
        <w:t xml:space="preserve"> </w:t>
      </w:r>
      <w:r>
        <w:rPr>
          <w:rStyle w:val="VerbatimChar"/>
        </w:rPr>
        <w:t xml:space="preserve">results/REVIEW-2026-09-24.md</w:t>
      </w:r>
      <w:r>
        <w:t xml:space="preserve"> </w:t>
      </w:r>
      <w:r>
        <w:t xml:space="preserve">does for the 24 September run, and commit only then.</w:t>
      </w:r>
    </w:p>
    <w:p>
      <w:pPr>
        <w:pStyle w:val="FirstParagraph"/>
      </w:pPr>
      <w:r>
        <w:t xml:space="preserve">In terms of the three stages in section 1: examples 1 and 2 need</w:t>
      </w:r>
      <w:r>
        <w:t xml:space="preserve"> </w:t>
      </w:r>
      <w:r>
        <w:rPr>
          <w:b/>
          <w:bCs/>
        </w:rPr>
        <w:t xml:space="preserve">stage 1</w:t>
      </w:r>
      <w:r>
        <w:t xml:space="preserve"> </w:t>
      </w:r>
      <w:r>
        <w:t xml:space="preserve">(collection) again, but only for the one node concerned. Example 3 changes</w:t>
      </w:r>
      <w:r>
        <w:t xml:space="preserve"> </w:t>
      </w:r>
      <w:r>
        <w:rPr>
          <w:b/>
          <w:bCs/>
        </w:rPr>
        <w:t xml:space="preserve">stage 2</w:t>
      </w:r>
      <w:r>
        <w:t xml:space="preserve"> </w:t>
      </w:r>
      <w:r>
        <w:t xml:space="preserve">(the rules), so it can be tried on the evidence already collected,</w:t>
      </w:r>
      <w:r>
        <w:t xml:space="preserve"> </w:t>
      </w:r>
      <w:r>
        <w:t xml:space="preserve">without contacting any site. Stage 3 (the reports) is always regenerated by</w:t>
      </w:r>
      <w:r>
        <w:t xml:space="preserve"> </w:t>
      </w:r>
      <w:r>
        <w:rPr>
          <w:rStyle w:val="VerbatimChar"/>
        </w:rPr>
        <w:t xml:space="preserve">assess</w:t>
      </w:r>
      <w:r>
        <w:t xml:space="preserve">.</w:t>
      </w:r>
    </w:p>
    <w:p>
      <w:pPr>
        <w:pStyle w:val="BodyText"/>
      </w:pPr>
      <w:r>
        <w:t xml:space="preserve">The run labels below (</w:t>
      </w:r>
      <w:r>
        <w:rPr>
          <w:rStyle w:val="VerbatimChar"/>
        </w:rPr>
        <w:t xml:space="preserve">live-2026-10-01-…</w:t>
      </w:r>
      <w:r>
        <w:t xml:space="preserve">) are examples. Use the date of your</w:t>
      </w:r>
      <w:r>
        <w:t xml:space="preserve"> </w:t>
      </w:r>
      <w:r>
        <w:t xml:space="preserve">own run.</w:t>
      </w:r>
    </w:p>
    <w:bookmarkStart w:id="55" w:name="X073cb44b8dc5d29e47f376bc008b8613dd82a6a"/>
    <w:p>
      <w:pPr>
        <w:pStyle w:val="Heading3"/>
      </w:pPr>
      <w:r>
        <w:t xml:space="preserve">Example 1 — adding a node and publishing it</w:t>
      </w:r>
    </w:p>
    <w:p>
      <w:pPr>
        <w:pStyle w:val="FirstParagraph"/>
      </w:pPr>
      <w:r>
        <w:t xml:space="preserve">The example adds a node with the placeholder id</w:t>
      </w:r>
      <w:r>
        <w:t xml:space="preserve"> </w:t>
      </w:r>
      <w:r>
        <w:rPr>
          <w:rStyle w:val="VerbatimChar"/>
        </w:rPr>
        <w:t xml:space="preserve">eosc-example</w:t>
      </w:r>
      <w:r>
        <w:t xml:space="preserve">. Replace every</w:t>
      </w:r>
      <w:r>
        <w:t xml:space="preserve"> </w:t>
      </w:r>
      <w:r>
        <w:t xml:space="preserve">value with the real ones.</w:t>
      </w:r>
    </w:p>
    <w:p>
      <w:pPr>
        <w:pStyle w:val="BodyText"/>
      </w:pPr>
      <w:r>
        <w:rPr>
          <w:b/>
          <w:bCs/>
        </w:rPr>
        <w:t xml:space="preserve">Step 1: edit three files.</w:t>
      </w:r>
      <w:r>
        <w:t xml:space="preserve"> </w:t>
      </w:r>
      <w:r>
        <w:t xml:space="preserve">All three are at the repository root or in</w:t>
      </w:r>
      <w:r>
        <w:t xml:space="preserve"> </w:t>
      </w:r>
      <w:r>
        <w:rPr>
          <w:rStyle w:val="VerbatimChar"/>
        </w:rPr>
        <w:t xml:space="preserve">checklist/</w:t>
      </w:r>
      <w:r>
        <w:t xml:space="preserve">, and all are edited by hand.</w:t>
      </w:r>
    </w:p>
    <w:p>
      <w:pPr>
        <w:pStyle w:val="BodyText"/>
      </w:pPr>
      <w:r>
        <w:rPr>
          <w:rStyle w:val="VerbatimChar"/>
        </w:rPr>
        <w:t xml:space="preserve">nodes.yaml</w:t>
      </w:r>
      <w:r>
        <w:t xml:space="preserve">: add the entry.</w:t>
      </w:r>
      <w:r>
        <w:t xml:space="preserve"> </w:t>
      </w:r>
      <w:r>
        <w:rPr>
          <w:rStyle w:val="VerbatimChar"/>
        </w:rPr>
        <w:t xml:space="preserve">url</w:t>
      </w:r>
      <w:r>
        <w:t xml:space="preserve"> </w:t>
      </w:r>
      <w:r>
        <w:t xml:space="preserve">is the landing page as registered in the</w:t>
      </w:r>
      <w:r>
        <w:t xml:space="preserve"> </w:t>
      </w:r>
      <w:r>
        <w:t xml:space="preserve">EOSC EU Node Contributors Dashboard ("Website address", section 1.2, field 6).</w:t>
      </w:r>
      <w:r>
        <w:t xml:space="preserve"> </w:t>
      </w:r>
      <w:r>
        <w:t xml:space="preserve">Copy</w:t>
      </w:r>
      <w:r>
        <w:t xml:space="preserve"> </w:t>
      </w:r>
      <w:r>
        <w:rPr>
          <w:rStyle w:val="VerbatimChar"/>
        </w:rPr>
        <w:t xml:space="preserve">eosc_page</w:t>
      </w:r>
      <w:r>
        <w:t xml:space="preserve"> </w:t>
      </w:r>
      <w:r>
        <w:t xml:space="preserve">from the</w:t>
      </w:r>
      <w:r>
        <w:t xml:space="preserve"> </w:t>
      </w:r>
      <w:hyperlink r:id="rId54">
        <w:r>
          <w:rPr>
            <w:rStyle w:val="Hyperlink"/>
          </w:rPr>
          <w:t xml:space="preserve">federation index</w:t>
        </w:r>
      </w:hyperlink>
      <w:r>
        <w:t xml:space="preserve">; do not guess it.</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eosc-example</w:t>
      </w:r>
      <w:r>
        <w:br/>
      </w:r>
      <w:r>
        <w:rPr>
          <w:rStyle w:val="AttributeTok"/>
        </w:rPr>
        <w:t xml:space="preserve">    </w:t>
      </w:r>
      <w:r>
        <w:rPr>
          <w:rStyle w:val="FunctionTok"/>
        </w:rPr>
        <w:t xml:space="preserve">name</w:t>
      </w:r>
      <w:r>
        <w:rPr>
          <w:rStyle w:val="KeywordTok"/>
        </w:rPr>
        <w:t xml:space="preserve">:</w:t>
      </w:r>
      <w:r>
        <w:rPr>
          <w:rStyle w:val="AttributeTok"/>
        </w:rPr>
        <w:t xml:space="preserve"> EOSC Node Example</w:t>
      </w:r>
      <w:r>
        <w:br/>
      </w:r>
      <w:r>
        <w:rPr>
          <w:rStyle w:val="AttributeTok"/>
        </w:rPr>
        <w:t xml:space="preserve">    </w:t>
      </w:r>
      <w:r>
        <w:rPr>
          <w:rStyle w:val="FunctionTok"/>
        </w:rPr>
        <w:t xml:space="preserve">url</w:t>
      </w:r>
      <w:r>
        <w:rPr>
          <w:rStyle w:val="KeywordTok"/>
        </w:rPr>
        <w:t xml:space="preserve">:</w:t>
      </w:r>
      <w:r>
        <w:rPr>
          <w:rStyle w:val="AttributeTok"/>
        </w:rPr>
        <w:t xml:space="preserve"> https://eosc-node.example.org/</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https://eosc.eu/building-the-eosc-federation/eosc-node-example/</w:t>
      </w:r>
    </w:p>
    <w:p>
      <w:pPr>
        <w:pStyle w:val="FirstParagraph"/>
      </w:pPr>
      <w:r>
        <w:rPr>
          <w:rStyle w:val="VerbatimChar"/>
        </w:rPr>
        <w:t xml:space="preserve">checklist/approved-names.txt</w:t>
      </w:r>
      <w:r>
        <w:t xml:space="preserve">: add the approved name exactly as the Tripartite</w:t>
      </w:r>
      <w:r>
        <w:t xml:space="preserve"> </w:t>
      </w:r>
      <w:r>
        <w:t xml:space="preserve">list writes it:</w:t>
      </w:r>
    </w:p>
    <w:p>
      <w:pPr>
        <w:pStyle w:val="SourceCode"/>
      </w:pPr>
      <w:r>
        <w:rPr>
          <w:rStyle w:val="VerbatimChar"/>
        </w:rPr>
        <w:t xml:space="preserve">EOSC Node | Example</w:t>
      </w:r>
    </w:p>
    <w:p>
      <w:pPr>
        <w:pStyle w:val="FirstParagraph"/>
      </w:pPr>
      <w:r>
        <w:rPr>
          <w:rStyle w:val="VerbatimChar"/>
        </w:rPr>
        <w:t xml:space="preserve">checklist/approved-names-scoped.txt</w:t>
      </w:r>
      <w:r>
        <w:t xml:space="preserve">: add the same name, with the node id in</w:t>
      </w:r>
      <w:r>
        <w:t xml:space="preserve"> </w:t>
      </w:r>
      <w:r>
        <w:t xml:space="preserve">front:</w:t>
      </w:r>
    </w:p>
    <w:p>
      <w:pPr>
        <w:pStyle w:val="SourceCode"/>
      </w:pPr>
      <w:r>
        <w:rPr>
          <w:rStyle w:val="VerbatimChar"/>
        </w:rPr>
        <w:t xml:space="preserve">eosc-example: EOSC Node | Example</w:t>
      </w:r>
    </w:p>
    <w:p>
      <w:pPr>
        <w:pStyle w:val="FirstParagraph"/>
      </w:pPr>
      <w:r>
        <w:t xml:space="preserve">If the Tripartite list does not include the node yet, do not make a name up.</w:t>
      </w:r>
      <w:r>
        <w:t xml:space="preserve"> </w:t>
      </w:r>
      <w:r>
        <w:t xml:space="preserve">Leave both name files alone.</w:t>
      </w:r>
      <w:r>
        <w:t xml:space="preserve"> </w:t>
      </w:r>
      <w:r>
        <w:rPr>
          <w:rStyle w:val="VerbatimChar"/>
        </w:rPr>
        <w:t xml:space="preserve">test_nodes.py::test_every_node_has_a_scoped_approved_name</w:t>
      </w:r>
      <w:r>
        <w:t xml:space="preserve"> </w:t>
      </w:r>
      <w:r>
        <w:t xml:space="preserve">then fails and names the node, which is intended: the node is not ready to be</w:t>
      </w:r>
      <w:r>
        <w:t xml:space="preserve"> </w:t>
      </w:r>
      <w:r>
        <w:t xml:space="preserve">published. In the meantime, check it in a scratch folder with</w:t>
      </w:r>
      <w:r>
        <w:t xml:space="preserve"> </w:t>
      </w:r>
      <w:r>
        <w:rPr>
          <w:rStyle w:val="VerbatimChar"/>
        </w:rPr>
        <w:t xml:space="preserve">--url https://eosc-node.example.org/</w:t>
      </w:r>
      <w:r>
        <w:t xml:space="preserve"> </w:t>
      </w:r>
      <w:r>
        <w:t xml:space="preserve">(see "Checking a page not in</w:t>
      </w:r>
      <w:r>
        <w:t xml:space="preserve"> </w:t>
      </w:r>
      <w:r>
        <w:rPr>
          <w:rStyle w:val="VerbatimChar"/>
        </w:rPr>
        <w:t xml:space="preserve">nodes.yaml</w:t>
      </w:r>
      <w:r>
        <w:t xml:space="preserve">" in the</w:t>
      </w:r>
      <w:r>
        <w:t xml:space="preserve"> </w:t>
      </w:r>
      <w:hyperlink r:id="rId53">
        <w:r>
          <w:rPr>
            <w:rStyle w:val="Hyperlink"/>
          </w:rPr>
          <w:t xml:space="preserve">run guide</w:t>
        </w:r>
      </w:hyperlink>
      <w:r>
        <w:t xml:space="preserve">), which needs no configuration.</w:t>
      </w:r>
    </w:p>
    <w:p>
      <w:pPr>
        <w:pStyle w:val="BodyText"/>
      </w:pPr>
      <w:r>
        <w:rPr>
          <w:b/>
          <w:bCs/>
        </w:rPr>
        <w:t xml:space="preserve">Step 2: check the configuration, offline.</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A missing scoped name, an id that is not a valid filename, a URL that is not</w:t>
      </w:r>
      <w:r>
        <w:t xml:space="preserve"> </w:t>
      </w:r>
      <w:r>
        <w:rPr>
          <w:rStyle w:val="VerbatimChar"/>
        </w:rPr>
        <w:t xml:space="preserve">https</w:t>
      </w:r>
      <w:r>
        <w:t xml:space="preserve">, an</w:t>
      </w:r>
      <w:r>
        <w:t xml:space="preserve"> </w:t>
      </w:r>
      <w:r>
        <w:rPr>
          <w:rStyle w:val="VerbatimChar"/>
        </w:rPr>
        <w:t xml:space="preserve">eosc_page</w:t>
      </w:r>
      <w:r>
        <w:t xml:space="preserve"> </w:t>
      </w:r>
      <w:r>
        <w:t xml:space="preserve">outside</w:t>
      </w:r>
      <w:r>
        <w:t xml:space="preserve"> </w:t>
      </w:r>
      <w:r>
        <w:rPr>
          <w:rStyle w:val="VerbatimChar"/>
        </w:rPr>
        <w:t xml:space="preserve">eosc.eu</w:t>
      </w:r>
      <w:r>
        <w:t xml:space="preserve">, or a landing page already used by</w:t>
      </w:r>
      <w:r>
        <w:t xml:space="preserve"> </w:t>
      </w:r>
      <w:r>
        <w:t xml:space="preserve">another node each fail with a message naming the problem.</w:t>
      </w:r>
    </w:p>
    <w:p>
      <w:pPr>
        <w:pStyle w:val="BodyText"/>
      </w:pPr>
      <w:r>
        <w:rPr>
          <w:b/>
          <w:bCs/>
        </w:rPr>
        <w:t xml:space="preserve">Step 3: trial run for the new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eosc-example </w:t>
      </w:r>
      <w:r>
        <w:rPr>
          <w:rStyle w:val="AttributeTok"/>
        </w:rPr>
        <w:t xml:space="preserve">--results</w:t>
      </w:r>
      <w:r>
        <w:rPr>
          <w:rStyle w:val="NormalTok"/>
        </w:rPr>
        <w:t xml:space="preserve"> /tmp/trial</w:t>
      </w:r>
    </w:p>
    <w:p>
      <w:pPr>
        <w:pStyle w:val="FirstParagraph"/>
      </w:pPr>
      <w:r>
        <w:t xml:space="preserve">Open</w:t>
      </w:r>
      <w:r>
        <w:t xml:space="preserve"> </w:t>
      </w:r>
      <w:r>
        <w:rPr>
          <w:rStyle w:val="VerbatimChar"/>
        </w:rPr>
        <w:t xml:space="preserve">/tmp/trial/index.html</w:t>
      </w:r>
      <w:r>
        <w:t xml:space="preserve"> </w:t>
      </w:r>
      <w:r>
        <w:t xml:space="preserve">or</w:t>
      </w:r>
      <w:r>
        <w:t xml:space="preserve"> </w:t>
      </w:r>
      <w:r>
        <w:rPr>
          <w:rStyle w:val="VerbatimChar"/>
        </w:rPr>
        <w:t xml:space="preserve">/tmp/trial/results.md</w:t>
      </w:r>
      <w:r>
        <w:t xml:space="preserve"> </w:t>
      </w:r>
      <w:r>
        <w:t xml:space="preserve">and read the new row.</w:t>
      </w:r>
      <w:r>
        <w:t xml:space="preserve"> </w:t>
      </w:r>
      <w:r>
        <w:t xml:space="preserve">If the page returned</w:t>
      </w:r>
      <w:r>
        <w:t xml:space="preserve"> </w:t>
      </w:r>
      <w:r>
        <w:rPr>
          <w:rStyle w:val="VerbatimChar"/>
        </w:rPr>
        <w:t xml:space="preserve">ERROR</w:t>
      </w:r>
      <w:r>
        <w:t xml:space="preserve"> </w:t>
      </w:r>
      <w:r>
        <w:t xml:space="preserve">(robots.txt, a 403, a DNS failure), stop there. An</w:t>
      </w:r>
      <w:r>
        <w:t xml:space="preserve"> </w:t>
      </w:r>
      <w:r>
        <w:rPr>
          <w:rStyle w:val="VerbatimChar"/>
        </w:rPr>
        <w:t xml:space="preserve">ERROR</w:t>
      </w:r>
      <w:r>
        <w:t xml:space="preserve"> </w:t>
      </w:r>
      <w:r>
        <w:t xml:space="preserve">row is not a result worth publishing.</w:t>
      </w:r>
    </w:p>
    <w:p>
      <w:pPr>
        <w:pStyle w:val="BodyText"/>
      </w:pPr>
      <w:r>
        <w:rPr>
          <w:b/>
          <w:bCs/>
        </w:rPr>
        <w:t xml:space="preserve">Step 4: put the node into the published run.</w:t>
      </w:r>
      <w:r>
        <w:t xml:space="preserve"> </w:t>
      </w:r>
      <w:r>
        <w:t xml:space="preserve">There are two ways.</w:t>
      </w:r>
    </w:p>
    <w:p>
      <w:pPr>
        <w:pStyle w:val="BodyText"/>
      </w:pPr>
      <w:r>
        <w:rPr>
          <w:i/>
          <w:iCs/>
        </w:rPr>
        <w:t xml:space="preserve">A — add the one node to the current run (one site contacted, and already</w:t>
      </w:r>
      <w:r>
        <w:rPr>
          <w:i/>
          <w:iCs/>
        </w:rPr>
        <w:t xml:space="preserve"> </w:t>
      </w:r>
      <w:r>
        <w:rPr>
          <w:i/>
          <w:iCs/>
        </w:rPr>
        <w:t xml:space="preserve">done).</w:t>
      </w:r>
      <w:r>
        <w:t xml:space="preserve"> </w:t>
      </w:r>
      <w:r>
        <w:t xml:space="preserve">Reuse the evidence from step 3 rather than fetching the page again:</w:t>
      </w:r>
    </w:p>
    <w:p>
      <w:pPr>
        <w:pStyle w:val="SourceCode"/>
      </w:pPr>
      <w:r>
        <w:rPr>
          <w:rStyle w:val="FunctionTok"/>
        </w:rPr>
        <w:t xml:space="preserve">cp</w:t>
      </w:r>
      <w:r>
        <w:rPr>
          <w:rStyle w:val="NormalTok"/>
        </w:rPr>
        <w:t xml:space="preserve"> /tmp/trial/evidence/eosc-example.json results/evidence/</w:t>
      </w:r>
      <w:r>
        <w:br/>
      </w:r>
      <w:r>
        <w:rPr>
          <w:rStyle w:val="FunctionTok"/>
        </w:rPr>
        <w:t xml:space="preserve">cp</w:t>
      </w:r>
      <w:r>
        <w:rPr>
          <w:rStyle w:val="NormalTok"/>
        </w:rPr>
        <w:t xml:space="preserve"> /tmp/trial/evidence/screenshots/eosc-example.png results/evidence/screenshots/</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--run</w:t>
      </w:r>
      <w:r>
        <w:rPr>
          <w:rStyle w:val="NormalTok"/>
        </w:rPr>
        <w:t xml:space="preserve"> live-2026-10-01-plus-eosc-example</w:t>
      </w:r>
    </w:p>
    <w:p>
      <w:pPr>
        <w:pStyle w:val="FirstParagraph"/>
      </w:pPr>
      <w:r>
        <w:t xml:space="preserve">The report covers every node. A</w:t>
      </w:r>
      <w:r>
        <w:t xml:space="preserve"> </w:t>
      </w:r>
      <w:r>
        <w:rPr>
          <w:b/>
          <w:bCs/>
        </w:rPr>
        <w:t xml:space="preserve">Mixed freshness</w:t>
      </w:r>
      <w:r>
        <w:t xml:space="preserve"> </w:t>
      </w:r>
      <w:r>
        <w:t xml:space="preserve">banner says that only</w:t>
      </w:r>
      <w:r>
        <w:t xml:space="preserve"> </w:t>
      </w:r>
      <w:r>
        <w:rPr>
          <w:rStyle w:val="VerbatimChar"/>
        </w:rPr>
        <w:t xml:space="preserve">eosc-example</w:t>
      </w:r>
      <w:r>
        <w:t xml:space="preserve"> </w:t>
      </w:r>
      <w:r>
        <w:t xml:space="preserve">is new and that the other rows are reused from the earlier</w:t>
      </w:r>
      <w:r>
        <w:t xml:space="preserve"> </w:t>
      </w:r>
      <w:r>
        <w:t xml:space="preserve">capture, with its date. The published run includes Italy, read at</w:t>
      </w:r>
      <w:r>
        <w:t xml:space="preserve"> </w:t>
      </w:r>
      <w:r>
        <w:rPr>
          <w:rStyle w:val="VerbatimChar"/>
        </w:rPr>
        <w:t xml:space="preserve">https://eosc.it/</w:t>
      </w:r>
      <w:r>
        <w:t xml:space="preserve"> </w:t>
      </w:r>
      <w:r>
        <w:t xml:space="preserve">since 1 October 2026, so no</w:t>
      </w:r>
      <w:r>
        <w:t xml:space="preserve"> </w:t>
      </w:r>
      <w:r>
        <w:rPr>
          <w:rStyle w:val="VerbatimChar"/>
        </w:rPr>
        <w:t xml:space="preserve">--skip</w:t>
      </w:r>
      <w:r>
        <w:t xml:space="preserve"> </w:t>
      </w:r>
      <w:r>
        <w:t xml:space="preserve">is needed; skip a node</w:t>
      </w:r>
      <w:r>
        <w:t xml:space="preserve"> </w:t>
      </w:r>
      <w:r>
        <w:t xml:space="preserve">only while a trial collection (</w:t>
      </w:r>
      <w:r>
        <w:rPr>
          <w:rStyle w:val="VerbatimChar"/>
        </w:rPr>
        <w:t xml:space="preserve">collect --only &lt;id&gt; --results /tmp/trial</w:t>
      </w:r>
      <w:r>
        <w:t xml:space="preserve">)</w:t>
      </w:r>
      <w:r>
        <w:t xml:space="preserve"> </w:t>
      </w:r>
      <w:r>
        <w:t xml:space="preserve">shows its page does not load.</w:t>
      </w:r>
    </w:p>
    <w:p>
      <w:pPr>
        <w:pStyle w:val="BodyText"/>
      </w:pPr>
      <w:r>
        <w:rPr>
          <w:i/>
          <w:iCs/>
        </w:rPr>
        <w:t xml:space="preserve">B — a complete new run (every node contacted once).</w:t>
      </w:r>
      <w:r>
        <w:t xml:space="preserve"> </w:t>
      </w:r>
      <w:r>
        <w:t xml:space="preserve">Use this when the</w:t>
      </w:r>
      <w:r>
        <w:t xml:space="preserve"> </w:t>
      </w:r>
      <w:r>
        <w:t xml:space="preserve">existing evidence is old enough that a single timestamp is worth more than</w:t>
      </w:r>
      <w:r>
        <w:t xml:space="preserve"> </w:t>
      </w:r>
      <w:r>
        <w:t xml:space="preserve">leaving the other sites alone:</w:t>
      </w:r>
    </w:p>
    <w:p>
      <w:pPr>
        <w:pStyle w:val="SourceCode"/>
      </w:pPr>
      <w:r>
        <w:rPr>
          <w:rStyle w:val="ExtensionTok"/>
        </w:rPr>
        <w:t xml:space="preserve">uv</w:t>
      </w:r>
      <w:r>
        <w:rPr>
          <w:rStyle w:val="NormalTok"/>
        </w:rPr>
        <w:t xml:space="preserve"> run basic-check run </w:t>
      </w:r>
      <w:r>
        <w:rPr>
          <w:rStyle w:val="AttributeTok"/>
        </w:rPr>
        <w:t xml:space="preserve">--skip</w:t>
      </w:r>
      <w:r>
        <w:rPr>
          <w:rStyle w:val="NormalTok"/>
        </w:rPr>
        <w:t xml:space="preserve"> Italy </w:t>
      </w:r>
      <w:r>
        <w:rPr>
          <w:rStyle w:val="AttributeTok"/>
        </w:rPr>
        <w:t xml:space="preserve">--results</w:t>
      </w:r>
      <w:r>
        <w:rPr>
          <w:rStyle w:val="NormalTok"/>
        </w:rPr>
        <w:t xml:space="preserve"> /tmp/new-run </w:t>
      </w:r>
      <w:r>
        <w:rPr>
          <w:rStyle w:val="AttributeTok"/>
        </w:rPr>
        <w:t xml:space="preserve">--run</w:t>
      </w:r>
      <w:r>
        <w:rPr>
          <w:rStyle w:val="NormalTok"/>
        </w:rPr>
        <w:t xml:space="preserve"> live-2026-10-01</w:t>
      </w:r>
      <w:r>
        <w:br/>
      </w:r>
      <w:r>
        <w:rPr>
          <w:rStyle w:val="CommentTok"/>
        </w:rPr>
        <w:t xml:space="preserve"># review /tmp/new-run/results.md and index.html,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w:t>
      </w:r>
      <w:r>
        <w:br/>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--skip</w:t>
      </w:r>
      <w:r>
        <w:rPr>
          <w:rStyle w:val="NormalTok"/>
        </w:rPr>
        <w:t xml:space="preserve"> Italy </w:t>
      </w:r>
      <w:r>
        <w:rPr>
          <w:rStyle w:val="AttributeTok"/>
        </w:rPr>
        <w:t xml:space="preserve">--run</w:t>
      </w:r>
      <w:r>
        <w:rPr>
          <w:rStyle w:val="NormalTok"/>
        </w:rPr>
        <w:t xml:space="preserve"> live-2026-10-01</w:t>
      </w:r>
    </w:p>
    <w:p>
      <w:pPr>
        <w:pStyle w:val="FirstParagraph"/>
      </w:pPr>
      <w:r>
        <w:t xml:space="preserve">The last command re-renders the reports in</w:t>
      </w:r>
      <w:r>
        <w:t xml:space="preserve"> </w:t>
      </w:r>
      <w:r>
        <w:rPr>
          <w:rStyle w:val="VerbatimChar"/>
        </w:rPr>
        <w:t xml:space="preserve">results/</w:t>
      </w:r>
      <w:r>
        <w:t xml:space="preserve"> </w:t>
      </w:r>
      <w:r>
        <w:t xml:space="preserve">from the evidence you</w:t>
      </w:r>
      <w:r>
        <w:t xml:space="preserve"> </w:t>
      </w:r>
      <w:r>
        <w:t xml:space="preserve">reviewed. It makes no requests.</w:t>
      </w:r>
    </w:p>
    <w:p>
      <w:pPr>
        <w:pStyle w:val="BodyText"/>
      </w:pPr>
      <w:r>
        <w:t xml:space="preserve">Either way,</w:t>
      </w:r>
      <w:r>
        <w:t xml:space="preserve"> </w:t>
      </w:r>
      <w:r>
        <w:rPr>
          <w:rStyle w:val="VerbatimChar"/>
        </w:rPr>
        <w:t xml:space="preserve">assess</w:t>
      </w:r>
      <w:r>
        <w:t xml:space="preserve"> </w:t>
      </w:r>
      <w:r>
        <w:t xml:space="preserve">must end with</w:t>
      </w:r>
      <w:r>
        <w:t xml:space="preserve"> </w:t>
      </w:r>
      <w:r>
        <w:rPr>
          <w:b/>
          <w:bCs/>
        </w:rPr>
        <w:t xml:space="preserve">exit code 0</w:t>
      </w:r>
      <w:r>
        <w:t xml:space="preserve">. Exit 2 means a configured</w:t>
      </w:r>
      <w:r>
        <w:t xml:space="preserve"> </w:t>
      </w:r>
      <w:r>
        <w:t xml:space="preserve">node has no evidence, so the table is incomplete.</w:t>
      </w:r>
    </w:p>
    <w:p>
      <w:pPr>
        <w:pStyle w:val="BlockText"/>
      </w:pPr>
      <w:r>
        <w:rPr>
          <w:b/>
          <w:bCs/>
        </w:rPr>
        <w:t xml:space="preserve">If</w:t>
      </w:r>
      <w:r>
        <w:rPr>
          <w:b/>
          <w:bCs/>
        </w:rPr>
        <w:t xml:space="preserve"> </w:t>
      </w:r>
      <w:r>
        <w:rPr>
          <w:rStyle w:val="VerbatimChar"/>
          <w:b/>
          <w:bCs/>
        </w:rPr>
        <w:t xml:space="preserve">assess</w:t>
      </w:r>
      <w:r>
        <w:rPr>
          <w:b/>
          <w:bCs/>
        </w:rPr>
        <w:t xml:space="preserve"> </w:t>
      </w:r>
      <w:r>
        <w:rPr>
          <w:b/>
          <w:bCs/>
        </w:rPr>
        <w:t xml:space="preserve">warns "Evidence from a different URL".</w:t>
      </w:r>
      <w:r>
        <w:t xml:space="preserve"> </w:t>
      </w:r>
      <w:r>
        <w:t xml:space="preserve">It means a node's URL</w:t>
      </w:r>
      <w:r>
        <w:t xml:space="preserve"> </w:t>
      </w:r>
      <w:r>
        <w:t xml:space="preserve">in</w:t>
      </w:r>
      <w:r>
        <w:t xml:space="preserve"> </w:t>
      </w:r>
      <w:r>
        <w:rPr>
          <w:rStyle w:val="VerbatimChar"/>
        </w:rPr>
        <w:t xml:space="preserve">nodes.yaml</w:t>
      </w:r>
      <w:r>
        <w:t xml:space="preserve"> </w:t>
      </w:r>
      <w:r>
        <w:t xml:space="preserve">is not the page its evidence was collected from. That is the</w:t>
      </w:r>
      <w:r>
        <w:t xml:space="preserve"> </w:t>
      </w:r>
      <w:r>
        <w:t xml:space="preserve">case for BBMRI-ERIC from 25 to 26 September 2026, when</w:t>
      </w:r>
      <w:r>
        <w:t xml:space="preserve"> </w:t>
      </w:r>
      <w:r>
        <w:rPr>
          <w:rStyle w:val="VerbatimChar"/>
        </w:rPr>
        <w:t xml:space="preserve">nodes.yaml</w:t>
      </w:r>
      <w:r>
        <w:t xml:space="preserve"> </w:t>
      </w:r>
      <w:r>
        <w:t xml:space="preserve">had the</w:t>
      </w:r>
      <w:r>
        <w:t xml:space="preserve"> </w:t>
      </w:r>
      <w:r>
        <w:rPr>
          <w:rStyle w:val="VerbatimChar"/>
        </w:rPr>
        <w:t xml:space="preserve">dev3.</w:t>
      </w:r>
      <w:r>
        <w:t xml:space="preserve"> </w:t>
      </w:r>
      <w:r>
        <w:t xml:space="preserve">address but the published evidence was from the</w:t>
      </w:r>
      <w:r>
        <w:t xml:space="preserve"> </w:t>
      </w:r>
      <w:r>
        <w:rPr>
          <w:rStyle w:val="VerbatimChar"/>
        </w:rPr>
        <w:t xml:space="preserve">www.</w:t>
      </w:r>
      <w:r>
        <w:t xml:space="preserve"> </w:t>
      </w:r>
      <w:r>
        <w:t xml:space="preserve">one. The warning also</w:t>
      </w:r>
      <w:r>
        <w:t xml:space="preserve"> </w:t>
      </w:r>
      <w:r>
        <w:t xml:space="preserve">appears as a banner in both reports. Either collect that node again first</w:t>
      </w:r>
      <w:r>
        <w:t xml:space="preserve"> </w:t>
      </w:r>
      <w:r>
        <w:t xml:space="preserve">(example 2), or assess with the node list the evidence was collected with,</w:t>
      </w:r>
      <w:r>
        <w:t xml:space="preserve"> </w:t>
      </w:r>
      <w:r>
        <w:t xml:space="preserve">plus the new entry:</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/tmp/nodes-published.yaml</w:t>
      </w:r>
      <w:r>
        <w:br/>
      </w:r>
      <w:r>
        <w:rPr>
          <w:rStyle w:val="CommentTok"/>
        </w:rPr>
        <w:t xml:space="preserve"># append the eosc-example entry from step 1 to /tmp/nodes-published.yaml</w:t>
      </w:r>
      <w:r>
        <w:br/>
      </w:r>
      <w:r>
        <w:rPr>
          <w:rStyle w:val="ExtensionTok"/>
        </w:rPr>
        <w:t xml:space="preserve">uv</w:t>
      </w:r>
      <w:r>
        <w:rPr>
          <w:rStyle w:val="NormalTok"/>
        </w:rPr>
        <w:t xml:space="preserve"> run basic-check assess </w:t>
      </w:r>
      <w:r>
        <w:rPr>
          <w:rStyle w:val="AttributeTok"/>
        </w:rPr>
        <w:t xml:space="preserve">--nodes</w:t>
      </w:r>
      <w:r>
        <w:rPr>
          <w:rStyle w:val="NormalTok"/>
        </w:rPr>
        <w:t xml:space="preserve"> /tmp/nodes-published.yaml </w:t>
      </w:r>
      <w:r>
        <w:rPr>
          <w:rStyle w:val="AttributeTok"/>
        </w:rPr>
        <w:t xml:space="preserve">--only</w:t>
      </w:r>
      <w:r>
        <w:rPr>
          <w:rStyle w:val="NormalTok"/>
        </w:rPr>
        <w:t xml:space="preserve"> eosc-example </w:t>
      </w:r>
      <w:r>
        <w:rPr>
          <w:rStyle w:val="DataTypeTok"/>
        </w:rPr>
        <w:t xml:space="preserve">\</w:t>
      </w:r>
      <w:r>
        <w:br/>
      </w:r>
      <w:r>
        <w:rPr>
          <w:rStyle w:val="NormalTok"/>
        </w:rPr>
        <w:t xml:space="preserve">    </w:t>
      </w:r>
      <w:r>
        <w:rPr>
          <w:rStyle w:val="AttributeTok"/>
        </w:rPr>
        <w:t xml:space="preserve">--skip</w:t>
      </w:r>
      <w:r>
        <w:rPr>
          <w:rStyle w:val="NormalTok"/>
        </w:rPr>
        <w:t xml:space="preserve"> Italy </w:t>
      </w:r>
      <w:r>
        <w:rPr>
          <w:rStyle w:val="AttributeTok"/>
        </w:rPr>
        <w:t xml:space="preserve">--run</w:t>
      </w:r>
      <w:r>
        <w:rPr>
          <w:rStyle w:val="NormalTok"/>
        </w:rPr>
        <w:t xml:space="preserve"> live-2026-10-01-plus-eosc-example</w:t>
      </w:r>
    </w:p>
    <w:p>
      <w:pPr>
        <w:pStyle w:val="FirstParagraph"/>
      </w:pPr>
      <w:r>
        <w:rPr>
          <w:b/>
          <w:bCs/>
        </w:rPr>
        <w:t xml:space="preserve">Step 5: re-run the tests against the new published run.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Two tests read the committed evidence. Each exists to make a change visible,</w:t>
      </w:r>
      <w:r>
        <w:t xml:space="preserve"> </w:t>
      </w:r>
      <w:r>
        <w:t xml:space="preserve">not to be satisfied mechanically:</w:t>
      </w:r>
    </w:p>
    <w:p>
      <w:pPr>
        <w:pStyle w:val="Compact"/>
        <w:numPr>
          <w:ilvl w:val="0"/>
          <w:numId w:val="1015"/>
        </w:numPr>
      </w:pPr>
      <w:r>
        <w:rPr>
          <w:rStyle w:val="VerbatimChar"/>
        </w:rPr>
        <w:t xml:space="preserve">test_privacy.py::test_the_committed_evidence_publishes_no_personal_address_or_phone</w:t>
      </w:r>
      <w:r>
        <w:t xml:space="preserve"> </w:t>
      </w:r>
      <w:r>
        <w:t xml:space="preserve">must pass as it stands. If it fails, personal data is about to be published.</w:t>
      </w:r>
      <w:r>
        <w:t xml:space="preserve"> </w:t>
      </w:r>
      <w:r>
        <w:t xml:space="preserve">Stop and find out why; never change the test to let it through.</w:t>
      </w:r>
    </w:p>
    <w:p>
      <w:pPr>
        <w:pStyle w:val="Compact"/>
        <w:numPr>
          <w:ilvl w:val="0"/>
          <w:numId w:val="1015"/>
        </w:numPr>
      </w:pPr>
      <w:r>
        <w:rPr>
          <w:rStyle w:val="VerbatimChar"/>
        </w:rPr>
        <w:t xml:space="preserve">test_names.py::test_the_official_names_match_the_nodes_that_show_them</w:t>
      </w:r>
      <w:r>
        <w:t xml:space="preserve"> </w:t>
      </w:r>
      <w:r>
        <w:t xml:space="preserve">pins</w:t>
      </w:r>
      <w:r>
        <w:t xml:space="preserve"> </w:t>
      </w:r>
      <w:r>
        <w:t xml:space="preserve">which nodes display their approved name (four for the 26 September run; five</w:t>
      </w:r>
      <w:r>
        <w:t xml:space="preserve"> </w:t>
      </w:r>
      <w:r>
        <w:t xml:space="preserve">on 24 September, when GÉANT's page was served). If the new page shows its</w:t>
      </w:r>
      <w:r>
        <w:t xml:space="preserve"> </w:t>
      </w:r>
      <w:r>
        <w:t xml:space="preserve">name, add its id to the expected set and update the docstring to say why.</w:t>
      </w:r>
    </w:p>
    <w:p>
      <w:pPr>
        <w:pStyle w:val="Compact"/>
        <w:numPr>
          <w:ilvl w:val="0"/>
          <w:numId w:val="1015"/>
        </w:numPr>
      </w:pPr>
      <w:r>
        <w:rPr>
          <w:rStyle w:val="VerbatimChar"/>
        </w:rPr>
        <w:t xml:space="preserve">test_update_row.py::test_published_results_are_the_run_these_tests_copy</w:t>
      </w:r>
      <w:r>
        <w:t xml:space="preserve"> </w:t>
      </w:r>
      <w:r>
        <w:t xml:space="preserve">pins how many nodes the run has and which were skipped (13 and none, for</w:t>
      </w:r>
      <w:r>
        <w:t xml:space="preserve"> </w:t>
      </w:r>
      <w:r>
        <w:t xml:space="preserve">run</w:t>
      </w:r>
      <w:r>
        <w:t xml:space="preserve"> </w:t>
      </w:r>
      <w:r>
        <w:rPr>
          <w:rStyle w:val="VerbatimChar"/>
        </w:rPr>
        <w:t xml:space="preserve">web-13</w:t>
      </w:r>
      <w:r>
        <w:t xml:space="preserve">). Update it to the new run's shape.</w:t>
      </w:r>
    </w:p>
    <w:p>
      <w:pPr>
        <w:pStyle w:val="FirstParagraph"/>
      </w:pPr>
      <w:r>
        <w:rPr>
          <w:b/>
          <w:bCs/>
        </w:rPr>
        <w:t xml:space="preserve">Step 6: update what quotes the published figures, then commit.</w:t>
      </w:r>
      <w:r>
        <w:t xml:space="preserve"> </w:t>
      </w:r>
      <w:r>
        <w:rPr>
          <w:rStyle w:val="VerbatimChar"/>
        </w:rPr>
        <w:t xml:space="preserve">results/</w:t>
      </w:r>
      <w:r>
        <w:t xml:space="preserve"> </w:t>
      </w:r>
      <w:r>
        <w:t xml:space="preserve">is regenerated, but these are written by hand:</w:t>
      </w:r>
    </w:p>
    <w:p>
      <w:pPr>
        <w:pStyle w:val="Compact"/>
        <w:numPr>
          <w:ilvl w:val="0"/>
          <w:numId w:val="1016"/>
        </w:numPr>
      </w:pPr>
      <w:r>
        <w:t xml:space="preserve">a review document for the new run, like</w:t>
      </w:r>
      <w:r>
        <w:t xml:space="preserve"> </w:t>
      </w:r>
      <w:r>
        <w:rPr>
          <w:rStyle w:val="VerbatimChar"/>
        </w:rPr>
        <w:t xml:space="preserve">results/REVIEW-2026-09-24.md</w:t>
      </w:r>
      <w:r>
        <w:t xml:space="preserve">;</w:t>
      </w:r>
    </w:p>
    <w:p>
      <w:pPr>
        <w:pStyle w:val="Compact"/>
        <w:numPr>
          <w:ilvl w:val="0"/>
          <w:numId w:val="1016"/>
        </w:numPr>
      </w:pPr>
      <w:r>
        <w:t xml:space="preserve">the headline tally in</w:t>
      </w:r>
      <w:r>
        <w:t xml:space="preserve"> </w:t>
      </w:r>
      <w:r>
        <w:rPr>
          <w:rStyle w:val="VerbatimChar"/>
        </w:rPr>
        <w:t xml:space="preserve">README.md</w:t>
      </w:r>
      <w:r>
        <w:t xml:space="preserve"> </w:t>
      </w:r>
      <w:r>
        <w:t xml:space="preserve">("130 cells: 69 PASS · 0 FAIL · 61 review");</w:t>
      </w:r>
    </w:p>
    <w:p>
      <w:pPr>
        <w:pStyle w:val="Compact"/>
        <w:numPr>
          <w:ilvl w:val="0"/>
          <w:numId w:val="1016"/>
        </w:numPr>
      </w:pPr>
      <w:r>
        <w:t xml:space="preserve">"The published figures" in</w:t>
      </w:r>
      <w:r>
        <w:t xml:space="preserve"> </w:t>
      </w:r>
      <w:r>
        <w:rPr>
          <w:rStyle w:val="VerbatimChar"/>
        </w:rPr>
        <w:t xml:space="preserve">docs/TEST-SUITE.md</w:t>
      </w:r>
      <w:r>
        <w:t xml:space="preserve">, and the node list in</w:t>
      </w:r>
      <w:r>
        <w:t xml:space="preserve"> </w:t>
      </w:r>
      <w:r>
        <w:t xml:space="preserve">"The node list — a YAML file" in the same file.</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add nodes.yaml checklist/approved-names.txt checklist/approved-names-scoped.txt </w:t>
      </w:r>
      <w:r>
        <w:rPr>
          <w:rStyle w:val="DataTypeTok"/>
        </w:rPr>
        <w:t xml:space="preserve">\</w:t>
      </w:r>
      <w:r>
        <w:br/>
      </w:r>
      <w:r>
        <w:rPr>
          <w:rStyle w:val="NormalTok"/>
        </w:rPr>
        <w:t xml:space="preserve">        results README.md docs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eosc-example; publish run live-2026-10-01-plus-eosc-example"</w:t>
      </w:r>
      <w:r>
        <w:br/>
      </w:r>
      <w:r>
        <w:rPr>
          <w:rStyle w:val="FunctionTok"/>
        </w:rPr>
        <w:t xml:space="preserve">git</w:t>
      </w:r>
      <w:r>
        <w:rPr>
          <w:rStyle w:val="NormalTok"/>
        </w:rPr>
        <w:t xml:space="preserve"> push</w:t>
      </w:r>
    </w:p>
    <w:bookmarkEnd w:id="55"/>
    <w:bookmarkStart w:id="56" w:name="Xe23e918a40335caa5ab24e15a733d1ac9e4c070"/>
    <w:p>
      <w:pPr>
        <w:pStyle w:val="Heading3"/>
      </w:pPr>
      <w:r>
        <w:t xml:space="preserve">Example 2 — changing a node's landing page URL</w:t>
      </w:r>
    </w:p>
    <w:p>
      <w:pPr>
        <w:pStyle w:val="FirstParagraph"/>
      </w:pPr>
      <w:r>
        <w:t xml:space="preserve">The example is the change actually made on 25 September 2026: BBMRI-ERIC moved</w:t>
      </w:r>
      <w:r>
        <w:t xml:space="preserve"> </w:t>
      </w:r>
      <w:r>
        <w:t xml:space="preserve">from</w:t>
      </w:r>
      <w:r>
        <w:t xml:space="preserve"> </w:t>
      </w:r>
      <w:r>
        <w:rPr>
          <w:rStyle w:val="VerbatimChar"/>
        </w:rPr>
        <w:t xml:space="preserve">https://www.bbmri-eric.eu/eosc-node-bbmri-eric/</w:t>
      </w:r>
      <w:r>
        <w:t xml:space="preserve"> </w:t>
      </w:r>
      <w:r>
        <w:t xml:space="preserve">to</w:t>
      </w:r>
      <w:r>
        <w:t xml:space="preserve"> </w:t>
      </w:r>
      <w:r>
        <w:rPr>
          <w:rStyle w:val="VerbatimChar"/>
        </w:rPr>
        <w:t xml:space="preserve">https://dev3.bbmri-eric.eu/eosc-node-bbmri-eric/</w:t>
      </w:r>
      <w:r>
        <w:t xml:space="preserve">. It was set back on 26</w:t>
      </w:r>
      <w:r>
        <w:t xml:space="preserve"> </w:t>
      </w:r>
      <w:r>
        <w:t xml:space="preserve">September, because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excludes the checker, so</w:t>
      </w:r>
      <w:r>
        <w:t xml:space="preserve"> </w:t>
      </w:r>
      <w:r>
        <w:rPr>
          <w:rStyle w:val="VerbatimChar"/>
        </w:rPr>
        <w:t xml:space="preserve">nodes.yaml</w:t>
      </w:r>
      <w:r>
        <w:t xml:space="preserve"> </w:t>
      </w:r>
      <w:r>
        <w:t xml:space="preserve">has the</w:t>
      </w:r>
      <w:r>
        <w:t xml:space="preserve"> </w:t>
      </w:r>
      <w:r>
        <w:rPr>
          <w:rStyle w:val="VerbatimChar"/>
        </w:rPr>
        <w:t xml:space="preserve">www.</w:t>
      </w:r>
      <w:r>
        <w:t xml:space="preserve"> </w:t>
      </w:r>
      <w:r>
        <w:t xml:space="preserve">address again.</w:t>
      </w:r>
    </w:p>
    <w:p>
      <w:pPr>
        <w:pStyle w:val="BodyText"/>
      </w:pPr>
      <w:r>
        <w:rPr>
          <w:b/>
          <w:bCs/>
        </w:rPr>
        <w:t xml:space="preserve">Which files change.</w:t>
      </w:r>
      <w:r>
        <w:t xml:space="preserve"> </w:t>
      </w:r>
      <w:r>
        <w:t xml:space="preserve">One line in one file:</w:t>
      </w:r>
      <w:r>
        <w:t xml:space="preserve"> </w:t>
      </w:r>
      <w:r>
        <w:rPr>
          <w:rStyle w:val="VerbatimChar"/>
        </w:rPr>
        <w:t xml:space="preserve">url</w:t>
      </w:r>
      <w:r>
        <w:t xml:space="preserve"> </w:t>
      </w:r>
      <w:r>
        <w:t xml:space="preserve">for that node in</w:t>
      </w:r>
      <w:r>
        <w:t xml:space="preserve"> </w:t>
      </w:r>
      <w:r>
        <w:rPr>
          <w:rStyle w:val="VerbatimChar"/>
        </w:rPr>
        <w:t xml:space="preserve">nodes.yaml</w:t>
      </w:r>
      <w:r>
        <w:t xml:space="preserve">. Nothing else in the repository stores a node's URL. Add a comment</w:t>
      </w:r>
      <w:r>
        <w:t xml:space="preserve"> </w:t>
      </w:r>
      <w:r>
        <w:t xml:space="preserve">recording the old address and the date, so the published evidence can still be</w:t>
      </w:r>
      <w:r>
        <w:t xml:space="preserve"> </w:t>
      </w:r>
      <w:r>
        <w:t xml:space="preserve">traced.</w:t>
      </w:r>
      <w:r>
        <w:t xml:space="preserve"> </w:t>
      </w:r>
      <w:r>
        <w:rPr>
          <w:rStyle w:val="VerbatimChar"/>
        </w:rPr>
        <w:t xml:space="preserve">--update-nlp</w:t>
      </w:r>
      <w:r>
        <w:t xml:space="preserve"> </w:t>
      </w:r>
      <w:r>
        <w:t xml:space="preserve">makes both edits and changes nothing else (it contacts no</w:t>
      </w:r>
      <w:r>
        <w:t xml:space="preserve"> </w:t>
      </w:r>
      <w:r>
        <w:t xml:space="preserve">site and commits nothing):</w:t>
      </w:r>
    </w:p>
    <w:p>
      <w:pPr>
        <w:pStyle w:val="SourceCode"/>
      </w:pPr>
      <w:r>
        <w:rPr>
          <w:rStyle w:val="ExtensionTok"/>
        </w:rPr>
        <w:t xml:space="preserve">uv</w:t>
      </w:r>
      <w:r>
        <w:rPr>
          <w:rStyle w:val="NormalTok"/>
        </w:rPr>
        <w:t xml:space="preserve"> run basic-check </w:t>
      </w:r>
      <w:r>
        <w:rPr>
          <w:rStyle w:val="AttributeTok"/>
        </w:rPr>
        <w:t xml:space="preserve">--update-nlp</w:t>
      </w:r>
      <w:r>
        <w:rPr>
          <w:rStyle w:val="NormalTok"/>
        </w:rPr>
        <w:t xml:space="preserve"> bbmri-eric https://new.example.org/eosc-node/</w:t>
      </w:r>
    </w:p>
    <w:p>
      <w:pPr>
        <w:pStyle w:val="FirstParagraph"/>
      </w:pPr>
      <w:r>
        <w:t xml:space="preserve">To go back,</w:t>
      </w:r>
      <w:r>
        <w:t xml:space="preserve"> </w:t>
      </w:r>
      <w:r>
        <w:rPr>
          <w:rStyle w:val="VerbatimChar"/>
        </w:rPr>
        <w:t xml:space="preserve">uv run basic-check --restore-default-config</w:t>
      </w:r>
      <w:r>
        <w:t xml:space="preserve"> </w:t>
      </w:r>
      <w:r>
        <w:t xml:space="preserve">puts</w:t>
      </w:r>
      <w:r>
        <w:t xml:space="preserve"> </w:t>
      </w:r>
      <w:r>
        <w:rPr>
          <w:rStyle w:val="VerbatimChar"/>
        </w:rPr>
        <w:t xml:space="preserve">nodes.yaml</w:t>
      </w:r>
      <w:r>
        <w:t xml:space="preserve"> </w:t>
      </w:r>
      <w:r>
        <w:t xml:space="preserve">back</w:t>
      </w:r>
      <w:r>
        <w:t xml:space="preserve"> </w:t>
      </w:r>
      <w:r>
        <w:t xml:space="preserve">as it was downloaded from GitHub and keeps the replaced file as</w:t>
      </w:r>
      <w:r>
        <w:t xml:space="preserve"> </w:t>
      </w:r>
      <w:r>
        <w:rPr>
          <w:rStyle w:val="VerbatimChar"/>
        </w:rPr>
        <w:t xml:space="preserve">nodes.yaml.&lt;date-time&gt;.bak</w:t>
      </w:r>
      <w:r>
        <w:t xml:space="preserve">.</w:t>
      </w:r>
    </w:p>
    <w:p>
      <w:pPr>
        <w:pStyle w:val="BodyText"/>
      </w:pPr>
      <w:r>
        <w:t xml:space="preserve">Done by hand, the entry looks like this:</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bbmri-eric</w:t>
      </w:r>
      <w:r>
        <w:br/>
      </w:r>
      <w:r>
        <w:rPr>
          <w:rStyle w:val="AttributeTok"/>
        </w:rPr>
        <w:t xml:space="preserve">    </w:t>
      </w:r>
      <w:r>
        <w:rPr>
          <w:rStyle w:val="FunctionTok"/>
        </w:rPr>
        <w:t xml:space="preserve">name</w:t>
      </w:r>
      <w:r>
        <w:rPr>
          <w:rStyle w:val="KeywordTok"/>
        </w:rPr>
        <w:t xml:space="preserve">:</w:t>
      </w:r>
      <w:r>
        <w:rPr>
          <w:rStyle w:val="AttributeTok"/>
        </w:rPr>
        <w:t xml:space="preserve"> BBMRI-ERIC</w:t>
      </w:r>
      <w:r>
        <w:br/>
      </w:r>
      <w:r>
        <w:rPr>
          <w:rStyle w:val="CommentTok"/>
        </w:rPr>
        <w:t xml:space="preserve">    # URL changed on 25 September 2026, from</w:t>
      </w:r>
      <w:r>
        <w:br/>
      </w:r>
      <w:r>
        <w:rPr>
          <w:rStyle w:val="CommentTok"/>
        </w:rPr>
        <w:t xml:space="preserve">    # https://www.bbmri-eric.eu/eosc-node-bbmri-eric/</w:t>
      </w:r>
      <w:r>
        <w:br/>
      </w:r>
      <w:r>
        <w:rPr>
          <w:rStyle w:val="AttributeTok"/>
        </w:rPr>
        <w:t xml:space="preserve">    </w:t>
      </w:r>
      <w:r>
        <w:rPr>
          <w:rStyle w:val="FunctionTok"/>
        </w:rPr>
        <w:t xml:space="preserve">url</w:t>
      </w:r>
      <w:r>
        <w:rPr>
          <w:rStyle w:val="KeywordTok"/>
        </w:rPr>
        <w:t xml:space="preserve">:</w:t>
      </w:r>
      <w:r>
        <w:rPr>
          <w:rStyle w:val="AttributeTok"/>
        </w:rPr>
        <w:t xml:space="preserve"> https://dev3.bbmri-eric.eu/eosc-node-bbmri-eric/</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https://eosc.eu/building-the-eosc-federation/eosc-node-bbmri-eric/</w:t>
      </w:r>
    </w:p>
    <w:p>
      <w:pPr>
        <w:pStyle w:val="FirstParagraph"/>
      </w:pPr>
      <w:r>
        <w:t xml:space="preserve">Change</w:t>
      </w:r>
      <w:r>
        <w:t xml:space="preserve"> </w:t>
      </w:r>
      <w:r>
        <w:rPr>
          <w:rStyle w:val="VerbatimChar"/>
        </w:rPr>
        <w:t xml:space="preserve">eosc_page</w:t>
      </w:r>
      <w:r>
        <w:t xml:space="preserve"> </w:t>
      </w:r>
      <w:r>
        <w:t xml:space="preserve">as well only if the node's own entry on</w:t>
      </w:r>
      <w:r>
        <w:t xml:space="preserve"> </w:t>
      </w:r>
      <w:r>
        <w:rPr>
          <w:rStyle w:val="VerbatimChar"/>
        </w:rPr>
        <w:t xml:space="preserve">eosc.eu</w:t>
      </w:r>
      <w:r>
        <w:t xml:space="preserve"> </w:t>
      </w:r>
      <w:r>
        <w:t xml:space="preserve">moved; a</w:t>
      </w:r>
      <w:r>
        <w:t xml:space="preserve"> </w:t>
      </w:r>
      <w:r>
        <w:t xml:space="preserve">new landing page does not usually mean a new</w:t>
      </w:r>
      <w:r>
        <w:t xml:space="preserve"> </w:t>
      </w:r>
      <w:r>
        <w:rPr>
          <w:rStyle w:val="VerbatimChar"/>
        </w:rPr>
        <w:t xml:space="preserve">eosc.eu</w:t>
      </w:r>
      <w:r>
        <w:t xml:space="preserve"> </w:t>
      </w:r>
      <w:r>
        <w:t xml:space="preserve">entry. The name files</w:t>
      </w:r>
      <w:r>
        <w:t xml:space="preserve"> </w:t>
      </w:r>
      <w:r>
        <w:t xml:space="preserve">change only if the node's approved name changed. Keep the</w:t>
      </w:r>
      <w:r>
        <w:t xml:space="preserve"> </w:t>
      </w:r>
      <w:r>
        <w:rPr>
          <w:rStyle w:val="VerbatimChar"/>
        </w:rPr>
        <w:t xml:space="preserve">id</w:t>
      </w:r>
      <w:r>
        <w:t xml:space="preserve">: it names the</w:t>
      </w:r>
      <w:r>
        <w:t xml:space="preserve"> </w:t>
      </w:r>
      <w:r>
        <w:t xml:space="preserve">evidence file, and changing it would make the node look new.</w:t>
      </w:r>
    </w:p>
    <w:p>
      <w:pPr>
        <w:pStyle w:val="BodyText"/>
      </w:pPr>
      <w:r>
        <w:rPr>
          <w:b/>
          <w:bCs/>
        </w:rPr>
        <w:t xml:space="preserve">Step 1: check the configuration.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rPr>
          <w:b/>
          <w:bCs/>
        </w:rPr>
        <w:t xml:space="preserve">Step 2: trial run for that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bbmri-eric </w:t>
      </w:r>
      <w:r>
        <w:rPr>
          <w:rStyle w:val="AttributeTok"/>
        </w:rPr>
        <w:t xml:space="preserve">--results</w:t>
      </w:r>
      <w:r>
        <w:rPr>
          <w:rStyle w:val="NormalTok"/>
        </w:rPr>
        <w:t xml:space="preserve"> /tmp/trial</w:t>
      </w:r>
    </w:p>
    <w:p>
      <w:pPr>
        <w:pStyle w:val="FirstParagraph"/>
      </w:pPr>
      <w:r>
        <w:t xml:space="preserve">Check that the page actually loaded before going further. On 25 September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disallowed every path, the tool honoured it, and all</w:t>
      </w:r>
      <w:r>
        <w:t xml:space="preserve"> </w:t>
      </w:r>
      <w:r>
        <w:t xml:space="preserve">ten points were</w:t>
      </w:r>
      <w:r>
        <w:t xml:space="preserve"> </w:t>
      </w:r>
      <w:r>
        <w:rPr>
          <w:rStyle w:val="VerbatimChar"/>
        </w:rPr>
        <w:t xml:space="preserve">ERROR</w:t>
      </w:r>
      <w:r>
        <w:t xml:space="preserve">. A result like that is not worth publishing: ask the</w:t>
      </w:r>
      <w:r>
        <w:t xml:space="preserve"> </w:t>
      </w:r>
      <w:r>
        <w:t xml:space="preserve">node for its public address, or for the checker to be allowed, and stop there.</w:t>
      </w:r>
    </w:p>
    <w:p>
      <w:pPr>
        <w:pStyle w:val="BodyText"/>
      </w:pPr>
      <w:r>
        <w:rPr>
          <w:b/>
          <w:bCs/>
        </w:rPr>
        <w:t xml:space="preserve">Step 3: update that node's row in the published run.</w:t>
      </w:r>
      <w:r>
        <w:t xml:space="preserve"> </w:t>
      </w:r>
      <w:r>
        <w:t xml:space="preserve">Only BBMRI-ERIC is</w:t>
      </w:r>
      <w:r>
        <w:t xml:space="preserve"> </w:t>
      </w:r>
      <w:r>
        <w:t xml:space="preserve">fetched again; the other rows are copied from</w:t>
      </w:r>
      <w:r>
        <w:t xml:space="preserve"> </w:t>
      </w:r>
      <w:r>
        <w:rPr>
          <w:rStyle w:val="VerbatimChar"/>
        </w:rPr>
        <w:t xml:space="preserve">results/results.json</w:t>
      </w:r>
      <w:r>
        <w:t xml:space="preserve"> </w:t>
      </w:r>
      <w:r>
        <w:t xml:space="preserve">as they</w:t>
      </w:r>
      <w:r>
        <w:t xml:space="preserve"> </w:t>
      </w:r>
      <w:r>
        <w:t xml:space="preserve">are, neither re-fetched nor re-judged:</w:t>
      </w:r>
    </w:p>
    <w:p>
      <w:pPr>
        <w:pStyle w:val="SourceCode"/>
      </w:pPr>
      <w:r>
        <w:rPr>
          <w:rStyle w:val="ExtensionTok"/>
        </w:rPr>
        <w:t xml:space="preserve">uv</w:t>
      </w:r>
      <w:r>
        <w:rPr>
          <w:rStyle w:val="NormalTok"/>
        </w:rPr>
        <w:t xml:space="preserve"> run basic-check run </w:t>
      </w:r>
      <w:r>
        <w:rPr>
          <w:rStyle w:val="AttributeTok"/>
        </w:rPr>
        <w:t xml:space="preserve">--update-results-for-node</w:t>
      </w:r>
      <w:r>
        <w:rPr>
          <w:rStyle w:val="NormalTok"/>
        </w:rPr>
        <w:t xml:space="preserve"> bbmri-eric</w:t>
      </w:r>
    </w:p>
    <w:p>
      <w:pPr>
        <w:pStyle w:val="FirstParagraph"/>
      </w:pPr>
      <w:r>
        <w:t xml:space="preserve">That fetches the one page into a scratch directory, and only if the page loaded</w:t>
      </w:r>
      <w:r>
        <w:t xml:space="preserve"> </w:t>
      </w:r>
      <w:r>
        <w:t xml:space="preserve">does it replace</w:t>
      </w:r>
      <w:r>
        <w:t xml:space="preserve"> </w:t>
      </w:r>
      <w:r>
        <w:rPr>
          <w:rStyle w:val="VerbatimChar"/>
        </w:rPr>
        <w:t xml:space="preserve">bbmri-eric</w:t>
      </w:r>
      <w:r>
        <w:t xml:space="preserve">'s evidence, screenshot and row, then rebuild</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results.csv</w:t>
      </w:r>
      <w:r>
        <w:t xml:space="preserve"> </w:t>
      </w:r>
      <w:r>
        <w:t xml:space="preserve">from the stored rows. A failed</w:t>
      </w:r>
      <w:r>
        <w:t xml:space="preserve"> </w:t>
      </w:r>
      <w:r>
        <w:t xml:space="preserve">fetch changes nothing (add</w:t>
      </w:r>
      <w:r>
        <w:t xml:space="preserve"> </w:t>
      </w:r>
      <w:r>
        <w:rPr>
          <w:rStyle w:val="VerbatimChar"/>
        </w:rPr>
        <w:t xml:space="preserve">--accept-error</w:t>
      </w:r>
      <w:r>
        <w:t xml:space="preserve"> </w:t>
      </w:r>
      <w:r>
        <w:t xml:space="preserve">to record it anyway). It prints each</w:t>
      </w:r>
      <w:r>
        <w:t xml:space="preserve"> </w:t>
      </w:r>
      <w:r>
        <w:t xml:space="preserve">point's old and new verdict, and both reports gain an</w:t>
      </w:r>
      <w:r>
        <w:t xml:space="preserve"> </w:t>
      </w:r>
      <w:r>
        <w:rPr>
          <w:b/>
          <w:bCs/>
        </w:rPr>
        <w:t xml:space="preserve">Updated rows</w:t>
      </w:r>
      <w:r>
        <w:t xml:space="preserve"> </w:t>
      </w:r>
      <w:r>
        <w:t xml:space="preserve">banner</w:t>
      </w:r>
      <w:r>
        <w:t xml:space="preserve"> </w:t>
      </w:r>
      <w:r>
        <w:t xml:space="preserve">naming the node, the date and the previous URL. The run id and time in the</w:t>
      </w:r>
      <w:r>
        <w:t xml:space="preserve"> </w:t>
      </w:r>
      <w:r>
        <w:t xml:space="preserve">header stay those of the original run. To reuse the evidence from step 2</w:t>
      </w:r>
      <w:r>
        <w:t xml:space="preserve"> </w:t>
      </w:r>
      <w:r>
        <w:t xml:space="preserve">instead of fetching again, copy it into</w:t>
      </w:r>
      <w:r>
        <w:t xml:space="preserve"> </w:t>
      </w:r>
      <w:r>
        <w:rPr>
          <w:rStyle w:val="VerbatimChar"/>
        </w:rPr>
        <w:t xml:space="preserve">results/evidence/</w:t>
      </w:r>
      <w:r>
        <w:t xml:space="preserve"> </w:t>
      </w:r>
      <w:r>
        <w:t xml:space="preserve">and run</w:t>
      </w:r>
      <w:r>
        <w:t xml:space="preserve"> </w:t>
      </w:r>
      <w:r>
        <w:rPr>
          <w:rStyle w:val="VerbatimChar"/>
        </w:rPr>
        <w:t xml:space="preserve">uv run basic-check assess --update-results-for-node bbmri-eric</w:t>
      </w:r>
      <w:r>
        <w:t xml:space="preserve">, which is</w:t>
      </w:r>
      <w:r>
        <w:t xml:space="preserve"> </w:t>
      </w:r>
      <w:r>
        <w:t xml:space="preserve">offline. To see the outcome before touching the published run, try it on a copy</w:t>
      </w:r>
      <w:r>
        <w:t xml:space="preserve"> </w:t>
      </w:r>
      <w:r>
        <w:t xml:space="preserve">first:</w:t>
      </w:r>
      <w:r>
        <w:t xml:space="preserve"> </w:t>
      </w:r>
      <w:r>
        <w:rPr>
          <w:rStyle w:val="VerbatimChar"/>
        </w:rPr>
        <w:t xml:space="preserve">cp -r results /tmp/copy</w:t>
      </w:r>
      <w:r>
        <w:t xml:space="preserve"> </w:t>
      </w:r>
      <w:r>
        <w:t xml:space="preserve">and add</w:t>
      </w:r>
      <w:r>
        <w:t xml:space="preserve"> </w:t>
      </w:r>
      <w:r>
        <w:rPr>
          <w:rStyle w:val="VerbatimChar"/>
        </w:rPr>
        <w:t xml:space="preserve">--results /tmp/copy</w:t>
      </w:r>
      <w:r>
        <w:t xml:space="preserve">. For a completely</w:t>
      </w:r>
      <w:r>
        <w:t xml:space="preserve"> </w:t>
      </w:r>
      <w:r>
        <w:t xml:space="preserve">fresh table instead, follow path B of example 1 step 4.</w:t>
      </w:r>
    </w:p>
    <w:p>
      <w:pPr>
        <w:pStyle w:val="BodyText"/>
      </w:pPr>
      <w:r>
        <w:rPr>
          <w:b/>
          <w:bCs/>
        </w:rPr>
        <w:t xml:space="preserve">Why the order matters.</w:t>
      </w:r>
      <w:r>
        <w:t xml:space="preserve"> </w:t>
      </w:r>
      <w:r>
        <w:rPr>
          <w:rStyle w:val="VerbatimChar"/>
        </w:rPr>
        <w:t xml:space="preserve">assess</w:t>
      </w:r>
      <w:r>
        <w:t xml:space="preserve"> </w:t>
      </w:r>
      <w:r>
        <w:t xml:space="preserve">labels each row with the URL in</w:t>
      </w:r>
      <w:r>
        <w:t xml:space="preserve"> </w:t>
      </w:r>
      <w:r>
        <w:rPr>
          <w:rStyle w:val="VerbatimChar"/>
        </w:rPr>
        <w:t xml:space="preserve">nodes.yaml</w:t>
      </w:r>
      <w:r>
        <w:t xml:space="preserve">, but takes the verdicts from the evidence on disk. Between step 1</w:t>
      </w:r>
      <w:r>
        <w:t xml:space="preserve"> </w:t>
      </w:r>
      <w:r>
        <w:t xml:space="preserve">and step 3, the two describe different pages.</w:t>
      </w:r>
      <w:r>
        <w:t xml:space="preserve"> </w:t>
      </w:r>
      <w:r>
        <w:rPr>
          <w:rStyle w:val="VerbatimChar"/>
        </w:rPr>
        <w:t xml:space="preserve">assess</w:t>
      </w:r>
      <w:r>
        <w:t xml:space="preserve"> </w:t>
      </w:r>
      <w:r>
        <w:t xml:space="preserve">now detects this. It</w:t>
      </w:r>
      <w:r>
        <w:t xml:space="preserve"> </w:t>
      </w:r>
      <w:r>
        <w:t xml:space="preserve">prints a warning naming the node and both URLs, puts an</w:t>
      </w:r>
      <w:r>
        <w:t xml:space="preserve"> </w:t>
      </w:r>
      <w:r>
        <w:rPr>
          <w:b/>
          <w:bCs/>
        </w:rPr>
        <w:t xml:space="preserve">Evidence from a</w:t>
      </w:r>
      <w:r>
        <w:rPr>
          <w:b/>
          <w:bCs/>
        </w:rPr>
        <w:t xml:space="preserve"> </w:t>
      </w:r>
      <w:r>
        <w:rPr>
          <w:b/>
          <w:bCs/>
        </w:rPr>
        <w:t xml:space="preserve">different URL</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records the pair</w:t>
      </w:r>
      <w:r>
        <w:t xml:space="preserve"> </w:t>
      </w:r>
      <w:r>
        <w:t xml:space="preserve">under</w:t>
      </w:r>
      <w:r>
        <w:t xml:space="preserve"> </w:t>
      </w:r>
      <w:r>
        <w:rPr>
          <w:rStyle w:val="VerbatimChar"/>
        </w:rPr>
        <w:t xml:space="preserve">url_mismatch</w:t>
      </w:r>
      <w:r>
        <w:t xml:space="preserve"> </w:t>
      </w:r>
      <w:r>
        <w:t xml:space="preserve">in</w:t>
      </w:r>
      <w:r>
        <w:t xml:space="preserve"> </w:t>
      </w:r>
      <w:r>
        <w:rPr>
          <w:rStyle w:val="VerbatimChar"/>
        </w:rPr>
        <w:t xml:space="preserve">results.json</w:t>
      </w:r>
      <w:r>
        <w:t xml:space="preserve">. Step 3 clears it, because the evidence</w:t>
      </w:r>
      <w:r>
        <w:t xml:space="preserve"> </w:t>
      </w:r>
      <w:r>
        <w:t xml:space="preserve">now comes from the configured URL.</w:t>
      </w:r>
    </w:p>
    <w:p>
      <w:pPr>
        <w:pStyle w:val="BodyText"/>
      </w:pPr>
      <w:r>
        <w:t xml:space="preserve">To rebuild a run collected with an older node list, without the warning, use</w:t>
      </w:r>
      <w:r>
        <w:t xml:space="preserve"> </w:t>
      </w:r>
      <w:r>
        <w:t xml:space="preserve">that list. For the reviewed run of 24 September (in the git history at</w:t>
      </w:r>
      <w:r>
        <w:t xml:space="preserve"> </w:t>
      </w:r>
      <w:r>
        <w:rPr>
          <w:rStyle w:val="VerbatimChar"/>
        </w:rPr>
        <w:t xml:space="preserve">800d632</w:t>
      </w:r>
      <w:r>
        <w:t xml:space="preserve">), assessed in a scratch copy of its</w:t>
      </w:r>
      <w:r>
        <w:t xml:space="preserve"> </w:t>
      </w:r>
      <w:r>
        <w:rPr>
          <w:rStyle w:val="VerbatimChar"/>
        </w:rPr>
        <w:t xml:space="preserve">results/</w:t>
      </w:r>
      <w:r>
        <w:t xml:space="preserve">:</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/tmp/nodes-2026-09-24.yaml</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live-2026-09-24-no-italy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--nodes</w:t>
      </w:r>
      <w:r>
        <w:rPr>
          <w:rStyle w:val="NormalTok"/>
        </w:rPr>
        <w:t xml:space="preserve"> /tmp/nodes-2026-09-24.yaml</w:t>
      </w:r>
    </w:p>
    <w:p>
      <w:pPr>
        <w:pStyle w:val="FirstParagraph"/>
      </w:pPr>
      <w:r>
        <w:rPr>
          <w:b/>
          <w:bCs/>
        </w:rPr>
        <w:t xml:space="preserve">Step 4: tests, review, commit.</w:t>
      </w:r>
      <w:r>
        <w:t xml:space="preserve"> </w:t>
      </w:r>
      <w:r>
        <w:t xml:space="preserve">As in example 1, steps 5 and 6: run</w:t>
      </w:r>
      <w:r>
        <w:t xml:space="preserve"> </w:t>
      </w:r>
      <w:r>
        <w:rPr>
          <w:rStyle w:val="VerbatimChar"/>
        </w:rPr>
        <w:t xml:space="preserve">uv run pytest -q</w:t>
      </w:r>
      <w:r>
        <w:t xml:space="preserve">, check the two tests that read the committed evidence, write</w:t>
      </w:r>
      <w:r>
        <w:t xml:space="preserve"> </w:t>
      </w:r>
      <w:r>
        <w:t xml:space="preserve">the review, update the quoted figures, and commit</w:t>
      </w:r>
      <w:r>
        <w:t xml:space="preserve"> </w:t>
      </w:r>
      <w:r>
        <w:rPr>
          <w:rStyle w:val="VerbatimChar"/>
        </w:rPr>
        <w:t xml:space="preserve">nodes.yaml</w:t>
      </w:r>
      <w:r>
        <w:t xml:space="preserve">,</w:t>
      </w:r>
      <w:r>
        <w:t xml:space="preserve"> </w:t>
      </w:r>
      <w:r>
        <w:rPr>
          <w:rStyle w:val="VerbatimChar"/>
        </w:rPr>
        <w:t xml:space="preserve">results/</w:t>
      </w:r>
      <w:r>
        <w:t xml:space="preserve"> </w:t>
      </w:r>
      <w:r>
        <w:t xml:space="preserve">and</w:t>
      </w:r>
      <w:r>
        <w:t xml:space="preserve"> </w:t>
      </w:r>
      <w:r>
        <w:t xml:space="preserve">the documents together.</w:t>
      </w:r>
    </w:p>
    <w:bookmarkEnd w:id="56"/>
    <w:bookmarkStart w:id="58" w:name="Xa570dceeae7de3d84789b8e054a5bbb043a3946"/>
    <w:p>
      <w:pPr>
        <w:pStyle w:val="Heading3"/>
      </w:pPr>
      <w:r>
        <w:t xml:space="preserve">Example 3 — moving to a new revision of the checklist</w:t>
      </w:r>
    </w:p>
    <w:p>
      <w:pPr>
        <w:pStyle w:val="FirstParagraph"/>
      </w:pPr>
      <w:r>
        <w:rPr>
          <w:b/>
          <w:bCs/>
        </w:rPr>
        <w:t xml:space="preserve">There is no URL to change.</w:t>
      </w:r>
      <w:r>
        <w:t xml:space="preserve"> </w:t>
      </w:r>
      <w:r>
        <w:t xml:space="preserve">The tool never downloads the checklist document.</w:t>
      </w:r>
      <w:r>
        <w:t xml:space="preserve"> </w:t>
      </w:r>
      <w:r>
        <w:t xml:space="preserve">A copy of it is committed in</w:t>
      </w:r>
      <w:r>
        <w:t xml:space="preserve"> </w:t>
      </w:r>
      <w:r>
        <w:rPr>
          <w:rStyle w:val="VerbatimChar"/>
        </w:rPr>
        <w:t xml:space="preserve">checklist/</w:t>
      </w:r>
      <w:r>
        <w:t xml:space="preserve">, and three things connect the tool to</w:t>
      </w:r>
      <w:r>
        <w:t xml:space="preserve"> </w:t>
      </w:r>
      <w:r>
        <w:t xml:space="preserve">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What it says</w:t>
            </w:r>
          </w:p>
        </w:tc>
      </w:tr>
      <w:tr>
        <w:tc>
          <w:tcPr/>
          <w:p>
            <w:pPr>
              <w:pStyle w:val="Compact"/>
            </w:pPr>
            <w:r>
              <w:rPr>
                <w:rStyle w:val="VerbatimChar"/>
              </w:rPr>
              <w:t xml:space="preserve">src/basic_check/cli.py</w:t>
            </w:r>
            <w:r>
              <w:t xml:space="preserve">, the line</w:t>
            </w:r>
            <w:r>
              <w:t xml:space="preserve"> </w:t>
            </w:r>
            <w:r>
              <w:rPr>
                <w:rStyle w:val="VerbatimChar"/>
              </w:rPr>
              <w:t xml:space="preserve">DEFAULT_CHECKLIST = ROOT / "checklist" / "v3.2.yaml"</w:t>
            </w:r>
          </w:p>
        </w:tc>
        <w:tc>
          <w:tcPr/>
          <w:p>
            <w:pPr>
              <w:pStyle w:val="Compact"/>
            </w:pPr>
            <w:r>
              <w:t xml:space="preserve">Which checklist revision is used when</w:t>
            </w:r>
            <w:r>
              <w:t xml:space="preserve"> </w:t>
            </w:r>
            <w:r>
              <w:rPr>
                <w:rStyle w:val="VerbatimChar"/>
              </w:rPr>
              <w:t xml:space="preserve">--checklist</w:t>
            </w:r>
            <w:r>
              <w:t xml:space="preserve"> </w:t>
            </w:r>
            <w:r>
              <w:t xml:space="preserve">is not given.</w:t>
            </w:r>
            <w:r>
              <w:t xml:space="preserve"> </w:t>
            </w:r>
            <w:r>
              <w:rPr>
                <w:b/>
                <w:bCs/>
              </w:rPr>
              <w:t xml:space="preserve">This is the one line to change</w:t>
            </w:r>
            <w:r>
              <w:t xml:space="preserve"> </w:t>
            </w:r>
            <w:r>
              <w:t xml:space="preserve">to make a new revision the default. The help texts, the tests and the reports all follow it.</w:t>
            </w:r>
          </w:p>
        </w:tc>
      </w:tr>
      <w:tr>
        <w:tc>
          <w:tcPr/>
          <w:p>
            <w:pPr>
              <w:pStyle w:val="Compact"/>
            </w:pPr>
            <w:r>
              <w:rPr>
                <w:rStyle w:val="VerbatimChar"/>
              </w:rPr>
              <w:t xml:space="preserve">checklist/vX.Y.yaml</w:t>
            </w:r>
            <w:r>
              <w:t xml:space="preserve">:</w:t>
            </w:r>
            <w:r>
              <w:t xml:space="preserve"> </w:t>
            </w:r>
            <w:r>
              <w:rPr>
                <w:rStyle w:val="VerbatimChar"/>
              </w:rPr>
              <w:t xml:space="preserve">checklist_version</w:t>
            </w:r>
            <w:r>
              <w:t xml:space="preserve">,</w:t>
            </w:r>
            <w:r>
              <w:t xml:space="preserve"> </w:t>
            </w:r>
            <w:r>
              <w:rPr>
                <w:rStyle w:val="VerbatimChar"/>
              </w:rPr>
              <w:t xml:space="preserve">checklist_date</w:t>
            </w:r>
            <w:r>
              <w:t xml:space="preserve">,</w:t>
            </w:r>
            <w:r>
              <w:t xml:space="preserve"> </w:t>
            </w:r>
            <w:r>
              <w:rPr>
                <w:rStyle w:val="VerbatimChar"/>
              </w:rPr>
              <w:t xml:space="preserve">source_document</w:t>
            </w:r>
            <w:r>
              <w:t xml:space="preserve">,</w:t>
            </w:r>
            <w:r>
              <w:t xml:space="preserve"> </w:t>
            </w:r>
            <w:r>
              <w:rPr>
                <w:rStyle w:val="VerbatimChar"/>
              </w:rPr>
              <w:t xml:space="preserve">source_file</w:t>
            </w:r>
            <w:r>
              <w:t xml:space="preserve">,</w:t>
            </w:r>
            <w:r>
              <w:t xml:space="preserve"> </w:t>
            </w:r>
            <w:r>
              <w:rPr>
                <w:rStyle w:val="VerbatimChar"/>
              </w:rPr>
              <w:t xml:space="preserve">source_sha256</w:t>
            </w:r>
          </w:p>
        </w:tc>
        <w:tc>
          <w:tcPr/>
          <w:p>
            <w:pPr>
              <w:pStyle w:val="Compact"/>
            </w:pPr>
            <w:r>
              <w:t xml:space="preserve">Which document that revision was transcribed from, and its SHA-256 hash.</w:t>
            </w:r>
          </w:p>
        </w:tc>
      </w:tr>
      <w:tr>
        <w:tc>
          <w:tcPr/>
          <w:p>
            <w:pPr>
              <w:pStyle w:val="Compact"/>
            </w:pPr>
            <w:r>
              <w:rPr>
                <w:rStyle w:val="VerbatimChar"/>
              </w:rPr>
              <w:t xml:space="preserve">--checklist</w:t>
            </w:r>
            <w:r>
              <w:t xml:space="preserve"> </w:t>
            </w:r>
            <w:r>
              <w:t xml:space="preserve">/</w:t>
            </w:r>
            <w:r>
              <w:t xml:space="preserve"> </w:t>
            </w:r>
            <w:r>
              <w:rPr>
                <w:rStyle w:val="VerbatimChar"/>
              </w:rPr>
              <w:t xml:space="preserve">-c &lt;file&gt;</w:t>
            </w:r>
            <w:r>
              <w:t xml:space="preserve"> </w:t>
            </w:r>
            <w:r>
              <w:t xml:space="preserve">on</w:t>
            </w:r>
            <w:r>
              <w:t xml:space="preserve"> </w:t>
            </w:r>
            <w:r>
              <w:rPr>
                <w:rStyle w:val="VerbatimChar"/>
              </w:rPr>
              <w:t xml:space="preserve">assess</w:t>
            </w:r>
            <w:r>
              <w:t xml:space="preserve">,</w:t>
            </w:r>
            <w:r>
              <w:t xml:space="preserve"> </w:t>
            </w:r>
            <w:r>
              <w:rPr>
                <w:rStyle w:val="VerbatimChar"/>
              </w:rPr>
              <w:t xml:space="preserve">run</w:t>
            </w:r>
            <w:r>
              <w:t xml:space="preserve"> </w:t>
            </w:r>
            <w:r>
              <w:t xml:space="preserve">and</w:t>
            </w:r>
            <w:r>
              <w:t xml:space="preserve"> </w:t>
            </w:r>
            <w:r>
              <w:rPr>
                <w:rStyle w:val="VerbatimChar"/>
              </w:rPr>
              <w:t xml:space="preserve">points</w:t>
            </w:r>
          </w:p>
        </w:tc>
        <w:tc>
          <w:tcPr/>
          <w:p>
            <w:pPr>
              <w:pStyle w:val="Compact"/>
            </w:pPr>
            <w:r>
              <w:t xml:space="preserve">A different revision for a single run, without changing the default.</w:t>
            </w:r>
          </w:p>
        </w:tc>
      </w:tr>
    </w:tbl>
    <w:p>
      <w:pPr>
        <w:pStyle w:val="BodyText"/>
      </w:pPr>
      <w:r>
        <w:t xml:space="preserve">When the originating document changes, you therefore add a new file for the new</w:t>
      </w:r>
      <w:r>
        <w:t xml:space="preserve"> </w:t>
      </w:r>
      <w:r>
        <w:t xml:space="preserve">revision and point the default at it.</w:t>
      </w:r>
      <w:r>
        <w:t xml:space="preserve"> </w:t>
      </w:r>
      <w:r>
        <w:rPr>
          <w:rStyle w:val="VerbatimChar"/>
        </w:rPr>
        <w:t xml:space="preserve">v3.2.yaml</w:t>
      </w:r>
      <w:r>
        <w:t xml:space="preserve"> </w:t>
      </w:r>
      <w:r>
        <w:t xml:space="preserve">is never edited: the</w:t>
      </w:r>
      <w:r>
        <w:t xml:space="preserve"> </w:t>
      </w:r>
      <w:r>
        <w:t xml:space="preserve">published reports name the file they were produced from.</w:t>
      </w:r>
    </w:p>
    <w:p>
      <w:pPr>
        <w:pStyle w:val="BodyText"/>
      </w:pPr>
      <w:r>
        <w:t xml:space="preserve">The example assumes a v3.3 dated 15 October 2026. Use the real version, date</w:t>
      </w:r>
      <w:r>
        <w:t xml:space="preserve"> </w:t>
      </w:r>
      <w:r>
        <w:t xml:space="preserve">and filenames. This procedure was last applied on 29 September 2026, to move</w:t>
      </w:r>
      <w:r>
        <w:t xml:space="preserve"> </w:t>
      </w:r>
      <w:r>
        <w:t xml:space="preserve">from v3.1 to v3.2 (and before that on 26 September, from v3.0 to v3.1);</w:t>
      </w:r>
      <w:r>
        <w:t xml:space="preserve"> </w:t>
      </w:r>
      <w:r>
        <w:t xml:space="preserve">the header of</w:t>
      </w:r>
      <w:r>
        <w:t xml:space="preserve"> </w:t>
      </w:r>
      <w:r>
        <w:rPr>
          <w:rStyle w:val="VerbatimChar"/>
        </w:rPr>
        <w:t xml:space="preserve">checklist/v3.2.yaml</w:t>
      </w:r>
      <w:r>
        <w:t xml:space="preserve"> </w:t>
      </w:r>
      <w:r>
        <w:t xml:space="preserve">records what changed,</w:t>
      </w:r>
      <w:r>
        <w:t xml:space="preserve"> </w:t>
      </w:r>
      <w:r>
        <w:t xml:space="preserve">point by point.</w:t>
      </w:r>
    </w:p>
    <w:p>
      <w:pPr>
        <w:pStyle w:val="BodyText"/>
      </w:pPr>
      <w:r>
        <w:rPr>
          <w:b/>
          <w:bCs/>
        </w:rPr>
        <w:t xml:space="preserve">Step 1: commit the new document next to the old one.</w:t>
      </w:r>
    </w:p>
    <w:p>
      <w:pPr>
        <w:pStyle w:val="SourceCode"/>
      </w:pPr>
      <w:r>
        <w:rPr>
          <w:rStyle w:val="FunctionTok"/>
        </w:rPr>
        <w:t xml:space="preserve">cp</w:t>
      </w:r>
      <w:r>
        <w:rPr>
          <w:rStyle w:val="NormalTok"/>
        </w:rPr>
        <w:t xml:space="preserve"> ~/Downloads/20261015_Node_Landing_Page_Verification_Checklist_v3.3.pdf checklist/</w:t>
      </w:r>
      <w:r>
        <w:br/>
      </w:r>
      <w:r>
        <w:rPr>
          <w:rStyle w:val="FunctionTok"/>
        </w:rPr>
        <w:t xml:space="preserve">sha256sum</w:t>
      </w:r>
      <w:r>
        <w:rPr>
          <w:rStyle w:val="NormalTok"/>
        </w:rPr>
        <w:t xml:space="preserve"> checklist/20261015_Node_Landing_Page_Verification_Checklist_v3.3.pdf</w:t>
      </w:r>
      <w:r>
        <w:br/>
      </w:r>
      <w:r>
        <w:rPr>
          <w:rStyle w:val="CommentTok"/>
        </w:rPr>
        <w:t xml:space="preserve"># on macOS: shasum -a 256 checklist/20261015_Node_Landing_Page_Verification_Checklist_v3.3.pdf</w:t>
      </w:r>
    </w:p>
    <w:p>
      <w:pPr>
        <w:pStyle w:val="FirstParagraph"/>
      </w:pPr>
      <w:r>
        <w:t xml:space="preserve">The committed v3.2 file is a PDF rendering of the circulated</w:t>
      </w:r>
      <w:r>
        <w:t xml:space="preserve"> </w:t>
      </w:r>
      <w:r>
        <w:rPr>
          <w:rStyle w:val="VerbatimChar"/>
        </w:rPr>
        <w:t xml:space="preserve">.docx</w:t>
      </w:r>
      <w:r>
        <w:t xml:space="preserve">. Commit</w:t>
      </w:r>
      <w:r>
        <w:t xml:space="preserve"> </w:t>
      </w:r>
      <w:r>
        <w:t xml:space="preserve">the</w:t>
      </w:r>
      <w:r>
        <w:t xml:space="preserve"> </w:t>
      </w:r>
      <w:r>
        <w:rPr>
          <w:rStyle w:val="VerbatimChar"/>
        </w:rPr>
        <w:t xml:space="preserve">.docx</w:t>
      </w:r>
      <w:r>
        <w:t xml:space="preserve"> </w:t>
      </w:r>
      <w:r>
        <w:t xml:space="preserve">itself if you prefer:</w:t>
      </w:r>
      <w:r>
        <w:t xml:space="preserve"> </w:t>
      </w:r>
      <w:r>
        <w:rPr>
          <w:rStyle w:val="VerbatimChar"/>
        </w:rPr>
        <w:t xml:space="preserve">source_file</w:t>
      </w:r>
      <w:r>
        <w:t xml:space="preserve"> </w:t>
      </w:r>
      <w:r>
        <w:t xml:space="preserve">may name either.</w:t>
      </w:r>
    </w:p>
    <w:p>
      <w:pPr>
        <w:pStyle w:val="BodyText"/>
      </w:pPr>
      <w:r>
        <w:rPr>
          <w:b/>
          <w:bCs/>
        </w:rPr>
        <w:t xml:space="preserve">Step 2: create the new revision's file from the old one.</w:t>
      </w:r>
    </w:p>
    <w:p>
      <w:pPr>
        <w:pStyle w:val="SourceCode"/>
      </w:pPr>
      <w:r>
        <w:rPr>
          <w:rStyle w:val="FunctionTok"/>
        </w:rPr>
        <w:t xml:space="preserve">cp</w:t>
      </w:r>
      <w:r>
        <w:rPr>
          <w:rStyle w:val="NormalTok"/>
        </w:rPr>
        <w:t xml:space="preserve"> checklist/v3.2.yaml checklist/v3.3.yaml</w:t>
      </w:r>
    </w:p>
    <w:p>
      <w:pPr>
        <w:pStyle w:val="FirstParagraph"/>
      </w:pPr>
      <w:r>
        <w:t xml:space="preserve">In</w:t>
      </w:r>
      <w:r>
        <w:t xml:space="preserve"> </w:t>
      </w:r>
      <w:r>
        <w:rPr>
          <w:rStyle w:val="VerbatimChar"/>
        </w:rPr>
        <w:t xml:space="preserve">checklist/v3.3.yaml</w:t>
      </w:r>
      <w:r>
        <w:t xml:space="preserve">, change the header:</w:t>
      </w:r>
    </w:p>
    <w:p>
      <w:pPr>
        <w:pStyle w:val="SourceCode"/>
      </w:pPr>
      <w:r>
        <w:rPr>
          <w:rStyle w:val="FunctionTok"/>
        </w:rPr>
        <w:t xml:space="preserve">checklist_version</w:t>
      </w:r>
      <w:r>
        <w:rPr>
          <w:rStyle w:val="KeywordTok"/>
        </w:rPr>
        <w:t xml:space="preserve">:</w:t>
      </w:r>
      <w:r>
        <w:rPr>
          <w:rStyle w:val="AttributeTok"/>
        </w:rPr>
        <w:t xml:space="preserve"> </w:t>
      </w:r>
      <w:r>
        <w:rPr>
          <w:rStyle w:val="StringTok"/>
        </w:rPr>
        <w:t xml:space="preserve">"3.3"</w:t>
      </w:r>
      <w:r>
        <w:br/>
      </w:r>
      <w:r>
        <w:rPr>
          <w:rStyle w:val="FunctionTok"/>
        </w:rPr>
        <w:t xml:space="preserve">checklist_date</w:t>
      </w:r>
      <w:r>
        <w:rPr>
          <w:rStyle w:val="KeywordTok"/>
        </w:rPr>
        <w:t xml:space="preserve">:</w:t>
      </w:r>
      <w:r>
        <w:rPr>
          <w:rStyle w:val="AttributeTok"/>
        </w:rPr>
        <w:t xml:space="preserve"> </w:t>
      </w:r>
      <w:r>
        <w:rPr>
          <w:rStyle w:val="StringTok"/>
        </w:rPr>
        <w:t xml:space="preserve">"2026-10-15"</w:t>
      </w:r>
      <w:r>
        <w:br/>
      </w:r>
      <w:r>
        <w:rPr>
          <w:rStyle w:val="FunctionTok"/>
        </w:rPr>
        <w:t xml:space="preserve">source_document</w:t>
      </w:r>
      <w:r>
        <w:rPr>
          <w:rStyle w:val="KeywordTok"/>
        </w:rPr>
        <w:t xml:space="preserve">:</w:t>
      </w:r>
      <w:r>
        <w:rPr>
          <w:rStyle w:val="AttributeTok"/>
        </w:rPr>
        <w:t xml:space="preserve"> 20261015_Node_Landing_Page_Verification_Checklist_v3.3.docx</w:t>
      </w:r>
      <w:r>
        <w:br/>
      </w:r>
      <w:r>
        <w:rPr>
          <w:rStyle w:val="FunctionTok"/>
        </w:rPr>
        <w:t xml:space="preserve">source_file</w:t>
      </w:r>
      <w:r>
        <w:rPr>
          <w:rStyle w:val="KeywordTok"/>
        </w:rPr>
        <w:t xml:space="preserve">:</w:t>
      </w:r>
      <w:r>
        <w:rPr>
          <w:rStyle w:val="AttributeTok"/>
        </w:rPr>
        <w:t xml:space="preserve"> 20261015_Node_Landing_Page_Verification_Checklist_v3.3.pdf</w:t>
      </w:r>
      <w:r>
        <w:br/>
      </w:r>
      <w:r>
        <w:rPr>
          <w:rStyle w:val="FunctionTok"/>
        </w:rPr>
        <w:t xml:space="preserve">source_sha256</w:t>
      </w:r>
      <w:r>
        <w:rPr>
          <w:rStyle w:val="KeywordTok"/>
        </w:rPr>
        <w:t xml:space="preserve">:</w:t>
      </w:r>
      <w:r>
        <w:rPr>
          <w:rStyle w:val="AttributeTok"/>
        </w:rPr>
        <w:t xml:space="preserve"> &lt;the hash printed in step 1&gt;</w:t>
      </w:r>
    </w:p>
    <w:p>
      <w:pPr>
        <w:pStyle w:val="FirstParagraph"/>
      </w:pPr>
      <w:r>
        <w:t xml:space="preserve">The version must match the filename (</w:t>
      </w:r>
      <w:r>
        <w:rPr>
          <w:rStyle w:val="VerbatimChar"/>
        </w:rPr>
        <w:t xml:space="preserve">v3.3.yaml</w:t>
      </w:r>
      <w:r>
        <w:t xml:space="preserve"> </w:t>
      </w:r>
      <w:r>
        <w:t xml:space="preserve">declares</w:t>
      </w:r>
      <w:r>
        <w:t xml:space="preserve"> </w:t>
      </w:r>
      <w:r>
        <w:rPr>
          <w:rStyle w:val="VerbatimChar"/>
        </w:rPr>
        <w:t xml:space="preserve">"3.3"</w:t>
      </w:r>
      <w:r>
        <w:t xml:space="preserve">); a test</w:t>
      </w:r>
      <w:r>
        <w:t xml:space="preserve"> </w:t>
      </w:r>
      <w:r>
        <w:t xml:space="preserve">enforces this.</w:t>
      </w:r>
    </w:p>
    <w:p>
      <w:pPr>
        <w:pStyle w:val="BodyText"/>
      </w:pPr>
      <w:r>
        <w:rPr>
          <w:b/>
          <w:bCs/>
        </w:rPr>
        <w:t xml:space="preserve">Step 3: compare every point with the new document.</w:t>
      </w:r>
      <w:r>
        <w:t xml:space="preserve"> </w:t>
      </w:r>
      <w:r>
        <w:t xml:space="preserve">No tool can do this step</w:t>
      </w:r>
      <w:r>
        <w:t xml:space="preserve"> </w:t>
      </w:r>
      <w:r>
        <w:t xml:space="preserve">for you. For each point in</w:t>
      </w:r>
      <w:r>
        <w:t xml:space="preserve"> </w:t>
      </w:r>
      <w:r>
        <w:rPr>
          <w:rStyle w:val="VerbatimChar"/>
        </w:rPr>
        <w:t xml:space="preserve">v3.3.yaml</w:t>
      </w:r>
      <w:r>
        <w:t xml:space="preserve">:</w:t>
      </w:r>
    </w:p>
    <w:p>
      <w:pPr>
        <w:pStyle w:val="Compact"/>
        <w:numPr>
          <w:ilvl w:val="0"/>
          <w:numId w:val="1017"/>
        </w:numPr>
      </w:pPr>
      <w:r>
        <w:t xml:space="preserve">If the wording changed, update</w:t>
      </w:r>
      <w:r>
        <w:t xml:space="preserve"> </w:t>
      </w:r>
      <w:r>
        <w:rPr>
          <w:rStyle w:val="VerbatimChar"/>
        </w:rPr>
        <w:t xml:space="preserve">title</w:t>
      </w:r>
      <w:r>
        <w:t xml:space="preserve"> </w:t>
      </w:r>
      <w:r>
        <w:t xml:space="preserve">and</w:t>
      </w:r>
      <w:r>
        <w:t xml:space="preserve"> </w:t>
      </w:r>
      <w:r>
        <w:rPr>
          <w:rStyle w:val="VerbatimChar"/>
        </w:rPr>
        <w:t xml:space="preserve">requirement</w:t>
      </w:r>
      <w:r>
        <w:t xml:space="preserve">, which are quoted</w:t>
      </w:r>
      <w:r>
        <w:t xml:space="preserve"> </w:t>
      </w:r>
      <w:r>
        <w:t xml:space="preserve">word for word. Then read the</w:t>
      </w:r>
      <w:r>
        <w:t xml:space="preserve"> </w:t>
      </w:r>
      <w:r>
        <w:rPr>
          <w:rStyle w:val="VerbatimChar"/>
        </w:rPr>
        <w:t xml:space="preserve">check_*</w:t>
      </w:r>
      <w:r>
        <w:t xml:space="preserve"> </w:t>
      </w:r>
      <w:r>
        <w:t xml:space="preserve">function named in</w:t>
      </w:r>
      <w:r>
        <w:t xml:space="preserve"> </w:t>
      </w:r>
      <w:r>
        <w:rPr>
          <w:rStyle w:val="VerbatimChar"/>
        </w:rPr>
        <w:t xml:space="preserve">implemented_by</w:t>
      </w:r>
      <w:r>
        <w:t xml:space="preserve">, in</w:t>
      </w:r>
      <w:r>
        <w:t xml:space="preserve"> </w:t>
      </w:r>
      <w:r>
        <w:rPr>
          <w:rStyle w:val="VerbatimChar"/>
        </w:rPr>
        <w:t xml:space="preserve">src/basic_check/checks.py</w:t>
      </w:r>
      <w:r>
        <w:t xml:space="preserve">, and change it if it no longer applies the new</w:t>
      </w:r>
      <w:r>
        <w:t xml:space="preserve"> </w:t>
      </w:r>
      <w:r>
        <w:t xml:space="preserve">wording.</w:t>
      </w:r>
    </w:p>
    <w:p>
      <w:pPr>
        <w:pStyle w:val="Compact"/>
        <w:numPr>
          <w:ilvl w:val="0"/>
          <w:numId w:val="1017"/>
        </w:numPr>
      </w:pPr>
      <w:r>
        <w:t xml:space="preserve">If what a script can decide changed, update</w:t>
      </w:r>
      <w:r>
        <w:t xml:space="preserve"> </w:t>
      </w:r>
      <w:r>
        <w:rPr>
          <w:rStyle w:val="VerbatimChar"/>
        </w:rPr>
        <w:t xml:space="preserve">decidable</w:t>
      </w:r>
      <w:r>
        <w:t xml:space="preserve"> </w:t>
      </w:r>
      <w:r>
        <w:t xml:space="preserve">and</w:t>
      </w:r>
      <w:r>
        <w:t xml:space="preserve"> </w:t>
      </w:r>
      <w:r>
        <w:rPr>
          <w:rStyle w:val="VerbatimChar"/>
        </w:rPr>
        <w:t xml:space="preserve">decidable_note</w:t>
      </w:r>
      <w:r>
        <w:t xml:space="preserve">.</w:t>
      </w:r>
    </w:p>
    <w:p>
      <w:pPr>
        <w:pStyle w:val="Compact"/>
        <w:numPr>
          <w:ilvl w:val="0"/>
          <w:numId w:val="1017"/>
        </w:numPr>
      </w:pPr>
      <w:r>
        <w:t xml:space="preserve">Where a rule changed, update that point's decision procedure in section 5, so</w:t>
      </w:r>
      <w:r>
        <w:t xml:space="preserve"> </w:t>
      </w:r>
      <w:r>
        <w:t xml:space="preserve">the written procedure and the code still describe the same rule.</w:t>
      </w:r>
    </w:p>
    <w:p>
      <w:pPr>
        <w:pStyle w:val="Compact"/>
        <w:numPr>
          <w:ilvl w:val="0"/>
          <w:numId w:val="1017"/>
        </w:numPr>
      </w:pPr>
      <w:r>
        <w:t xml:space="preserve">If a point was</w:t>
      </w:r>
      <w:r>
        <w:t xml:space="preserve"> </w:t>
      </w:r>
      <w:r>
        <w:rPr>
          <w:b/>
          <w:bCs/>
        </w:rPr>
        <w:t xml:space="preserve">added</w:t>
      </w:r>
      <w:r>
        <w:t xml:space="preserve">, write a new</w:t>
      </w:r>
      <w:r>
        <w:t xml:space="preserve"> </w:t>
      </w:r>
      <w:r>
        <w:rPr>
          <w:rStyle w:val="VerbatimChar"/>
        </w:rPr>
        <w:t xml:space="preserve">check_&lt;id&gt;</w:t>
      </w:r>
      <w:r>
        <w:t xml:space="preserve"> </w:t>
      </w:r>
      <w:r>
        <w:t xml:space="preserve">function in</w:t>
      </w:r>
      <w:r>
        <w:t xml:space="preserve"> </w:t>
      </w:r>
      <w:r>
        <w:rPr>
          <w:rStyle w:val="VerbatimChar"/>
        </w:rPr>
        <w:t xml:space="preserve">checks.py</w:t>
      </w:r>
      <w:r>
        <w:t xml:space="preserve">,</w:t>
      </w:r>
      <w:r>
        <w:t xml:space="preserve"> </w:t>
      </w:r>
      <w:r>
        <w:t xml:space="preserve">call it from</w:t>
      </w:r>
      <w:r>
        <w:t xml:space="preserve"> </w:t>
      </w:r>
      <w:r>
        <w:rPr>
          <w:rStyle w:val="VerbatimChar"/>
        </w:rPr>
        <w:t xml:space="preserve">run_all()</w:t>
      </w:r>
      <w:r>
        <w:t xml:space="preserve"> </w:t>
      </w:r>
      <w:r>
        <w:t xml:space="preserve">in checklist order, name it in the point's</w:t>
      </w:r>
      <w:r>
        <w:t xml:space="preserve"> </w:t>
      </w:r>
      <w:r>
        <w:rPr>
          <w:rStyle w:val="VerbatimChar"/>
        </w:rPr>
        <w:t xml:space="preserve">implemented_by</w:t>
      </w:r>
      <w:r>
        <w:t xml:space="preserve">, and add tests for it to</w:t>
      </w:r>
      <w:r>
        <w:t xml:space="preserve"> </w:t>
      </w:r>
      <w:r>
        <w:rPr>
          <w:rStyle w:val="VerbatimChar"/>
        </w:rPr>
        <w:t xml:space="preserve">tests/test_checks.py</w:t>
      </w:r>
      <w:r>
        <w:t xml:space="preserve">.</w:t>
      </w:r>
    </w:p>
    <w:p>
      <w:pPr>
        <w:pStyle w:val="Compact"/>
        <w:numPr>
          <w:ilvl w:val="0"/>
          <w:numId w:val="1017"/>
        </w:numPr>
      </w:pPr>
      <w:r>
        <w:t xml:space="preserve">If a point was</w:t>
      </w:r>
      <w:r>
        <w:t xml:space="preserve"> </w:t>
      </w:r>
      <w:r>
        <w:rPr>
          <w:b/>
          <w:bCs/>
        </w:rPr>
        <w:t xml:space="preserve">removed</w:t>
      </w:r>
      <w:r>
        <w:t xml:space="preserve">, delete its entry, its function and its tests.</w:t>
      </w:r>
    </w:p>
    <w:p>
      <w:pPr>
        <w:pStyle w:val="Compact"/>
        <w:numPr>
          <w:ilvl w:val="0"/>
          <w:numId w:val="1017"/>
        </w:numPr>
      </w:pPr>
      <w:r>
        <w:t xml:space="preserve">If a rule became</w:t>
      </w:r>
      <w:r>
        <w:t xml:space="preserve"> </w:t>
      </w:r>
      <w:r>
        <w:rPr>
          <w:b/>
          <w:bCs/>
        </w:rPr>
        <w:t xml:space="preserve">stricter or looser</w:t>
      </w:r>
      <w:r>
        <w:t xml:space="preserve">, older runs must keep the rule they</w:t>
      </w:r>
      <w:r>
        <w:t xml:space="preserve"> </w:t>
      </w:r>
      <w:r>
        <w:t xml:space="preserve">were made under. Do not simply change the function: give it a switch, pass</w:t>
      </w:r>
      <w:r>
        <w:t xml:space="preserve"> </w:t>
      </w:r>
      <w:r>
        <w:t xml:space="preserve">the switch from</w:t>
      </w:r>
      <w:r>
        <w:t xml:space="preserve"> </w:t>
      </w:r>
      <w:r>
        <w:rPr>
          <w:rStyle w:val="VerbatimChar"/>
        </w:rPr>
        <w:t xml:space="preserve">run_all()</w:t>
      </w:r>
      <w:r>
        <w:t xml:space="preserve">, and declare it in the new YAML only, so the older</w:t>
      </w:r>
      <w:r>
        <w:t xml:space="preserve"> </w:t>
      </w:r>
      <w:r>
        <w:t xml:space="preserve">files select the old rule by its absence. v3.2 did this for item 5:</w:t>
      </w:r>
      <w:r>
        <w:t xml:space="preserve"> </w:t>
      </w:r>
      <w:r>
        <w:rPr>
          <w:rStyle w:val="VerbatimChar"/>
        </w:rPr>
        <w:t xml:space="preserve">item5_on_nlp: true</w:t>
      </w:r>
      <w:r>
        <w:t xml:space="preserve"> </w:t>
      </w:r>
      <w:r>
        <w:t xml:space="preserve">in</w:t>
      </w:r>
      <w:r>
        <w:t xml:space="preserve"> </w:t>
      </w:r>
      <w:r>
        <w:rPr>
          <w:rStyle w:val="VerbatimChar"/>
        </w:rPr>
        <w:t xml:space="preserve">v3.2.yaml</w:t>
      </w:r>
      <w:r>
        <w:t xml:space="preserve">, read by</w:t>
      </w:r>
      <w:r>
        <w:t xml:space="preserve"> </w:t>
      </w:r>
      <w:r>
        <w:rPr>
          <w:rStyle w:val="VerbatimChar"/>
        </w:rPr>
        <w:t xml:space="preserve">_item5_on_nlp</w:t>
      </w:r>
      <w:r>
        <w:t xml:space="preserve"> </w:t>
      </w:r>
      <w:r>
        <w:t xml:space="preserve">in</w:t>
      </w:r>
      <w:r>
        <w:t xml:space="preserve"> </w:t>
      </w:r>
      <w:r>
        <w:rPr>
          <w:rStyle w:val="VerbatimChar"/>
        </w:rPr>
        <w:t xml:space="preserve">cli.py</w:t>
      </w:r>
      <w:r>
        <w:t xml:space="preserve">,</w:t>
      </w:r>
      <w:r>
        <w:t xml:space="preserve"> </w:t>
      </w:r>
      <w:r>
        <w:t xml:space="preserve">selects the rule that the AUP and UAP must be linked from the NLP, and</w:t>
      </w:r>
      <w:r>
        <w:t xml:space="preserve"> </w:t>
      </w:r>
      <w:r>
        <w:rPr>
          <w:rStyle w:val="VerbatimChar"/>
        </w:rPr>
        <w:t xml:space="preserve">v3.0.yaml</w:t>
      </w:r>
      <w:r>
        <w:t xml:space="preserve">/</w:t>
      </w:r>
      <w:r>
        <w:rPr>
          <w:rStyle w:val="VerbatimChar"/>
        </w:rPr>
        <w:t xml:space="preserve">v3.1.yaml</w:t>
      </w:r>
      <w:r>
        <w:t xml:space="preserve">, which lack the key, keep "on the NLP or in the</w:t>
      </w:r>
      <w:r>
        <w:t xml:space="preserve"> </w:t>
      </w:r>
      <w:r>
        <w:t xml:space="preserve">Catalogue". Add tests for both rules, and rebuild the published run with the</w:t>
      </w:r>
      <w:r>
        <w:t xml:space="preserve"> </w:t>
      </w:r>
      <w:r>
        <w:t xml:space="preserve">old file to prove it is unchanged.</w:t>
      </w:r>
    </w:p>
    <w:p>
      <w:pPr>
        <w:pStyle w:val="FirstParagraph"/>
      </w:pPr>
      <w:r>
        <w:rPr>
          <w:b/>
          <w:bCs/>
        </w:rPr>
        <w:t xml:space="preserve">Step 4: try the new revision offline, before switching.</w:t>
      </w:r>
      <w:r>
        <w:t xml:space="preserve"> </w:t>
      </w:r>
      <w:r>
        <w:rPr>
          <w:rStyle w:val="VerbatimChar"/>
        </w:rPr>
        <w:t xml:space="preserve">-c</w:t>
      </w:r>
      <w:r>
        <w:t xml:space="preserve"> </w:t>
      </w:r>
      <w:r>
        <w:t xml:space="preserve">applies it to</w:t>
      </w:r>
      <w:r>
        <w:t xml:space="preserve"> </w:t>
      </w:r>
      <w:r>
        <w:t xml:space="preserve">one run only. Re-scoring saved evidence contacts no one:</w:t>
      </w:r>
    </w:p>
    <w:p>
      <w:pPr>
        <w:pStyle w:val="SourceCode"/>
      </w:pPr>
      <w:r>
        <w:rPr>
          <w:rStyle w:val="ExtensionTok"/>
        </w:rPr>
        <w:t xml:space="preserve">uv</w:t>
      </w:r>
      <w:r>
        <w:rPr>
          <w:rStyle w:val="NormalTok"/>
        </w:rPr>
        <w:t xml:space="preserve"> run basic-check points </w:t>
      </w:r>
      <w:r>
        <w:rPr>
          <w:rStyle w:val="AttributeTok"/>
        </w:rPr>
        <w:t xml:space="preserve">-c</w:t>
      </w:r>
      <w:r>
        <w:rPr>
          <w:rStyle w:val="NormalTok"/>
        </w:rPr>
        <w:t xml:space="preserve"> checklist/v3.3.yaml</w:t>
      </w:r>
      <w:r>
        <w:br/>
      </w:r>
      <w:r>
        <w:rPr>
          <w:rStyle w:val="FunctionTok"/>
        </w:rPr>
        <w:t xml:space="preserve">mkdir</w:t>
      </w:r>
      <w:r>
        <w:rPr>
          <w:rStyle w:val="NormalTok"/>
        </w:rPr>
        <w:t xml:space="preserve"> </w:t>
      </w:r>
      <w:r>
        <w:rPr>
          <w:rStyle w:val="AttributeTok"/>
        </w:rPr>
        <w:t xml:space="preserve">-p</w:t>
      </w:r>
      <w:r>
        <w:rPr>
          <w:rStyle w:val="NormalTok"/>
        </w:rPr>
        <w:t xml:space="preserve"> /tmp/v33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results/evidence /tmp/v33/</w:t>
      </w:r>
      <w:r>
        <w:br/>
      </w:r>
      <w:r>
        <w:rPr>
          <w:rStyle w:val="ExtensionTok"/>
        </w:rPr>
        <w:t xml:space="preserve">uv</w:t>
      </w:r>
      <w:r>
        <w:rPr>
          <w:rStyle w:val="NormalTok"/>
        </w:rPr>
        <w:t xml:space="preserve"> run basic-check assess </w:t>
      </w:r>
      <w:r>
        <w:rPr>
          <w:rStyle w:val="AttributeTok"/>
        </w:rPr>
        <w:t xml:space="preserve">-c</w:t>
      </w:r>
      <w:r>
        <w:rPr>
          <w:rStyle w:val="NormalTok"/>
        </w:rPr>
        <w:t xml:space="preserve"> checklist/v3.3.yaml </w:t>
      </w:r>
      <w:r>
        <w:rPr>
          <w:rStyle w:val="AttributeTok"/>
        </w:rPr>
        <w:t xml:space="preserve">--results</w:t>
      </w:r>
      <w:r>
        <w:rPr>
          <w:rStyle w:val="NormalTok"/>
        </w:rPr>
        <w:t xml:space="preserve"> /tmp/v33 </w:t>
      </w:r>
      <w:r>
        <w:rPr>
          <w:rStyle w:val="AttributeTok"/>
        </w:rPr>
        <w:t xml:space="preserve">--run</w:t>
      </w:r>
      <w:r>
        <w:rPr>
          <w:rStyle w:val="NormalTok"/>
        </w:rPr>
        <w:t xml:space="preserve"> trial-v3.3</w:t>
      </w:r>
    </w:p>
    <w:p>
      <w:pPr>
        <w:pStyle w:val="FirstParagraph"/>
      </w:pPr>
      <w:r>
        <w:t xml:space="preserve">Compare</w:t>
      </w:r>
      <w:r>
        <w:t xml:space="preserve"> </w:t>
      </w:r>
      <w:r>
        <w:rPr>
          <w:rStyle w:val="VerbatimChar"/>
        </w:rPr>
        <w:t xml:space="preserve">/tmp/v33/results.md</w:t>
      </w:r>
      <w:r>
        <w:t xml:space="preserve"> </w:t>
      </w:r>
      <w:r>
        <w:t xml:space="preserve">with</w:t>
      </w:r>
      <w:r>
        <w:t xml:space="preserve"> </w:t>
      </w:r>
      <w:r>
        <w:rPr>
          <w:rStyle w:val="VerbatimChar"/>
        </w:rPr>
        <w:t xml:space="preserve">results/results.md</w:t>
      </w:r>
      <w:r>
        <w:t xml:space="preserve">. Any difference comes</w:t>
      </w:r>
      <w:r>
        <w:t xml:space="preserve"> </w:t>
      </w:r>
      <w:r>
        <w:t xml:space="preserve">from the new rules alone, since the evidence is the same. If the published run</w:t>
      </w:r>
      <w:r>
        <w:t xml:space="preserve"> </w:t>
      </w:r>
      <w:r>
        <w:t xml:space="preserve">skipped a node or used an older</w:t>
      </w:r>
      <w:r>
        <w:t xml:space="preserve"> </w:t>
      </w:r>
      <w:r>
        <w:rPr>
          <w:rStyle w:val="VerbatimChar"/>
        </w:rPr>
        <w:t xml:space="preserve">nodes.yaml</w:t>
      </w:r>
      <w:r>
        <w:t xml:space="preserve">, pass the same</w:t>
      </w:r>
      <w:r>
        <w:t xml:space="preserve"> </w:t>
      </w:r>
      <w:r>
        <w:rPr>
          <w:rStyle w:val="VerbatimChar"/>
        </w:rPr>
        <w:t xml:space="preserve">--skip</w:t>
      </w:r>
      <w:r>
        <w:t xml:space="preserve"> </w:t>
      </w:r>
      <w:r>
        <w:t xml:space="preserve">and</w:t>
      </w:r>
      <w:r>
        <w:t xml:space="preserve"> </w:t>
      </w:r>
      <w:r>
        <w:rPr>
          <w:rStyle w:val="VerbatimChar"/>
        </w:rPr>
        <w:t xml:space="preserve">--nodes</w:t>
      </w:r>
      <w:r>
        <w:t xml:space="preserve"> </w:t>
      </w:r>
      <w:r>
        <w:t xml:space="preserve">here.</w:t>
      </w:r>
    </w:p>
    <w:p>
      <w:pPr>
        <w:pStyle w:val="BodyText"/>
      </w:pPr>
      <w:r>
        <w:rPr>
          <w:b/>
          <w:bCs/>
        </w:rPr>
        <w:t xml:space="preserve">Step 5: make it the default, and run the tests.</w:t>
      </w:r>
      <w:r>
        <w:t xml:space="preserve"> </w:t>
      </w:r>
      <w:r>
        <w:t xml:space="preserve">In</w:t>
      </w:r>
      <w:r>
        <w:t xml:space="preserve"> </w:t>
      </w:r>
      <w:r>
        <w:rPr>
          <w:rStyle w:val="VerbatimChar"/>
        </w:rPr>
        <w:t xml:space="preserve">src/basic_check/cli.py</w:t>
      </w:r>
      <w:r>
        <w:t xml:space="preserve">:</w:t>
      </w:r>
    </w:p>
    <w:p>
      <w:pPr>
        <w:pStyle w:val="SourceCode"/>
      </w:pPr>
      <w:r>
        <w:rPr>
          <w:rStyle w:val="NormalTok"/>
        </w:rPr>
        <w:t xml:space="preserve">DEFAULT_CHECKLIST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"checklist"</w:t>
      </w:r>
      <w:r>
        <w:rPr>
          <w:rStyle w:val="NormalTok"/>
        </w:rPr>
        <w:t xml:space="preserve"> </w:t>
      </w:r>
      <w:r>
        <w:rPr>
          <w:rStyle w:val="OperatorTok"/>
        </w:rPr>
        <w:t xml:space="preserve">/</w:t>
      </w:r>
      <w:r>
        <w:rPr>
          <w:rStyle w:val="NormalTok"/>
        </w:rPr>
        <w:t xml:space="preserve"> </w:t>
      </w:r>
      <w:r>
        <w:rPr>
          <w:rStyle w:val="StringTok"/>
        </w:rPr>
        <w:t xml:space="preserve">"v3.3.yaml"</w:t>
      </w:r>
    </w:p>
    <w:p>
      <w:pPr>
        <w:pStyle w:val="SourceCode"/>
      </w:pPr>
      <w:r>
        <w:rPr>
          <w:rStyle w:val="ExtensionTok"/>
        </w:rPr>
        <w:t xml:space="preserve">uv</w:t>
      </w:r>
      <w:r>
        <w:rPr>
          <w:rStyle w:val="NormalTok"/>
        </w:rPr>
        <w:t xml:space="preserve"> run pytest </w:t>
      </w:r>
      <w:r>
        <w:rPr>
          <w:rStyle w:val="AttributeTok"/>
        </w:rPr>
        <w:t xml:space="preserve">-q</w:t>
      </w:r>
      <w:r>
        <w:br/>
      </w:r>
      <w:r>
        <w:rPr>
          <w:rStyle w:val="ExtensionTok"/>
        </w:rPr>
        <w:t xml:space="preserve">uv</w:t>
      </w:r>
      <w:r>
        <w:rPr>
          <w:rStyle w:val="NormalTok"/>
        </w:rPr>
        <w:t xml:space="preserve"> run basic-check </w:t>
      </w:r>
      <w:r>
        <w:rPr>
          <w:rStyle w:val="AttributeTok"/>
        </w:rPr>
        <w:t xml:space="preserve">--help</w:t>
      </w:r>
      <w:r>
        <w:rPr>
          <w:rStyle w:val="NormalTok"/>
        </w:rPr>
        <w:t xml:space="preserve">     </w:t>
      </w:r>
      <w:r>
        <w:rPr>
          <w:rStyle w:val="CommentTok"/>
        </w:rPr>
        <w:t xml:space="preserve"># now says "against checklist v3.3"</w:t>
      </w:r>
    </w:p>
    <w:p>
      <w:pPr>
        <w:pStyle w:val="FirstParagraph"/>
      </w:pPr>
      <w:r>
        <w:t xml:space="preserve">The tests check the new file's hash, that its version matches its filename,</w:t>
      </w:r>
      <w:r>
        <w:t xml:space="preserve"> </w:t>
      </w:r>
      <w:r>
        <w:t xml:space="preserve">and that every point maps to exactly one</w:t>
      </w:r>
      <w:r>
        <w:t xml:space="preserve"> </w:t>
      </w:r>
      <w:r>
        <w:rPr>
          <w:rStyle w:val="VerbatimChar"/>
        </w:rPr>
        <w:t xml:space="preserve">check_*</w:t>
      </w:r>
      <w:r>
        <w:t xml:space="preserve"> </w:t>
      </w:r>
      <w:r>
        <w:t xml:space="preserve">function and every function</w:t>
      </w:r>
      <w:r>
        <w:t xml:space="preserve"> </w:t>
      </w:r>
      <w:r>
        <w:t xml:space="preserve">to one point. They also check that</w:t>
      </w:r>
      <w:r>
        <w:t xml:space="preserve"> </w:t>
      </w:r>
      <w:r>
        <w:rPr>
          <w:rStyle w:val="VerbatimChar"/>
        </w:rPr>
        <w:t xml:space="preserve">v3.2.yaml</w:t>
      </w:r>
      <w:r>
        <w:t xml:space="preserve"> </w:t>
      </w:r>
      <w:r>
        <w:t xml:space="preserve">and its document are still</w:t>
      </w:r>
      <w:r>
        <w:t xml:space="preserve"> </w:t>
      </w:r>
      <w:r>
        <w:t xml:space="preserve">intact, so older runs can still be rebuilt with</w:t>
      </w:r>
      <w:r>
        <w:t xml:space="preserve"> </w:t>
      </w:r>
      <w:r>
        <w:rPr>
          <w:rStyle w:val="VerbatimChar"/>
        </w:rPr>
        <w:t xml:space="preserve">-c checklist/v3.2.yaml</w:t>
      </w:r>
      <w:r>
        <w:t xml:space="preserve">. What</w:t>
      </w:r>
      <w:r>
        <w:t xml:space="preserve"> </w:t>
      </w:r>
      <w:r>
        <w:t xml:space="preserve">they cannot check is whether a rule is right: that is step 3.</w:t>
      </w:r>
    </w:p>
    <w:p>
      <w:pPr>
        <w:pStyle w:val="BodyText"/>
      </w:pPr>
      <w:r>
        <w:rPr>
          <w:b/>
          <w:bCs/>
        </w:rPr>
        <w:t xml:space="preserve">Step 6: produce and publish the results.</w:t>
      </w:r>
      <w:r>
        <w:t xml:space="preserve"> </w:t>
      </w:r>
      <w:r>
        <w:t xml:space="preserve">The default revision is now</w:t>
      </w:r>
      <w:r>
        <w:t xml:space="preserve"> </w:t>
      </w:r>
      <w:r>
        <w:t xml:space="preserve">v3.3, so no</w:t>
      </w:r>
      <w:r>
        <w:t xml:space="preserve"> </w:t>
      </w:r>
      <w:r>
        <w:rPr>
          <w:rStyle w:val="VerbatimChar"/>
        </w:rPr>
        <w:t xml:space="preserve">-c</w:t>
      </w:r>
      <w:r>
        <w:t xml:space="preserve"> </w:t>
      </w:r>
      <w:r>
        <w:t xml:space="preserve">is needed. Choose between the same two paths as in example 1:</w:t>
      </w:r>
    </w:p>
    <w:p>
      <w:pPr>
        <w:pStyle w:val="SourceCode"/>
      </w:pPr>
      <w:r>
        <w:rPr>
          <w:rStyle w:val="CommentTok"/>
        </w:rPr>
        <w:t xml:space="preserve"># fresh evidence from every node:</w:t>
      </w:r>
      <w:r>
        <w:br/>
      </w:r>
      <w:r>
        <w:rPr>
          <w:rStyle w:val="ExtensionTok"/>
        </w:rPr>
        <w:t xml:space="preserve">uv</w:t>
      </w:r>
      <w:r>
        <w:rPr>
          <w:rStyle w:val="NormalTok"/>
        </w:rPr>
        <w:t xml:space="preserve"> run basic-check run </w:t>
      </w:r>
      <w:r>
        <w:rPr>
          <w:rStyle w:val="AttributeTok"/>
        </w:rPr>
        <w:t xml:space="preserve">--results</w:t>
      </w:r>
      <w:r>
        <w:rPr>
          <w:rStyle w:val="NormalTok"/>
        </w:rPr>
        <w:t xml:space="preserve"> /tmp/new-run </w:t>
      </w:r>
      <w:r>
        <w:rPr>
          <w:rStyle w:val="AttributeTok"/>
        </w:rPr>
        <w:t xml:space="preserve">--run</w:t>
      </w:r>
      <w:r>
        <w:rPr>
          <w:rStyle w:val="NormalTok"/>
        </w:rPr>
        <w:t xml:space="preserve"> live-2026-10-20-v3.3</w:t>
      </w:r>
      <w:r>
        <w:br/>
      </w:r>
      <w:r>
        <w:rPr>
          <w:rStyle w:val="CommentTok"/>
        </w:rPr>
        <w:t xml:space="preserve"># review,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live-2026-10-20-v3.3</w:t>
      </w:r>
    </w:p>
    <w:p>
      <w:pPr>
        <w:pStyle w:val="FirstParagraph"/>
      </w:pPr>
      <w:r>
        <w:t xml:space="preserve">Alternatively, re-score the published evidence against v3.3 without contacting</w:t>
      </w:r>
      <w:r>
        <w:t xml:space="preserve"> </w:t>
      </w:r>
      <w:r>
        <w:t xml:space="preserve">anyone, as in step 4 but writing to</w:t>
      </w:r>
      <w:r>
        <w:t xml:space="preserve"> </w:t>
      </w:r>
      <w:r>
        <w:rPr>
          <w:rStyle w:val="VerbatimChar"/>
        </w:rPr>
        <w:t xml:space="preserve">results/</w:t>
      </w:r>
      <w:r>
        <w:t xml:space="preserve">. The report then says v3.3,</w:t>
      </w:r>
      <w:r>
        <w:t xml:space="preserve"> </w:t>
      </w:r>
      <w:r>
        <w:t xml:space="preserve">while the capture date is still that of the evidence.</w:t>
      </w:r>
    </w:p>
    <w:p>
      <w:pPr>
        <w:pStyle w:val="BodyText"/>
      </w:pPr>
      <w:r>
        <w:t xml:space="preserve">The reports now link to</w:t>
      </w:r>
      <w:r>
        <w:t xml:space="preserve"> </w:t>
      </w:r>
      <w:r>
        <w:rPr>
          <w:rStyle w:val="VerbatimChar"/>
        </w:rPr>
        <w:t xml:space="preserve">results/checklist-v3.3.html</w:t>
      </w:r>
      <w:r>
        <w:t xml:space="preserve">. The old</w:t>
      </w:r>
      <w:r>
        <w:t xml:space="preserve"> </w:t>
      </w:r>
      <w:r>
        <w:rPr>
          <w:rStyle w:val="VerbatimChar"/>
        </w:rPr>
        <w:t xml:space="preserve">results/checklist-v3.2.html</w:t>
      </w:r>
      <w:r>
        <w:t xml:space="preserve"> </w:t>
      </w:r>
      <w:r>
        <w:t xml:space="preserve">stays behind; remove it, and update the places</w:t>
      </w:r>
      <w:r>
        <w:t xml:space="preserve"> </w:t>
      </w:r>
      <w:r>
        <w:t xml:space="preserve">that name v3.2 in prose or links:</w:t>
      </w:r>
    </w:p>
    <w:p>
      <w:pPr>
        <w:pStyle w:val="SourceCode"/>
      </w:pPr>
      <w:r>
        <w:rPr>
          <w:rStyle w:val="FunctionTok"/>
        </w:rPr>
        <w:t xml:space="preserve">git</w:t>
      </w:r>
      <w:r>
        <w:rPr>
          <w:rStyle w:val="NormalTok"/>
        </w:rPr>
        <w:t xml:space="preserve"> rm results/checklist-v3.2.html</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"v3\.2"</w:t>
      </w:r>
      <w:r>
        <w:rPr>
          <w:rStyle w:val="NormalTok"/>
        </w:rPr>
        <w:t xml:space="preserve"> README.md docs checklist/README.md .github</w:t>
      </w:r>
    </w:p>
    <w:p>
      <w:pPr>
        <w:pStyle w:val="FirstParagraph"/>
      </w:pPr>
      <w:r>
        <w:t xml:space="preserve">In</w:t>
      </w:r>
      <w:r>
        <w:t xml:space="preserve"> </w:t>
      </w:r>
      <w:r>
        <w:rPr>
          <w:rStyle w:val="VerbatimChar"/>
        </w:rPr>
        <w:t xml:space="preserve">README.md</w:t>
      </w:r>
      <w:r>
        <w:t xml:space="preserve">, the table of checklist points links each point to</w:t>
      </w:r>
      <w:r>
        <w:t xml:space="preserve"> </w:t>
      </w:r>
      <w:r>
        <w:rPr>
          <w:rStyle w:val="VerbatimChar"/>
        </w:rPr>
        <w:t xml:space="preserve">results/checklist-v3.2.html#p…</w:t>
      </w:r>
      <w:r>
        <w:t xml:space="preserve">. Those links break once the file is removed,</w:t>
      </w:r>
      <w:r>
        <w:t xml:space="preserve"> </w:t>
      </w:r>
      <w:r>
        <w:t xml:space="preserve">so change them to</w:t>
      </w:r>
      <w:r>
        <w:t xml:space="preserve"> </w:t>
      </w:r>
      <w:r>
        <w:rPr>
          <w:rStyle w:val="VerbatimChar"/>
        </w:rPr>
        <w:t xml:space="preserve">v3.3</w:t>
      </w:r>
      <w:r>
        <w:t xml:space="preserve">.</w:t>
      </w:r>
    </w:p>
    <w:p>
      <w:pPr>
        <w:pStyle w:val="BodyText"/>
      </w:pPr>
      <w:r>
        <w:rPr>
          <w:b/>
          <w:bCs/>
        </w:rPr>
        <w:t xml:space="preserve">Step 7: tests, review, commit.</w:t>
      </w:r>
      <w:r>
        <w:t xml:space="preserve"> </w:t>
      </w:r>
      <w:r>
        <w:t xml:space="preserve">As in example 1, steps 5 and 6. If any</w:t>
      </w:r>
      <w:r>
        <w:t xml:space="preserve"> </w:t>
      </w:r>
      <w:r>
        <w:rPr>
          <w:rStyle w:val="VerbatimChar"/>
        </w:rPr>
        <w:t xml:space="preserve">check_*</w:t>
      </w:r>
      <w:r>
        <w:t xml:space="preserve"> </w:t>
      </w:r>
      <w:r>
        <w:t xml:space="preserve">function changed in step 3, also update its decision procedure in</w:t>
      </w:r>
      <w:r>
        <w:t xml:space="preserve"> </w:t>
      </w:r>
      <w:r>
        <w:t xml:space="preserve">section 5 of this document, which describes each</w:t>
      </w:r>
      <w:r>
        <w:t xml:space="preserve"> </w:t>
      </w:r>
      <w:r>
        <w:t xml:space="preserve">point's rule branch by branch. Commit the new document,</w:t>
      </w:r>
      <w:r>
        <w:t xml:space="preserve"> </w:t>
      </w:r>
      <w:r>
        <w:rPr>
          <w:rStyle w:val="VerbatimChar"/>
        </w:rPr>
        <w:t xml:space="preserve">checklist/v3.3.yaml</w:t>
      </w:r>
      <w:r>
        <w:t xml:space="preserve">,</w:t>
      </w:r>
      <w:r>
        <w:t xml:space="preserve"> </w:t>
      </w:r>
      <w:r>
        <w:rPr>
          <w:rStyle w:val="VerbatimChar"/>
        </w:rPr>
        <w:t xml:space="preserve">cli.py</w:t>
      </w:r>
      <w:r>
        <w:t xml:space="preserve">, any changed checks and tests,</w:t>
      </w:r>
      <w:r>
        <w:t xml:space="preserve"> </w:t>
      </w:r>
      <w:r>
        <w:rPr>
          <w:rStyle w:val="VerbatimChar"/>
        </w:rPr>
        <w:t xml:space="preserve">results/</w:t>
      </w:r>
      <w:r>
        <w:t xml:space="preserve"> </w:t>
      </w:r>
      <w:r>
        <w:t xml:space="preserve">and</w:t>
      </w:r>
      <w:r>
        <w:t xml:space="preserve"> </w:t>
      </w:r>
      <w:r>
        <w:t xml:space="preserve">the documents together, so the commit shows the whole change.</w:t>
      </w:r>
    </w:p>
    <w:p>
      <w:r>
        <w:pict>
          <v:rect style="width:0;height:1.5pt" o:hralign="center" o:hrstd="t" o:hr="t"/>
        </w:pict>
      </w:r>
    </w:p>
    <w:p>
      <w:pPr>
        <w:pStyle w:val="FirstParagraph"/>
      </w:pPr>
      <w:r>
        <w:rPr>
          <w:i/>
          <w:iCs/>
        </w:rPr>
        <w:t xml:space="preserve">Source checklist: Node Landing Page Verification Checklist v3.2, 28 September</w:t>
      </w:r>
      <w:r>
        <w:rPr>
          <w:i/>
          <w:iCs/>
        </w:rPr>
        <w:t xml:space="preserve"> </w:t>
      </w:r>
      <w:r>
        <w:rPr>
          <w:i/>
          <w:iCs/>
        </w:rPr>
        <w:t xml:space="preserve">2026, transcribed to</w:t>
      </w:r>
      <w:r>
        <w:rPr>
          <w:i/>
          <w:iCs/>
        </w:rPr>
        <w:t xml:space="preserve"> </w:t>
      </w:r>
      <w:r>
        <w:rPr>
          <w:rStyle w:val="VerbatimChar"/>
          <w:i/>
          <w:iCs/>
        </w:rPr>
        <w:t xml:space="preserve">checklist/v3.2.yaml</w:t>
      </w:r>
      <w:r>
        <w:rPr>
          <w:i/>
          <w:iCs/>
        </w:rPr>
        <w:t xml:space="preserve"> </w:t>
      </w:r>
      <w:r>
        <w:rPr>
          <w:i/>
          <w:iCs/>
        </w:rPr>
        <w:t xml:space="preserve">alongside the source document.</w:t>
      </w:r>
      <w:r>
        <w:rPr>
          <w:i/>
          <w:iCs/>
        </w:rPr>
        <w:t xml:space="preserve"> </w:t>
      </w:r>
      <w:r>
        <w:rPr>
          <w:i/>
          <w:iCs/>
        </w:rPr>
        <w:t xml:space="preserve">Implementation:</w:t>
      </w:r>
      <w:r>
        <w:rPr>
          <w:i/>
          <w:iCs/>
        </w:rPr>
        <w:t xml:space="preserve"> </w:t>
      </w:r>
      <w:r>
        <w:rPr>
          <w:rStyle w:val="VerbatimChar"/>
          <w:i/>
          <w:iCs/>
        </w:rPr>
        <w:t xml:space="preserve">src/basic_check/{fetch,patterns,checks,names,privacy,report,cli}.py</w:t>
      </w:r>
      <w:r>
        <w:rPr>
          <w:i/>
          <w:iCs/>
        </w:rPr>
        <w:t xml:space="preserve">.</w:t>
      </w:r>
      <w:r>
        <w:rPr>
          <w:i/>
          <w:iCs/>
        </w:rPr>
        <w:t xml:space="preserve"> </w:t>
      </w:r>
      <w:r>
        <w:rPr>
          <w:i/>
          <w:iCs/>
        </w:rPr>
        <w:t xml:space="preserve">Repository:</w:t>
      </w:r>
      <w:r>
        <w:rPr>
          <w:i/>
          <w:iCs/>
        </w:rPr>
        <w:t xml:space="preserve"> </w:t>
      </w:r>
      <w:hyperlink r:id="rId57">
        <w:r>
          <w:rPr>
            <w:rStyle w:val="Hyperlink"/>
            <w:i/>
            <w:iCs/>
          </w:rPr>
          <w:t xml:space="preserve">https://github.com/marioreale/eosc-basic-compliance</w:t>
        </w:r>
      </w:hyperlink>
      <w:r>
        <w:rPr>
          <w:i/>
          <w:iCs/>
        </w:rPr>
        <w:t xml:space="preserve">.</w:t>
      </w:r>
    </w:p>
    <w:bookmarkEnd w:id="58"/>
    <w:bookmarkEnd w:id="59"/>
    <w:sectPr>
      <w:footerReference r:id="rId1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7974"/>
        <w:sz w:val="18"/>
      </w:rPr>
      <w:t xml:space="preserve">Page </w:t>
    </w:r>
    <w:r/>
    <w:r>
      <w:rPr>
        <w:color w:val="7A7974"/>
        <w:sz w:val="18"/>
      </w:rPr>
      <w:fldChar w:fldCharType="begin"/>
    </w:r>
    <w:r>
      <w:rPr>
        <w:color w:val="7A7974"/>
        <w:sz w:val="18"/>
      </w:rPr>
      <w:instrText xml:space="preserve"> PAGE </w:instrText>
    </w:r>
    <w:r>
      <w:rPr>
        <w:color w:val="7A7974"/>
        <w:sz w:val="18"/>
      </w:rPr>
      <w:fldChar w:fldCharType="separate"/>
    </w:r>
    <w:r>
      <w:rPr>
        <w:color w:val="7A7974"/>
        <w:sz w:val="18"/>
      </w:rPr>
      <w:t>1</w:t>
    </w:r>
    <w:r>
      <w:rPr>
        <w:color w:val="7A7974"/>
        <w:sz w:val="18"/>
      </w:rPr>
      <w:fldChar w:fldCharType="end"/>
    </w:r>
    <w:r>
      <w:rPr>
        <w:color w:val="7A7974"/>
        <w:sz w:val="18"/>
      </w:rPr>
      <w:t xml:space="preserve"> of </w:t>
    </w:r>
    <w:r/>
    <w:r>
      <w:rPr>
        <w:color w:val="7A7974"/>
        <w:sz w:val="18"/>
      </w:rPr>
      <w:fldChar w:fldCharType="begin"/>
    </w:r>
    <w:r>
      <w:rPr>
        <w:color w:val="7A7974"/>
        <w:sz w:val="18"/>
      </w:rPr>
      <w:instrText xml:space="preserve"> NUMPAGES </w:instrText>
    </w:r>
    <w:r>
      <w:rPr>
        <w:color w:val="7A7974"/>
        <w:sz w:val="18"/>
      </w:rPr>
      <w:fldChar w:fldCharType="separate"/>
    </w:r>
    <w:r>
      <w:rPr>
        <w:color w:val="7A7974"/>
        <w:sz w:val="18"/>
      </w:rPr>
      <w:t>1</w:t>
    </w:r>
    <w:r>
      <w:rPr>
        <w:color w:val="7A7974"/>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color w:val="28251D"/>
      <w:sz w:val="21"/>
      <w:szCs w:val="21"/>
    </w:rPr>
  </w:style>
  <w:style w:styleId="BodyText" w:type="paragraph">
    <w:name w:val="Body Text"/>
    <w:basedOn w:val="Normal"/>
    <w:link w:val="BodyTextChar"/>
    <w:qFormat/>
    <w:pPr>
      <w:spacing w:after="180" w:before="180"/>
    </w:pPr>
    <w:rPr>
      <w:rFonts w:ascii="Calibri" w:cs="Calibri" w:hAnsi="Calibri"/>
      <w:color w:val="28251D"/>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hAnsi="Calibri"/>
      <w:b/>
      <w:color w:val="01696F"/>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hAnsi="Calibri"/>
      <w:color w:val="5A5957"/>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hAnsi="Calibri"/>
      <w:b/>
      <w:color w:val="01696F"/>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hAnsi="Calibri"/>
      <w:b/>
      <w:color w:val="01696F"/>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b/>
      <w:color w:val="28251D"/>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4D1CA" w:space="0" w:sz="4" w:val="single"/>
        <w:left w:color="D4D1CA" w:space="0" w:sz="4" w:val="single"/>
        <w:bottom w:color="D4D1CA" w:space="0" w:sz="4" w:val="single"/>
        <w:right w:color="D4D1CA" w:space="0" w:sz="4" w:val="single"/>
        <w:insideH w:color="D4D1CA" w:space="0" w:sz="4" w:val="single"/>
        <w:insideV w:color="D4D1CA"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0C4E54"/>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left w:color="01696F" w:space="4" w:sz="18" w:val="single"/>
      </w:pBdr>
      <w:shd w:color="auto" w:fill="F4F3EF" w:val="clear"/>
      <w:spacing w:after="0" w:before="0" w:line="240" w:lineRule="auto"/>
      <w:ind w:left="170" w:right="170"/>
    </w:pPr>
    <w:rPr>
      <w:rFonts w:ascii="Consolas" w:cs="Consolas" w:hAnsi="Consolas"/>
      <w:color w:val="1B474D"/>
      <w:sz w:val="17"/>
      <w:szCs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0" Target="footer1.xml" Type="http://schemas.openxmlformats.org/officeDocument/2006/relationships/footer" /><Relationship Type="http://schemas.openxmlformats.org/officeDocument/2006/relationships/image" Id="rId28" Target="media/rId28.png" /><Relationship Type="http://schemas.openxmlformats.org/officeDocument/2006/relationships/hyperlink" Id="rId53" Target="GUIDE.md" TargetMode="External" /><Relationship Type="http://schemas.openxmlformats.org/officeDocument/2006/relationships/hyperlink" Id="rId54" Target="https://eosc.eu/building-the-eosc-federation/" TargetMode="External" /><Relationship Type="http://schemas.openxmlformats.org/officeDocument/2006/relationships/hyperlink" Id="rId57" Target="https://github.com/marioreale/eosc-basic-compliance" TargetMode="External" /></Relationships>
</file>

<file path=word/_rels/footnotes.xml.rels><?xml version="1.0" encoding="UTF-8"?><Relationships xmlns="http://schemas.openxmlformats.org/package/2006/relationships"><Relationship Type="http://schemas.openxmlformats.org/officeDocument/2006/relationships/hyperlink" Id="rId53" Target="GUIDE.md" TargetMode="External" /><Relationship Type="http://schemas.openxmlformats.org/officeDocument/2006/relationships/hyperlink" Id="rId54" Target="https://eosc.eu/building-the-eosc-federation/" TargetMode="External" /><Relationship Type="http://schemas.openxmlformats.org/officeDocument/2006/relationships/hyperlink" Id="rId57" Target="https://github.com/marioreale/eosc-basic-compli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eosc-basic-compliance — analysis workflow</dc:title>
  <dc:creator>Repository: github.com/marioreale/eosc-basic-compliance</dc:creator>
  <dc:language>en-GB</dc:language>
  <cp:keywords/>
  <dcterms:created xsi:type="dcterms:W3CDTF">2026-10-20T20:26:07Z</dcterms:created>
  <dcterms:modified xsi:type="dcterms:W3CDTF">2026-10-20T20:26:07Z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(checklist v3.2, per-node time limit, sixteen nodes) — built from the Markdown guides in the same commit</vt:lpwstr>
  </property>
  <property fmtid="{D5CDD505-2E9C-101B-9397-08002B2CF9AE}" pid="3" name="subtitle">
    <vt:lpwstr>What the test suite does, step by step, for every checklist requirement</vt:lpwstr>
  </property>
</Properties>
</file>