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28 September 2026, 426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v3.1</w:t>
      </w:r>
      <w:r>
        <w:t xml:space="preserve">, with a pytest suite of 426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426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16</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426</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v3.1, dated 24 September 2026, which replaced v3.0 of 15 September 2026 (the header of</w:t>
      </w:r>
      <w:r>
        <w:t xml:space="preserve"> </w:t>
      </w:r>
      <w:r>
        <w:rPr>
          <w:rStyle w:val="VerbatimChar"/>
        </w:rPr>
        <w:t xml:space="preserve">checklist/v3.1.yaml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web-10</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web-10</w:t>
      </w:r>
      <w:r>
        <w:t xml:space="preserve"> </w:t>
      </w:r>
      <w:r>
        <w:t xml:space="preserve">rebuilds it exactly, apart from the generation time, with no URL warning (verified 28 September 2026).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checklist-v3.1.html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checklist/v3.1.yaml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checklist/v3.1.yaml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checklist/v3.1.yaml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t xml:space="preserve">Nothing else in the codebase names the file. The help texts, the name of the generated</w:t>
      </w:r>
      <w:r>
        <w:t xml:space="preserve"> </w:t>
      </w:r>
      <w:r>
        <w:rPr>
          <w:rStyle w:val="VerbatimChar"/>
        </w:rPr>
        <w:t xml:space="preserve">checklist-v3.1.html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v3.1.yaml                                  # the checklist as data</w:t>
      </w:r>
      <w:r>
        <w:br/>
      </w:r>
      <w:r>
        <w:rPr>
          <w:rStyle w:val="VerbatimChar"/>
        </w:rPr>
        <w:t xml:space="preserve">  20260910_Node_Landing_Page_..._v3.1.pdf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"2026-09-24"</w:t>
      </w:r>
      <w:r>
        <w:br/>
      </w:r>
      <w:r>
        <w:rPr>
          <w:rStyle w:val="FunctionTok"/>
        </w:rPr>
        <w:t xml:space="preserve">source_document</w:t>
      </w:r>
      <w:r>
        <w:rPr>
          <w:rStyle w:val="KeywordTok"/>
        </w:rPr>
        <w:t xml:space="preserve">:</w:t>
      </w:r>
      <w:r>
        <w:rPr>
          <w:rStyle w:val="AttributeTok"/>
        </w:rPr>
        <w:t xml:space="preserve"> 20260910_Node_Landing_Page_Verification_Checklist_v3.1.docx</w:t>
      </w:r>
      <w:r>
        <w:br/>
      </w:r>
      <w:r>
        <w:rPr>
          <w:rStyle w:val="FunctionTok"/>
        </w:rPr>
        <w:t xml:space="preserve">source_file</w:t>
      </w:r>
      <w:r>
        <w:rPr>
          <w:rStyle w:val="KeywordTok"/>
        </w:rPr>
        <w:t xml:space="preserve">:</w:t>
      </w:r>
      <w:r>
        <w:rPr>
          <w:rStyle w:val="AttributeTok"/>
        </w:rPr>
        <w:t xml:space="preserve"> 20260910_Node_Landing_Page_Verification_Checklist_v3.1.pdf</w:t>
      </w:r>
      <w:r>
        <w:br/>
      </w:r>
      <w:r>
        <w:rPr>
          <w:rStyle w:val="FunctionTok"/>
        </w:rPr>
        <w:t xml:space="preserve">source_sha256</w:t>
      </w:r>
      <w:r>
        <w:rPr>
          <w:rStyle w:val="KeywordTok"/>
        </w:rPr>
        <w:t xml:space="preserve">:</w:t>
      </w:r>
      <w:r>
        <w:rPr>
          <w:rStyle w:val="AttributeTok"/>
        </w:rPr>
        <w:t xml:space="preserve"> 65ca61a12a38f61a65e0b419b48d817be0792f6886beaecdbf8592bfab58709e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v3.2 cannot be edited into</w:t>
      </w:r>
      <w:r>
        <w:t xml:space="preserve"> </w:t>
      </w:r>
      <w:r>
        <w:rPr>
          <w:rStyle w:val="VerbatimChar"/>
        </w:rPr>
        <w:t xml:space="preserve">v3.1.yaml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checklist/v3.1.yaml checklist/v3.2.yaml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checklist/v3.2.yaml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"v3.2.yaml"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results/checklist-v3.1.html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checklist-v3.1.html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426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3" w:name="the-published-figures"/>
    <w:p>
      <w:pPr>
        <w:pStyle w:val="Heading2"/>
      </w:pPr>
      <w:r>
        <w:t xml:space="preserve">10. The published figures</w:t>
      </w:r>
    </w:p>
    <w:bookmarkStart w:id="47" w:name="current-run-28-september-2026-unreviewed"/>
    <w:p>
      <w:pPr>
        <w:pStyle w:val="Heading3"/>
      </w:pPr>
      <w:r>
        <w:t xml:space="preserve">Current run: 28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web-10</w:t>
      </w:r>
      <w:r>
        <w:t xml:space="preserve">, collected on 28 September 2026 at 13:36 UTC by the GitHub workflow (</w:t>
      </w:r>
      <w:hyperlink r:id="rId45">
        <w:r>
          <w:rPr>
            <w:rStyle w:val="Hyperlink"/>
          </w:rPr>
          <w:t xml:space="preserve">run 36429362417</w:t>
        </w:r>
      </w:hyperlink>
      <w:r>
        <w:t xml:space="preserve">, commit</w:t>
      </w:r>
      <w:r>
        <w:t xml:space="preserve"> </w:t>
      </w:r>
      <w:r>
        <w:rPr>
          <w:rStyle w:val="VerbatimChar"/>
        </w:rPr>
        <w:t xml:space="preserve">c90761b</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All thirteen nodes were assessed and none was skipped. The run made 41 requests (13 landing pages and 28 child pages). Twelve landing pages returned HTTP 200. GÉANT returned HTTP 403 with the Cloudflare challenge. The evidence was masked as it was collected, and a search of every evidence file and report found no personal address or phone number. Offline,</w:t>
      </w:r>
      <w:r>
        <w:t xml:space="preserve"> </w:t>
      </w:r>
      <w:r>
        <w:rPr>
          <w:rStyle w:val="VerbatimChar"/>
        </w:rPr>
        <w:t xml:space="preserve">uv run basic-check assess --run web-10</w:t>
      </w:r>
      <w:r>
        <w:t xml:space="preserve"> </w:t>
      </w:r>
      <w:r>
        <w:t xml:space="preserve">reproduces it exactly, apart from the generation time. The other twelve rows are the same, cell for cell, as in run</w:t>
      </w:r>
      <w:r>
        <w:t xml:space="preserve"> </w:t>
      </w:r>
      <w:r>
        <w:rPr>
          <w:rStyle w:val="VerbatimChar"/>
        </w:rPr>
        <w:t xml:space="preserve">web-9</w:t>
      </w:r>
      <w:r>
        <w:t xml:space="preserve"> </w:t>
      </w:r>
      <w:r>
        <w:t xml:space="preserve">(</w:t>
      </w:r>
      <w:hyperlink r:id="rId46">
        <w:r>
          <w:rPr>
            <w:rStyle w:val="Hyperlink"/>
          </w:rPr>
          <w:t xml:space="preserve">run 36275685119</w:t>
        </w:r>
      </w:hyperlink>
      <w:r>
        <w:t xml:space="preserve">, commit</w:t>
      </w:r>
      <w:r>
        <w:t xml:space="preserve"> </w:t>
      </w:r>
      <w:r>
        <w:rPr>
          <w:rStyle w:val="VerbatimChar"/>
        </w:rPr>
        <w:t xml:space="preserve">ca73161</w:t>
      </w:r>
      <w:r>
        <w:t xml:space="preserve">), which repeated runs</w:t>
      </w:r>
      <w:r>
        <w:t xml:space="preserve"> </w:t>
      </w:r>
      <w:r>
        <w:rPr>
          <w:rStyle w:val="VerbatimChar"/>
        </w:rPr>
        <w:t xml:space="preserve">web-8</w:t>
      </w:r>
      <w:r>
        <w:t xml:space="preserve">,</w:t>
      </w:r>
      <w:r>
        <w:t xml:space="preserve"> </w:t>
      </w:r>
      <w:r>
        <w:rPr>
          <w:rStyle w:val="VerbatimChar"/>
        </w:rPr>
        <w:t xml:space="preserve">web-6</w:t>
      </w:r>
      <w:r>
        <w:t xml:space="preserve">,</w:t>
      </w:r>
      <w:r>
        <w:t xml:space="preserve"> </w:t>
      </w:r>
      <w:r>
        <w:rPr>
          <w:rStyle w:val="VerbatimChar"/>
        </w:rPr>
        <w:t xml:space="preserve">web-5</w:t>
      </w:r>
      <w:r>
        <w:t xml:space="preserve"> </w:t>
      </w:r>
      <w:r>
        <w:t xml:space="preserve">and</w:t>
      </w:r>
      <w:r>
        <w:t xml:space="preserve"> </w:t>
      </w:r>
      <w:r>
        <w:rPr>
          <w:rStyle w:val="VerbatimChar"/>
        </w:rPr>
        <w:t xml:space="preserve">web-4</w:t>
      </w:r>
      <w:r>
        <w:t xml:space="preserve"> </w:t>
      </w:r>
      <w:r>
        <w:t xml:space="preserve">of 26 September.</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47</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75</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rPr>
          <w:b/>
          <w:bCs/>
        </w:rPr>
        <w:t xml:space="preserve">Poland, first assessment:</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7"/>
    <w:bookmarkStart w:id="4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web-10</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8"/>
    <w:bookmarkStart w:id="4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9"/>
    <w:bookmarkStart w:id="5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0"/>
    <w:bookmarkStart w:id="5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1"/>
    <w:bookmarkStart w:id="5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2"/>
    <w:bookmarkEnd w:id="53"/>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web-10</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47 PASS · 8 FAIL · 75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60"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v3.1</w:t>
      </w:r>
      <w:r>
        <w:t xml:space="preserve">, 24 September 2026, committed as</w:t>
      </w:r>
      <w:r>
        <w:t xml:space="preserve"> </w:t>
      </w:r>
      <w:r>
        <w:rPr>
          <w:rStyle w:val="VerbatimChar"/>
        </w:rPr>
        <w:t xml:space="preserve">checklist/20260910_Node_Landing_Page_Verification_Checklist_v3.1.pdf</w:t>
      </w:r>
      <w:r>
        <w:t xml:space="preserve"> </w:t>
      </w:r>
      <w:r>
        <w:t xml:space="preserve">and transcribed to</w:t>
      </w:r>
      <w:r>
        <w:t xml:space="preserve"> </w:t>
      </w:r>
      <w:r>
        <w:rPr>
          <w:rStyle w:val="VerbatimChar"/>
        </w:rPr>
        <w:t xml:space="preserve">checklist/v3.1.yaml</w:t>
      </w:r>
      <w:r>
        <w:t xml:space="preserve"> </w:t>
      </w:r>
      <w:r>
        <w:t xml:space="preserve">with its SHA-256 pinned</w:t>
      </w:r>
    </w:p>
    <w:p>
      <w:pPr>
        <w:pStyle w:val="Compact"/>
        <w:numPr>
          <w:ilvl w:val="0"/>
          <w:numId w:val="1015"/>
        </w:numPr>
      </w:pPr>
      <w:r>
        <w:t xml:space="preserve">EOSC Federation node index:</w:t>
      </w:r>
      <w:r>
        <w:t xml:space="preserve"> </w:t>
      </w:r>
      <w:hyperlink r:id="rId54">
        <w:r>
          <w:rPr>
            <w:rStyle w:val="Hyperlink"/>
          </w:rPr>
          <w:t xml:space="preserve">https://eosc.eu/building-the-eosc-federation/</w:t>
        </w:r>
      </w:hyperlink>
    </w:p>
    <w:p>
      <w:pPr>
        <w:pStyle w:val="Compact"/>
        <w:numPr>
          <w:ilvl w:val="0"/>
          <w:numId w:val="1015"/>
        </w:numPr>
      </w:pPr>
      <w:r>
        <w:t xml:space="preserve">Repository:</w:t>
      </w:r>
      <w:r>
        <w:t xml:space="preserve"> </w:t>
      </w:r>
      <w:hyperlink r:id="rId59">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web-10</w:t>
      </w:r>
      <w:r>
        <w:t xml:space="preserve">, collected 28 September 2026 by</w:t>
      </w:r>
      <w:r>
        <w:t xml:space="preserve"> </w:t>
      </w:r>
      <w:hyperlink r:id="rId45">
        <w:r>
          <w:rPr>
            <w:rStyle w:val="Hyperlink"/>
          </w:rPr>
          <w:t xml:space="preserve">workflow run 36429362417</w:t>
        </w:r>
      </w:hyperlink>
      <w:r>
        <w:t xml:space="preserve"> </w:t>
      </w:r>
      <w:r>
        <w:t xml:space="preserve">under checklist v3.1,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0"/>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275685119" TargetMode="External"/><Relationship Id="rId45" Type="http://schemas.openxmlformats.org/officeDocument/2006/relationships/hyperlink" Target="https://github.com/marioreale/eosc-basic-compliance/actions/runs/3642936241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275685119" TargetMode="External"/><Relationship Id="rId45" Type="http://schemas.openxmlformats.org/officeDocument/2006/relationships/hyperlink" Target="https://github.com/marioreale/eosc-basic-compliance/actions/runs/3642936241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28 September 2026, 426 test cases</dc:creator>
  <dc:language>en-GB</dc:language>
  <cp:keywords/>
  <dcterms:created xsi:type="dcterms:W3CDTF">2026-09-28T13:40:48Z</dcterms:created>
  <dcterms:modified xsi:type="dcterms:W3CDTF">2026-09-28T13:40:48Z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